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BB70" w14:textId="61CE8EE3" w:rsidR="002D5E17" w:rsidRDefault="007F4ECC" w:rsidP="002D5E17">
      <w:pPr>
        <w:pStyle w:val="Titolo1"/>
      </w:pPr>
      <w:r>
        <w:t>Gestione del personale</w:t>
      </w:r>
    </w:p>
    <w:p w14:paraId="3146AA43" w14:textId="5B5ADCDF" w:rsidR="007F4ECC" w:rsidRDefault="007F4ECC" w:rsidP="007F4ECC">
      <w:pPr>
        <w:pStyle w:val="Titolo2"/>
      </w:pPr>
      <w:r>
        <w:t>Prof. Federica Morandi; Prof. Stefano Takacs</w:t>
      </w:r>
    </w:p>
    <w:p w14:paraId="22493A86" w14:textId="77777777" w:rsidR="007F4ECC" w:rsidRDefault="007F4ECC" w:rsidP="007F4EC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A6836AC" w14:textId="77777777" w:rsidR="007F4ECC" w:rsidRPr="00F644E1" w:rsidRDefault="007F4ECC" w:rsidP="007F4ECC">
      <w:pPr>
        <w:rPr>
          <w:rFonts w:eastAsia="Calibri"/>
        </w:rPr>
      </w:pPr>
      <w:r w:rsidRPr="00F644E1">
        <w:rPr>
          <w:rFonts w:eastAsia="Calibri"/>
        </w:rPr>
        <w:t>La Direzione delle Risorse Umane affronta oggi due sfide: presidiare la gestione quotidiana dei lavoratori e lo sviluppo di strategie di business; affiancare i manager nei processi di sviluppo continuo dei lavoratori. Obiettivo principale del percorso è condividere le logiche e i modelli di interpretazione e di azione della Direzione delle Risorse Umane e della sua relazione con il business. Il corso, inoltre, intende fornire le competenze e gli strumenti necessari per la gestione delle Risorse Umane in tutte le differenti fasi del ciclo di vita dei lavoratori secondo una logica sistemica: reclutamento e selezione, valutazione, formazione, carriera e ricompensa.</w:t>
      </w:r>
    </w:p>
    <w:p w14:paraId="7E5D3099" w14:textId="6759A3F7" w:rsidR="007F4ECC" w:rsidRPr="00F644E1" w:rsidRDefault="007F4ECC" w:rsidP="007F4ECC">
      <w:r w:rsidRPr="00F644E1">
        <w:t>Al termine di questo corso lo studente sarà in grado di</w:t>
      </w:r>
      <w:r>
        <w:t>:</w:t>
      </w:r>
    </w:p>
    <w:p w14:paraId="581E625B" w14:textId="580FE543" w:rsidR="007F4ECC" w:rsidRPr="00F644E1" w:rsidRDefault="007F4ECC" w:rsidP="007F4ECC">
      <w:pPr>
        <w:ind w:left="284" w:hanging="284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</w:r>
      <w:r w:rsidRPr="00F644E1">
        <w:rPr>
          <w:rFonts w:eastAsia="Calibri"/>
        </w:rPr>
        <w:t>analizzare il ruolo della Direzione delle Risorse Umane nei diversi contesti organizzativi</w:t>
      </w:r>
      <w:r>
        <w:rPr>
          <w:rFonts w:eastAsia="Calibri"/>
        </w:rPr>
        <w:t>;</w:t>
      </w:r>
    </w:p>
    <w:p w14:paraId="20B011CE" w14:textId="14DC4AF8" w:rsidR="007F4ECC" w:rsidRPr="00F644E1" w:rsidRDefault="007F4ECC" w:rsidP="007F4ECC">
      <w:pPr>
        <w:ind w:left="284" w:hanging="284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</w:r>
      <w:r w:rsidRPr="00F644E1">
        <w:rPr>
          <w:rFonts w:eastAsia="Calibri"/>
        </w:rPr>
        <w:t>comprendere il legame fra la gestione delle risorse umane, il vantaggio competitivo e le scelte di business</w:t>
      </w:r>
      <w:r>
        <w:rPr>
          <w:rFonts w:eastAsia="Calibri"/>
        </w:rPr>
        <w:t>;</w:t>
      </w:r>
    </w:p>
    <w:p w14:paraId="1DA7D006" w14:textId="208E68B5" w:rsidR="007F4ECC" w:rsidRPr="00F644E1" w:rsidRDefault="007F4ECC" w:rsidP="007F4ECC">
      <w:pPr>
        <w:ind w:left="284" w:hanging="284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</w:r>
      <w:r w:rsidRPr="00F644E1">
        <w:rPr>
          <w:rFonts w:eastAsia="Calibri"/>
        </w:rPr>
        <w:t>comprendere i legami tra le diverse pratiche di gestione delle risorse umane</w:t>
      </w:r>
      <w:r>
        <w:rPr>
          <w:rFonts w:eastAsia="Calibri"/>
        </w:rPr>
        <w:t>;</w:t>
      </w:r>
      <w:r w:rsidRPr="00F644E1">
        <w:rPr>
          <w:rFonts w:eastAsia="Calibri"/>
        </w:rPr>
        <w:t xml:space="preserve"> </w:t>
      </w:r>
    </w:p>
    <w:p w14:paraId="49E434E5" w14:textId="2FF21004" w:rsidR="007F4ECC" w:rsidRPr="00F644E1" w:rsidRDefault="007F4ECC" w:rsidP="007F4ECC">
      <w:pPr>
        <w:ind w:left="284" w:hanging="284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</w:r>
      <w:r w:rsidRPr="00F644E1">
        <w:rPr>
          <w:rFonts w:eastAsia="Calibri"/>
        </w:rPr>
        <w:t>capire le logiche di progettazione e implementazione di ciascun sistema di gestione delle risorse umane (ingresso, valutazione, ricompensa, sviluppo)</w:t>
      </w:r>
      <w:r>
        <w:rPr>
          <w:rFonts w:eastAsia="Calibri"/>
        </w:rPr>
        <w:t>;</w:t>
      </w:r>
      <w:r w:rsidRPr="00F644E1">
        <w:rPr>
          <w:rFonts w:eastAsia="Calibri"/>
        </w:rPr>
        <w:t xml:space="preserve"> </w:t>
      </w:r>
    </w:p>
    <w:p w14:paraId="52CE104E" w14:textId="371F7A9C" w:rsidR="007F4ECC" w:rsidRPr="00F644E1" w:rsidRDefault="007F4ECC" w:rsidP="007F4ECC">
      <w:pPr>
        <w:ind w:left="284" w:hanging="284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</w:r>
      <w:r w:rsidRPr="00F644E1">
        <w:rPr>
          <w:rFonts w:eastAsia="Calibri"/>
        </w:rPr>
        <w:t>apprezzare la rilevanza delle sfide e dei cambiamenti sociali, demografici e tecnologici e le implicazioni per i sistemi di gestione del lavoro</w:t>
      </w:r>
      <w:r>
        <w:rPr>
          <w:rFonts w:eastAsia="Calibri"/>
        </w:rPr>
        <w:t>;</w:t>
      </w:r>
      <w:r w:rsidRPr="00F644E1">
        <w:rPr>
          <w:rFonts w:eastAsia="Calibri"/>
        </w:rPr>
        <w:t xml:space="preserve"> </w:t>
      </w:r>
    </w:p>
    <w:p w14:paraId="46545561" w14:textId="63B6C35D" w:rsidR="007F4ECC" w:rsidRPr="00F644E1" w:rsidRDefault="007F4ECC" w:rsidP="007F4ECC">
      <w:pPr>
        <w:ind w:left="284" w:hanging="284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</w:r>
      <w:r w:rsidRPr="00F644E1">
        <w:rPr>
          <w:rFonts w:eastAsia="Calibri"/>
        </w:rPr>
        <w:t>analizzare e risolvere problemi legati alla gestione delle risorse umane</w:t>
      </w:r>
      <w:r>
        <w:rPr>
          <w:rFonts w:eastAsia="Calibri"/>
        </w:rPr>
        <w:t>;</w:t>
      </w:r>
    </w:p>
    <w:p w14:paraId="2C5C4A4C" w14:textId="23C724D1" w:rsidR="007F4ECC" w:rsidRPr="00F644E1" w:rsidRDefault="007F4ECC" w:rsidP="007F4ECC">
      <w:pPr>
        <w:ind w:left="284" w:hanging="284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</w:r>
      <w:r w:rsidRPr="00F644E1">
        <w:rPr>
          <w:rFonts w:eastAsia="Calibri"/>
        </w:rPr>
        <w:t>proporre soluzioni di gestione delle risorse umane in grado di allineare i fabbisogni del business con quelli dei manager e dei lavoratori</w:t>
      </w:r>
      <w:r>
        <w:rPr>
          <w:rFonts w:eastAsia="Calibri"/>
        </w:rPr>
        <w:t>;</w:t>
      </w:r>
    </w:p>
    <w:p w14:paraId="6B9B1A33" w14:textId="7CDB49AC" w:rsidR="007F4ECC" w:rsidRPr="00F644E1" w:rsidRDefault="007F4ECC" w:rsidP="007F4ECC">
      <w:pPr>
        <w:ind w:left="284" w:hanging="284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</w:r>
      <w:r w:rsidRPr="00F644E1">
        <w:rPr>
          <w:rFonts w:eastAsia="Calibri"/>
        </w:rPr>
        <w:t>relazionarsi con la Direzione delle Risorse Umane di un'azienda e con diversi interlocutori utilizzando linguaggi e concetti appropriati</w:t>
      </w:r>
      <w:r>
        <w:rPr>
          <w:rFonts w:eastAsia="Calibri"/>
        </w:rPr>
        <w:t>;</w:t>
      </w:r>
    </w:p>
    <w:p w14:paraId="38491981" w14:textId="1BD54628" w:rsidR="007F4ECC" w:rsidRPr="00F644E1" w:rsidRDefault="007F4ECC" w:rsidP="007F4ECC">
      <w:pPr>
        <w:ind w:left="284" w:hanging="284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</w:r>
      <w:r w:rsidRPr="00F644E1">
        <w:rPr>
          <w:rFonts w:eastAsia="Calibri"/>
        </w:rPr>
        <w:t>acquisire consapevolezza rispetto alla pianificazione dei propri percorsi di sviluppo professionale e di carriera.</w:t>
      </w:r>
    </w:p>
    <w:p w14:paraId="6E56F846" w14:textId="77777777" w:rsidR="007F4ECC" w:rsidRDefault="007F4ECC" w:rsidP="007F4EC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7932CF3E" w14:textId="77777777" w:rsidR="007F4ECC" w:rsidRPr="007F4ECC" w:rsidRDefault="007F4ECC" w:rsidP="007F4ECC">
      <w:pPr>
        <w:rPr>
          <w:szCs w:val="20"/>
        </w:rPr>
      </w:pPr>
      <w:r w:rsidRPr="007F4ECC">
        <w:rPr>
          <w:szCs w:val="20"/>
        </w:rPr>
        <w:t xml:space="preserve">Il corso di Gestione del personale prevede l’alternanza di lezioni in aula e attività da svolgersi </w:t>
      </w:r>
      <w:r w:rsidRPr="007F4ECC">
        <w:rPr>
          <w:i/>
          <w:szCs w:val="20"/>
        </w:rPr>
        <w:t>online</w:t>
      </w:r>
      <w:r w:rsidRPr="007F4ECC">
        <w:rPr>
          <w:szCs w:val="20"/>
        </w:rPr>
        <w:t xml:space="preserve">. A distanza è richiesto di studiare gli argomenti presentati nelle video-lezioni e il materiale di approfondimento. </w:t>
      </w:r>
    </w:p>
    <w:p w14:paraId="2D458632" w14:textId="77777777" w:rsidR="007F4ECC" w:rsidRPr="007F4ECC" w:rsidRDefault="007F4ECC" w:rsidP="007F4ECC">
      <w:pPr>
        <w:rPr>
          <w:szCs w:val="20"/>
        </w:rPr>
      </w:pPr>
      <w:r w:rsidRPr="007F4ECC">
        <w:rPr>
          <w:szCs w:val="20"/>
        </w:rPr>
        <w:t xml:space="preserve">La partecipazione ai </w:t>
      </w:r>
      <w:r w:rsidRPr="007F4ECC">
        <w:rPr>
          <w:i/>
          <w:szCs w:val="20"/>
        </w:rPr>
        <w:t>webinar</w:t>
      </w:r>
      <w:r w:rsidRPr="007F4ECC">
        <w:rPr>
          <w:szCs w:val="20"/>
        </w:rPr>
        <w:t xml:space="preserve"> (esercitativi) ed ai </w:t>
      </w:r>
      <w:r w:rsidRPr="007F4ECC">
        <w:rPr>
          <w:i/>
          <w:szCs w:val="20"/>
        </w:rPr>
        <w:t>feedback</w:t>
      </w:r>
      <w:r w:rsidRPr="007F4ECC">
        <w:rPr>
          <w:szCs w:val="20"/>
        </w:rPr>
        <w:t xml:space="preserve"> risulta importante ai fini dell’apprendimento. </w:t>
      </w:r>
    </w:p>
    <w:p w14:paraId="4C11538F" w14:textId="77777777" w:rsidR="007F4ECC" w:rsidRPr="007F4ECC" w:rsidRDefault="007F4ECC" w:rsidP="007F4ECC">
      <w:pPr>
        <w:rPr>
          <w:szCs w:val="20"/>
        </w:rPr>
      </w:pPr>
      <w:r w:rsidRPr="007F4ECC">
        <w:rPr>
          <w:szCs w:val="20"/>
        </w:rPr>
        <w:lastRenderedPageBreak/>
        <w:t xml:space="preserve">Coerentemente agli obiettivi formativi e ai contenuti disciplinari, il corso propone metodologie didattiche attive che si configurano in un percorso di apprendimento e sviluppo articolato in più momenti che comprendono attività di aula, esercitazioni, simulazioni, casi didattici, testimonianze e </w:t>
      </w:r>
      <w:r w:rsidRPr="007F4ECC">
        <w:rPr>
          <w:i/>
          <w:szCs w:val="20"/>
        </w:rPr>
        <w:t>incident</w:t>
      </w:r>
      <w:r w:rsidRPr="007F4ECC">
        <w:rPr>
          <w:szCs w:val="20"/>
        </w:rPr>
        <w:t xml:space="preserve">. Verranno inoltre proposte attività di </w:t>
      </w:r>
      <w:r w:rsidRPr="007F4ECC">
        <w:rPr>
          <w:i/>
          <w:szCs w:val="20"/>
        </w:rPr>
        <w:t>action learning</w:t>
      </w:r>
      <w:r w:rsidRPr="007F4ECC">
        <w:rPr>
          <w:szCs w:val="20"/>
        </w:rPr>
        <w:t xml:space="preserve"> attraverso lo sviluppo di un progetto in </w:t>
      </w:r>
      <w:proofErr w:type="gramStart"/>
      <w:r w:rsidRPr="007F4ECC">
        <w:rPr>
          <w:szCs w:val="20"/>
        </w:rPr>
        <w:t>team</w:t>
      </w:r>
      <w:proofErr w:type="gramEnd"/>
      <w:r w:rsidRPr="007F4ECC">
        <w:rPr>
          <w:szCs w:val="20"/>
        </w:rPr>
        <w:t xml:space="preserve">. </w:t>
      </w:r>
    </w:p>
    <w:p w14:paraId="7CE4DA3E" w14:textId="77777777" w:rsidR="007F4ECC" w:rsidRPr="007F4ECC" w:rsidRDefault="007F4ECC" w:rsidP="007F4ECC">
      <w:pPr>
        <w:rPr>
          <w:rFonts w:eastAsia="Calibri"/>
          <w:szCs w:val="20"/>
        </w:rPr>
      </w:pPr>
      <w:r w:rsidRPr="007F4ECC">
        <w:rPr>
          <w:rFonts w:eastAsia="Calibri"/>
          <w:szCs w:val="20"/>
        </w:rPr>
        <w:t xml:space="preserve">Il percorso affronta i seguenti temi fondamentali: </w:t>
      </w:r>
    </w:p>
    <w:p w14:paraId="6B8E40F0" w14:textId="44AB664C" w:rsidR="007F4ECC" w:rsidRPr="007F4ECC" w:rsidRDefault="007F4ECC" w:rsidP="007F4ECC">
      <w:pPr>
        <w:rPr>
          <w:rFonts w:eastAsia="Calibri"/>
          <w:szCs w:val="20"/>
        </w:rPr>
      </w:pPr>
      <w:r w:rsidRPr="007F4ECC">
        <w:rPr>
          <w:bCs/>
          <w:szCs w:val="20"/>
        </w:rPr>
        <w:t>1.</w:t>
      </w:r>
      <w:r w:rsidRPr="007F4ECC">
        <w:rPr>
          <w:bCs/>
          <w:szCs w:val="20"/>
        </w:rPr>
        <w:tab/>
      </w:r>
      <w:r w:rsidRPr="007F4ECC">
        <w:rPr>
          <w:rFonts w:eastAsia="Calibri"/>
          <w:i/>
          <w:iCs/>
          <w:szCs w:val="20"/>
        </w:rPr>
        <w:t>Direzione delle risorse umane, strategia e valori aziendali</w:t>
      </w:r>
    </w:p>
    <w:p w14:paraId="4B5E17EB" w14:textId="77777777" w:rsidR="007F4ECC" w:rsidRPr="007F4ECC" w:rsidRDefault="007F4ECC" w:rsidP="007F4ECC">
      <w:pPr>
        <w:rPr>
          <w:rFonts w:eastAsia="Calibri"/>
          <w:szCs w:val="20"/>
        </w:rPr>
      </w:pPr>
      <w:r w:rsidRPr="007F4ECC">
        <w:rPr>
          <w:rFonts w:eastAsia="Calibri"/>
          <w:szCs w:val="20"/>
        </w:rPr>
        <w:t xml:space="preserve">Strategia, cultura organizzativa e people strategy </w:t>
      </w:r>
    </w:p>
    <w:p w14:paraId="73C87F64" w14:textId="77777777" w:rsidR="007F4ECC" w:rsidRPr="007F4ECC" w:rsidRDefault="007F4ECC" w:rsidP="007F4ECC">
      <w:pPr>
        <w:rPr>
          <w:rFonts w:eastAsia="Calibri"/>
          <w:szCs w:val="20"/>
        </w:rPr>
      </w:pPr>
      <w:r w:rsidRPr="007F4ECC">
        <w:rPr>
          <w:rFonts w:eastAsia="Calibri"/>
          <w:szCs w:val="20"/>
        </w:rPr>
        <w:t>Ruolo della direzione delle risorse umane</w:t>
      </w:r>
    </w:p>
    <w:p w14:paraId="6DCC042E" w14:textId="77777777" w:rsidR="007F4ECC" w:rsidRPr="007F4ECC" w:rsidRDefault="007F4ECC" w:rsidP="007F4ECC">
      <w:pPr>
        <w:rPr>
          <w:rFonts w:eastAsia="Calibri"/>
          <w:szCs w:val="20"/>
        </w:rPr>
      </w:pPr>
      <w:r w:rsidRPr="007F4ECC">
        <w:rPr>
          <w:rFonts w:eastAsia="Calibri"/>
          <w:szCs w:val="20"/>
        </w:rPr>
        <w:t>Ciclo del valore delle risorse umane</w:t>
      </w:r>
    </w:p>
    <w:p w14:paraId="46C9456F" w14:textId="4E391534" w:rsidR="007F4ECC" w:rsidRPr="007F4ECC" w:rsidRDefault="007F4ECC" w:rsidP="007F4ECC">
      <w:pPr>
        <w:spacing w:before="120"/>
        <w:rPr>
          <w:rFonts w:eastAsia="Calibri"/>
          <w:i/>
          <w:iCs/>
          <w:szCs w:val="20"/>
        </w:rPr>
      </w:pPr>
      <w:r>
        <w:rPr>
          <w:rFonts w:eastAsia="Calibri"/>
          <w:i/>
          <w:iCs/>
          <w:szCs w:val="20"/>
        </w:rPr>
        <w:t>2.</w:t>
      </w:r>
      <w:r>
        <w:rPr>
          <w:rFonts w:eastAsia="Calibri"/>
          <w:i/>
          <w:iCs/>
          <w:szCs w:val="20"/>
        </w:rPr>
        <w:tab/>
      </w:r>
      <w:r w:rsidRPr="007F4ECC">
        <w:rPr>
          <w:rFonts w:eastAsia="Calibri"/>
          <w:i/>
          <w:iCs/>
          <w:szCs w:val="20"/>
        </w:rPr>
        <w:t>Entrare in azienda</w:t>
      </w:r>
    </w:p>
    <w:p w14:paraId="32797C61" w14:textId="77777777" w:rsidR="007F4ECC" w:rsidRPr="007F4ECC" w:rsidRDefault="007F4ECC" w:rsidP="007F4ECC">
      <w:pPr>
        <w:rPr>
          <w:rFonts w:eastAsia="Calibri"/>
          <w:szCs w:val="20"/>
        </w:rPr>
      </w:pPr>
      <w:r w:rsidRPr="007F4ECC">
        <w:rPr>
          <w:rFonts w:eastAsia="Calibri"/>
          <w:szCs w:val="20"/>
        </w:rPr>
        <w:t xml:space="preserve">Persone, motivazioni e competenze </w:t>
      </w:r>
    </w:p>
    <w:p w14:paraId="79A572E5" w14:textId="77777777" w:rsidR="007F4ECC" w:rsidRPr="007F4ECC" w:rsidRDefault="007F4ECC" w:rsidP="007F4ECC">
      <w:pPr>
        <w:rPr>
          <w:rFonts w:eastAsia="Calibri"/>
          <w:szCs w:val="20"/>
        </w:rPr>
      </w:pPr>
      <w:r w:rsidRPr="007F4ECC">
        <w:rPr>
          <w:rFonts w:eastAsia="Calibri"/>
          <w:szCs w:val="20"/>
        </w:rPr>
        <w:t xml:space="preserve">Processi di reclutamento </w:t>
      </w:r>
    </w:p>
    <w:p w14:paraId="5B35BD57" w14:textId="77777777" w:rsidR="007F4ECC" w:rsidRPr="007F4ECC" w:rsidRDefault="007F4ECC" w:rsidP="007F4ECC">
      <w:pPr>
        <w:rPr>
          <w:rFonts w:eastAsia="Calibri"/>
          <w:szCs w:val="20"/>
        </w:rPr>
      </w:pPr>
      <w:r w:rsidRPr="007F4ECC">
        <w:rPr>
          <w:rFonts w:eastAsia="Calibri"/>
          <w:szCs w:val="20"/>
        </w:rPr>
        <w:t>La selezione: persone giuste al posto giusto</w:t>
      </w:r>
    </w:p>
    <w:p w14:paraId="37ADA014" w14:textId="77066AE2" w:rsidR="007F4ECC" w:rsidRPr="007F4ECC" w:rsidRDefault="007F4ECC" w:rsidP="007F4ECC">
      <w:pPr>
        <w:spacing w:before="120"/>
        <w:rPr>
          <w:rFonts w:eastAsia="Calibri"/>
          <w:i/>
          <w:iCs/>
          <w:szCs w:val="20"/>
        </w:rPr>
      </w:pPr>
      <w:r>
        <w:rPr>
          <w:rFonts w:eastAsia="Calibri"/>
          <w:i/>
          <w:iCs/>
          <w:szCs w:val="20"/>
        </w:rPr>
        <w:t>3.</w:t>
      </w:r>
      <w:r>
        <w:rPr>
          <w:rFonts w:eastAsia="Calibri"/>
          <w:i/>
          <w:iCs/>
          <w:szCs w:val="20"/>
        </w:rPr>
        <w:tab/>
      </w:r>
      <w:r w:rsidRPr="007F4ECC">
        <w:rPr>
          <w:rFonts w:eastAsia="Calibri"/>
          <w:i/>
          <w:iCs/>
          <w:szCs w:val="20"/>
        </w:rPr>
        <w:t xml:space="preserve">Valutare le risorse umane </w:t>
      </w:r>
    </w:p>
    <w:p w14:paraId="1AE2E135" w14:textId="77777777" w:rsidR="007F4ECC" w:rsidRPr="007F4ECC" w:rsidRDefault="007F4ECC" w:rsidP="007F4ECC">
      <w:pPr>
        <w:rPr>
          <w:rFonts w:eastAsia="Calibri"/>
          <w:szCs w:val="20"/>
        </w:rPr>
      </w:pPr>
      <w:r w:rsidRPr="007F4ECC">
        <w:rPr>
          <w:rFonts w:eastAsia="Calibri"/>
          <w:szCs w:val="20"/>
        </w:rPr>
        <w:t xml:space="preserve">Le determinanti della prestazione lavorativa </w:t>
      </w:r>
    </w:p>
    <w:p w14:paraId="0CE65BBD" w14:textId="77777777" w:rsidR="007F4ECC" w:rsidRPr="007F4ECC" w:rsidRDefault="007F4ECC" w:rsidP="007F4ECC">
      <w:pPr>
        <w:rPr>
          <w:rFonts w:eastAsia="Calibri"/>
          <w:szCs w:val="20"/>
        </w:rPr>
      </w:pPr>
      <w:r w:rsidRPr="007F4ECC">
        <w:rPr>
          <w:rFonts w:eastAsia="Calibri"/>
          <w:szCs w:val="20"/>
        </w:rPr>
        <w:t>Processi di valutazione: posizione, prestazione, potenziale</w:t>
      </w:r>
    </w:p>
    <w:p w14:paraId="7C5A1EF3" w14:textId="77777777" w:rsidR="007F4ECC" w:rsidRPr="007F4ECC" w:rsidRDefault="007F4ECC" w:rsidP="007F4ECC">
      <w:pPr>
        <w:rPr>
          <w:rFonts w:eastAsia="Calibri"/>
          <w:szCs w:val="20"/>
        </w:rPr>
      </w:pPr>
      <w:r w:rsidRPr="007F4ECC">
        <w:rPr>
          <w:rFonts w:eastAsia="Calibri"/>
          <w:szCs w:val="20"/>
        </w:rPr>
        <w:t xml:space="preserve">Dare e ricevere </w:t>
      </w:r>
      <w:proofErr w:type="gramStart"/>
      <w:r w:rsidRPr="007F4ECC">
        <w:rPr>
          <w:rFonts w:eastAsia="Calibri"/>
          <w:szCs w:val="20"/>
        </w:rPr>
        <w:t>feedback</w:t>
      </w:r>
      <w:proofErr w:type="gramEnd"/>
    </w:p>
    <w:p w14:paraId="28624072" w14:textId="4CA59E6F" w:rsidR="007F4ECC" w:rsidRPr="007F4ECC" w:rsidRDefault="007F4ECC" w:rsidP="007F4ECC">
      <w:pPr>
        <w:spacing w:before="120"/>
        <w:rPr>
          <w:rFonts w:eastAsia="Calibri"/>
          <w:i/>
          <w:iCs/>
          <w:szCs w:val="20"/>
        </w:rPr>
      </w:pPr>
      <w:r>
        <w:rPr>
          <w:rFonts w:eastAsia="Calibri"/>
          <w:i/>
          <w:iCs/>
          <w:szCs w:val="20"/>
        </w:rPr>
        <w:t>4.</w:t>
      </w:r>
      <w:r>
        <w:rPr>
          <w:rFonts w:eastAsia="Calibri"/>
          <w:i/>
          <w:iCs/>
          <w:szCs w:val="20"/>
        </w:rPr>
        <w:tab/>
      </w:r>
      <w:r w:rsidRPr="007F4ECC">
        <w:rPr>
          <w:rFonts w:eastAsia="Calibri"/>
          <w:i/>
          <w:iCs/>
          <w:szCs w:val="20"/>
        </w:rPr>
        <w:t xml:space="preserve">Gestire e sviluppare le risorse umane: logiche e strumenti </w:t>
      </w:r>
    </w:p>
    <w:p w14:paraId="5C4F2C1B" w14:textId="77777777" w:rsidR="007F4ECC" w:rsidRPr="007F4ECC" w:rsidRDefault="007F4ECC" w:rsidP="007F4ECC">
      <w:pPr>
        <w:rPr>
          <w:rFonts w:eastAsia="Calibri"/>
          <w:szCs w:val="20"/>
        </w:rPr>
      </w:pPr>
      <w:r w:rsidRPr="007F4ECC">
        <w:rPr>
          <w:rFonts w:eastAsia="Calibri"/>
          <w:szCs w:val="20"/>
        </w:rPr>
        <w:t>Valutazione del potenziale</w:t>
      </w:r>
    </w:p>
    <w:p w14:paraId="645BE7B7" w14:textId="77777777" w:rsidR="007F4ECC" w:rsidRPr="007F4ECC" w:rsidRDefault="007F4ECC" w:rsidP="007F4ECC">
      <w:pPr>
        <w:rPr>
          <w:rFonts w:eastAsia="Calibri"/>
          <w:szCs w:val="20"/>
        </w:rPr>
      </w:pPr>
      <w:r w:rsidRPr="007F4ECC">
        <w:rPr>
          <w:rFonts w:eastAsia="Calibri"/>
          <w:szCs w:val="20"/>
        </w:rPr>
        <w:t>Processi di sviluppo: carriera, formazione e internal mobility</w:t>
      </w:r>
    </w:p>
    <w:p w14:paraId="34D54481" w14:textId="77777777" w:rsidR="007F4ECC" w:rsidRPr="007F4ECC" w:rsidRDefault="007F4ECC" w:rsidP="007F4ECC">
      <w:pPr>
        <w:rPr>
          <w:rFonts w:eastAsia="Calibri"/>
          <w:szCs w:val="20"/>
        </w:rPr>
      </w:pPr>
      <w:r w:rsidRPr="007F4ECC">
        <w:rPr>
          <w:rFonts w:eastAsia="Calibri"/>
          <w:szCs w:val="20"/>
        </w:rPr>
        <w:t>Formazione one-to-one</w:t>
      </w:r>
    </w:p>
    <w:p w14:paraId="74B1C75A" w14:textId="024FB474" w:rsidR="007F4ECC" w:rsidRPr="007F4ECC" w:rsidRDefault="007F4ECC" w:rsidP="007F4ECC">
      <w:pPr>
        <w:spacing w:before="120"/>
        <w:rPr>
          <w:rFonts w:eastAsia="Calibri"/>
          <w:i/>
          <w:iCs/>
          <w:szCs w:val="20"/>
        </w:rPr>
      </w:pPr>
      <w:r>
        <w:rPr>
          <w:rFonts w:eastAsia="Calibri"/>
          <w:i/>
          <w:iCs/>
          <w:szCs w:val="20"/>
        </w:rPr>
        <w:t>5.</w:t>
      </w:r>
      <w:r>
        <w:rPr>
          <w:rFonts w:eastAsia="Calibri"/>
          <w:i/>
          <w:iCs/>
          <w:szCs w:val="20"/>
        </w:rPr>
        <w:tab/>
      </w:r>
      <w:r w:rsidRPr="007F4ECC">
        <w:rPr>
          <w:rFonts w:eastAsia="Calibri"/>
          <w:i/>
          <w:iCs/>
          <w:szCs w:val="20"/>
        </w:rPr>
        <w:t xml:space="preserve">Ricompensare le risorse umane </w:t>
      </w:r>
    </w:p>
    <w:p w14:paraId="6339B444" w14:textId="77777777" w:rsidR="007F4ECC" w:rsidRPr="007F4ECC" w:rsidRDefault="007F4ECC" w:rsidP="007F4ECC">
      <w:pPr>
        <w:rPr>
          <w:rFonts w:eastAsia="Calibri"/>
          <w:szCs w:val="20"/>
        </w:rPr>
      </w:pPr>
      <w:r w:rsidRPr="007F4ECC">
        <w:rPr>
          <w:rFonts w:eastAsia="Calibri"/>
          <w:szCs w:val="20"/>
        </w:rPr>
        <w:t>Processi di ricompensa: logiche e strumenti</w:t>
      </w:r>
    </w:p>
    <w:p w14:paraId="37C57630" w14:textId="77777777" w:rsidR="007F4ECC" w:rsidRPr="007F4ECC" w:rsidRDefault="007F4ECC" w:rsidP="007F4ECC">
      <w:pPr>
        <w:rPr>
          <w:rFonts w:eastAsia="Calibri"/>
          <w:szCs w:val="20"/>
        </w:rPr>
      </w:pPr>
      <w:r w:rsidRPr="007F4ECC">
        <w:rPr>
          <w:rFonts w:eastAsia="Calibri"/>
          <w:szCs w:val="20"/>
        </w:rPr>
        <w:t>Total reward</w:t>
      </w:r>
    </w:p>
    <w:p w14:paraId="2D53CEFA" w14:textId="77777777" w:rsidR="007F4ECC" w:rsidRPr="007F4ECC" w:rsidRDefault="007F4ECC" w:rsidP="007F4ECC">
      <w:pPr>
        <w:rPr>
          <w:rFonts w:eastAsia="Calibri"/>
          <w:szCs w:val="20"/>
        </w:rPr>
      </w:pPr>
      <w:r w:rsidRPr="007F4ECC">
        <w:rPr>
          <w:rFonts w:eastAsia="Calibri"/>
          <w:szCs w:val="20"/>
        </w:rPr>
        <w:t>Benessere, welfare aziendale, responsabilità sociale</w:t>
      </w:r>
    </w:p>
    <w:p w14:paraId="033827DD" w14:textId="2249BED9" w:rsidR="007F4ECC" w:rsidRPr="007F4ECC" w:rsidRDefault="007F4ECC" w:rsidP="007F4ECC">
      <w:pPr>
        <w:spacing w:before="120"/>
        <w:rPr>
          <w:rFonts w:eastAsia="Calibri"/>
          <w:i/>
          <w:iCs/>
          <w:szCs w:val="20"/>
        </w:rPr>
      </w:pPr>
      <w:r>
        <w:rPr>
          <w:rFonts w:eastAsia="Calibri"/>
          <w:i/>
          <w:iCs/>
          <w:szCs w:val="20"/>
        </w:rPr>
        <w:t>6.</w:t>
      </w:r>
      <w:r>
        <w:rPr>
          <w:rFonts w:eastAsia="Calibri"/>
          <w:i/>
          <w:iCs/>
          <w:szCs w:val="20"/>
        </w:rPr>
        <w:tab/>
      </w:r>
      <w:r w:rsidRPr="007F4ECC">
        <w:rPr>
          <w:rFonts w:eastAsia="Calibri"/>
          <w:i/>
          <w:iCs/>
          <w:szCs w:val="20"/>
        </w:rPr>
        <w:t>Nuove sfide per la Direzione delle risorse umane</w:t>
      </w:r>
    </w:p>
    <w:p w14:paraId="1C5DF100" w14:textId="77777777" w:rsidR="007F4ECC" w:rsidRPr="007F4ECC" w:rsidRDefault="007F4ECC" w:rsidP="007F4ECC">
      <w:pPr>
        <w:rPr>
          <w:rFonts w:eastAsia="Calibri"/>
          <w:szCs w:val="20"/>
        </w:rPr>
      </w:pPr>
      <w:r w:rsidRPr="007F4ECC">
        <w:rPr>
          <w:rFonts w:eastAsia="Calibri"/>
          <w:szCs w:val="20"/>
        </w:rPr>
        <w:t>Job e Organization Engagement: tra moda manageriale e sfida per l’HRM</w:t>
      </w:r>
    </w:p>
    <w:p w14:paraId="5AF34AD1" w14:textId="77777777" w:rsidR="007F4ECC" w:rsidRPr="007F4ECC" w:rsidRDefault="007F4ECC" w:rsidP="007F4ECC">
      <w:pPr>
        <w:rPr>
          <w:rFonts w:eastAsia="Calibri"/>
          <w:szCs w:val="20"/>
        </w:rPr>
      </w:pPr>
      <w:r w:rsidRPr="007F4ECC">
        <w:rPr>
          <w:rFonts w:eastAsia="Calibri"/>
          <w:szCs w:val="20"/>
        </w:rPr>
        <w:t>Diversity Management e International HRM</w:t>
      </w:r>
    </w:p>
    <w:p w14:paraId="428A1F26" w14:textId="77777777" w:rsidR="007F4ECC" w:rsidRDefault="007F4ECC" w:rsidP="007F4ECC">
      <w:pPr>
        <w:rPr>
          <w:rFonts w:eastAsia="Calibri"/>
          <w:szCs w:val="20"/>
        </w:rPr>
      </w:pPr>
      <w:r w:rsidRPr="007F4ECC">
        <w:rPr>
          <w:rFonts w:eastAsia="Calibri"/>
          <w:szCs w:val="20"/>
        </w:rPr>
        <w:t>Digitalizzazione</w:t>
      </w:r>
      <w:r w:rsidRPr="007F4ECC">
        <w:rPr>
          <w:rFonts w:eastAsia="Calibri"/>
          <w:color w:val="00B050"/>
          <w:szCs w:val="20"/>
        </w:rPr>
        <w:t xml:space="preserve">: </w:t>
      </w:r>
      <w:r w:rsidRPr="007F4ECC">
        <w:rPr>
          <w:rFonts w:eastAsia="Calibri"/>
          <w:szCs w:val="20"/>
        </w:rPr>
        <w:t>nuovi ruoli e nuovi modi di lavorare</w:t>
      </w:r>
    </w:p>
    <w:p w14:paraId="5415B2DB" w14:textId="77777777" w:rsidR="007F4ECC" w:rsidRDefault="007F4ECC" w:rsidP="007F4ECC">
      <w:pPr>
        <w:rPr>
          <w:rFonts w:eastAsia="Calibri"/>
          <w:szCs w:val="20"/>
        </w:rPr>
      </w:pPr>
    </w:p>
    <w:p w14:paraId="19571DEE" w14:textId="2DA7F6D6" w:rsidR="007F4ECC" w:rsidRPr="007F4ECC" w:rsidRDefault="007F4ECC" w:rsidP="007F4ECC">
      <w:pPr>
        <w:rPr>
          <w:rFonts w:eastAsia="Calibri"/>
          <w:szCs w:val="20"/>
        </w:rPr>
      </w:pPr>
      <w:r>
        <w:rPr>
          <w:rFonts w:eastAsia="Calibri"/>
          <w:szCs w:val="20"/>
        </w:rPr>
        <w:t>Articolazione dei moduli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680"/>
        <w:gridCol w:w="1690"/>
        <w:gridCol w:w="2300"/>
        <w:gridCol w:w="1735"/>
      </w:tblGrid>
      <w:tr w:rsidR="007F4ECC" w:rsidRPr="007F4ECC" w14:paraId="28557EAE" w14:textId="77777777" w:rsidTr="007F4ECC">
        <w:tc>
          <w:tcPr>
            <w:tcW w:w="1010" w:type="pct"/>
          </w:tcPr>
          <w:p w14:paraId="02DD3DCC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b/>
                <w:bCs/>
                <w:sz w:val="18"/>
                <w:szCs w:val="18"/>
              </w:rPr>
              <w:t xml:space="preserve">Moduli </w:t>
            </w:r>
          </w:p>
        </w:tc>
        <w:tc>
          <w:tcPr>
            <w:tcW w:w="432" w:type="pct"/>
          </w:tcPr>
          <w:p w14:paraId="7C985D0C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b/>
                <w:bCs/>
                <w:sz w:val="18"/>
                <w:szCs w:val="18"/>
              </w:rPr>
              <w:t>Setting</w:t>
            </w:r>
          </w:p>
        </w:tc>
        <w:tc>
          <w:tcPr>
            <w:tcW w:w="1052" w:type="pct"/>
          </w:tcPr>
          <w:p w14:paraId="7C36A06D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b/>
                <w:bCs/>
                <w:sz w:val="18"/>
                <w:szCs w:val="18"/>
              </w:rPr>
              <w:t>Obiettivi specifici di apprendimento</w:t>
            </w:r>
          </w:p>
          <w:p w14:paraId="56B56B4F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7" w:type="pct"/>
          </w:tcPr>
          <w:p w14:paraId="08E29D54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b/>
                <w:bCs/>
                <w:sz w:val="18"/>
                <w:szCs w:val="18"/>
              </w:rPr>
              <w:t>Attività</w:t>
            </w:r>
          </w:p>
        </w:tc>
        <w:tc>
          <w:tcPr>
            <w:tcW w:w="1080" w:type="pct"/>
          </w:tcPr>
          <w:p w14:paraId="78BA5B01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b/>
                <w:bCs/>
                <w:sz w:val="18"/>
                <w:szCs w:val="18"/>
              </w:rPr>
              <w:t xml:space="preserve">Tipologia di materiale a supporto </w:t>
            </w:r>
          </w:p>
          <w:p w14:paraId="20423E1C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4ECC" w:rsidRPr="007F4ECC" w14:paraId="4BD4FFF5" w14:textId="77777777" w:rsidTr="007F4ECC">
        <w:trPr>
          <w:trHeight w:val="346"/>
        </w:trPr>
        <w:tc>
          <w:tcPr>
            <w:tcW w:w="1010" w:type="pct"/>
            <w:vMerge w:val="restart"/>
          </w:tcPr>
          <w:p w14:paraId="72E9B020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b/>
                <w:bCs/>
                <w:sz w:val="18"/>
                <w:szCs w:val="18"/>
              </w:rPr>
              <w:t>Modulo I</w:t>
            </w:r>
          </w:p>
          <w:p w14:paraId="0A16B071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b/>
                <w:bCs/>
                <w:sz w:val="18"/>
                <w:szCs w:val="18"/>
              </w:rPr>
              <w:lastRenderedPageBreak/>
              <w:t xml:space="preserve">La Direzione Risorse Umane </w:t>
            </w:r>
          </w:p>
          <w:p w14:paraId="237B996C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57B98AD1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Strategia, cultura organizzativa e sistemi di gestione delle risorse umane</w:t>
            </w:r>
          </w:p>
          <w:p w14:paraId="040F51D1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5AC262E4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14:paraId="6E58A5DC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lastRenderedPageBreak/>
              <w:t xml:space="preserve">Aula </w:t>
            </w:r>
          </w:p>
          <w:p w14:paraId="59DFCB60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798A15C9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2" w:type="pct"/>
          </w:tcPr>
          <w:p w14:paraId="4172C026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Condividere il programma del corso (cosa)</w:t>
            </w:r>
          </w:p>
          <w:p w14:paraId="6A423CA8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0A1DE47B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Presentare gli attori del processo di apprendimento (chi)</w:t>
            </w:r>
          </w:p>
          <w:p w14:paraId="37D3084B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35F1F545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Illustrare le modalità alternative di partecipazione, le logiche sottostanti di apprendimento e le relative modalità di valutazione (come).</w:t>
            </w:r>
          </w:p>
          <w:p w14:paraId="1E5B319C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2B8AE379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Presentare i confini della disciplina </w:t>
            </w:r>
          </w:p>
          <w:p w14:paraId="0A455C79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21F93453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Discutere il ruolo della Direzione Risorse Umane </w:t>
            </w:r>
          </w:p>
          <w:p w14:paraId="705907A0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22867D2A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Identificare il profilo di competenze degli HR Professional</w:t>
            </w:r>
          </w:p>
          <w:p w14:paraId="1C7C6770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6B98E97C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27" w:type="pct"/>
          </w:tcPr>
          <w:p w14:paraId="644223EB" w14:textId="77777777" w:rsidR="007F4ECC" w:rsidRPr="007F4ECC" w:rsidRDefault="007F4ECC" w:rsidP="007F4ECC">
            <w:pPr>
              <w:pStyle w:val="Paragrafoelenco"/>
              <w:numPr>
                <w:ilvl w:val="0"/>
                <w:numId w:val="19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lastRenderedPageBreak/>
              <w:t xml:space="preserve">Presentazione degli obiettivi del corso, dei </w:t>
            </w:r>
            <w:r w:rsidRPr="007F4ECC">
              <w:rPr>
                <w:bCs/>
                <w:sz w:val="18"/>
                <w:szCs w:val="18"/>
                <w:lang w:val="it-IT"/>
              </w:rPr>
              <w:lastRenderedPageBreak/>
              <w:t xml:space="preserve">contenuti, dei docenti e dei partecipanti </w:t>
            </w:r>
          </w:p>
          <w:p w14:paraId="5868E189" w14:textId="77777777" w:rsidR="007F4ECC" w:rsidRPr="007F4ECC" w:rsidRDefault="007F4ECC" w:rsidP="007F4ECC">
            <w:pPr>
              <w:pStyle w:val="Paragrafoelenco"/>
              <w:numPr>
                <w:ilvl w:val="0"/>
                <w:numId w:val="19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Presentazione delle metodologie didattiche (online, d’aula e offline), delle logiche e delle modalità di apprendimento alternative</w:t>
            </w:r>
          </w:p>
          <w:p w14:paraId="4AA12594" w14:textId="09D15C61" w:rsidR="007F4ECC" w:rsidRPr="007F4ECC" w:rsidRDefault="007F4ECC" w:rsidP="007F4ECC">
            <w:pPr>
              <w:pStyle w:val="Paragrafoelenco"/>
              <w:numPr>
                <w:ilvl w:val="0"/>
                <w:numId w:val="19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Illustrazione delle diverse modalità di valutazione: in itinere (prove individuali, di gruppo </w:t>
            </w:r>
            <w:proofErr w:type="gramStart"/>
            <w:r w:rsidRPr="007F4ECC">
              <w:rPr>
                <w:bCs/>
                <w:sz w:val="18"/>
                <w:szCs w:val="18"/>
                <w:lang w:val="it-IT"/>
              </w:rPr>
              <w:t>e</w:t>
            </w:r>
            <w:proofErr w:type="gramEnd"/>
            <w:r w:rsidRPr="007F4ECC">
              <w:rPr>
                <w:bCs/>
                <w:sz w:val="18"/>
                <w:szCs w:val="18"/>
                <w:lang w:val="it-IT"/>
              </w:rPr>
              <w:t xml:space="preserve"> esame finale di completamento) </w:t>
            </w:r>
            <w:r w:rsidR="00E54F7F" w:rsidRPr="007F4ECC">
              <w:rPr>
                <w:bCs/>
                <w:sz w:val="18"/>
                <w:szCs w:val="18"/>
                <w:lang w:val="it-IT"/>
              </w:rPr>
              <w:t>e sommativa</w:t>
            </w:r>
          </w:p>
          <w:p w14:paraId="232B6C52" w14:textId="6AD4B40B" w:rsidR="007F4ECC" w:rsidRPr="007F4ECC" w:rsidRDefault="00E54F7F" w:rsidP="007F4ECC">
            <w:pPr>
              <w:pStyle w:val="Paragrafoelenco"/>
              <w:numPr>
                <w:ilvl w:val="0"/>
                <w:numId w:val="19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Illustrazione dei</w:t>
            </w:r>
            <w:r w:rsidR="007F4ECC" w:rsidRPr="007F4ECC">
              <w:rPr>
                <w:bCs/>
                <w:sz w:val="18"/>
                <w:szCs w:val="18"/>
                <w:lang w:val="it-IT"/>
              </w:rPr>
              <w:t xml:space="preserve"> diversi materiali di supporto all’apprendimento </w:t>
            </w:r>
          </w:p>
          <w:p w14:paraId="53E73930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  <w:p w14:paraId="6889D781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  <w:p w14:paraId="0B1D4D61" w14:textId="13F36B1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Introduzione al Modulo </w:t>
            </w:r>
            <w:r w:rsidR="00E54F7F" w:rsidRPr="007F4ECC">
              <w:rPr>
                <w:bCs/>
                <w:sz w:val="18"/>
                <w:szCs w:val="18"/>
              </w:rPr>
              <w:t>1: Stefano</w:t>
            </w:r>
            <w:r w:rsidRPr="007F4ECC">
              <w:rPr>
                <w:bCs/>
                <w:sz w:val="18"/>
                <w:szCs w:val="18"/>
              </w:rPr>
              <w:t xml:space="preserve"> e Federica</w:t>
            </w:r>
          </w:p>
          <w:p w14:paraId="7E2E29B9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 </w:t>
            </w:r>
            <w:r w:rsidRPr="007F4ECC">
              <w:rPr>
                <w:b/>
                <w:bCs/>
                <w:sz w:val="18"/>
                <w:szCs w:val="18"/>
              </w:rPr>
              <w:t>Quale ruolo e quali competenze per la Direzione HR?</w:t>
            </w:r>
          </w:p>
          <w:p w14:paraId="4C0393D8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  <w:p w14:paraId="404BA634" w14:textId="77777777" w:rsidR="007F4ECC" w:rsidRPr="007F4ECC" w:rsidRDefault="007F4ECC" w:rsidP="007F4ECC">
            <w:pPr>
              <w:pStyle w:val="Paragrafoelenco"/>
              <w:numPr>
                <w:ilvl w:val="0"/>
                <w:numId w:val="19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L’HR visto dalla linea, dai lavoratori e nell’immaginario collettivo</w:t>
            </w:r>
          </w:p>
          <w:p w14:paraId="3133DF79" w14:textId="77777777" w:rsidR="007F4ECC" w:rsidRPr="007F4ECC" w:rsidRDefault="007F4ECC" w:rsidP="007F4ECC">
            <w:pPr>
              <w:pStyle w:val="Paragrafoelenco"/>
              <w:numPr>
                <w:ilvl w:val="0"/>
                <w:numId w:val="19"/>
              </w:numPr>
              <w:rPr>
                <w:sz w:val="18"/>
                <w:szCs w:val="18"/>
                <w:lang w:val="it-IT"/>
              </w:rPr>
            </w:pPr>
            <w:r w:rsidRPr="007F4ECC">
              <w:rPr>
                <w:sz w:val="18"/>
                <w:szCs w:val="18"/>
                <w:lang w:val="it-IT"/>
              </w:rPr>
              <w:t>Cosa vuole il management dalla Direzione HR? Cosa offre la Direzione HR al management?</w:t>
            </w:r>
          </w:p>
          <w:p w14:paraId="2E1102D8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  <w:p w14:paraId="5DA6E2CC" w14:textId="77777777" w:rsidR="007F4ECC" w:rsidRPr="007F4ECC" w:rsidRDefault="007F4ECC" w:rsidP="007F4ECC">
            <w:pPr>
              <w:pStyle w:val="Paragrafoelenco"/>
              <w:numPr>
                <w:ilvl w:val="0"/>
                <w:numId w:val="19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lastRenderedPageBreak/>
              <w:t>Presentazione delle attività on line del modulo 1</w:t>
            </w:r>
          </w:p>
          <w:p w14:paraId="66578D24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1080" w:type="pct"/>
          </w:tcPr>
          <w:p w14:paraId="47CE8089" w14:textId="77777777" w:rsidR="007F4ECC" w:rsidRPr="007F4ECC" w:rsidRDefault="007F4ECC" w:rsidP="007F4ECC">
            <w:pPr>
              <w:pStyle w:val="Paragrafoelenco"/>
              <w:numPr>
                <w:ilvl w:val="0"/>
                <w:numId w:val="3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lastRenderedPageBreak/>
              <w:t>Slide a cura dei docenti</w:t>
            </w:r>
          </w:p>
          <w:p w14:paraId="5825D52B" w14:textId="77777777" w:rsidR="007F4ECC" w:rsidRPr="007F4ECC" w:rsidRDefault="007F4ECC" w:rsidP="007F4ECC">
            <w:pPr>
              <w:pStyle w:val="Paragrafoelenco"/>
              <w:numPr>
                <w:ilvl w:val="0"/>
                <w:numId w:val="3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lastRenderedPageBreak/>
              <w:t>Testo di riferimento capitoli Capp. 1 e 2</w:t>
            </w:r>
          </w:p>
          <w:p w14:paraId="3E6FC4D0" w14:textId="77777777" w:rsidR="007F4ECC" w:rsidRPr="007F4ECC" w:rsidRDefault="007F4ECC" w:rsidP="007F4ECC">
            <w:pPr>
              <w:pStyle w:val="Paragrafoelenco"/>
              <w:numPr>
                <w:ilvl w:val="0"/>
                <w:numId w:val="3"/>
              </w:numPr>
              <w:rPr>
                <w:bCs/>
                <w:color w:val="000000" w:themeColor="text1"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Il Caso WINDTRE: </w:t>
            </w:r>
            <w:r w:rsidRPr="007F4ECC">
              <w:rPr>
                <w:bCs/>
                <w:color w:val="000000" w:themeColor="text1"/>
                <w:sz w:val="18"/>
                <w:szCs w:val="18"/>
                <w:lang w:val="it-IT"/>
              </w:rPr>
              <w:t>dal posizionamento strategico al purpose della Direzione HR, attraverso i nuovi Valori</w:t>
            </w:r>
          </w:p>
          <w:p w14:paraId="60DE3282" w14:textId="77777777" w:rsidR="007F4ECC" w:rsidRPr="007F4ECC" w:rsidRDefault="007F4ECC" w:rsidP="007F4ECC">
            <w:pPr>
              <w:pStyle w:val="Paragrafoelenco"/>
              <w:numPr>
                <w:ilvl w:val="0"/>
                <w:numId w:val="3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MODELLO ULRICH </w:t>
            </w:r>
          </w:p>
          <w:p w14:paraId="474481FD" w14:textId="77777777" w:rsidR="007F4ECC" w:rsidRPr="007F4ECC" w:rsidRDefault="007F4ECC" w:rsidP="007F4ECC">
            <w:pPr>
              <w:pStyle w:val="Paragrafoelenco"/>
              <w:numPr>
                <w:ilvl w:val="0"/>
                <w:numId w:val="3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Rapporti tra DRU configurazioni e lavoratori: dalla teoria alla analisi dell’esperienza di </w:t>
            </w:r>
            <w:r w:rsidRPr="007F4ECC">
              <w:rPr>
                <w:bCs/>
                <w:color w:val="000000" w:themeColor="text1"/>
                <w:sz w:val="18"/>
                <w:szCs w:val="18"/>
                <w:lang w:val="it-IT"/>
              </w:rPr>
              <w:t xml:space="preserve">manager di linea a manager HR </w:t>
            </w:r>
          </w:p>
          <w:p w14:paraId="2A3B9BCE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</w:tc>
      </w:tr>
      <w:tr w:rsidR="007F4ECC" w:rsidRPr="007F4ECC" w14:paraId="528E9274" w14:textId="77777777" w:rsidTr="007F4ECC">
        <w:trPr>
          <w:trHeight w:val="1621"/>
        </w:trPr>
        <w:tc>
          <w:tcPr>
            <w:tcW w:w="1010" w:type="pct"/>
            <w:vMerge/>
          </w:tcPr>
          <w:p w14:paraId="456C36D7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14:paraId="6380B1F7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Online</w:t>
            </w:r>
          </w:p>
          <w:p w14:paraId="5B384518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2" w:type="pct"/>
          </w:tcPr>
          <w:p w14:paraId="18BF86EF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Sviluppare e approfondire i concetti chiave del corso</w:t>
            </w:r>
          </w:p>
          <w:p w14:paraId="06A830CE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7D65083A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Condividere logiche e strumenti della Direzione HR in logica sistemica</w:t>
            </w:r>
          </w:p>
          <w:p w14:paraId="27F99E85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2E431B20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Condividere i framework teorici alternativi di lettura del ruolo della funzione HR</w:t>
            </w:r>
          </w:p>
          <w:p w14:paraId="5F74670D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0FA2420E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Leggere i contenuti e il ruolo della funzione HR in maniera critica e contestualizzata rispetto alle attuali sfide</w:t>
            </w:r>
          </w:p>
          <w:p w14:paraId="5ECCCEE1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722965A0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392CADCD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021462EC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6323BC38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6CF88AEF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27" w:type="pct"/>
          </w:tcPr>
          <w:p w14:paraId="15F6D475" w14:textId="77777777" w:rsidR="007F4ECC" w:rsidRPr="007F4ECC" w:rsidRDefault="007F4ECC" w:rsidP="00F60378">
            <w:pPr>
              <w:rPr>
                <w:b/>
                <w:bCs/>
                <w:i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Videolezione 1 La gestione delle Risorse Umane</w:t>
            </w:r>
          </w:p>
          <w:p w14:paraId="39415A0E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Videolezione 2: I sistemi di gestione delle Risorse Umane </w:t>
            </w:r>
          </w:p>
          <w:p w14:paraId="1B28A4DA" w14:textId="77777777" w:rsidR="007F4ECC" w:rsidRPr="007F4ECC" w:rsidRDefault="007F4ECC" w:rsidP="00F60378">
            <w:pPr>
              <w:rPr>
                <w:b/>
                <w:bCs/>
                <w:i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Videolezione 3: </w:t>
            </w:r>
            <w:r w:rsidRPr="007F4ECC">
              <w:rPr>
                <w:bCs/>
                <w:i/>
                <w:sz w:val="18"/>
                <w:szCs w:val="18"/>
              </w:rPr>
              <w:t xml:space="preserve">Strategic HRM (SHRM) e Resource Based View  </w:t>
            </w:r>
          </w:p>
          <w:p w14:paraId="014909E7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Videolezione 4: Il ruolo della Direzione delle Risorse Umane (DRU)</w:t>
            </w:r>
          </w:p>
          <w:p w14:paraId="6A0D9A10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Videolezione 5: La relazione di lavoro e le pratiche HR</w:t>
            </w:r>
          </w:p>
          <w:p w14:paraId="26DC4C08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Videolezione 6: Le sfide per la Direzione delle Risorse Umane </w:t>
            </w:r>
          </w:p>
          <w:p w14:paraId="6C5D8347" w14:textId="77777777" w:rsidR="007F4ECC" w:rsidRPr="007F4ECC" w:rsidRDefault="007F4ECC" w:rsidP="00F60378">
            <w:pPr>
              <w:rPr>
                <w:b/>
                <w:bCs/>
                <w:i/>
                <w:sz w:val="18"/>
                <w:szCs w:val="18"/>
              </w:rPr>
            </w:pPr>
          </w:p>
          <w:p w14:paraId="5A8239B8" w14:textId="77777777" w:rsidR="007F4ECC" w:rsidRPr="007F4ECC" w:rsidRDefault="007F4ECC" w:rsidP="00F60378">
            <w:pPr>
              <w:rPr>
                <w:b/>
                <w:bCs/>
                <w:i/>
                <w:sz w:val="18"/>
                <w:szCs w:val="18"/>
              </w:rPr>
            </w:pPr>
          </w:p>
          <w:p w14:paraId="50ED3CA8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Webinar </w:t>
            </w:r>
          </w:p>
          <w:p w14:paraId="383CD9B1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Il ruolo della Direzione HR </w:t>
            </w:r>
          </w:p>
          <w:p w14:paraId="11781AEB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La relazione tra Direzione HR e manager di linea </w:t>
            </w:r>
          </w:p>
          <w:p w14:paraId="47AD6504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Discussione di un caso (da leggere prima) con i partecipanti anche alla luce di quanto presente nelle videolezioni del modulo</w:t>
            </w:r>
          </w:p>
          <w:p w14:paraId="62091468" w14:textId="77777777" w:rsidR="007F4ECC" w:rsidRPr="007F4ECC" w:rsidRDefault="007F4ECC" w:rsidP="00F60378">
            <w:pPr>
              <w:rPr>
                <w:bCs/>
                <w:sz w:val="18"/>
                <w:szCs w:val="18"/>
                <w:highlight w:val="yellow"/>
              </w:rPr>
            </w:pPr>
          </w:p>
          <w:p w14:paraId="1160BE57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Feedback live</w:t>
            </w:r>
            <w:r w:rsidRPr="007F4ECC">
              <w:rPr>
                <w:bCs/>
                <w:sz w:val="18"/>
                <w:szCs w:val="18"/>
              </w:rPr>
              <w:t xml:space="preserve"> </w:t>
            </w:r>
          </w:p>
          <w:p w14:paraId="4772B9F1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La creazione del valore attraverso l’HR</w:t>
            </w:r>
          </w:p>
        </w:tc>
        <w:tc>
          <w:tcPr>
            <w:tcW w:w="1080" w:type="pct"/>
          </w:tcPr>
          <w:p w14:paraId="17541E15" w14:textId="77777777" w:rsidR="007F4ECC" w:rsidRPr="007F4ECC" w:rsidRDefault="007F4ECC" w:rsidP="007F4ECC">
            <w:pPr>
              <w:pStyle w:val="Paragrafoelenco"/>
              <w:numPr>
                <w:ilvl w:val="0"/>
                <w:numId w:val="4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Videolezioni</w:t>
            </w:r>
          </w:p>
          <w:p w14:paraId="1112C2B4" w14:textId="77777777" w:rsidR="007F4ECC" w:rsidRPr="007F4ECC" w:rsidRDefault="007F4ECC" w:rsidP="007F4ECC">
            <w:pPr>
              <w:pStyle w:val="Paragrafoelenco"/>
              <w:numPr>
                <w:ilvl w:val="0"/>
                <w:numId w:val="4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Slide delle videolezioni</w:t>
            </w:r>
          </w:p>
          <w:p w14:paraId="17C43A47" w14:textId="77777777" w:rsidR="007F4ECC" w:rsidRPr="007F4ECC" w:rsidRDefault="007F4ECC" w:rsidP="007F4ECC">
            <w:pPr>
              <w:pStyle w:val="Paragrafoelenco"/>
              <w:numPr>
                <w:ilvl w:val="0"/>
                <w:numId w:val="4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Slide e caso di discussione (fornito dal docente) per il </w:t>
            </w:r>
            <w:r w:rsidRPr="007F4ECC">
              <w:rPr>
                <w:bCs/>
                <w:i/>
                <w:sz w:val="18"/>
                <w:szCs w:val="18"/>
                <w:lang w:val="it-IT"/>
              </w:rPr>
              <w:t>webinar</w:t>
            </w:r>
          </w:p>
          <w:p w14:paraId="5DFC62D3" w14:textId="77777777" w:rsidR="007F4ECC" w:rsidRPr="007F4ECC" w:rsidRDefault="007F4ECC" w:rsidP="007F4ECC">
            <w:pPr>
              <w:pStyle w:val="Paragrafoelenco"/>
              <w:numPr>
                <w:ilvl w:val="0"/>
                <w:numId w:val="4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Il caso ENI e il caso Vodafone</w:t>
            </w:r>
          </w:p>
          <w:p w14:paraId="366818DC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</w:tc>
      </w:tr>
      <w:tr w:rsidR="007F4ECC" w:rsidRPr="007F4ECC" w14:paraId="38230861" w14:textId="77777777" w:rsidTr="007F4ECC">
        <w:trPr>
          <w:trHeight w:val="848"/>
        </w:trPr>
        <w:tc>
          <w:tcPr>
            <w:tcW w:w="1010" w:type="pct"/>
            <w:vMerge/>
          </w:tcPr>
          <w:p w14:paraId="42954083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14:paraId="72D8A94B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Aula </w:t>
            </w:r>
          </w:p>
          <w:p w14:paraId="7CE39BED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2" w:type="pct"/>
          </w:tcPr>
          <w:p w14:paraId="42E1D2B3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Discutere e acquisire consapevolezza del ruolo strategico della Direzione HR e del suo legame con la linea manageriale </w:t>
            </w:r>
          </w:p>
          <w:p w14:paraId="6C5D03C0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4765DE13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Sistematizzare i contenuti del modulo</w:t>
            </w:r>
            <w:r w:rsidRPr="007F4ECC">
              <w:rPr>
                <w:bCs/>
                <w:sz w:val="18"/>
                <w:szCs w:val="18"/>
              </w:rPr>
              <w:t xml:space="preserve">  </w:t>
            </w:r>
          </w:p>
          <w:p w14:paraId="2A056C86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27" w:type="pct"/>
            <w:shd w:val="clear" w:color="auto" w:fill="FFFFFF" w:themeFill="background1"/>
          </w:tcPr>
          <w:p w14:paraId="2D21208E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lastRenderedPageBreak/>
              <w:t xml:space="preserve">Chiusura Modulo 1: </w:t>
            </w:r>
          </w:p>
          <w:p w14:paraId="6AEAB330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48E91CD7" w14:textId="77777777" w:rsidR="007F4ECC" w:rsidRPr="007F4ECC" w:rsidRDefault="007F4ECC" w:rsidP="007F4ECC">
            <w:pPr>
              <w:pStyle w:val="Paragrafoelenco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High performace work practice</w:t>
            </w:r>
            <w:r w:rsidRPr="007F4ECC">
              <w:rPr>
                <w:bCs/>
                <w:sz w:val="18"/>
                <w:szCs w:val="18"/>
              </w:rPr>
              <w:t xml:space="preserve"> (HPWP)</w:t>
            </w:r>
          </w:p>
          <w:p w14:paraId="32044D3B" w14:textId="77777777" w:rsidR="007F4ECC" w:rsidRPr="007F4ECC" w:rsidRDefault="007F4ECC" w:rsidP="007F4ECC">
            <w:pPr>
              <w:pStyle w:val="Paragrafoelenco"/>
              <w:numPr>
                <w:ilvl w:val="0"/>
                <w:numId w:val="5"/>
              </w:numPr>
              <w:rPr>
                <w:bCs/>
                <w:i/>
                <w:sz w:val="18"/>
                <w:szCs w:val="18"/>
                <w:lang w:val="it-IT"/>
              </w:rPr>
            </w:pPr>
            <w:r w:rsidRPr="007F4ECC">
              <w:rPr>
                <w:bCs/>
                <w:i/>
                <w:sz w:val="18"/>
                <w:szCs w:val="18"/>
                <w:lang w:val="it-IT"/>
              </w:rPr>
              <w:t>HR architecture</w:t>
            </w:r>
          </w:p>
          <w:p w14:paraId="6A13A434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0E8F3B95" w14:textId="77777777" w:rsidR="007F4ECC" w:rsidRPr="007F4ECC" w:rsidRDefault="007F4ECC" w:rsidP="007F4ECC">
            <w:pPr>
              <w:pStyle w:val="Paragrafoelenco"/>
              <w:numPr>
                <w:ilvl w:val="0"/>
                <w:numId w:val="5"/>
              </w:numPr>
              <w:rPr>
                <w:bCs/>
                <w:i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Sintesi dei concetti principali del modulo </w:t>
            </w:r>
          </w:p>
        </w:tc>
        <w:tc>
          <w:tcPr>
            <w:tcW w:w="1080" w:type="pct"/>
          </w:tcPr>
          <w:p w14:paraId="27ED6AB1" w14:textId="12EECA83" w:rsidR="007F4ECC" w:rsidRPr="007F4ECC" w:rsidRDefault="007F4ECC" w:rsidP="007F4ECC">
            <w:pPr>
              <w:pStyle w:val="Paragrafoelenco"/>
              <w:numPr>
                <w:ilvl w:val="0"/>
                <w:numId w:val="18"/>
              </w:numPr>
              <w:ind w:left="360"/>
              <w:rPr>
                <w:sz w:val="18"/>
                <w:szCs w:val="18"/>
                <w:lang w:val="it-IT"/>
              </w:rPr>
            </w:pPr>
            <w:r w:rsidRPr="007F4ECC">
              <w:rPr>
                <w:sz w:val="18"/>
                <w:szCs w:val="18"/>
                <w:lang w:val="it-IT"/>
              </w:rPr>
              <w:lastRenderedPageBreak/>
              <w:t xml:space="preserve">Video in </w:t>
            </w:r>
            <w:proofErr w:type="spellStart"/>
            <w:r w:rsidR="00E54F7F" w:rsidRPr="007F4ECC">
              <w:rPr>
                <w:sz w:val="18"/>
                <w:szCs w:val="18"/>
                <w:lang w:val="it-IT"/>
              </w:rPr>
              <w:t>Bb</w:t>
            </w:r>
            <w:proofErr w:type="spellEnd"/>
            <w:r w:rsidR="00E54F7F" w:rsidRPr="007F4ECC">
              <w:rPr>
                <w:sz w:val="18"/>
                <w:szCs w:val="18"/>
                <w:lang w:val="it-IT"/>
              </w:rPr>
              <w:t xml:space="preserve"> e slide</w:t>
            </w:r>
            <w:r w:rsidRPr="007F4ECC">
              <w:rPr>
                <w:sz w:val="18"/>
                <w:szCs w:val="18"/>
                <w:lang w:val="it-IT"/>
              </w:rPr>
              <w:t xml:space="preserve"> a cura del docente</w:t>
            </w:r>
          </w:p>
          <w:p w14:paraId="5A22DE8B" w14:textId="77777777" w:rsidR="007F4ECC" w:rsidRPr="007F4ECC" w:rsidRDefault="007F4ECC" w:rsidP="007F4ECC">
            <w:pPr>
              <w:pStyle w:val="Paragrafoelenco"/>
              <w:numPr>
                <w:ilvl w:val="0"/>
                <w:numId w:val="18"/>
              </w:numPr>
              <w:ind w:left="360"/>
              <w:rPr>
                <w:sz w:val="18"/>
                <w:szCs w:val="18"/>
                <w:lang w:val="it-IT"/>
              </w:rPr>
            </w:pPr>
            <w:r w:rsidRPr="007F4ECC">
              <w:rPr>
                <w:sz w:val="18"/>
                <w:szCs w:val="18"/>
                <w:lang w:val="it-IT"/>
              </w:rPr>
              <w:lastRenderedPageBreak/>
              <w:t>Letture di supporto in Blackboard</w:t>
            </w:r>
          </w:p>
          <w:p w14:paraId="06C056F6" w14:textId="77777777" w:rsidR="007F4ECC" w:rsidRPr="007F4ECC" w:rsidRDefault="007F4ECC" w:rsidP="007F4ECC">
            <w:pPr>
              <w:pStyle w:val="Paragrafoelenco"/>
              <w:numPr>
                <w:ilvl w:val="0"/>
                <w:numId w:val="18"/>
              </w:numPr>
              <w:ind w:left="360"/>
              <w:rPr>
                <w:color w:val="000000" w:themeColor="text1"/>
                <w:sz w:val="18"/>
                <w:szCs w:val="18"/>
                <w:lang w:val="it-IT"/>
              </w:rPr>
            </w:pPr>
            <w:r w:rsidRPr="007F4ECC">
              <w:rPr>
                <w:color w:val="000000" w:themeColor="text1"/>
                <w:sz w:val="18"/>
                <w:szCs w:val="18"/>
                <w:lang w:val="it-IT"/>
              </w:rPr>
              <w:t xml:space="preserve">CASO WINDTRE: dalla definizione di un Job System coerente con la strategia, alla mappatura dei Job of the Future. </w:t>
            </w:r>
          </w:p>
          <w:p w14:paraId="1BD4D464" w14:textId="77777777" w:rsidR="007F4ECC" w:rsidRPr="007F4ECC" w:rsidRDefault="007F4ECC" w:rsidP="00F60378">
            <w:pPr>
              <w:pStyle w:val="Paragrafoelenco"/>
              <w:ind w:left="360"/>
              <w:rPr>
                <w:sz w:val="18"/>
                <w:szCs w:val="18"/>
                <w:lang w:val="it-IT"/>
              </w:rPr>
            </w:pPr>
          </w:p>
          <w:p w14:paraId="4EE4BC92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</w:tc>
      </w:tr>
      <w:tr w:rsidR="007F4ECC" w:rsidRPr="007F4ECC" w14:paraId="4E844DAC" w14:textId="77777777" w:rsidTr="007F4ECC">
        <w:tc>
          <w:tcPr>
            <w:tcW w:w="1010" w:type="pct"/>
            <w:vMerge w:val="restart"/>
          </w:tcPr>
          <w:p w14:paraId="330534D3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b/>
                <w:bCs/>
                <w:sz w:val="18"/>
                <w:szCs w:val="18"/>
              </w:rPr>
              <w:lastRenderedPageBreak/>
              <w:t>Modulo II</w:t>
            </w:r>
          </w:p>
          <w:p w14:paraId="69C85658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rFonts w:ascii="Times" w:hAnsi="Times"/>
                <w:b/>
                <w:sz w:val="18"/>
                <w:szCs w:val="18"/>
              </w:rPr>
              <w:t xml:space="preserve">Entrare in azienda </w:t>
            </w:r>
          </w:p>
          <w:p w14:paraId="45A56A0D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75E246C4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Le persone, competenze e motivazione. </w:t>
            </w:r>
          </w:p>
          <w:p w14:paraId="04C1C970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Persone giuste al posto giusto</w:t>
            </w:r>
          </w:p>
          <w:p w14:paraId="19598776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1AAE6F12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14:paraId="30E7B7AB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Aula </w:t>
            </w:r>
          </w:p>
          <w:p w14:paraId="447DE274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2" w:type="pct"/>
          </w:tcPr>
          <w:p w14:paraId="2C6552FC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Introdurre le finalità dei processi di reclutamento e selezione nell’ambito delle pratiche HR</w:t>
            </w:r>
          </w:p>
          <w:p w14:paraId="462D5507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5423D252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Illustrare le logiche e le modalità di apprendimento del modulo</w:t>
            </w:r>
          </w:p>
          <w:p w14:paraId="7D487963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6065D6DB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3DF06E32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pct"/>
            <w:shd w:val="clear" w:color="auto" w:fill="FFFFFF" w:themeFill="background1"/>
          </w:tcPr>
          <w:p w14:paraId="4BC03773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Introduzione al Modulo 2:</w:t>
            </w:r>
            <w:r w:rsidRPr="007F4ECC" w:rsidDel="004F2190">
              <w:rPr>
                <w:bCs/>
                <w:sz w:val="18"/>
                <w:szCs w:val="18"/>
              </w:rPr>
              <w:t xml:space="preserve"> </w:t>
            </w:r>
          </w:p>
          <w:p w14:paraId="281C14F7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  <w:p w14:paraId="585D0791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b/>
                <w:bCs/>
                <w:sz w:val="18"/>
                <w:szCs w:val="18"/>
              </w:rPr>
              <w:t>Come attrarre e selezionare le persone ‘giuste’?</w:t>
            </w:r>
          </w:p>
          <w:p w14:paraId="03F83C97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  <w:p w14:paraId="65392A72" w14:textId="77777777" w:rsidR="007F4ECC" w:rsidRPr="007F4ECC" w:rsidRDefault="007F4ECC" w:rsidP="007F4ECC">
            <w:pPr>
              <w:pStyle w:val="Paragrafoelenco"/>
              <w:numPr>
                <w:ilvl w:val="0"/>
                <w:numId w:val="20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I processi di selezione e gli strumenti</w:t>
            </w:r>
          </w:p>
          <w:p w14:paraId="5D1E3D17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  <w:p w14:paraId="6C1A87D9" w14:textId="77777777" w:rsidR="007F4ECC" w:rsidRPr="007F4ECC" w:rsidRDefault="007F4ECC" w:rsidP="007F4ECC">
            <w:pPr>
              <w:pStyle w:val="Paragrafoelenco"/>
              <w:numPr>
                <w:ilvl w:val="0"/>
                <w:numId w:val="20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Presentazione dell’attività online del modulo 2</w:t>
            </w:r>
          </w:p>
          <w:p w14:paraId="50DA90A2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  <w:p w14:paraId="6BEB79FB" w14:textId="77777777" w:rsidR="007F4ECC" w:rsidRPr="007F4ECC" w:rsidRDefault="007F4ECC" w:rsidP="00F60378">
            <w:pPr>
              <w:pStyle w:val="Paragrafoelenco"/>
              <w:ind w:left="360"/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080" w:type="pct"/>
          </w:tcPr>
          <w:p w14:paraId="43B377F0" w14:textId="77777777" w:rsidR="007F4ECC" w:rsidRPr="007F4ECC" w:rsidRDefault="007F4ECC" w:rsidP="007F4ECC">
            <w:pPr>
              <w:pStyle w:val="Paragrafoelenco"/>
              <w:numPr>
                <w:ilvl w:val="0"/>
                <w:numId w:val="9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Slide</w:t>
            </w:r>
          </w:p>
          <w:p w14:paraId="570CFF70" w14:textId="77777777" w:rsidR="007F4ECC" w:rsidRPr="007F4ECC" w:rsidRDefault="007F4ECC" w:rsidP="007F4ECC">
            <w:pPr>
              <w:pStyle w:val="Paragrafoelenco"/>
              <w:numPr>
                <w:ilvl w:val="0"/>
                <w:numId w:val="9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Letture di supporto in Blackboard (obbligatorie e facoltative)</w:t>
            </w:r>
          </w:p>
          <w:p w14:paraId="28B04FF1" w14:textId="77777777" w:rsidR="007F4ECC" w:rsidRPr="007F4ECC" w:rsidRDefault="007F4ECC" w:rsidP="007F4ECC">
            <w:pPr>
              <w:pStyle w:val="Paragrafoelenco"/>
              <w:numPr>
                <w:ilvl w:val="0"/>
                <w:numId w:val="9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Testo di riferimento Capp. 4 e 5 </w:t>
            </w:r>
          </w:p>
          <w:p w14:paraId="0EF7ABBE" w14:textId="77777777" w:rsidR="007F4ECC" w:rsidRPr="007F4ECC" w:rsidRDefault="007F4ECC" w:rsidP="007F4ECC">
            <w:pPr>
              <w:pStyle w:val="Paragrafoelenco"/>
              <w:numPr>
                <w:ilvl w:val="0"/>
                <w:numId w:val="9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color w:val="000000" w:themeColor="text1"/>
                <w:sz w:val="18"/>
                <w:szCs w:val="18"/>
                <w:lang w:val="it-IT"/>
              </w:rPr>
              <w:t>Descrizione del processo di reclutamento in WINDTRE (da reaction a planning strategico delle HR)</w:t>
            </w:r>
          </w:p>
        </w:tc>
      </w:tr>
      <w:tr w:rsidR="007F4ECC" w:rsidRPr="007F4ECC" w14:paraId="67D2A421" w14:textId="77777777" w:rsidTr="007F4ECC">
        <w:tc>
          <w:tcPr>
            <w:tcW w:w="1010" w:type="pct"/>
            <w:vMerge/>
          </w:tcPr>
          <w:p w14:paraId="44A49B6C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14:paraId="79EB5333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Online</w:t>
            </w:r>
          </w:p>
          <w:p w14:paraId="53E3CAFB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64EED7F9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52" w:type="pct"/>
          </w:tcPr>
          <w:p w14:paraId="39E04EAA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Esplorare e approfondire i principali temi connessi alla valutazione dei candidati in fase di selezione </w:t>
            </w:r>
          </w:p>
          <w:p w14:paraId="6D36961D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6229C5E0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Approfondire processi e strumenti di selezione</w:t>
            </w:r>
          </w:p>
          <w:p w14:paraId="77991F94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485D5E9C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Condividere strategie di analisi e di costruzione del CV</w:t>
            </w:r>
          </w:p>
          <w:p w14:paraId="41036B9A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i/>
                <w:sz w:val="18"/>
                <w:szCs w:val="18"/>
                <w:lang w:val="it-IT"/>
              </w:rPr>
            </w:pPr>
          </w:p>
          <w:p w14:paraId="3B43C01F" w14:textId="77777777" w:rsidR="007F4ECC" w:rsidRPr="007F4ECC" w:rsidRDefault="007F4ECC" w:rsidP="00F60378">
            <w:pPr>
              <w:pStyle w:val="Paragrafoelenco"/>
              <w:ind w:left="360"/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427" w:type="pct"/>
          </w:tcPr>
          <w:p w14:paraId="312E428C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lastRenderedPageBreak/>
              <w:t xml:space="preserve">Videolezione 1: La persona e le sue competenze </w:t>
            </w:r>
          </w:p>
          <w:p w14:paraId="56BBD42B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Videolezione 2: Il processo di selezione</w:t>
            </w:r>
          </w:p>
          <w:p w14:paraId="7EC75141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Videolezione 3: Le fonti di reclutamento e screening cv</w:t>
            </w:r>
          </w:p>
          <w:p w14:paraId="3F853070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lastRenderedPageBreak/>
              <w:t xml:space="preserve">Videolezione 4: Strumenti di selezione </w:t>
            </w:r>
          </w:p>
          <w:p w14:paraId="739FFC0C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Videolezione 5: Il colloquio di selezione</w:t>
            </w:r>
          </w:p>
          <w:p w14:paraId="5B953D83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Videolezione 6: La dinamica di gruppo</w:t>
            </w:r>
          </w:p>
          <w:p w14:paraId="0765ACD3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62A3D326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41E830FF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Webinar  </w:t>
            </w:r>
          </w:p>
          <w:p w14:paraId="03AC7876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Come scrivere un </w:t>
            </w:r>
            <w:r w:rsidRPr="007F4ECC">
              <w:rPr>
                <w:bCs/>
                <w:i/>
                <w:sz w:val="18"/>
                <w:szCs w:val="18"/>
              </w:rPr>
              <w:t>curriculum vitae</w:t>
            </w:r>
            <w:r w:rsidRPr="007F4ECC">
              <w:rPr>
                <w:bCs/>
                <w:sz w:val="18"/>
                <w:szCs w:val="18"/>
              </w:rPr>
              <w:t xml:space="preserve"> e come analizzare un </w:t>
            </w:r>
            <w:r w:rsidRPr="007F4ECC">
              <w:rPr>
                <w:bCs/>
                <w:i/>
                <w:sz w:val="18"/>
                <w:szCs w:val="18"/>
              </w:rPr>
              <w:t>curriculum vitae</w:t>
            </w:r>
          </w:p>
          <w:p w14:paraId="0A9607D5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Come affrontare un colloquio di selezione </w:t>
            </w:r>
          </w:p>
          <w:p w14:paraId="38B73C5D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Discussione con i partecipanti</w:t>
            </w:r>
          </w:p>
          <w:p w14:paraId="68938849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7EE043D0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Feedback live </w:t>
            </w:r>
          </w:p>
          <w:p w14:paraId="7C9686F5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Approfondimenti relativi al colloquio di selezione</w:t>
            </w:r>
          </w:p>
          <w:p w14:paraId="35C463B5" w14:textId="77777777" w:rsidR="007F4ECC" w:rsidRPr="007F4ECC" w:rsidRDefault="007F4ECC" w:rsidP="00F60378">
            <w:pPr>
              <w:pStyle w:val="Paragrafoelenco"/>
              <w:ind w:left="360"/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080" w:type="pct"/>
          </w:tcPr>
          <w:p w14:paraId="4A31F696" w14:textId="77777777" w:rsidR="007F4ECC" w:rsidRPr="007F4ECC" w:rsidRDefault="007F4ECC" w:rsidP="007F4ECC">
            <w:pPr>
              <w:pStyle w:val="Paragrafoelenco"/>
              <w:numPr>
                <w:ilvl w:val="0"/>
                <w:numId w:val="8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lastRenderedPageBreak/>
              <w:t>Slide delle videolezioni</w:t>
            </w:r>
          </w:p>
          <w:p w14:paraId="79CDBE8B" w14:textId="77777777" w:rsidR="007F4ECC" w:rsidRPr="007F4ECC" w:rsidRDefault="007F4ECC" w:rsidP="007F4ECC">
            <w:pPr>
              <w:pStyle w:val="Paragrafoelenco"/>
              <w:numPr>
                <w:ilvl w:val="0"/>
                <w:numId w:val="8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Videolezioni</w:t>
            </w:r>
          </w:p>
          <w:p w14:paraId="6513C378" w14:textId="77777777" w:rsidR="007F4ECC" w:rsidRPr="007F4ECC" w:rsidRDefault="007F4ECC" w:rsidP="007F4ECC">
            <w:pPr>
              <w:pStyle w:val="Paragrafoelenco"/>
              <w:numPr>
                <w:ilvl w:val="0"/>
                <w:numId w:val="8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Slide a cura del docente</w:t>
            </w:r>
          </w:p>
          <w:p w14:paraId="423EBEDE" w14:textId="77777777" w:rsidR="007F4ECC" w:rsidRPr="007F4ECC" w:rsidRDefault="007F4ECC" w:rsidP="007F4ECC">
            <w:pPr>
              <w:pStyle w:val="Paragrafoelenco"/>
              <w:numPr>
                <w:ilvl w:val="0"/>
                <w:numId w:val="8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lastRenderedPageBreak/>
              <w:t>TIPS di public speaking</w:t>
            </w:r>
          </w:p>
          <w:p w14:paraId="7C2D102E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</w:tc>
      </w:tr>
      <w:tr w:rsidR="007F4ECC" w:rsidRPr="007F4ECC" w14:paraId="296FBAF2" w14:textId="77777777" w:rsidTr="007F4ECC">
        <w:tc>
          <w:tcPr>
            <w:tcW w:w="1010" w:type="pct"/>
            <w:vMerge/>
          </w:tcPr>
          <w:p w14:paraId="16EF63BA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14:paraId="78D192F6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Aula</w:t>
            </w:r>
          </w:p>
          <w:p w14:paraId="1AFFD0A5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2" w:type="pct"/>
          </w:tcPr>
          <w:p w14:paraId="62F4055C" w14:textId="1D35209E" w:rsidR="007F4ECC" w:rsidRPr="007F4ECC" w:rsidRDefault="00E54F7F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Comprendere il</w:t>
            </w:r>
            <w:r w:rsidR="007F4ECC" w:rsidRPr="007F4ECC">
              <w:rPr>
                <w:bCs/>
                <w:i/>
                <w:sz w:val="18"/>
                <w:szCs w:val="18"/>
              </w:rPr>
              <w:t xml:space="preserve"> funzionamento e la finalità degli strumenti di selezione </w:t>
            </w:r>
          </w:p>
          <w:p w14:paraId="467E75D6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7C7B5D4B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Fare sperimentare agli studenti gli strumenti di selezione e sviluppare l’osservazione dei comportamenti e l’analisi degli stessi in una dinamica di gruppo </w:t>
            </w:r>
          </w:p>
          <w:p w14:paraId="23B6FC2F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pct"/>
          </w:tcPr>
          <w:p w14:paraId="3DF56D51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Chiusura Modulo 2: </w:t>
            </w:r>
          </w:p>
          <w:p w14:paraId="0B6F98E4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53491BD9" w14:textId="77777777" w:rsidR="007F4ECC" w:rsidRPr="007F4ECC" w:rsidRDefault="007F4ECC" w:rsidP="007F4ECC">
            <w:pPr>
              <w:pStyle w:val="Paragrafoelenco"/>
              <w:numPr>
                <w:ilvl w:val="0"/>
                <w:numId w:val="5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Strumenti di selezione con focus sulla dinamica di gruppo</w:t>
            </w:r>
          </w:p>
          <w:p w14:paraId="36BE3670" w14:textId="77777777" w:rsidR="007F4ECC" w:rsidRPr="007F4ECC" w:rsidRDefault="007F4ECC" w:rsidP="00F60378">
            <w:pPr>
              <w:pStyle w:val="Paragrafoelenco"/>
              <w:rPr>
                <w:bCs/>
                <w:sz w:val="18"/>
                <w:szCs w:val="18"/>
                <w:lang w:val="it-IT"/>
              </w:rPr>
            </w:pPr>
          </w:p>
          <w:p w14:paraId="3A3B4207" w14:textId="77777777" w:rsidR="007F4ECC" w:rsidRPr="007F4ECC" w:rsidRDefault="007F4ECC" w:rsidP="00F60378">
            <w:pPr>
              <w:pStyle w:val="Paragrafoelenco"/>
              <w:rPr>
                <w:bCs/>
                <w:sz w:val="18"/>
                <w:szCs w:val="18"/>
                <w:lang w:val="it-IT"/>
              </w:rPr>
            </w:pPr>
          </w:p>
          <w:p w14:paraId="0E60CA22" w14:textId="77777777" w:rsidR="007F4ECC" w:rsidRPr="007F4ECC" w:rsidRDefault="007F4ECC" w:rsidP="00F60378">
            <w:pPr>
              <w:pStyle w:val="Paragrafoelenco"/>
              <w:rPr>
                <w:bCs/>
                <w:sz w:val="18"/>
                <w:szCs w:val="18"/>
                <w:lang w:val="it-IT"/>
              </w:rPr>
            </w:pPr>
          </w:p>
          <w:p w14:paraId="323727AF" w14:textId="77777777" w:rsidR="007F4ECC" w:rsidRPr="007F4ECC" w:rsidRDefault="007F4ECC" w:rsidP="007F4ECC">
            <w:pPr>
              <w:pStyle w:val="Paragrafoelenco"/>
              <w:numPr>
                <w:ilvl w:val="0"/>
                <w:numId w:val="5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Sintesi dei concetti principali del modulo </w:t>
            </w:r>
          </w:p>
        </w:tc>
        <w:tc>
          <w:tcPr>
            <w:tcW w:w="1080" w:type="pct"/>
          </w:tcPr>
          <w:p w14:paraId="08FA3A4C" w14:textId="77777777" w:rsidR="007F4ECC" w:rsidRPr="007F4ECC" w:rsidRDefault="007F4ECC" w:rsidP="007F4ECC">
            <w:pPr>
              <w:pStyle w:val="Paragrafoelenco"/>
              <w:numPr>
                <w:ilvl w:val="0"/>
                <w:numId w:val="10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Traccia per l’osservazione della dinamica di gruppo</w:t>
            </w:r>
          </w:p>
          <w:p w14:paraId="029B214C" w14:textId="77777777" w:rsidR="007F4ECC" w:rsidRPr="007F4ECC" w:rsidRDefault="007F4ECC" w:rsidP="007F4ECC">
            <w:pPr>
              <w:pStyle w:val="Paragrafoelenco"/>
              <w:numPr>
                <w:ilvl w:val="0"/>
                <w:numId w:val="10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i/>
                <w:sz w:val="18"/>
                <w:szCs w:val="18"/>
                <w:lang w:val="it-IT"/>
              </w:rPr>
              <w:t>Eventuale role play</w:t>
            </w:r>
            <w:r w:rsidRPr="007F4ECC">
              <w:rPr>
                <w:bCs/>
                <w:sz w:val="18"/>
                <w:szCs w:val="18"/>
                <w:lang w:val="it-IT"/>
              </w:rPr>
              <w:t>: caso da sperimentare</w:t>
            </w:r>
          </w:p>
          <w:p w14:paraId="1459101E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37CC0885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4ECC" w:rsidRPr="007F4ECC" w14:paraId="1EDFA483" w14:textId="77777777" w:rsidTr="007F4ECC">
        <w:tc>
          <w:tcPr>
            <w:tcW w:w="1010" w:type="pct"/>
            <w:vMerge w:val="restart"/>
          </w:tcPr>
          <w:p w14:paraId="3E63AD95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b/>
                <w:bCs/>
                <w:sz w:val="18"/>
                <w:szCs w:val="18"/>
              </w:rPr>
              <w:t>Modulo III</w:t>
            </w:r>
          </w:p>
          <w:p w14:paraId="1106F48A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b/>
                <w:bCs/>
                <w:sz w:val="18"/>
                <w:szCs w:val="18"/>
              </w:rPr>
              <w:t>Valutare le risorse umane</w:t>
            </w:r>
          </w:p>
          <w:p w14:paraId="52E00994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  <w:p w14:paraId="77DC5C7D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lastRenderedPageBreak/>
              <w:t>Processi e pratiche per valutare il lavoro nelle organizzazioni: cosa, come e chi</w:t>
            </w:r>
          </w:p>
          <w:p w14:paraId="5BD50C90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  <w:p w14:paraId="174FD28C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6C4CFD5A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14:paraId="60A0643F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lastRenderedPageBreak/>
              <w:t>Aula</w:t>
            </w:r>
          </w:p>
        </w:tc>
        <w:tc>
          <w:tcPr>
            <w:tcW w:w="1052" w:type="pct"/>
          </w:tcPr>
          <w:p w14:paraId="0432BD27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Introdurre le finalità dei processi di valutazione e i legami con gli altri sistemi HR</w:t>
            </w:r>
          </w:p>
          <w:p w14:paraId="298F22BD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73346E85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Illustrare le logiche e le modalità di apprendimento del modulo</w:t>
            </w:r>
          </w:p>
          <w:p w14:paraId="3D80D78E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12DA4A84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pct"/>
            <w:shd w:val="clear" w:color="auto" w:fill="FFFFFF" w:themeFill="background1"/>
          </w:tcPr>
          <w:p w14:paraId="5B695AF4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lastRenderedPageBreak/>
              <w:t xml:space="preserve">Introduzione al Modulo 3: </w:t>
            </w:r>
          </w:p>
          <w:p w14:paraId="73D33AE6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098777DA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b/>
                <w:bCs/>
                <w:sz w:val="18"/>
                <w:szCs w:val="18"/>
              </w:rPr>
              <w:t>Perché e come valutare nelle organizzazioni?</w:t>
            </w:r>
          </w:p>
          <w:p w14:paraId="2D0DA80F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7FF51452" w14:textId="77777777" w:rsidR="007F4ECC" w:rsidRPr="007F4ECC" w:rsidRDefault="007F4ECC" w:rsidP="007F4ECC">
            <w:pPr>
              <w:pStyle w:val="Paragrafoelenco"/>
              <w:numPr>
                <w:ilvl w:val="0"/>
                <w:numId w:val="21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lastRenderedPageBreak/>
              <w:t xml:space="preserve">I processi di valutazione: cosa valutare? </w:t>
            </w:r>
          </w:p>
          <w:p w14:paraId="78199BED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  <w:p w14:paraId="097FC2F8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  <w:p w14:paraId="05675EEB" w14:textId="77777777" w:rsidR="007F4ECC" w:rsidRPr="007F4ECC" w:rsidRDefault="007F4ECC" w:rsidP="007F4ECC">
            <w:pPr>
              <w:pStyle w:val="Paragrafoelenco"/>
              <w:numPr>
                <w:ilvl w:val="0"/>
                <w:numId w:val="21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Presentazione delle attività on line del modulo 3</w:t>
            </w:r>
          </w:p>
          <w:p w14:paraId="69B10109" w14:textId="77777777" w:rsidR="007F4ECC" w:rsidRPr="007F4ECC" w:rsidRDefault="007F4ECC" w:rsidP="00F60378">
            <w:pPr>
              <w:pStyle w:val="Paragrafoelenco"/>
              <w:ind w:left="360"/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080" w:type="pct"/>
          </w:tcPr>
          <w:p w14:paraId="4681A1CB" w14:textId="77777777" w:rsidR="007F4ECC" w:rsidRPr="007F4ECC" w:rsidRDefault="007F4ECC" w:rsidP="007F4ECC">
            <w:pPr>
              <w:pStyle w:val="Paragrafoelenco"/>
              <w:numPr>
                <w:ilvl w:val="0"/>
                <w:numId w:val="12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lastRenderedPageBreak/>
              <w:t>Slide a cura del docente</w:t>
            </w:r>
          </w:p>
          <w:p w14:paraId="7628B552" w14:textId="77777777" w:rsidR="007F4ECC" w:rsidRPr="007F4ECC" w:rsidRDefault="007F4ECC" w:rsidP="007F4ECC">
            <w:pPr>
              <w:pStyle w:val="Paragrafoelenco"/>
              <w:numPr>
                <w:ilvl w:val="0"/>
                <w:numId w:val="12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Testo di riferimento Capp. 3 e 7</w:t>
            </w:r>
          </w:p>
          <w:p w14:paraId="12C0FD0F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  <w:p w14:paraId="10B8DC14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F4ECC" w:rsidRPr="007F4ECC" w14:paraId="6CBEBF2B" w14:textId="77777777" w:rsidTr="007F4ECC">
        <w:tc>
          <w:tcPr>
            <w:tcW w:w="1010" w:type="pct"/>
            <w:vMerge/>
          </w:tcPr>
          <w:p w14:paraId="04B706BE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4FA2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Online </w:t>
            </w:r>
          </w:p>
          <w:p w14:paraId="611DE4EC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214D" w14:textId="65CD399B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Rispondere ai quesiti fondamentali relativi ai processi </w:t>
            </w:r>
            <w:r w:rsidR="00E54F7F" w:rsidRPr="007F4ECC">
              <w:rPr>
                <w:bCs/>
                <w:i/>
                <w:sz w:val="18"/>
                <w:szCs w:val="18"/>
              </w:rPr>
              <w:t>di valutazione</w:t>
            </w:r>
            <w:r w:rsidRPr="007F4ECC">
              <w:rPr>
                <w:bCs/>
                <w:i/>
                <w:sz w:val="18"/>
                <w:szCs w:val="18"/>
              </w:rPr>
              <w:t xml:space="preserve"> nelle aziende: perché, cosa, come e chi</w:t>
            </w:r>
          </w:p>
          <w:p w14:paraId="14DE7293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34DE1E96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Comprendere le criticità e le aree di attenzione dei processi di valutazione </w:t>
            </w:r>
          </w:p>
          <w:p w14:paraId="48482846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133DDFB9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Comprendere i ruoli della funzione HR, della linea (capo) e del valutato (collaboratore) nei processi di valutazione della prestazione</w:t>
            </w:r>
          </w:p>
          <w:p w14:paraId="47BC6AF6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4665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Videolezione 1: I processi di valutazione: perché, cosa e come valutare?</w:t>
            </w:r>
          </w:p>
          <w:p w14:paraId="6279612A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Videolezione 2: La valutazione della posizione</w:t>
            </w:r>
          </w:p>
          <w:p w14:paraId="6591653E" w14:textId="77777777" w:rsidR="007F4ECC" w:rsidRPr="007F4ECC" w:rsidRDefault="007F4ECC" w:rsidP="00F60378">
            <w:pPr>
              <w:rPr>
                <w:b/>
                <w:bCs/>
                <w:i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Videolezione 3: La prestazione lavorativa e le sue determinanti</w:t>
            </w:r>
          </w:p>
          <w:p w14:paraId="15E5E553" w14:textId="77777777" w:rsidR="007F4ECC" w:rsidRPr="007F4ECC" w:rsidRDefault="007F4ECC" w:rsidP="00F60378">
            <w:pPr>
              <w:rPr>
                <w:b/>
                <w:bCs/>
                <w:i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Videolezione 4: La valutazione della prestazione </w:t>
            </w:r>
          </w:p>
          <w:p w14:paraId="2F9B66E9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Videolezione 5: Gli errori nei processi di valutazione della prestazione</w:t>
            </w:r>
          </w:p>
          <w:p w14:paraId="77C7D69A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Videolezione 6: Discutere la prestazione tra</w:t>
            </w:r>
            <w:r w:rsidRPr="007F4ECC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7F4ECC">
              <w:rPr>
                <w:bCs/>
                <w:sz w:val="18"/>
                <w:szCs w:val="18"/>
              </w:rPr>
              <w:t xml:space="preserve">capo e collaboratore </w:t>
            </w:r>
          </w:p>
          <w:p w14:paraId="4880C99B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0FC31C4C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4B21530B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Webinar </w:t>
            </w:r>
          </w:p>
          <w:p w14:paraId="587BB91E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1D7991DC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Feedback live </w:t>
            </w:r>
          </w:p>
          <w:p w14:paraId="5BDD7638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gestione del feedback in relazione al tipo di processo di valutazione impostato </w:t>
            </w:r>
          </w:p>
          <w:p w14:paraId="5A0D1F41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E372" w14:textId="77777777" w:rsidR="007F4ECC" w:rsidRPr="007F4ECC" w:rsidRDefault="007F4ECC" w:rsidP="007F4ECC">
            <w:pPr>
              <w:pStyle w:val="Paragrafoelenco"/>
              <w:numPr>
                <w:ilvl w:val="0"/>
                <w:numId w:val="16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Slide delle videolezioni </w:t>
            </w:r>
          </w:p>
          <w:p w14:paraId="5346564B" w14:textId="77777777" w:rsidR="007F4ECC" w:rsidRPr="007F4ECC" w:rsidRDefault="007F4ECC" w:rsidP="007F4ECC">
            <w:pPr>
              <w:pStyle w:val="Paragrafoelenco"/>
              <w:numPr>
                <w:ilvl w:val="0"/>
                <w:numId w:val="16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Video lezioni</w:t>
            </w:r>
          </w:p>
          <w:p w14:paraId="4C6958D5" w14:textId="77777777" w:rsidR="007F4ECC" w:rsidRPr="007F4ECC" w:rsidRDefault="007F4ECC" w:rsidP="007F4ECC">
            <w:pPr>
              <w:pStyle w:val="Paragrafoelenco"/>
              <w:numPr>
                <w:ilvl w:val="0"/>
                <w:numId w:val="16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Letture di supporto in Blackboard </w:t>
            </w:r>
          </w:p>
          <w:p w14:paraId="0081B834" w14:textId="77777777" w:rsidR="007F4ECC" w:rsidRPr="007F4ECC" w:rsidRDefault="007F4ECC" w:rsidP="007F4ECC">
            <w:pPr>
              <w:pStyle w:val="Paragrafoelenco"/>
              <w:numPr>
                <w:ilvl w:val="0"/>
                <w:numId w:val="16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Valutare per competenze</w:t>
            </w:r>
          </w:p>
          <w:p w14:paraId="0B8447AF" w14:textId="77777777" w:rsidR="007F4ECC" w:rsidRPr="007F4ECC" w:rsidRDefault="007F4ECC" w:rsidP="007F4ECC">
            <w:pPr>
              <w:pStyle w:val="Paragrafoelenco"/>
              <w:numPr>
                <w:ilvl w:val="0"/>
                <w:numId w:val="16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Gestione del feedback capo collaboratore- TIPS</w:t>
            </w:r>
          </w:p>
        </w:tc>
      </w:tr>
      <w:tr w:rsidR="007F4ECC" w:rsidRPr="007F4ECC" w14:paraId="2DA9BC44" w14:textId="77777777" w:rsidTr="007F4ECC">
        <w:tc>
          <w:tcPr>
            <w:tcW w:w="1010" w:type="pct"/>
            <w:vMerge/>
          </w:tcPr>
          <w:p w14:paraId="6CB8BB9C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2FF5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Aula</w:t>
            </w:r>
          </w:p>
          <w:p w14:paraId="1CF68D38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4E33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Illustrare sfide e obiettivi della valutazione della prestazione, il </w:t>
            </w:r>
            <w:r w:rsidRPr="007F4ECC">
              <w:rPr>
                <w:bCs/>
                <w:i/>
                <w:sz w:val="18"/>
                <w:szCs w:val="18"/>
              </w:rPr>
              <w:lastRenderedPageBreak/>
              <w:t xml:space="preserve">processo e gli strumenti </w:t>
            </w:r>
          </w:p>
          <w:p w14:paraId="0988BE7E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5E009195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Discutere degli attori del processo di valutazione della prestazione e introdurre la valutazione a 360</w:t>
            </w:r>
          </w:p>
          <w:p w14:paraId="56DDE89B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1A31563B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Dibattere e analizzare in chiave critica le pratiche di valutazione della prestazione</w:t>
            </w:r>
          </w:p>
          <w:p w14:paraId="71C5D9B1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4E3D4759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Comprendere </w:t>
            </w:r>
            <w:proofErr w:type="gramStart"/>
            <w:r w:rsidRPr="007F4ECC">
              <w:rPr>
                <w:bCs/>
                <w:i/>
                <w:sz w:val="18"/>
                <w:szCs w:val="18"/>
              </w:rPr>
              <w:t>i nuovi trend</w:t>
            </w:r>
            <w:proofErr w:type="gramEnd"/>
            <w:r w:rsidRPr="007F4ECC">
              <w:rPr>
                <w:bCs/>
                <w:i/>
                <w:sz w:val="18"/>
                <w:szCs w:val="18"/>
              </w:rPr>
              <w:t xml:space="preserve"> nelle pratiche di valutazione della prestazione </w:t>
            </w:r>
          </w:p>
          <w:p w14:paraId="1FE6F87A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7AD71D4F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Sistematizzare i contenuti del modulo</w:t>
            </w:r>
            <w:r w:rsidRPr="007F4ECC">
              <w:rPr>
                <w:bCs/>
                <w:sz w:val="18"/>
                <w:szCs w:val="18"/>
              </w:rPr>
              <w:t xml:space="preserve">  </w:t>
            </w:r>
          </w:p>
          <w:p w14:paraId="298C5A5C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br/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3C3D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lastRenderedPageBreak/>
              <w:t>Chiusura Modulo 3:</w:t>
            </w:r>
          </w:p>
          <w:p w14:paraId="47DAA835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2A73CE00" w14:textId="77777777" w:rsidR="007F4ECC" w:rsidRPr="007F4ECC" w:rsidRDefault="007F4ECC" w:rsidP="007F4ECC">
            <w:pPr>
              <w:pStyle w:val="Paragrafoelenco"/>
              <w:numPr>
                <w:ilvl w:val="0"/>
                <w:numId w:val="5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La valutazione della prestazione: </w:t>
            </w:r>
            <w:r w:rsidRPr="007F4ECC">
              <w:rPr>
                <w:bCs/>
                <w:sz w:val="18"/>
                <w:szCs w:val="18"/>
                <w:lang w:val="it-IT"/>
              </w:rPr>
              <w:lastRenderedPageBreak/>
              <w:t>processo, strumenti e attori</w:t>
            </w:r>
          </w:p>
          <w:p w14:paraId="37B29A30" w14:textId="77777777" w:rsidR="007F4ECC" w:rsidRPr="007F4ECC" w:rsidRDefault="007F4ECC" w:rsidP="007F4ECC">
            <w:pPr>
              <w:pStyle w:val="Paragrafoelenco"/>
              <w:numPr>
                <w:ilvl w:val="0"/>
                <w:numId w:val="5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Il Feedback 360 e la </w:t>
            </w:r>
            <w:r w:rsidRPr="007F4ECC">
              <w:rPr>
                <w:bCs/>
                <w:i/>
                <w:sz w:val="18"/>
                <w:szCs w:val="18"/>
                <w:lang w:val="it-IT"/>
              </w:rPr>
              <w:t>peer evaluation</w:t>
            </w:r>
            <w:r w:rsidRPr="007F4ECC">
              <w:rPr>
                <w:bCs/>
                <w:sz w:val="18"/>
                <w:szCs w:val="18"/>
                <w:lang w:val="it-IT"/>
              </w:rPr>
              <w:t xml:space="preserve">: vantaggi e svantaggi </w:t>
            </w:r>
          </w:p>
          <w:p w14:paraId="59D1E227" w14:textId="77777777" w:rsidR="007F4ECC" w:rsidRPr="007F4ECC" w:rsidRDefault="007F4ECC" w:rsidP="007F4ECC">
            <w:pPr>
              <w:pStyle w:val="Paragrafoelenco"/>
              <w:numPr>
                <w:ilvl w:val="0"/>
                <w:numId w:val="5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Tecnologia e valutazione: cosa cambia davvero? </w:t>
            </w:r>
          </w:p>
          <w:p w14:paraId="63DDCD47" w14:textId="77777777" w:rsidR="007F4ECC" w:rsidRPr="007F4ECC" w:rsidRDefault="007F4ECC" w:rsidP="00F60378">
            <w:pPr>
              <w:pStyle w:val="Paragrafoelenco"/>
              <w:rPr>
                <w:bCs/>
                <w:i/>
                <w:sz w:val="18"/>
                <w:szCs w:val="18"/>
                <w:lang w:val="it-IT"/>
              </w:rPr>
            </w:pPr>
          </w:p>
          <w:p w14:paraId="4F191833" w14:textId="77777777" w:rsidR="007F4ECC" w:rsidRPr="007F4ECC" w:rsidRDefault="007F4ECC" w:rsidP="00F60378">
            <w:pPr>
              <w:pStyle w:val="Paragrafoelenco"/>
              <w:rPr>
                <w:bCs/>
                <w:i/>
                <w:sz w:val="18"/>
                <w:szCs w:val="18"/>
                <w:lang w:val="it-IT"/>
              </w:rPr>
            </w:pPr>
          </w:p>
          <w:p w14:paraId="10C23C97" w14:textId="77777777" w:rsidR="007F4ECC" w:rsidRPr="007F4ECC" w:rsidRDefault="007F4ECC" w:rsidP="007F4ECC">
            <w:pPr>
              <w:pStyle w:val="Paragrafoelenco"/>
              <w:numPr>
                <w:ilvl w:val="0"/>
                <w:numId w:val="5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Sintesi dei concetti principali del modulo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1B17" w14:textId="77777777" w:rsidR="007F4ECC" w:rsidRPr="007F4ECC" w:rsidRDefault="007F4ECC" w:rsidP="007F4ECC">
            <w:pPr>
              <w:pStyle w:val="Paragrafoelenco"/>
              <w:numPr>
                <w:ilvl w:val="0"/>
                <w:numId w:val="13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lastRenderedPageBreak/>
              <w:t>Slide a cura dei docenti</w:t>
            </w:r>
          </w:p>
          <w:p w14:paraId="076AF79B" w14:textId="77777777" w:rsidR="007F4ECC" w:rsidRPr="007F4ECC" w:rsidRDefault="007F4ECC" w:rsidP="007F4ECC">
            <w:pPr>
              <w:pStyle w:val="Paragrafoelenco"/>
              <w:numPr>
                <w:ilvl w:val="0"/>
                <w:numId w:val="13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Letture di supporto in Blackboard </w:t>
            </w:r>
          </w:p>
        </w:tc>
      </w:tr>
      <w:tr w:rsidR="007F4ECC" w:rsidRPr="007F4ECC" w14:paraId="2D9690CE" w14:textId="77777777" w:rsidTr="007F4ECC">
        <w:tc>
          <w:tcPr>
            <w:tcW w:w="1010" w:type="pct"/>
            <w:vMerge w:val="restart"/>
          </w:tcPr>
          <w:p w14:paraId="63A85711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b/>
                <w:bCs/>
                <w:sz w:val="18"/>
                <w:szCs w:val="18"/>
              </w:rPr>
              <w:t>Modulo IV</w:t>
            </w:r>
          </w:p>
          <w:p w14:paraId="4C210343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b/>
                <w:bCs/>
                <w:sz w:val="18"/>
                <w:szCs w:val="18"/>
              </w:rPr>
              <w:t>Gestire e sviluppare le risorse umane</w:t>
            </w:r>
          </w:p>
          <w:p w14:paraId="2987043F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3BBAB5BC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Processi e strumenti per lo sviluppo delle risorse umane</w:t>
            </w:r>
          </w:p>
          <w:p w14:paraId="04DAC6C4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5807FC08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14:paraId="455CACE7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Aula</w:t>
            </w:r>
          </w:p>
        </w:tc>
        <w:tc>
          <w:tcPr>
            <w:tcW w:w="1052" w:type="pct"/>
          </w:tcPr>
          <w:p w14:paraId="0F61E646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Introdurre le finalità dei processi di sviluppo e i legami con le altre pratiche HR</w:t>
            </w:r>
          </w:p>
          <w:p w14:paraId="39CBC26E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58EEB5E0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Illustrare le logiche e le modalità di apprendimento del modulo</w:t>
            </w:r>
          </w:p>
          <w:p w14:paraId="58C429E4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7887EFA9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7" w:type="pct"/>
          </w:tcPr>
          <w:p w14:paraId="12020C73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Introduzione al Modulo 4: </w:t>
            </w:r>
          </w:p>
          <w:p w14:paraId="73A45A89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033233E8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b/>
                <w:bCs/>
                <w:sz w:val="18"/>
                <w:szCs w:val="18"/>
              </w:rPr>
              <w:t xml:space="preserve">Come far crescere le persone nelle organizzazioni? </w:t>
            </w:r>
          </w:p>
          <w:p w14:paraId="37FE01C1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  <w:p w14:paraId="269624FB" w14:textId="77777777" w:rsidR="007F4ECC" w:rsidRPr="007F4ECC" w:rsidRDefault="007F4ECC" w:rsidP="007F4ECC">
            <w:pPr>
              <w:pStyle w:val="Paragrafoelenco"/>
              <w:numPr>
                <w:ilvl w:val="0"/>
                <w:numId w:val="22"/>
              </w:numPr>
              <w:ind w:left="360"/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Processi e strumenti per la gestione e lo sviluppo delle risorse umane</w:t>
            </w:r>
          </w:p>
          <w:p w14:paraId="69156FD2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  <w:p w14:paraId="766FC5CB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  <w:p w14:paraId="3903FC46" w14:textId="77777777" w:rsidR="007F4ECC" w:rsidRPr="007F4ECC" w:rsidRDefault="007F4ECC" w:rsidP="007F4ECC">
            <w:pPr>
              <w:pStyle w:val="Paragrafoelenco"/>
              <w:numPr>
                <w:ilvl w:val="0"/>
                <w:numId w:val="22"/>
              </w:numPr>
              <w:ind w:left="360"/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Presentazione delle attività on line del modulo 4</w:t>
            </w:r>
          </w:p>
          <w:p w14:paraId="68F1E943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  <w:p w14:paraId="238E9565" w14:textId="77777777" w:rsidR="007F4ECC" w:rsidRPr="007F4ECC" w:rsidRDefault="007F4ECC" w:rsidP="00F60378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0" w:type="pct"/>
          </w:tcPr>
          <w:p w14:paraId="3006064E" w14:textId="77777777" w:rsidR="007F4ECC" w:rsidRPr="007F4ECC" w:rsidRDefault="007F4ECC" w:rsidP="007F4ECC">
            <w:pPr>
              <w:pStyle w:val="Paragrafoelenco"/>
              <w:numPr>
                <w:ilvl w:val="0"/>
                <w:numId w:val="6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lastRenderedPageBreak/>
              <w:t>Testo di riferimento Capp. 6 e 8</w:t>
            </w:r>
          </w:p>
          <w:p w14:paraId="722CA42B" w14:textId="77777777" w:rsidR="007F4ECC" w:rsidRPr="007F4ECC" w:rsidRDefault="007F4ECC" w:rsidP="007F4ECC">
            <w:pPr>
              <w:pStyle w:val="Paragrafoelenco"/>
              <w:numPr>
                <w:ilvl w:val="0"/>
                <w:numId w:val="6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Letture di supporto in Blackboard</w:t>
            </w:r>
          </w:p>
          <w:p w14:paraId="35A2EA8D" w14:textId="77777777" w:rsidR="007F4ECC" w:rsidRPr="007F4ECC" w:rsidRDefault="007F4ECC" w:rsidP="007F4ECC">
            <w:pPr>
              <w:pStyle w:val="Paragrafoelenco"/>
              <w:numPr>
                <w:ilvl w:val="0"/>
                <w:numId w:val="6"/>
              </w:numPr>
              <w:rPr>
                <w:bCs/>
                <w:color w:val="000000" w:themeColor="text1"/>
                <w:sz w:val="18"/>
                <w:szCs w:val="18"/>
                <w:lang w:val="it-IT"/>
              </w:rPr>
            </w:pPr>
            <w:r w:rsidRPr="007F4ECC">
              <w:rPr>
                <w:bCs/>
                <w:color w:val="000000" w:themeColor="text1"/>
                <w:sz w:val="18"/>
                <w:szCs w:val="18"/>
                <w:lang w:val="it-IT"/>
              </w:rPr>
              <w:t>Sviluppo delle competenze in WindTre: il programma D-Factor sulle competenze digitali</w:t>
            </w:r>
          </w:p>
          <w:p w14:paraId="460CF079" w14:textId="77777777" w:rsidR="007F4ECC" w:rsidRPr="007F4ECC" w:rsidRDefault="007F4ECC" w:rsidP="007F4ECC">
            <w:pPr>
              <w:pStyle w:val="Paragrafoelenco"/>
              <w:numPr>
                <w:ilvl w:val="0"/>
                <w:numId w:val="6"/>
              </w:numPr>
              <w:rPr>
                <w:bCs/>
                <w:color w:val="000000" w:themeColor="text1"/>
                <w:sz w:val="18"/>
                <w:szCs w:val="18"/>
                <w:lang w:val="it-IT"/>
              </w:rPr>
            </w:pPr>
            <w:r w:rsidRPr="007F4ECC">
              <w:rPr>
                <w:bCs/>
                <w:color w:val="000000" w:themeColor="text1"/>
                <w:sz w:val="18"/>
                <w:szCs w:val="18"/>
                <w:lang w:val="it-IT"/>
              </w:rPr>
              <w:lastRenderedPageBreak/>
              <w:t>Le potenzialita’ dell’HR Analytics nello sviluppo delle risorse</w:t>
            </w:r>
          </w:p>
          <w:p w14:paraId="79723635" w14:textId="77777777" w:rsidR="007F4ECC" w:rsidRPr="007F4ECC" w:rsidRDefault="007F4ECC" w:rsidP="00F60378">
            <w:pPr>
              <w:rPr>
                <w:sz w:val="18"/>
                <w:szCs w:val="18"/>
              </w:rPr>
            </w:pPr>
          </w:p>
        </w:tc>
      </w:tr>
      <w:tr w:rsidR="007F4ECC" w:rsidRPr="007F4ECC" w14:paraId="41D2D854" w14:textId="77777777" w:rsidTr="007F4ECC">
        <w:tc>
          <w:tcPr>
            <w:tcW w:w="1010" w:type="pct"/>
            <w:vMerge/>
          </w:tcPr>
          <w:p w14:paraId="043E0AED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14:paraId="5B35E2A3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Online</w:t>
            </w:r>
          </w:p>
          <w:p w14:paraId="3D447E6D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07B2F511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77703C01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52" w:type="pct"/>
          </w:tcPr>
          <w:p w14:paraId="27BAE05C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Esplorare i principali processi e strumenti dello sviluppo delle risorse umane </w:t>
            </w:r>
          </w:p>
          <w:p w14:paraId="473DF5C6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2F0A8A4B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i/>
                <w:iCs/>
                <w:sz w:val="18"/>
                <w:szCs w:val="18"/>
              </w:rPr>
              <w:t xml:space="preserve">Approfondire modalità alternative di sviluppo delle persone nelle organizzazioni </w:t>
            </w:r>
          </w:p>
        </w:tc>
        <w:tc>
          <w:tcPr>
            <w:tcW w:w="1427" w:type="pct"/>
          </w:tcPr>
          <w:p w14:paraId="42681F29" w14:textId="77777777" w:rsidR="007F4ECC" w:rsidRPr="007F4ECC" w:rsidRDefault="007F4ECC" w:rsidP="00F60378">
            <w:pPr>
              <w:rPr>
                <w:b/>
                <w:bCs/>
                <w:i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Videolezione 1: I processi di gestione e sviluppo delle risorse umane</w:t>
            </w:r>
          </w:p>
          <w:p w14:paraId="2F803F69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Videolezione 2: La valutazione del potenziale </w:t>
            </w:r>
          </w:p>
          <w:p w14:paraId="660D7EFA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Videolezione 3: La carriera </w:t>
            </w:r>
          </w:p>
          <w:p w14:paraId="2ECD22E0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Videolezione 4: </w:t>
            </w:r>
            <w:r w:rsidRPr="007F4ECC">
              <w:rPr>
                <w:bCs/>
                <w:i/>
                <w:sz w:val="18"/>
                <w:szCs w:val="18"/>
              </w:rPr>
              <w:t xml:space="preserve">L’internal mobility </w:t>
            </w:r>
          </w:p>
          <w:p w14:paraId="0EBFADFD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Videolezione 5: La formazione tradizionale </w:t>
            </w:r>
          </w:p>
          <w:p w14:paraId="6A8288BE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Videolezione 6: Altre modalità di formazione: </w:t>
            </w:r>
            <w:r w:rsidRPr="007F4ECC">
              <w:rPr>
                <w:bCs/>
                <w:i/>
                <w:sz w:val="18"/>
                <w:szCs w:val="18"/>
              </w:rPr>
              <w:t>coaching, counseling</w:t>
            </w:r>
            <w:r w:rsidRPr="007F4ECC">
              <w:rPr>
                <w:bCs/>
                <w:sz w:val="18"/>
                <w:szCs w:val="18"/>
              </w:rPr>
              <w:t xml:space="preserve"> e </w:t>
            </w:r>
            <w:r w:rsidRPr="007F4ECC">
              <w:rPr>
                <w:bCs/>
                <w:i/>
                <w:sz w:val="18"/>
                <w:szCs w:val="18"/>
              </w:rPr>
              <w:t>mentoring</w:t>
            </w:r>
          </w:p>
          <w:p w14:paraId="2CC4C5F4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13EAEED2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36D8A536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Webinar </w:t>
            </w:r>
          </w:p>
          <w:p w14:paraId="3046E7ED" w14:textId="77777777" w:rsidR="007F4ECC" w:rsidRPr="007F4ECC" w:rsidRDefault="007F4ECC" w:rsidP="00F60378">
            <w:pPr>
              <w:rPr>
                <w:bCs/>
                <w:strike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Approfondimento relativo a una delle modalità alternative per lo sviluppo della persona  </w:t>
            </w:r>
          </w:p>
          <w:p w14:paraId="2B3C4ABD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Discussione con i partecipanti</w:t>
            </w:r>
          </w:p>
          <w:p w14:paraId="430BEDC1" w14:textId="77777777" w:rsidR="007F4ECC" w:rsidRPr="007F4ECC" w:rsidRDefault="007F4ECC" w:rsidP="00F60378">
            <w:pPr>
              <w:rPr>
                <w:bCs/>
                <w:sz w:val="18"/>
                <w:szCs w:val="18"/>
                <w:highlight w:val="yellow"/>
              </w:rPr>
            </w:pPr>
          </w:p>
          <w:p w14:paraId="3BACEEB0" w14:textId="77777777" w:rsidR="007F4ECC" w:rsidRPr="007F4ECC" w:rsidRDefault="007F4ECC" w:rsidP="00F60378">
            <w:pPr>
              <w:rPr>
                <w:bCs/>
                <w:sz w:val="18"/>
                <w:szCs w:val="18"/>
                <w:u w:val="single"/>
              </w:rPr>
            </w:pPr>
            <w:r w:rsidRPr="007F4ECC">
              <w:rPr>
                <w:bCs/>
                <w:sz w:val="18"/>
                <w:szCs w:val="18"/>
                <w:u w:val="single"/>
              </w:rPr>
              <w:t>Condivisione istruzioni e linee guida per la preparazione dell’</w:t>
            </w:r>
            <w:r w:rsidRPr="007F4ECC">
              <w:rPr>
                <w:bCs/>
                <w:i/>
                <w:sz w:val="18"/>
                <w:szCs w:val="18"/>
                <w:u w:val="single"/>
              </w:rPr>
              <w:t xml:space="preserve">Assignment di gruppo </w:t>
            </w:r>
          </w:p>
          <w:p w14:paraId="744DAD27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62F89B7D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Feedback live </w:t>
            </w:r>
          </w:p>
          <w:p w14:paraId="76720105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Ulteriori approcci per aiutare le persone a esprimere il loro potenziale</w:t>
            </w:r>
          </w:p>
          <w:p w14:paraId="0E9E0B44" w14:textId="4B341EC7" w:rsidR="007F4ECC" w:rsidRPr="007F4ECC" w:rsidRDefault="007F4ECC" w:rsidP="00F60378">
            <w:pPr>
              <w:rPr>
                <w:bCs/>
                <w:sz w:val="18"/>
                <w:szCs w:val="18"/>
                <w:u w:val="single"/>
              </w:rPr>
            </w:pPr>
            <w:r w:rsidRPr="007F4ECC">
              <w:rPr>
                <w:bCs/>
                <w:sz w:val="18"/>
                <w:szCs w:val="18"/>
                <w:u w:val="single"/>
              </w:rPr>
              <w:t xml:space="preserve">Feedback e condivisione dei criteri di valutazione </w:t>
            </w:r>
            <w:r w:rsidRPr="007F4ECC">
              <w:rPr>
                <w:bCs/>
                <w:sz w:val="18"/>
                <w:szCs w:val="18"/>
                <w:u w:val="single"/>
              </w:rPr>
              <w:lastRenderedPageBreak/>
              <w:t xml:space="preserve">relativamente </w:t>
            </w:r>
            <w:r w:rsidR="00E54F7F" w:rsidRPr="007F4ECC">
              <w:rPr>
                <w:bCs/>
                <w:sz w:val="18"/>
                <w:szCs w:val="18"/>
                <w:u w:val="single"/>
              </w:rPr>
              <w:t>alla prima</w:t>
            </w:r>
            <w:r w:rsidRPr="007F4ECC">
              <w:rPr>
                <w:bCs/>
                <w:sz w:val="18"/>
                <w:szCs w:val="18"/>
                <w:u w:val="single"/>
              </w:rPr>
              <w:t xml:space="preserve"> prova individuale </w:t>
            </w:r>
          </w:p>
          <w:p w14:paraId="6022D949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pct"/>
          </w:tcPr>
          <w:p w14:paraId="33F6BE74" w14:textId="77777777" w:rsidR="007F4ECC" w:rsidRPr="007F4ECC" w:rsidRDefault="007F4ECC" w:rsidP="007F4ECC">
            <w:pPr>
              <w:pStyle w:val="Paragrafoelenco"/>
              <w:numPr>
                <w:ilvl w:val="0"/>
                <w:numId w:val="15"/>
              </w:numPr>
              <w:ind w:left="366"/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lastRenderedPageBreak/>
              <w:t>Videolezioni</w:t>
            </w:r>
          </w:p>
          <w:p w14:paraId="1BF5486D" w14:textId="77777777" w:rsidR="007F4ECC" w:rsidRPr="007F4ECC" w:rsidRDefault="007F4ECC" w:rsidP="007F4ECC">
            <w:pPr>
              <w:pStyle w:val="Paragrafoelenco"/>
              <w:numPr>
                <w:ilvl w:val="0"/>
                <w:numId w:val="15"/>
              </w:numPr>
              <w:ind w:left="366"/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Slide delle videolezioni</w:t>
            </w:r>
          </w:p>
          <w:p w14:paraId="2BE840BC" w14:textId="77777777" w:rsidR="007F4ECC" w:rsidRPr="007F4ECC" w:rsidRDefault="007F4ECC" w:rsidP="007F4ECC">
            <w:pPr>
              <w:pStyle w:val="Paragrafoelenco"/>
              <w:numPr>
                <w:ilvl w:val="0"/>
                <w:numId w:val="15"/>
              </w:numPr>
              <w:ind w:left="366"/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Slide ed eventuale caso di discussione (fornito dal docente) per il </w:t>
            </w:r>
            <w:r w:rsidRPr="007F4ECC">
              <w:rPr>
                <w:bCs/>
                <w:i/>
                <w:sz w:val="18"/>
                <w:szCs w:val="18"/>
                <w:lang w:val="it-IT"/>
              </w:rPr>
              <w:t>webinar</w:t>
            </w:r>
            <w:r w:rsidRPr="007F4ECC">
              <w:rPr>
                <w:bCs/>
                <w:sz w:val="18"/>
                <w:szCs w:val="18"/>
                <w:lang w:val="it-IT"/>
              </w:rPr>
              <w:t xml:space="preserve"> </w:t>
            </w:r>
          </w:p>
          <w:p w14:paraId="08083C8C" w14:textId="77777777" w:rsidR="007F4ECC" w:rsidRPr="007F4ECC" w:rsidRDefault="007F4ECC" w:rsidP="007F4ECC">
            <w:pPr>
              <w:pStyle w:val="Paragrafoelenco"/>
              <w:numPr>
                <w:ilvl w:val="0"/>
                <w:numId w:val="15"/>
              </w:numPr>
              <w:ind w:left="366"/>
              <w:rPr>
                <w:bCs/>
                <w:color w:val="000000" w:themeColor="text1"/>
                <w:sz w:val="18"/>
                <w:szCs w:val="18"/>
                <w:lang w:val="it-IT"/>
              </w:rPr>
            </w:pPr>
            <w:r w:rsidRPr="007F4ECC">
              <w:rPr>
                <w:bCs/>
                <w:color w:val="000000" w:themeColor="text1"/>
                <w:sz w:val="18"/>
                <w:szCs w:val="18"/>
                <w:lang w:val="it-IT"/>
              </w:rPr>
              <w:t>Lo sviluppo della Leadership in WindTre: programma Leader-As-A-Coach</w:t>
            </w:r>
          </w:p>
          <w:p w14:paraId="3F078EF1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  <w:p w14:paraId="2003835A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4ECC" w:rsidRPr="007F4ECC" w14:paraId="3CA46888" w14:textId="77777777" w:rsidTr="007F4ECC">
        <w:tc>
          <w:tcPr>
            <w:tcW w:w="1010" w:type="pct"/>
            <w:vMerge/>
          </w:tcPr>
          <w:p w14:paraId="50C1F70A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14:paraId="3C2F2362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Aula </w:t>
            </w:r>
          </w:p>
        </w:tc>
        <w:tc>
          <w:tcPr>
            <w:tcW w:w="1052" w:type="pct"/>
          </w:tcPr>
          <w:p w14:paraId="776D3DE4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A partire dai temi trattati, aumentare l’autoconsapevolezza di sé e la conoscenza dei propri interlocutori, al fine di favorire lo sviluppo personale e migliorare il lavoro di gruppo </w:t>
            </w:r>
          </w:p>
          <w:p w14:paraId="34EC451F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67248250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Sistematizzare i contenuti del modulo</w:t>
            </w:r>
            <w:r w:rsidRPr="007F4ECC">
              <w:rPr>
                <w:bCs/>
                <w:sz w:val="18"/>
                <w:szCs w:val="18"/>
              </w:rPr>
              <w:t xml:space="preserve">  </w:t>
            </w:r>
          </w:p>
          <w:p w14:paraId="7EA81EE9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</w:tc>
        <w:tc>
          <w:tcPr>
            <w:tcW w:w="1427" w:type="pct"/>
          </w:tcPr>
          <w:p w14:paraId="12B6C769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Chiusura Modulo 4: </w:t>
            </w:r>
          </w:p>
          <w:p w14:paraId="090CB6E1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47D07DE6" w14:textId="77777777" w:rsidR="007F4ECC" w:rsidRPr="007F4ECC" w:rsidRDefault="007F4ECC" w:rsidP="007F4ECC">
            <w:pPr>
              <w:pStyle w:val="Paragrafoelenco"/>
              <w:numPr>
                <w:ilvl w:val="0"/>
                <w:numId w:val="5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Questionario di personalità Big Five </w:t>
            </w:r>
          </w:p>
          <w:p w14:paraId="247AC82F" w14:textId="77777777" w:rsidR="007F4ECC" w:rsidRPr="007F4ECC" w:rsidRDefault="007F4ECC" w:rsidP="007F4ECC">
            <w:pPr>
              <w:pStyle w:val="Paragrafoelenco"/>
              <w:numPr>
                <w:ilvl w:val="0"/>
                <w:numId w:val="5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Esercitazioni di gruppo per sviluppare autoconsapevolezza e </w:t>
            </w:r>
            <w:r w:rsidRPr="007F4ECC">
              <w:rPr>
                <w:bCs/>
                <w:i/>
                <w:sz w:val="18"/>
                <w:szCs w:val="18"/>
                <w:lang w:val="it-IT"/>
              </w:rPr>
              <w:t>team building</w:t>
            </w:r>
          </w:p>
          <w:p w14:paraId="155E6E92" w14:textId="77777777" w:rsidR="007F4ECC" w:rsidRPr="007F4ECC" w:rsidRDefault="007F4ECC" w:rsidP="00F60378">
            <w:pPr>
              <w:pStyle w:val="Paragrafoelenco"/>
              <w:rPr>
                <w:bCs/>
                <w:sz w:val="18"/>
                <w:szCs w:val="18"/>
                <w:lang w:val="it-IT"/>
              </w:rPr>
            </w:pPr>
          </w:p>
          <w:p w14:paraId="62C4930E" w14:textId="77777777" w:rsidR="007F4ECC" w:rsidRPr="007F4ECC" w:rsidRDefault="007F4ECC" w:rsidP="00F60378">
            <w:pPr>
              <w:pStyle w:val="Paragrafoelenco"/>
              <w:rPr>
                <w:bCs/>
                <w:sz w:val="18"/>
                <w:szCs w:val="18"/>
                <w:lang w:val="it-IT"/>
              </w:rPr>
            </w:pPr>
          </w:p>
          <w:p w14:paraId="2A4A6CE2" w14:textId="77777777" w:rsidR="007F4ECC" w:rsidRPr="007F4ECC" w:rsidRDefault="007F4ECC" w:rsidP="007F4ECC">
            <w:pPr>
              <w:pStyle w:val="Paragrafoelenco"/>
              <w:numPr>
                <w:ilvl w:val="0"/>
                <w:numId w:val="5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Sintesi dei concetti principali del modulo</w:t>
            </w:r>
          </w:p>
        </w:tc>
        <w:tc>
          <w:tcPr>
            <w:tcW w:w="1080" w:type="pct"/>
          </w:tcPr>
          <w:p w14:paraId="043FEA0E" w14:textId="77777777" w:rsidR="007F4ECC" w:rsidRPr="007F4ECC" w:rsidRDefault="007F4ECC" w:rsidP="007F4ECC">
            <w:pPr>
              <w:pStyle w:val="Paragrafoelenco"/>
              <w:numPr>
                <w:ilvl w:val="0"/>
                <w:numId w:val="7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Slide a cura del docente sullo strumento </w:t>
            </w:r>
          </w:p>
          <w:p w14:paraId="2302C74C" w14:textId="77777777" w:rsidR="007F4ECC" w:rsidRPr="007F4ECC" w:rsidRDefault="007F4ECC" w:rsidP="00F60378">
            <w:pPr>
              <w:pStyle w:val="Paragrafoelenco"/>
              <w:ind w:left="360"/>
              <w:rPr>
                <w:b/>
                <w:bCs/>
                <w:sz w:val="18"/>
                <w:szCs w:val="18"/>
                <w:lang w:val="it-IT"/>
              </w:rPr>
            </w:pPr>
          </w:p>
        </w:tc>
      </w:tr>
      <w:tr w:rsidR="007F4ECC" w:rsidRPr="007F4ECC" w14:paraId="1E2B9307" w14:textId="77777777" w:rsidTr="007F4ECC">
        <w:tc>
          <w:tcPr>
            <w:tcW w:w="1010" w:type="pct"/>
            <w:vMerge w:val="restart"/>
          </w:tcPr>
          <w:p w14:paraId="0A4AEC8C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b/>
                <w:bCs/>
                <w:sz w:val="18"/>
                <w:szCs w:val="18"/>
              </w:rPr>
              <w:t>Modulo V</w:t>
            </w:r>
          </w:p>
          <w:p w14:paraId="776160BE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6DC94777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b/>
                <w:bCs/>
                <w:sz w:val="18"/>
                <w:szCs w:val="18"/>
              </w:rPr>
              <w:t>Ricompensare le risorse umane</w:t>
            </w:r>
          </w:p>
          <w:p w14:paraId="5DC7968A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14:paraId="4CE72524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Aula</w:t>
            </w:r>
          </w:p>
          <w:p w14:paraId="5A88BD54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2" w:type="pct"/>
          </w:tcPr>
          <w:p w14:paraId="4AD424E5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Individuare le corrette leve per ricompensare le persone per acquisire un vantaggio competitivo nel contesto lavorativo attuale</w:t>
            </w:r>
          </w:p>
          <w:p w14:paraId="479835D0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3555577C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Illustrare le logiche e le modalità di apprendimento del modulo</w:t>
            </w:r>
          </w:p>
          <w:p w14:paraId="260A119B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pct"/>
          </w:tcPr>
          <w:p w14:paraId="6B522DD0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Introduzione al Modulo 5. </w:t>
            </w:r>
          </w:p>
          <w:p w14:paraId="4AB481D8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b/>
                <w:bCs/>
                <w:sz w:val="18"/>
                <w:szCs w:val="18"/>
              </w:rPr>
              <w:t xml:space="preserve">Come ricompensare le persone nelle organizzazioni? </w:t>
            </w:r>
          </w:p>
          <w:p w14:paraId="09E609EC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  <w:p w14:paraId="59175D07" w14:textId="77777777" w:rsidR="007F4ECC" w:rsidRPr="007F4ECC" w:rsidRDefault="007F4ECC" w:rsidP="007F4ECC">
            <w:pPr>
              <w:pStyle w:val="Paragrafoelenco"/>
              <w:numPr>
                <w:ilvl w:val="0"/>
                <w:numId w:val="23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I sistemi di ricompensa: i concetti chiave (esplorati nelle videolezioni)</w:t>
            </w:r>
          </w:p>
          <w:p w14:paraId="7058BB85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  <w:p w14:paraId="171EBF53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  <w:p w14:paraId="119E9D1C" w14:textId="77777777" w:rsidR="007F4ECC" w:rsidRPr="007F4ECC" w:rsidRDefault="007F4ECC" w:rsidP="007F4ECC">
            <w:pPr>
              <w:pStyle w:val="Paragrafoelenco"/>
              <w:numPr>
                <w:ilvl w:val="0"/>
                <w:numId w:val="23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Presentazione delle attività on line del modulo 5 </w:t>
            </w:r>
          </w:p>
          <w:p w14:paraId="0CFDF95E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pct"/>
          </w:tcPr>
          <w:p w14:paraId="0654357D" w14:textId="77777777" w:rsidR="007F4ECC" w:rsidRPr="007F4ECC" w:rsidRDefault="007F4ECC" w:rsidP="007F4ECC">
            <w:pPr>
              <w:pStyle w:val="Paragrafoelenco"/>
              <w:numPr>
                <w:ilvl w:val="0"/>
                <w:numId w:val="17"/>
              </w:numPr>
              <w:ind w:left="355" w:hanging="355"/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Slide a cura dei docenti</w:t>
            </w:r>
          </w:p>
          <w:p w14:paraId="6794A193" w14:textId="77777777" w:rsidR="007F4ECC" w:rsidRPr="007F4ECC" w:rsidRDefault="007F4ECC" w:rsidP="007F4ECC">
            <w:pPr>
              <w:pStyle w:val="Paragrafoelenco"/>
              <w:numPr>
                <w:ilvl w:val="0"/>
                <w:numId w:val="17"/>
              </w:numPr>
              <w:ind w:left="355" w:hanging="355"/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Testo di riferimento Capp. 9 e 10</w:t>
            </w:r>
          </w:p>
          <w:p w14:paraId="4C0761D6" w14:textId="77777777" w:rsidR="007F4ECC" w:rsidRPr="007F4ECC" w:rsidRDefault="007F4ECC" w:rsidP="007F4ECC">
            <w:pPr>
              <w:pStyle w:val="Paragrafoelenco"/>
              <w:numPr>
                <w:ilvl w:val="0"/>
                <w:numId w:val="17"/>
              </w:numPr>
              <w:ind w:left="355" w:hanging="355"/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Big Five questionnaire</w:t>
            </w:r>
          </w:p>
          <w:p w14:paraId="52413BFD" w14:textId="77777777" w:rsidR="007F4ECC" w:rsidRPr="007F4ECC" w:rsidRDefault="007F4ECC" w:rsidP="007F4ECC">
            <w:pPr>
              <w:pStyle w:val="Paragrafoelenco"/>
              <w:numPr>
                <w:ilvl w:val="0"/>
                <w:numId w:val="17"/>
              </w:numPr>
              <w:ind w:left="355" w:hanging="355"/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TIPS Microespressioni facciali </w:t>
            </w:r>
          </w:p>
          <w:p w14:paraId="2BA72C4F" w14:textId="77777777" w:rsidR="007F4ECC" w:rsidRPr="007F4ECC" w:rsidRDefault="007F4ECC" w:rsidP="00F60378">
            <w:pPr>
              <w:pStyle w:val="Paragrafoelenco"/>
              <w:ind w:left="355"/>
              <w:rPr>
                <w:bCs/>
                <w:sz w:val="18"/>
                <w:szCs w:val="18"/>
                <w:lang w:val="it-IT"/>
              </w:rPr>
            </w:pPr>
          </w:p>
          <w:p w14:paraId="475B8C8B" w14:textId="77777777" w:rsidR="007F4ECC" w:rsidRPr="007F4ECC" w:rsidRDefault="007F4ECC" w:rsidP="00F60378">
            <w:pPr>
              <w:rPr>
                <w:sz w:val="18"/>
                <w:szCs w:val="18"/>
              </w:rPr>
            </w:pPr>
          </w:p>
        </w:tc>
      </w:tr>
      <w:tr w:rsidR="007F4ECC" w:rsidRPr="007F4ECC" w14:paraId="47941C7D" w14:textId="77777777" w:rsidTr="007F4ECC">
        <w:tc>
          <w:tcPr>
            <w:tcW w:w="1010" w:type="pct"/>
            <w:vMerge/>
          </w:tcPr>
          <w:p w14:paraId="08B447EA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14:paraId="0737A3B8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Online</w:t>
            </w:r>
          </w:p>
          <w:p w14:paraId="7C9076CC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52" w:type="pct"/>
          </w:tcPr>
          <w:p w14:paraId="4D2A6FB6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Esplorare e approfondire le diverse tipologie di ricompensa</w:t>
            </w:r>
          </w:p>
          <w:p w14:paraId="700C7FD7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2A915C6F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lastRenderedPageBreak/>
              <w:t>Approfondire iniziative che possano accrescere il benessere del lavoratore e accrescere il suo engagement organizzativo</w:t>
            </w:r>
          </w:p>
        </w:tc>
        <w:tc>
          <w:tcPr>
            <w:tcW w:w="1427" w:type="pct"/>
          </w:tcPr>
          <w:p w14:paraId="2593D595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lastRenderedPageBreak/>
              <w:t>Videolezione 1: Ricompensare le risorse umane</w:t>
            </w:r>
          </w:p>
          <w:p w14:paraId="33758501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Videolezione 2: Le politiche retributive</w:t>
            </w:r>
          </w:p>
          <w:p w14:paraId="3E7C42F7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lastRenderedPageBreak/>
              <w:t>Videolezione 3: La teoria dell’equità</w:t>
            </w:r>
          </w:p>
          <w:p w14:paraId="4021E222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Videolezione 4: Il welfare aziendale </w:t>
            </w:r>
          </w:p>
          <w:p w14:paraId="6EED1B79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Videolezione 5: Il benessere aziendale</w:t>
            </w:r>
          </w:p>
          <w:p w14:paraId="1943EB18" w14:textId="77777777" w:rsidR="007F4ECC" w:rsidRPr="007F4ECC" w:rsidRDefault="007F4ECC" w:rsidP="00F60378">
            <w:pPr>
              <w:rPr>
                <w:b/>
                <w:bCs/>
                <w:i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Videolezione 6: La responsabilità sociale</w:t>
            </w:r>
          </w:p>
          <w:p w14:paraId="5D9EAE31" w14:textId="77777777" w:rsidR="007F4ECC" w:rsidRPr="007F4ECC" w:rsidRDefault="007F4ECC" w:rsidP="00F60378">
            <w:pPr>
              <w:pStyle w:val="Paragrafoelenco"/>
              <w:ind w:left="360"/>
              <w:rPr>
                <w:b/>
                <w:bCs/>
                <w:i/>
                <w:sz w:val="18"/>
                <w:szCs w:val="18"/>
                <w:lang w:val="it-IT"/>
              </w:rPr>
            </w:pPr>
          </w:p>
          <w:p w14:paraId="2B8D69AA" w14:textId="77777777" w:rsidR="007F4ECC" w:rsidRPr="007F4ECC" w:rsidRDefault="007F4ECC" w:rsidP="00F60378">
            <w:pPr>
              <w:pStyle w:val="Paragrafoelenco"/>
              <w:ind w:left="360"/>
              <w:rPr>
                <w:b/>
                <w:bCs/>
                <w:i/>
                <w:sz w:val="18"/>
                <w:szCs w:val="18"/>
                <w:lang w:val="it-IT"/>
              </w:rPr>
            </w:pPr>
          </w:p>
          <w:p w14:paraId="6B1B6CC2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Webinar </w:t>
            </w:r>
          </w:p>
          <w:p w14:paraId="16282BB1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Esperienze legate al concetto di </w:t>
            </w:r>
            <w:r w:rsidRPr="007F4ECC">
              <w:rPr>
                <w:bCs/>
                <w:i/>
                <w:sz w:val="18"/>
                <w:szCs w:val="18"/>
              </w:rPr>
              <w:t xml:space="preserve">Total reward </w:t>
            </w:r>
          </w:p>
          <w:p w14:paraId="1E20D748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Discussione con i partecipanti</w:t>
            </w:r>
          </w:p>
          <w:p w14:paraId="6CEF9E8D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  <w:p w14:paraId="3FA2664F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Feedback live </w:t>
            </w:r>
          </w:p>
          <w:p w14:paraId="543BAB81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La retribuzione dei dirigenti di vertice: discussione guidata</w:t>
            </w:r>
          </w:p>
          <w:p w14:paraId="102F66A8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pct"/>
          </w:tcPr>
          <w:p w14:paraId="0581F900" w14:textId="77777777" w:rsidR="007F4ECC" w:rsidRPr="007F4ECC" w:rsidRDefault="007F4ECC" w:rsidP="007F4ECC">
            <w:pPr>
              <w:pStyle w:val="Paragrafoelenco"/>
              <w:numPr>
                <w:ilvl w:val="0"/>
                <w:numId w:val="29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lastRenderedPageBreak/>
              <w:t>Slide delle videolezioni</w:t>
            </w:r>
          </w:p>
          <w:p w14:paraId="663A30CA" w14:textId="77777777" w:rsidR="007F4ECC" w:rsidRPr="007F4ECC" w:rsidRDefault="007F4ECC" w:rsidP="007F4ECC">
            <w:pPr>
              <w:pStyle w:val="Paragrafoelenco"/>
              <w:numPr>
                <w:ilvl w:val="0"/>
                <w:numId w:val="29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Slide e caso di discussione (fornito dal </w:t>
            </w:r>
            <w:r w:rsidRPr="007F4ECC">
              <w:rPr>
                <w:bCs/>
                <w:sz w:val="18"/>
                <w:szCs w:val="18"/>
                <w:lang w:val="it-IT"/>
              </w:rPr>
              <w:lastRenderedPageBreak/>
              <w:t xml:space="preserve">docente) per il </w:t>
            </w:r>
            <w:r w:rsidRPr="007F4ECC">
              <w:rPr>
                <w:bCs/>
                <w:i/>
                <w:sz w:val="18"/>
                <w:szCs w:val="18"/>
                <w:lang w:val="it-IT"/>
              </w:rPr>
              <w:t>feedback</w:t>
            </w:r>
          </w:p>
          <w:p w14:paraId="616EB3A3" w14:textId="77777777" w:rsidR="007F4ECC" w:rsidRPr="007F4ECC" w:rsidRDefault="007F4ECC" w:rsidP="007F4ECC">
            <w:pPr>
              <w:pStyle w:val="Paragrafoelenco"/>
              <w:numPr>
                <w:ilvl w:val="0"/>
                <w:numId w:val="29"/>
              </w:numPr>
              <w:rPr>
                <w:bCs/>
                <w:color w:val="000000" w:themeColor="text1"/>
                <w:sz w:val="18"/>
                <w:szCs w:val="18"/>
                <w:lang w:val="it-IT"/>
              </w:rPr>
            </w:pPr>
            <w:r w:rsidRPr="007F4ECC">
              <w:rPr>
                <w:bCs/>
                <w:color w:val="000000" w:themeColor="text1"/>
                <w:sz w:val="18"/>
                <w:szCs w:val="18"/>
                <w:lang w:val="it-IT"/>
              </w:rPr>
              <w:t>Esempio di struttura di Total Reward per posizioni executive</w:t>
            </w:r>
          </w:p>
          <w:p w14:paraId="6EEE5086" w14:textId="77777777" w:rsidR="007F4ECC" w:rsidRPr="007F4ECC" w:rsidRDefault="007F4ECC" w:rsidP="007F4ECC">
            <w:pPr>
              <w:pStyle w:val="Paragrafoelenco"/>
              <w:numPr>
                <w:ilvl w:val="0"/>
                <w:numId w:val="29"/>
              </w:numPr>
              <w:rPr>
                <w:b/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color w:val="000000" w:themeColor="text1"/>
                <w:sz w:val="18"/>
                <w:szCs w:val="18"/>
                <w:lang w:val="it-IT"/>
              </w:rPr>
              <w:t>Il Welfare in WindTre</w:t>
            </w:r>
          </w:p>
        </w:tc>
      </w:tr>
      <w:tr w:rsidR="007F4ECC" w:rsidRPr="007F4ECC" w14:paraId="7A9C4CFE" w14:textId="77777777" w:rsidTr="007F4ECC">
        <w:tc>
          <w:tcPr>
            <w:tcW w:w="1010" w:type="pct"/>
            <w:vMerge/>
          </w:tcPr>
          <w:p w14:paraId="1815D256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</w:tc>
        <w:tc>
          <w:tcPr>
            <w:tcW w:w="432" w:type="pct"/>
          </w:tcPr>
          <w:p w14:paraId="1832E870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Aula </w:t>
            </w:r>
          </w:p>
          <w:p w14:paraId="740BD731" w14:textId="77777777" w:rsidR="007F4ECC" w:rsidRPr="007F4ECC" w:rsidRDefault="007F4ECC" w:rsidP="00F60378">
            <w:pPr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1052" w:type="pct"/>
          </w:tcPr>
          <w:p w14:paraId="054B7016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Conoscere ed approfondire i criteri attraverso i quali definire le ricompense dei collaboratori</w:t>
            </w:r>
          </w:p>
          <w:p w14:paraId="3A17A414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37FE73ED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>Sistematizzare i contenuti del modulo</w:t>
            </w:r>
            <w:r w:rsidRPr="007F4ECC">
              <w:rPr>
                <w:bCs/>
                <w:sz w:val="18"/>
                <w:szCs w:val="18"/>
              </w:rPr>
              <w:t xml:space="preserve">  </w:t>
            </w:r>
          </w:p>
          <w:p w14:paraId="37B20AB6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pct"/>
          </w:tcPr>
          <w:p w14:paraId="4451CA20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Chiusura Modulo 5: </w:t>
            </w:r>
          </w:p>
          <w:p w14:paraId="10C3F795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  <w:p w14:paraId="48FDCD52" w14:textId="77777777" w:rsidR="007F4ECC" w:rsidRPr="007F4ECC" w:rsidRDefault="007F4ECC" w:rsidP="007F4ECC">
            <w:pPr>
              <w:pStyle w:val="Paragrafoelenco"/>
              <w:numPr>
                <w:ilvl w:val="0"/>
                <w:numId w:val="26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Discussione di un </w:t>
            </w:r>
            <w:r w:rsidRPr="007F4ECC">
              <w:rPr>
                <w:bCs/>
                <w:i/>
                <w:sz w:val="18"/>
                <w:szCs w:val="18"/>
                <w:lang w:val="it-IT"/>
              </w:rPr>
              <w:t>incident</w:t>
            </w:r>
            <w:r w:rsidRPr="007F4ECC">
              <w:rPr>
                <w:bCs/>
                <w:sz w:val="18"/>
                <w:szCs w:val="18"/>
                <w:lang w:val="it-IT"/>
              </w:rPr>
              <w:t xml:space="preserve"> sui sistemi retributivi</w:t>
            </w:r>
          </w:p>
          <w:p w14:paraId="4BBA937D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  <w:p w14:paraId="4FB8EDF0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  <w:p w14:paraId="048CEDA1" w14:textId="77777777" w:rsidR="007F4ECC" w:rsidRPr="007F4ECC" w:rsidRDefault="007F4ECC" w:rsidP="007F4ECC">
            <w:pPr>
              <w:pStyle w:val="Paragrafoelenco"/>
              <w:numPr>
                <w:ilvl w:val="0"/>
                <w:numId w:val="26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Sintesi dei concetti principali del modulo </w:t>
            </w:r>
          </w:p>
        </w:tc>
        <w:tc>
          <w:tcPr>
            <w:tcW w:w="1080" w:type="pct"/>
          </w:tcPr>
          <w:p w14:paraId="2D84DA02" w14:textId="77777777" w:rsidR="007F4ECC" w:rsidRPr="007F4ECC" w:rsidRDefault="007F4ECC" w:rsidP="007F4ECC">
            <w:pPr>
              <w:pStyle w:val="Paragrafoelenco"/>
              <w:numPr>
                <w:ilvl w:val="0"/>
                <w:numId w:val="11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Materiale per la discussione del caso</w:t>
            </w:r>
          </w:p>
          <w:p w14:paraId="5CAC521F" w14:textId="77777777" w:rsidR="007F4ECC" w:rsidRPr="007F4ECC" w:rsidRDefault="007F4ECC" w:rsidP="007F4ECC">
            <w:pPr>
              <w:pStyle w:val="Paragrafoelenco"/>
              <w:numPr>
                <w:ilvl w:val="0"/>
                <w:numId w:val="11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Slide a cura del docente</w:t>
            </w:r>
          </w:p>
          <w:p w14:paraId="59D74F78" w14:textId="77777777" w:rsidR="007F4ECC" w:rsidRPr="007F4ECC" w:rsidRDefault="007F4ECC" w:rsidP="007F4ECC">
            <w:pPr>
              <w:pStyle w:val="Paragrafoelenco"/>
              <w:numPr>
                <w:ilvl w:val="0"/>
                <w:numId w:val="11"/>
              </w:numPr>
              <w:rPr>
                <w:bCs/>
                <w:color w:val="000000" w:themeColor="text1"/>
                <w:sz w:val="18"/>
                <w:szCs w:val="18"/>
                <w:lang w:val="it-IT"/>
              </w:rPr>
            </w:pPr>
            <w:r w:rsidRPr="007F4ECC">
              <w:rPr>
                <w:bCs/>
                <w:color w:val="000000" w:themeColor="text1"/>
                <w:sz w:val="18"/>
                <w:szCs w:val="18"/>
                <w:lang w:val="it-IT"/>
              </w:rPr>
              <w:t>Esercizio sulla creazione di un piano di Total Reward per dirigenti</w:t>
            </w:r>
          </w:p>
          <w:p w14:paraId="34109120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4ECC" w:rsidRPr="007F4ECC" w14:paraId="65017515" w14:textId="77777777" w:rsidTr="007F4ECC"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29A58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b/>
                <w:bCs/>
                <w:sz w:val="18"/>
                <w:szCs w:val="18"/>
              </w:rPr>
              <w:t>Modulo VI</w:t>
            </w:r>
          </w:p>
          <w:p w14:paraId="6B27F55D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  <w:p w14:paraId="76FCD0FD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7F4ECC">
              <w:rPr>
                <w:b/>
                <w:bCs/>
                <w:sz w:val="18"/>
                <w:szCs w:val="18"/>
              </w:rPr>
              <w:t>Trend</w:t>
            </w:r>
            <w:proofErr w:type="gramEnd"/>
            <w:r w:rsidRPr="007F4ECC">
              <w:rPr>
                <w:b/>
                <w:bCs/>
                <w:sz w:val="18"/>
                <w:szCs w:val="18"/>
              </w:rPr>
              <w:t xml:space="preserve">, mode e miti per la gestione delle risorse umane </w:t>
            </w:r>
          </w:p>
          <w:p w14:paraId="5BEA82CE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4EA8ED48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Nuove sfide e ‘vecchi’ </w:t>
            </w:r>
            <w:r w:rsidRPr="007F4ECC">
              <w:rPr>
                <w:bCs/>
                <w:sz w:val="18"/>
                <w:szCs w:val="18"/>
              </w:rPr>
              <w:lastRenderedPageBreak/>
              <w:t>problemi per i professionisti delle risorse umane</w:t>
            </w:r>
          </w:p>
          <w:p w14:paraId="41A3B1D5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0794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lastRenderedPageBreak/>
              <w:t xml:space="preserve">Aula </w:t>
            </w:r>
          </w:p>
          <w:p w14:paraId="10319262" w14:textId="77777777" w:rsidR="007F4ECC" w:rsidRPr="007F4ECC" w:rsidRDefault="007F4ECC" w:rsidP="00F60378">
            <w:pPr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65E" w14:textId="7CE7A7D5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Introdurre alcuni temi avanzati </w:t>
            </w:r>
            <w:r w:rsidR="00E54F7F" w:rsidRPr="007F4ECC">
              <w:rPr>
                <w:bCs/>
                <w:i/>
                <w:sz w:val="18"/>
                <w:szCs w:val="18"/>
              </w:rPr>
              <w:t>e alcune</w:t>
            </w:r>
            <w:r w:rsidRPr="007F4ECC">
              <w:rPr>
                <w:bCs/>
                <w:i/>
                <w:sz w:val="18"/>
                <w:szCs w:val="18"/>
              </w:rPr>
              <w:t xml:space="preserve"> nuove e rinnovate pratiche HR </w:t>
            </w:r>
          </w:p>
          <w:p w14:paraId="43CED9E7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718A4004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5FC6D622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6A11B9C7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8EB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Introduzione al Modulo 6. </w:t>
            </w:r>
          </w:p>
          <w:p w14:paraId="3990025A" w14:textId="77777777" w:rsidR="007F4ECC" w:rsidRPr="007F4ECC" w:rsidRDefault="007F4ECC" w:rsidP="00F60378">
            <w:pPr>
              <w:rPr>
                <w:b/>
                <w:sz w:val="18"/>
                <w:szCs w:val="18"/>
              </w:rPr>
            </w:pPr>
            <w:proofErr w:type="gramStart"/>
            <w:r w:rsidRPr="007F4ECC">
              <w:rPr>
                <w:b/>
                <w:sz w:val="18"/>
                <w:szCs w:val="18"/>
              </w:rPr>
              <w:t>Trend</w:t>
            </w:r>
            <w:proofErr w:type="gramEnd"/>
            <w:r w:rsidRPr="007F4ECC">
              <w:rPr>
                <w:b/>
                <w:sz w:val="18"/>
                <w:szCs w:val="18"/>
              </w:rPr>
              <w:t xml:space="preserve"> e nuove sfide per la Direzione HR</w:t>
            </w:r>
          </w:p>
          <w:p w14:paraId="64B70E82" w14:textId="77777777" w:rsidR="007F4ECC" w:rsidRPr="007F4ECC" w:rsidRDefault="007F4ECC" w:rsidP="00F60378">
            <w:pPr>
              <w:rPr>
                <w:sz w:val="18"/>
                <w:szCs w:val="18"/>
              </w:rPr>
            </w:pPr>
          </w:p>
          <w:p w14:paraId="5DB48CEF" w14:textId="77777777" w:rsidR="007F4ECC" w:rsidRPr="007F4ECC" w:rsidRDefault="007F4ECC" w:rsidP="00F60378">
            <w:pPr>
              <w:rPr>
                <w:sz w:val="18"/>
                <w:szCs w:val="18"/>
              </w:rPr>
            </w:pPr>
            <w:r w:rsidRPr="007F4ECC">
              <w:rPr>
                <w:sz w:val="18"/>
                <w:szCs w:val="18"/>
              </w:rPr>
              <w:t>Qual è l’HR Agenda per il futuro?</w:t>
            </w:r>
          </w:p>
          <w:p w14:paraId="728F8264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  <w:p w14:paraId="068A20CE" w14:textId="77777777" w:rsidR="007F4ECC" w:rsidRPr="007F4ECC" w:rsidRDefault="007F4ECC" w:rsidP="00F60378">
            <w:pPr>
              <w:pStyle w:val="Paragrafoelenco"/>
              <w:rPr>
                <w:bCs/>
                <w:sz w:val="18"/>
                <w:szCs w:val="18"/>
                <w:lang w:val="it-IT"/>
              </w:rPr>
            </w:pPr>
          </w:p>
          <w:p w14:paraId="7C1936A7" w14:textId="77777777" w:rsidR="007F4ECC" w:rsidRPr="007F4ECC" w:rsidRDefault="007F4ECC" w:rsidP="00F60378">
            <w:pPr>
              <w:pStyle w:val="Paragrafoelenco"/>
              <w:rPr>
                <w:bCs/>
                <w:sz w:val="18"/>
                <w:szCs w:val="18"/>
                <w:lang w:val="it-IT"/>
              </w:rPr>
            </w:pPr>
          </w:p>
          <w:p w14:paraId="6E52B13B" w14:textId="77777777" w:rsidR="007F4ECC" w:rsidRPr="007F4ECC" w:rsidRDefault="007F4ECC" w:rsidP="007F4ECC">
            <w:pPr>
              <w:pStyle w:val="Paragrafoelenco"/>
              <w:numPr>
                <w:ilvl w:val="0"/>
                <w:numId w:val="24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lastRenderedPageBreak/>
              <w:t xml:space="preserve">Presentazione delle attività on line modulo 6 </w:t>
            </w:r>
          </w:p>
          <w:p w14:paraId="75661B58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  <w:p w14:paraId="6933E2FF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3D5D" w14:textId="77777777" w:rsidR="007F4ECC" w:rsidRPr="007F4ECC" w:rsidRDefault="007F4ECC" w:rsidP="007F4ECC">
            <w:pPr>
              <w:pStyle w:val="Paragrafoelenco"/>
              <w:numPr>
                <w:ilvl w:val="0"/>
                <w:numId w:val="14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lastRenderedPageBreak/>
              <w:t>Slide a cura del docente</w:t>
            </w:r>
          </w:p>
          <w:p w14:paraId="1976BB68" w14:textId="77777777" w:rsidR="007F4ECC" w:rsidRPr="007F4ECC" w:rsidRDefault="007F4ECC" w:rsidP="007F4ECC">
            <w:pPr>
              <w:pStyle w:val="Paragrafoelenco"/>
              <w:numPr>
                <w:ilvl w:val="0"/>
                <w:numId w:val="14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Letture di supporto in Blackboard</w:t>
            </w:r>
          </w:p>
          <w:p w14:paraId="7B00351B" w14:textId="77777777" w:rsidR="007F4ECC" w:rsidRPr="007F4ECC" w:rsidRDefault="007F4ECC" w:rsidP="007F4ECC">
            <w:pPr>
              <w:pStyle w:val="Paragrafoelenco"/>
              <w:numPr>
                <w:ilvl w:val="0"/>
                <w:numId w:val="14"/>
              </w:numPr>
              <w:rPr>
                <w:bCs/>
                <w:color w:val="000000" w:themeColor="text1"/>
                <w:sz w:val="18"/>
                <w:szCs w:val="18"/>
                <w:lang w:val="it-IT"/>
              </w:rPr>
            </w:pPr>
            <w:r w:rsidRPr="007F4ECC">
              <w:rPr>
                <w:bCs/>
                <w:color w:val="000000" w:themeColor="text1"/>
                <w:sz w:val="18"/>
                <w:szCs w:val="18"/>
                <w:lang w:val="it-IT"/>
              </w:rPr>
              <w:t xml:space="preserve">Il bilancio di sostenibilita’ e il modello gestione </w:t>
            </w:r>
            <w:r w:rsidRPr="007F4ECC">
              <w:rPr>
                <w:bCs/>
                <w:color w:val="000000" w:themeColor="text1"/>
                <w:sz w:val="18"/>
                <w:szCs w:val="18"/>
                <w:lang w:val="it-IT"/>
              </w:rPr>
              <w:lastRenderedPageBreak/>
              <w:t>strategica del Diversity Management di WindTre</w:t>
            </w:r>
          </w:p>
          <w:p w14:paraId="52025314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  <w:p w14:paraId="3E3A1349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  <w:p w14:paraId="5502BC5F" w14:textId="77777777" w:rsidR="007F4ECC" w:rsidRPr="007F4ECC" w:rsidRDefault="007F4ECC" w:rsidP="00F60378">
            <w:pPr>
              <w:pStyle w:val="Paragrafoelenco"/>
              <w:ind w:left="360"/>
              <w:rPr>
                <w:bCs/>
                <w:sz w:val="18"/>
                <w:szCs w:val="18"/>
                <w:lang w:val="it-IT"/>
              </w:rPr>
            </w:pPr>
          </w:p>
        </w:tc>
      </w:tr>
      <w:tr w:rsidR="007F4ECC" w:rsidRPr="007F4ECC" w14:paraId="79167BDB" w14:textId="77777777" w:rsidTr="007F4ECC">
        <w:tc>
          <w:tcPr>
            <w:tcW w:w="1010" w:type="pct"/>
            <w:vMerge/>
          </w:tcPr>
          <w:p w14:paraId="03F5880A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A033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Online</w:t>
            </w:r>
          </w:p>
          <w:p w14:paraId="64BECA0C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065A2294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4AED30AD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08713D6F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7B4E83F7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0E29A739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6F00FF5C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14515B78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  <w:p w14:paraId="102EC591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FD47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Approfondire le nuove modalità di lavoro, </w:t>
            </w:r>
            <w:proofErr w:type="gramStart"/>
            <w:r w:rsidRPr="007F4ECC">
              <w:rPr>
                <w:bCs/>
                <w:i/>
                <w:sz w:val="18"/>
                <w:szCs w:val="18"/>
              </w:rPr>
              <w:t>i trend demografici e organizzativi</w:t>
            </w:r>
            <w:proofErr w:type="gramEnd"/>
            <w:r w:rsidRPr="007F4ECC">
              <w:rPr>
                <w:bCs/>
                <w:i/>
                <w:sz w:val="18"/>
                <w:szCs w:val="18"/>
              </w:rPr>
              <w:t xml:space="preserve">, le mode manageriali e le loro implicazioni per i professionisti delle risorse umane </w:t>
            </w:r>
          </w:p>
          <w:p w14:paraId="49CA7013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763A564D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BA2A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Videolezione 1: La gestione dei talenti  </w:t>
            </w:r>
          </w:p>
          <w:p w14:paraId="24ABB035" w14:textId="77777777" w:rsidR="007F4ECC" w:rsidRPr="007F4ECC" w:rsidRDefault="007F4ECC" w:rsidP="00F60378">
            <w:pPr>
              <w:rPr>
                <w:b/>
                <w:bCs/>
                <w:i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Videolezione 2: Lo </w:t>
            </w:r>
            <w:r w:rsidRPr="007F4ECC">
              <w:rPr>
                <w:bCs/>
                <w:i/>
                <w:sz w:val="18"/>
                <w:szCs w:val="18"/>
              </w:rPr>
              <w:t>smart working</w:t>
            </w:r>
            <w:r w:rsidRPr="007F4ECC">
              <w:rPr>
                <w:bCs/>
                <w:sz w:val="18"/>
                <w:szCs w:val="18"/>
              </w:rPr>
              <w:t xml:space="preserve"> e le sue implicazioni gestionali </w:t>
            </w:r>
          </w:p>
          <w:p w14:paraId="699397A6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Videolezione 3: </w:t>
            </w:r>
            <w:r w:rsidRPr="007F4ECC">
              <w:rPr>
                <w:bCs/>
                <w:i/>
                <w:sz w:val="18"/>
                <w:szCs w:val="18"/>
              </w:rPr>
              <w:t>Employee engagement</w:t>
            </w:r>
            <w:r w:rsidRPr="007F4ECC">
              <w:rPr>
                <w:bCs/>
                <w:sz w:val="18"/>
                <w:szCs w:val="18"/>
              </w:rPr>
              <w:t xml:space="preserve"> e pratiche HRM</w:t>
            </w:r>
          </w:p>
          <w:p w14:paraId="5E2DB68F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Videolezione 4: </w:t>
            </w:r>
            <w:r w:rsidRPr="007F4ECC">
              <w:rPr>
                <w:bCs/>
                <w:i/>
                <w:sz w:val="18"/>
                <w:szCs w:val="18"/>
              </w:rPr>
              <w:t>Diversity management</w:t>
            </w:r>
            <w:r w:rsidRPr="007F4ECC">
              <w:rPr>
                <w:bCs/>
                <w:sz w:val="18"/>
                <w:szCs w:val="18"/>
              </w:rPr>
              <w:t xml:space="preserve"> </w:t>
            </w:r>
          </w:p>
          <w:p w14:paraId="1AC18470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Videolezione 5: La gestione dei lavoratori senior </w:t>
            </w:r>
          </w:p>
          <w:p w14:paraId="0D02732A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Videolezione 6: Carriere internazionali e la gestione degli </w:t>
            </w:r>
            <w:r w:rsidRPr="007F4ECC">
              <w:rPr>
                <w:bCs/>
                <w:i/>
                <w:sz w:val="18"/>
                <w:szCs w:val="18"/>
              </w:rPr>
              <w:t>expatriate</w:t>
            </w:r>
            <w:r w:rsidRPr="007F4ECC">
              <w:rPr>
                <w:bCs/>
                <w:sz w:val="18"/>
                <w:szCs w:val="18"/>
              </w:rPr>
              <w:t xml:space="preserve"> </w:t>
            </w:r>
          </w:p>
          <w:p w14:paraId="3208C7C2" w14:textId="77777777" w:rsidR="007F4ECC" w:rsidRPr="007F4ECC" w:rsidRDefault="007F4ECC" w:rsidP="00F60378">
            <w:pPr>
              <w:rPr>
                <w:b/>
                <w:bCs/>
                <w:i/>
                <w:sz w:val="18"/>
                <w:szCs w:val="18"/>
              </w:rPr>
            </w:pPr>
          </w:p>
          <w:p w14:paraId="15E42B7B" w14:textId="77777777" w:rsidR="007F4ECC" w:rsidRPr="007F4ECC" w:rsidRDefault="007F4ECC" w:rsidP="00F60378">
            <w:pPr>
              <w:rPr>
                <w:b/>
                <w:bCs/>
                <w:i/>
                <w:sz w:val="18"/>
                <w:szCs w:val="18"/>
              </w:rPr>
            </w:pPr>
          </w:p>
          <w:p w14:paraId="6D64C487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Webinar </w:t>
            </w:r>
          </w:p>
          <w:p w14:paraId="4DD46DBF" w14:textId="224CCA5E" w:rsidR="007F4ECC" w:rsidRPr="007F4ECC" w:rsidRDefault="00E54F7F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Diversità, lavoro</w:t>
            </w:r>
            <w:r w:rsidR="007F4ECC" w:rsidRPr="007F4ECC">
              <w:rPr>
                <w:bCs/>
                <w:sz w:val="18"/>
                <w:szCs w:val="18"/>
              </w:rPr>
              <w:t xml:space="preserve"> agile e </w:t>
            </w:r>
            <w:r w:rsidRPr="007F4ECC">
              <w:rPr>
                <w:bCs/>
                <w:sz w:val="18"/>
                <w:szCs w:val="18"/>
              </w:rPr>
              <w:t>talenti: discussione</w:t>
            </w:r>
            <w:r w:rsidR="007F4ECC" w:rsidRPr="007F4ECC">
              <w:rPr>
                <w:bCs/>
                <w:sz w:val="18"/>
                <w:szCs w:val="18"/>
              </w:rPr>
              <w:t xml:space="preserve"> guidata attraverso un caso </w:t>
            </w:r>
          </w:p>
          <w:p w14:paraId="69831838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>Discussione con i partecipanti</w:t>
            </w:r>
          </w:p>
          <w:p w14:paraId="65450265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2379C5AB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Feedback live </w:t>
            </w:r>
          </w:p>
          <w:p w14:paraId="11A0F6F5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Nuove relazioni di lavoro: la sfida della Gig economy </w:t>
            </w:r>
          </w:p>
          <w:p w14:paraId="672ED391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5538" w14:textId="77777777" w:rsidR="007F4ECC" w:rsidRPr="007F4ECC" w:rsidRDefault="007F4ECC" w:rsidP="007F4ECC">
            <w:pPr>
              <w:pStyle w:val="Paragrafoelenco"/>
              <w:numPr>
                <w:ilvl w:val="0"/>
                <w:numId w:val="25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Slide delle videolezioni</w:t>
            </w:r>
          </w:p>
          <w:p w14:paraId="1F0CFC45" w14:textId="77777777" w:rsidR="007F4ECC" w:rsidRPr="007F4ECC" w:rsidRDefault="007F4ECC" w:rsidP="007F4ECC">
            <w:pPr>
              <w:pStyle w:val="Paragrafoelenco"/>
              <w:numPr>
                <w:ilvl w:val="0"/>
                <w:numId w:val="25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>Video lezioni</w:t>
            </w:r>
          </w:p>
          <w:p w14:paraId="50369C03" w14:textId="77777777" w:rsidR="007F4ECC" w:rsidRPr="007F4ECC" w:rsidRDefault="007F4ECC" w:rsidP="007F4ECC">
            <w:pPr>
              <w:pStyle w:val="Paragrafoelenco"/>
              <w:numPr>
                <w:ilvl w:val="0"/>
                <w:numId w:val="25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Slide e caso di discussione (fornito dal docente) per il </w:t>
            </w:r>
            <w:r w:rsidRPr="007F4ECC">
              <w:rPr>
                <w:bCs/>
                <w:i/>
                <w:sz w:val="18"/>
                <w:szCs w:val="18"/>
                <w:lang w:val="it-IT"/>
              </w:rPr>
              <w:t xml:space="preserve">webinar </w:t>
            </w:r>
            <w:r w:rsidRPr="007F4ECC">
              <w:rPr>
                <w:bCs/>
                <w:sz w:val="18"/>
                <w:szCs w:val="18"/>
                <w:lang w:val="it-IT"/>
              </w:rPr>
              <w:t>da leggere prima</w:t>
            </w:r>
          </w:p>
          <w:p w14:paraId="5A0BFABA" w14:textId="77777777" w:rsidR="007F4ECC" w:rsidRPr="007F4ECC" w:rsidRDefault="007F4ECC" w:rsidP="007F4ECC">
            <w:pPr>
              <w:pStyle w:val="Paragrafoelenco"/>
              <w:numPr>
                <w:ilvl w:val="0"/>
                <w:numId w:val="25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Slide per il </w:t>
            </w:r>
            <w:r w:rsidRPr="007F4ECC">
              <w:rPr>
                <w:bCs/>
                <w:i/>
                <w:sz w:val="18"/>
                <w:szCs w:val="18"/>
                <w:lang w:val="it-IT"/>
              </w:rPr>
              <w:t>webinar e per il feedback</w:t>
            </w:r>
          </w:p>
          <w:p w14:paraId="189E9108" w14:textId="77777777" w:rsidR="007F4ECC" w:rsidRPr="007F4ECC" w:rsidRDefault="007F4ECC" w:rsidP="007F4ECC">
            <w:pPr>
              <w:pStyle w:val="Paragrafoelenco"/>
              <w:numPr>
                <w:ilvl w:val="0"/>
                <w:numId w:val="25"/>
              </w:numPr>
              <w:rPr>
                <w:bCs/>
                <w:color w:val="000000" w:themeColor="text1"/>
                <w:sz w:val="18"/>
                <w:szCs w:val="18"/>
                <w:lang w:val="it-IT"/>
              </w:rPr>
            </w:pPr>
            <w:r w:rsidRPr="007F4ECC">
              <w:rPr>
                <w:bCs/>
                <w:color w:val="000000" w:themeColor="text1"/>
                <w:sz w:val="18"/>
                <w:szCs w:val="18"/>
                <w:lang w:val="it-IT"/>
              </w:rPr>
              <w:t>L’Engagement Survey 2020 di WindTre</w:t>
            </w:r>
          </w:p>
          <w:p w14:paraId="162EA31F" w14:textId="77777777" w:rsidR="007F4ECC" w:rsidRPr="007F4ECC" w:rsidRDefault="007F4ECC" w:rsidP="007F4ECC">
            <w:pPr>
              <w:pStyle w:val="Paragrafoelenco"/>
              <w:numPr>
                <w:ilvl w:val="0"/>
                <w:numId w:val="25"/>
              </w:numPr>
              <w:rPr>
                <w:bCs/>
                <w:color w:val="000000" w:themeColor="text1"/>
                <w:sz w:val="18"/>
                <w:szCs w:val="18"/>
                <w:lang w:val="it-IT"/>
              </w:rPr>
            </w:pPr>
            <w:r w:rsidRPr="007F4ECC">
              <w:rPr>
                <w:bCs/>
                <w:color w:val="000000" w:themeColor="text1"/>
                <w:sz w:val="18"/>
                <w:szCs w:val="18"/>
                <w:lang w:val="it-IT"/>
              </w:rPr>
              <w:t>Il nuovo modello di Smart Working di WindTre 2021-22</w:t>
            </w:r>
          </w:p>
          <w:p w14:paraId="16348D1E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</w:tc>
      </w:tr>
      <w:tr w:rsidR="007F4ECC" w:rsidRPr="007F4ECC" w14:paraId="6F51AA09" w14:textId="77777777" w:rsidTr="007F4ECC">
        <w:tc>
          <w:tcPr>
            <w:tcW w:w="1010" w:type="pct"/>
            <w:vMerge/>
          </w:tcPr>
          <w:p w14:paraId="6E9A7718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BB58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  <w:r w:rsidRPr="007F4ECC">
              <w:rPr>
                <w:bCs/>
                <w:sz w:val="18"/>
                <w:szCs w:val="18"/>
              </w:rPr>
              <w:t xml:space="preserve">Aula </w:t>
            </w:r>
          </w:p>
          <w:p w14:paraId="0D3B00E7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60E8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Introdurre alcune sfide per l’HR </w:t>
            </w:r>
          </w:p>
          <w:p w14:paraId="75F86697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</w:p>
          <w:p w14:paraId="5584A58A" w14:textId="77777777" w:rsidR="007F4ECC" w:rsidRPr="007F4ECC" w:rsidRDefault="007F4ECC" w:rsidP="00F60378">
            <w:pPr>
              <w:rPr>
                <w:i/>
                <w:iCs/>
                <w:sz w:val="18"/>
                <w:szCs w:val="18"/>
              </w:rPr>
            </w:pPr>
            <w:r w:rsidRPr="007F4ECC">
              <w:rPr>
                <w:i/>
                <w:iCs/>
                <w:sz w:val="18"/>
                <w:szCs w:val="18"/>
              </w:rPr>
              <w:t xml:space="preserve">Applicare alcuni dei modelli di diagnosi e di intervento analizzati nel </w:t>
            </w:r>
            <w:r w:rsidRPr="007F4ECC">
              <w:rPr>
                <w:i/>
                <w:iCs/>
                <w:sz w:val="18"/>
                <w:szCs w:val="18"/>
              </w:rPr>
              <w:lastRenderedPageBreak/>
              <w:t>percorso di apprendimento e discutere il ruolo strategico della direzione HR e le traiettorie di sviluppo delle pratiche di gestione delle risorse umane oggi.</w:t>
            </w:r>
          </w:p>
          <w:p w14:paraId="5CCF948B" w14:textId="77777777" w:rsidR="007F4ECC" w:rsidRPr="007F4ECC" w:rsidRDefault="007F4ECC" w:rsidP="00F60378">
            <w:pPr>
              <w:rPr>
                <w:i/>
                <w:iCs/>
                <w:sz w:val="18"/>
                <w:szCs w:val="18"/>
              </w:rPr>
            </w:pPr>
          </w:p>
          <w:p w14:paraId="22828A8A" w14:textId="77777777" w:rsidR="007F4ECC" w:rsidRPr="007F4ECC" w:rsidRDefault="007F4ECC" w:rsidP="00F60378">
            <w:pPr>
              <w:rPr>
                <w:i/>
                <w:iCs/>
                <w:sz w:val="18"/>
                <w:szCs w:val="18"/>
              </w:rPr>
            </w:pPr>
          </w:p>
          <w:p w14:paraId="05099525" w14:textId="77777777" w:rsidR="007F4ECC" w:rsidRPr="007F4ECC" w:rsidRDefault="007F4ECC" w:rsidP="00F60378">
            <w:pPr>
              <w:rPr>
                <w:bCs/>
                <w:i/>
                <w:sz w:val="18"/>
                <w:szCs w:val="18"/>
              </w:rPr>
            </w:pPr>
            <w:r w:rsidRPr="007F4ECC">
              <w:rPr>
                <w:bCs/>
                <w:i/>
                <w:sz w:val="18"/>
                <w:szCs w:val="18"/>
              </w:rPr>
              <w:t xml:space="preserve">Riepilogare i concetti chiave del corso </w:t>
            </w:r>
          </w:p>
          <w:p w14:paraId="5BAB6B15" w14:textId="77777777" w:rsidR="007F4ECC" w:rsidRPr="007F4ECC" w:rsidRDefault="007F4ECC" w:rsidP="00F603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8C6" w14:textId="77777777" w:rsidR="007F4ECC" w:rsidRPr="007F4ECC" w:rsidRDefault="007F4ECC" w:rsidP="00F60378">
            <w:pPr>
              <w:pStyle w:val="Paragrafoelenco"/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lastRenderedPageBreak/>
              <w:t xml:space="preserve">Chiusura Modulo 6: </w:t>
            </w:r>
          </w:p>
          <w:p w14:paraId="2B83FD19" w14:textId="77777777" w:rsidR="007F4ECC" w:rsidRPr="007F4ECC" w:rsidRDefault="007F4ECC" w:rsidP="00F60378">
            <w:pPr>
              <w:pStyle w:val="Paragrafoelenco"/>
              <w:rPr>
                <w:bCs/>
                <w:sz w:val="18"/>
                <w:szCs w:val="18"/>
                <w:lang w:val="it-IT"/>
              </w:rPr>
            </w:pPr>
          </w:p>
          <w:p w14:paraId="01916168" w14:textId="77777777" w:rsidR="007F4ECC" w:rsidRPr="007F4ECC" w:rsidRDefault="007F4ECC" w:rsidP="007F4ECC">
            <w:pPr>
              <w:pStyle w:val="Paragrafoelenco"/>
              <w:numPr>
                <w:ilvl w:val="0"/>
                <w:numId w:val="28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Presentazioni dei lavori finali di </w:t>
            </w:r>
            <w:r w:rsidRPr="007F4ECC">
              <w:rPr>
                <w:bCs/>
                <w:sz w:val="18"/>
                <w:szCs w:val="18"/>
                <w:lang w:val="it-IT"/>
              </w:rPr>
              <w:lastRenderedPageBreak/>
              <w:t xml:space="preserve">progetto a cura </w:t>
            </w:r>
            <w:proofErr w:type="gramStart"/>
            <w:r w:rsidRPr="007F4ECC">
              <w:rPr>
                <w:bCs/>
                <w:sz w:val="18"/>
                <w:szCs w:val="18"/>
                <w:lang w:val="it-IT"/>
              </w:rPr>
              <w:t>dei team</w:t>
            </w:r>
            <w:proofErr w:type="gramEnd"/>
            <w:r w:rsidRPr="007F4ECC">
              <w:rPr>
                <w:bCs/>
                <w:sz w:val="18"/>
                <w:szCs w:val="18"/>
                <w:lang w:val="it-IT"/>
              </w:rPr>
              <w:t xml:space="preserve"> di progetto </w:t>
            </w:r>
          </w:p>
          <w:p w14:paraId="41528489" w14:textId="77777777" w:rsidR="007F4ECC" w:rsidRPr="007F4ECC" w:rsidRDefault="007F4ECC" w:rsidP="00F60378">
            <w:pPr>
              <w:pStyle w:val="Paragrafoelenco"/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  </w:t>
            </w:r>
          </w:p>
          <w:p w14:paraId="15B346A1" w14:textId="77777777" w:rsidR="007F4ECC" w:rsidRPr="007F4ECC" w:rsidRDefault="007F4ECC" w:rsidP="007F4ECC">
            <w:pPr>
              <w:pStyle w:val="Paragrafoelenco"/>
              <w:numPr>
                <w:ilvl w:val="0"/>
                <w:numId w:val="28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Riflessioni sul futuro della Funzione HR </w:t>
            </w:r>
          </w:p>
          <w:p w14:paraId="19A938AD" w14:textId="77777777" w:rsidR="007F4ECC" w:rsidRPr="007F4ECC" w:rsidRDefault="007F4ECC" w:rsidP="00F60378">
            <w:pPr>
              <w:pStyle w:val="Paragrafoelenco"/>
              <w:rPr>
                <w:bCs/>
                <w:sz w:val="18"/>
                <w:szCs w:val="18"/>
                <w:lang w:val="it-IT"/>
              </w:rPr>
            </w:pPr>
          </w:p>
          <w:p w14:paraId="0BF00271" w14:textId="77777777" w:rsidR="007F4ECC" w:rsidRPr="007F4ECC" w:rsidRDefault="007F4ECC" w:rsidP="00F60378">
            <w:pPr>
              <w:pStyle w:val="Paragrafoelenco"/>
              <w:rPr>
                <w:bCs/>
                <w:sz w:val="18"/>
                <w:szCs w:val="18"/>
                <w:lang w:val="it-IT"/>
              </w:rPr>
            </w:pPr>
          </w:p>
          <w:p w14:paraId="119A685E" w14:textId="77777777" w:rsidR="007F4ECC" w:rsidRPr="007F4ECC" w:rsidRDefault="007F4ECC" w:rsidP="00F60378">
            <w:pPr>
              <w:pStyle w:val="Paragrafoelenco"/>
              <w:rPr>
                <w:bCs/>
                <w:sz w:val="18"/>
                <w:szCs w:val="18"/>
                <w:lang w:val="it-IT"/>
              </w:rPr>
            </w:pPr>
          </w:p>
          <w:p w14:paraId="6BA2A447" w14:textId="77777777" w:rsidR="007F4ECC" w:rsidRPr="007F4ECC" w:rsidRDefault="007F4ECC" w:rsidP="007F4ECC">
            <w:pPr>
              <w:pStyle w:val="Paragrafoelenco"/>
              <w:numPr>
                <w:ilvl w:val="0"/>
                <w:numId w:val="28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Sumup e chiusura del corso </w:t>
            </w:r>
          </w:p>
          <w:p w14:paraId="59853898" w14:textId="77777777" w:rsidR="007F4ECC" w:rsidRPr="007F4ECC" w:rsidRDefault="007F4ECC" w:rsidP="00F60378">
            <w:pPr>
              <w:pStyle w:val="Paragrafoelenco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0259" w14:textId="77777777" w:rsidR="007F4ECC" w:rsidRPr="007F4ECC" w:rsidRDefault="007F4ECC" w:rsidP="007F4ECC">
            <w:pPr>
              <w:pStyle w:val="Paragrafoelenco"/>
              <w:numPr>
                <w:ilvl w:val="0"/>
                <w:numId w:val="27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lastRenderedPageBreak/>
              <w:t>Letture in Blackboard</w:t>
            </w:r>
          </w:p>
          <w:p w14:paraId="2E3BF616" w14:textId="77777777" w:rsidR="007F4ECC" w:rsidRPr="007F4ECC" w:rsidRDefault="007F4ECC" w:rsidP="007F4ECC">
            <w:pPr>
              <w:pStyle w:val="Paragrafoelenco"/>
              <w:numPr>
                <w:ilvl w:val="0"/>
                <w:numId w:val="27"/>
              </w:numPr>
              <w:rPr>
                <w:bCs/>
                <w:sz w:val="18"/>
                <w:szCs w:val="18"/>
                <w:lang w:val="it-IT"/>
              </w:rPr>
            </w:pPr>
            <w:r w:rsidRPr="007F4ECC">
              <w:rPr>
                <w:bCs/>
                <w:sz w:val="18"/>
                <w:szCs w:val="18"/>
                <w:lang w:val="it-IT"/>
              </w:rPr>
              <w:t xml:space="preserve">Slide a cura dei discenti relative alle presentazioni dei </w:t>
            </w:r>
            <w:r w:rsidRPr="007F4ECC">
              <w:rPr>
                <w:bCs/>
                <w:sz w:val="18"/>
                <w:szCs w:val="18"/>
                <w:lang w:val="it-IT"/>
              </w:rPr>
              <w:lastRenderedPageBreak/>
              <w:t>progetti (verranno rese disponibili in Blackboard a valle della giornata e saranno parte effettiva del materiale di supporto del corso)</w:t>
            </w:r>
          </w:p>
          <w:p w14:paraId="4D5C7718" w14:textId="77777777" w:rsidR="007F4ECC" w:rsidRPr="007F4ECC" w:rsidRDefault="007F4ECC" w:rsidP="00F60378">
            <w:pPr>
              <w:rPr>
                <w:bCs/>
                <w:sz w:val="18"/>
                <w:szCs w:val="18"/>
              </w:rPr>
            </w:pPr>
          </w:p>
        </w:tc>
      </w:tr>
    </w:tbl>
    <w:p w14:paraId="197F8E37" w14:textId="77777777" w:rsidR="007F4ECC" w:rsidRDefault="007F4ECC" w:rsidP="007F4ECC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55A6A8AD" w14:textId="77777777" w:rsidR="007F4ECC" w:rsidRPr="007F4ECC" w:rsidRDefault="007F4ECC" w:rsidP="007F4ECC">
      <w:pPr>
        <w:pStyle w:val="Testo1"/>
        <w:spacing w:before="0"/>
        <w:rPr>
          <w:rFonts w:eastAsia="Calibri"/>
          <w:szCs w:val="18"/>
        </w:rPr>
      </w:pPr>
      <w:r w:rsidRPr="007F4ECC">
        <w:rPr>
          <w:rFonts w:eastAsia="Calibri"/>
          <w:szCs w:val="18"/>
        </w:rPr>
        <w:t>R.A. Noe-P.M. Wright-J.R. Hollenbeck-B. Gerhart, Gestione delle Risorse Umane, Apogeo, Milano, 2019, terza edizione.</w:t>
      </w:r>
    </w:p>
    <w:p w14:paraId="75A1DB1F" w14:textId="77777777" w:rsidR="007F4ECC" w:rsidRPr="007F4ECC" w:rsidRDefault="007F4ECC" w:rsidP="007F4ECC">
      <w:pPr>
        <w:pStyle w:val="Testo1"/>
        <w:spacing w:before="0"/>
        <w:rPr>
          <w:rFonts w:ascii="Times New Roman" w:eastAsia="Calibri" w:hAnsi="Times New Roman"/>
          <w:szCs w:val="18"/>
        </w:rPr>
      </w:pPr>
      <w:r w:rsidRPr="007F4ECC">
        <w:rPr>
          <w:rFonts w:ascii="Times New Roman" w:eastAsia="Calibri" w:hAnsi="Times New Roman"/>
          <w:szCs w:val="18"/>
        </w:rPr>
        <w:t>Ulteriori articoli e casi di studio verranno resi disponibili in aula e on-line sulla piattaforma Blackboard riservata agli studenti iscritti all’insegnamento.</w:t>
      </w:r>
    </w:p>
    <w:p w14:paraId="351CAFE5" w14:textId="77777777" w:rsidR="007F4ECC" w:rsidRDefault="007F4ECC" w:rsidP="007F4EC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9B4E318" w14:textId="77777777" w:rsidR="007F4ECC" w:rsidRPr="007F4ECC" w:rsidRDefault="007F4ECC" w:rsidP="007F4ECC">
      <w:pPr>
        <w:pStyle w:val="Testo2"/>
        <w:rPr>
          <w:i/>
          <w:iCs/>
        </w:rPr>
      </w:pPr>
      <w:r w:rsidRPr="007F4ECC">
        <w:rPr>
          <w:i/>
          <w:iCs/>
        </w:rPr>
        <w:t>Valutazione progressiva in itinere</w:t>
      </w:r>
    </w:p>
    <w:p w14:paraId="3B78E596" w14:textId="798B5F81" w:rsidR="007F4ECC" w:rsidRPr="00B7387B" w:rsidRDefault="007F4ECC" w:rsidP="007F4ECC">
      <w:pPr>
        <w:pStyle w:val="Testo2"/>
        <w:rPr>
          <w:szCs w:val="24"/>
        </w:rPr>
      </w:pPr>
      <w:r>
        <w:rPr>
          <w:bCs/>
          <w:szCs w:val="24"/>
        </w:rPr>
        <w:t>–</w:t>
      </w:r>
      <w:r>
        <w:rPr>
          <w:bCs/>
          <w:szCs w:val="24"/>
        </w:rPr>
        <w:tab/>
      </w:r>
      <w:r w:rsidRPr="00B7387B">
        <w:rPr>
          <w:bCs/>
          <w:szCs w:val="24"/>
        </w:rPr>
        <w:t xml:space="preserve">le prove in itinere, che concorrono alla determinazione del voto finale con peso </w:t>
      </w:r>
      <w:r>
        <w:rPr>
          <w:bCs/>
          <w:szCs w:val="24"/>
        </w:rPr>
        <w:t>5</w:t>
      </w:r>
      <w:r w:rsidRPr="00B7387B">
        <w:rPr>
          <w:bCs/>
          <w:szCs w:val="24"/>
        </w:rPr>
        <w:t>0%, si compongono di: (i) una prova scritta di accertamento delle conoscenze relative ai moduli 1 e 2, da svolgersi individualmente in presenza durante la lezione indicata in Blackboard; (ii) un assignment di gruppo da consegnare online</w:t>
      </w:r>
      <w:r>
        <w:rPr>
          <w:bCs/>
          <w:szCs w:val="24"/>
        </w:rPr>
        <w:t xml:space="preserve"> e da presentare e discutere in aula nella giornata finale del corso</w:t>
      </w:r>
      <w:r w:rsidRPr="00B7387B">
        <w:rPr>
          <w:bCs/>
          <w:szCs w:val="24"/>
        </w:rPr>
        <w:t xml:space="preserve"> avent</w:t>
      </w:r>
      <w:r>
        <w:rPr>
          <w:bCs/>
          <w:szCs w:val="24"/>
        </w:rPr>
        <w:t>e</w:t>
      </w:r>
      <w:r w:rsidRPr="00B7387B">
        <w:rPr>
          <w:bCs/>
          <w:szCs w:val="24"/>
        </w:rPr>
        <w:t xml:space="preserve"> per oggetto un approfondimento dei contenuti del corso, secondo le indicazioni che verranno condivise in aula. </w:t>
      </w:r>
    </w:p>
    <w:p w14:paraId="280C8B7A" w14:textId="78054A05" w:rsidR="007F4ECC" w:rsidRPr="00412C09" w:rsidRDefault="007F4ECC" w:rsidP="007F4ECC">
      <w:pPr>
        <w:pStyle w:val="Testo2"/>
      </w:pPr>
      <w:r>
        <w:t>–</w:t>
      </w:r>
      <w:r>
        <w:tab/>
      </w:r>
      <w:r w:rsidRPr="00412C09">
        <w:t>la p</w:t>
      </w:r>
      <w:r w:rsidRPr="00412C09">
        <w:rPr>
          <w:bCs/>
        </w:rPr>
        <w:t xml:space="preserve">rova di completamento, che concorre alla determinazione del voto finale con peso </w:t>
      </w:r>
      <w:r>
        <w:rPr>
          <w:bCs/>
        </w:rPr>
        <w:t>5</w:t>
      </w:r>
      <w:r w:rsidRPr="00412C09">
        <w:rPr>
          <w:bCs/>
        </w:rPr>
        <w:t xml:space="preserve">0%, è da svolgersi </w:t>
      </w:r>
      <w:r w:rsidRPr="00412C09">
        <w:t>in forma scritta in corrispondenza di uno dei 3 appelli successivi al semestre di erogazione del corso.</w:t>
      </w:r>
    </w:p>
    <w:p w14:paraId="7C11E8A5" w14:textId="77777777" w:rsidR="007F4ECC" w:rsidRDefault="007F4ECC" w:rsidP="007F4ECC">
      <w:pPr>
        <w:pStyle w:val="Testo2"/>
        <w:rPr>
          <w:bCs/>
        </w:rPr>
      </w:pPr>
      <w:r>
        <w:rPr>
          <w:bCs/>
        </w:rPr>
        <w:t>Si precisa, inoltre, che:</w:t>
      </w:r>
    </w:p>
    <w:p w14:paraId="5616EEE3" w14:textId="54FED86C" w:rsidR="007F4ECC" w:rsidRPr="00412C09" w:rsidRDefault="007F4ECC" w:rsidP="007F4ECC">
      <w:pPr>
        <w:pStyle w:val="Testo2"/>
        <w:rPr>
          <w:bCs/>
        </w:rPr>
      </w:pPr>
      <w:r>
        <w:rPr>
          <w:bCs/>
        </w:rPr>
        <w:t>–</w:t>
      </w:r>
      <w:r>
        <w:rPr>
          <w:bCs/>
        </w:rPr>
        <w:tab/>
      </w:r>
      <w:r>
        <w:rPr>
          <w:bCs/>
        </w:rPr>
        <w:t xml:space="preserve">se la prova di accertamento delle conoscenze in presenza è positiva, i relativi contenuti </w:t>
      </w:r>
      <w:r w:rsidRPr="00412C09">
        <w:rPr>
          <w:bCs/>
        </w:rPr>
        <w:t>teorici (moduli 1 e 2) sono esclusi dalla prova di completamento;</w:t>
      </w:r>
    </w:p>
    <w:p w14:paraId="48D75880" w14:textId="4F13F578" w:rsidR="007F4ECC" w:rsidRPr="00412C09" w:rsidRDefault="007F4ECC" w:rsidP="007F4ECC">
      <w:pPr>
        <w:pStyle w:val="Testo2"/>
        <w:rPr>
          <w:bCs/>
        </w:rPr>
      </w:pPr>
      <w:r>
        <w:rPr>
          <w:bCs/>
        </w:rPr>
        <w:t>–</w:t>
      </w:r>
      <w:r>
        <w:rPr>
          <w:bCs/>
        </w:rPr>
        <w:tab/>
      </w:r>
      <w:r>
        <w:rPr>
          <w:bCs/>
        </w:rPr>
        <w:t>in caso di assenza, di insufficienza o di rifiuto del voto alla prova di accertamento delle conoscenze in presenza, è possibile recuperare la prova una sola volta in sede di svolgimento della prova di completamento (</w:t>
      </w:r>
      <w:r>
        <w:t xml:space="preserve">in corrispondenza di uno solo dei 3 appelli successivi al semestre </w:t>
      </w:r>
      <w:r w:rsidRPr="00412C09">
        <w:t>di erogazione del corso); in sede di recupero, saranno richieste in forma scritta le conoscenze relative ai contenuti dei moduli 1 e 2</w:t>
      </w:r>
      <w:r w:rsidRPr="00412C09">
        <w:rPr>
          <w:bCs/>
        </w:rPr>
        <w:t xml:space="preserve">; se la prova di recupero è sufficiente, si procede, durante il medesimo appello, allo svolgimento della prova di </w:t>
      </w:r>
      <w:r w:rsidRPr="00412C09">
        <w:rPr>
          <w:bCs/>
        </w:rPr>
        <w:lastRenderedPageBreak/>
        <w:t xml:space="preserve">completamento in forma scritta; se la prova di recupero è insufficiente, lo studente dovrà sostenere l’esame con valutazione unitaria sommativa (sub B); </w:t>
      </w:r>
    </w:p>
    <w:p w14:paraId="086AFEC5" w14:textId="2630755C" w:rsidR="007F4ECC" w:rsidRPr="00412C09" w:rsidRDefault="007F4ECC" w:rsidP="007F4ECC">
      <w:pPr>
        <w:pStyle w:val="Testo2"/>
        <w:rPr>
          <w:bCs/>
        </w:rPr>
      </w:pPr>
      <w:r>
        <w:rPr>
          <w:bCs/>
        </w:rPr>
        <w:t>–</w:t>
      </w:r>
      <w:r>
        <w:rPr>
          <w:bCs/>
        </w:rPr>
        <w:tab/>
      </w:r>
      <w:r w:rsidRPr="00412C09">
        <w:rPr>
          <w:bCs/>
        </w:rPr>
        <w:t>la compo</w:t>
      </w:r>
      <w:r>
        <w:rPr>
          <w:bCs/>
        </w:rPr>
        <w:t>sizione dei gruppi relativi all’</w:t>
      </w:r>
      <w:r w:rsidRPr="00412C09">
        <w:rPr>
          <w:bCs/>
        </w:rPr>
        <w:t xml:space="preserve"> </w:t>
      </w:r>
      <w:r w:rsidRPr="00B7387B">
        <w:rPr>
          <w:bCs/>
        </w:rPr>
        <w:t>assignment</w:t>
      </w:r>
      <w:r w:rsidRPr="00412C09">
        <w:rPr>
          <w:bCs/>
        </w:rPr>
        <w:t xml:space="preserve"> viene definita dalla Faculty;</w:t>
      </w:r>
    </w:p>
    <w:p w14:paraId="0BBC7DFF" w14:textId="7420FE7E" w:rsidR="007F4ECC" w:rsidRDefault="007F4ECC" w:rsidP="007F4ECC">
      <w:pPr>
        <w:pStyle w:val="Testo2"/>
        <w:rPr>
          <w:bCs/>
        </w:rPr>
      </w:pPr>
      <w:r>
        <w:rPr>
          <w:bCs/>
        </w:rPr>
        <w:t>–</w:t>
      </w:r>
      <w:r>
        <w:rPr>
          <w:bCs/>
        </w:rPr>
        <w:tab/>
      </w:r>
      <w:r>
        <w:rPr>
          <w:bCs/>
        </w:rPr>
        <w:t xml:space="preserve">la prova di accertamento di abilità/competenze svolta in </w:t>
      </w:r>
      <w:r w:rsidRPr="0097583B">
        <w:rPr>
          <w:bCs/>
        </w:rPr>
        <w:t>remoto (assignment di gruppo)</w:t>
      </w:r>
      <w:r>
        <w:rPr>
          <w:bCs/>
        </w:rPr>
        <w:t xml:space="preserve"> deve essere sufficiente </w:t>
      </w:r>
      <w:r w:rsidRPr="00412C09">
        <w:rPr>
          <w:bCs/>
        </w:rPr>
        <w:t>(non</w:t>
      </w:r>
      <w:r>
        <w:rPr>
          <w:bCs/>
        </w:rPr>
        <w:t xml:space="preserve"> è possibile recuperare l’insufficienza); in caso di insufficienza, lo studente dovrà sostenere l’esame con valutazione unitaria sommativa (sub B); </w:t>
      </w:r>
    </w:p>
    <w:p w14:paraId="593A5C7A" w14:textId="3CB73246" w:rsidR="007F4ECC" w:rsidRDefault="007F4ECC" w:rsidP="007F4ECC">
      <w:pPr>
        <w:pStyle w:val="Testo2"/>
      </w:pPr>
      <w:r>
        <w:rPr>
          <w:bCs/>
        </w:rPr>
        <w:t>–</w:t>
      </w:r>
      <w:r>
        <w:rPr>
          <w:bCs/>
        </w:rPr>
        <w:tab/>
      </w:r>
      <w:r>
        <w:rPr>
          <w:bCs/>
        </w:rPr>
        <w:t>il 50% del voto finale è determinato dalla media semplice delle 2 valutazioni in itinere;</w:t>
      </w:r>
    </w:p>
    <w:p w14:paraId="2EFAA10B" w14:textId="23C8DF67" w:rsidR="007F4ECC" w:rsidRDefault="007F4ECC" w:rsidP="007F4ECC">
      <w:pPr>
        <w:pStyle w:val="Testo2"/>
      </w:pPr>
      <w:r>
        <w:rPr>
          <w:bCs/>
        </w:rPr>
        <w:t>–</w:t>
      </w:r>
      <w:r>
        <w:rPr>
          <w:bCs/>
        </w:rPr>
        <w:tab/>
      </w:r>
      <w:r>
        <w:rPr>
          <w:bCs/>
        </w:rPr>
        <w:t xml:space="preserve">la prova di completamento deve essere sufficiente; </w:t>
      </w:r>
      <w:r>
        <w:t>lo studente che non consegue una valutazione sufficiente nella prova finale mantiene valide le valutazioni in itinere, a condizione che la prova finale sia svolta con esito sufficiente in uno dei tre appelli di esame successivi alla conclusione del corso;</w:t>
      </w:r>
    </w:p>
    <w:p w14:paraId="6000EBFA" w14:textId="6BF803E2" w:rsidR="007F4ECC" w:rsidRDefault="007F4ECC" w:rsidP="007F4ECC">
      <w:pPr>
        <w:pStyle w:val="Testo2"/>
      </w:pPr>
      <w:r>
        <w:t>–</w:t>
      </w:r>
      <w:r>
        <w:tab/>
      </w:r>
      <w:r>
        <w:t>lo studente non può rifiutare il voto ottenuto alla seconda prova in itinere (</w:t>
      </w:r>
      <w:r w:rsidRPr="00B7387B">
        <w:t>assignment</w:t>
      </w:r>
      <w:r>
        <w:t xml:space="preserve"> di gruppo) e/o al completamento (50%), se sufficiente, chiedendo di ripetere tale prova. In caso di rifiuto lo studente può sostenere la prova negli appelli seguenti in modalità sommativa;</w:t>
      </w:r>
    </w:p>
    <w:p w14:paraId="1E69AC84" w14:textId="080DFC40" w:rsidR="007F4ECC" w:rsidRDefault="007F4ECC" w:rsidP="007F4ECC">
      <w:pPr>
        <w:pStyle w:val="Testo2"/>
      </w:pPr>
      <w:r>
        <w:t>–</w:t>
      </w:r>
      <w:r>
        <w:tab/>
      </w:r>
      <w:r>
        <w:t>è sempre possibile, viceversa, passare dalla valutazione in itinere a quella sommativa, così come rifiutare il voto ottenuto in sede di valutazione sommativa (ripetendo l’esame in modalità sommativa).</w:t>
      </w:r>
    </w:p>
    <w:p w14:paraId="0208DE29" w14:textId="77777777" w:rsidR="007F4ECC" w:rsidRPr="007F4ECC" w:rsidRDefault="007F4ECC" w:rsidP="007F4ECC">
      <w:pPr>
        <w:pStyle w:val="Testo2"/>
        <w:spacing w:before="120"/>
        <w:rPr>
          <w:i/>
          <w:iCs/>
        </w:rPr>
      </w:pPr>
      <w:r w:rsidRPr="007F4ECC">
        <w:rPr>
          <w:i/>
          <w:iCs/>
        </w:rPr>
        <w:t>Valutazione unitaria sommativa</w:t>
      </w:r>
    </w:p>
    <w:p w14:paraId="293F8963" w14:textId="77777777" w:rsidR="007F4ECC" w:rsidRPr="00461A51" w:rsidRDefault="007F4ECC" w:rsidP="007F4ECC">
      <w:pPr>
        <w:pStyle w:val="Testo2"/>
      </w:pPr>
      <w:r w:rsidRPr="00461A51">
        <w:t xml:space="preserve">Esame scritto </w:t>
      </w:r>
      <w:r>
        <w:t>costituito da sei</w:t>
      </w:r>
      <w:r w:rsidRPr="00461A51">
        <w:t xml:space="preserve"> domande aperte o incident-mini casi, volti a misurare le conoscenze di base della disciplina e a testare capacità di diagnosi e problem solving rispetto ai contenuti del corso e strutturate su tutto il libro di testo di riferimento.</w:t>
      </w:r>
    </w:p>
    <w:p w14:paraId="2894B3B1" w14:textId="77777777" w:rsidR="007F4ECC" w:rsidRDefault="007F4ECC" w:rsidP="007F4EC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4B8567D" w14:textId="77777777" w:rsidR="001328BB" w:rsidRPr="001328BB" w:rsidRDefault="001328BB" w:rsidP="001328BB">
      <w:pPr>
        <w:pStyle w:val="Testo2"/>
        <w:rPr>
          <w:i/>
          <w:iCs/>
        </w:rPr>
      </w:pPr>
      <w:r w:rsidRPr="001328BB">
        <w:rPr>
          <w:i/>
          <w:iCs/>
        </w:rPr>
        <w:t xml:space="preserve">Orario e luogo di ricevimento </w:t>
      </w:r>
    </w:p>
    <w:p w14:paraId="3A999EED" w14:textId="77777777" w:rsidR="001328BB" w:rsidRDefault="001328BB" w:rsidP="001328BB">
      <w:pPr>
        <w:pStyle w:val="Testo2"/>
      </w:pPr>
      <w:r>
        <w:t xml:space="preserve">Si vedano le rispettive pagine personali delle docenti. </w:t>
      </w:r>
    </w:p>
    <w:sectPr w:rsidR="001328B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631"/>
    <w:multiLevelType w:val="hybridMultilevel"/>
    <w:tmpl w:val="81727A3A"/>
    <w:lvl w:ilvl="0" w:tplc="A956E90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A2D2A"/>
    <w:multiLevelType w:val="hybridMultilevel"/>
    <w:tmpl w:val="2D904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A5341"/>
    <w:multiLevelType w:val="hybridMultilevel"/>
    <w:tmpl w:val="92A06A7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E6DBA"/>
    <w:multiLevelType w:val="hybridMultilevel"/>
    <w:tmpl w:val="0A2464D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C19EF"/>
    <w:multiLevelType w:val="hybridMultilevel"/>
    <w:tmpl w:val="3A5C46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62FFC"/>
    <w:multiLevelType w:val="hybridMultilevel"/>
    <w:tmpl w:val="C4848D48"/>
    <w:lvl w:ilvl="0" w:tplc="26C81C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E3768"/>
    <w:multiLevelType w:val="hybridMultilevel"/>
    <w:tmpl w:val="8B781506"/>
    <w:lvl w:ilvl="0" w:tplc="FDAC4F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538F6"/>
    <w:multiLevelType w:val="hybridMultilevel"/>
    <w:tmpl w:val="79CE2E74"/>
    <w:lvl w:ilvl="0" w:tplc="C7EAD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C11F57"/>
    <w:multiLevelType w:val="hybridMultilevel"/>
    <w:tmpl w:val="174AD812"/>
    <w:lvl w:ilvl="0" w:tplc="FDAC4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056E2"/>
    <w:multiLevelType w:val="hybridMultilevel"/>
    <w:tmpl w:val="0A2464D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3B2B60"/>
    <w:multiLevelType w:val="hybridMultilevel"/>
    <w:tmpl w:val="5BD447FA"/>
    <w:lvl w:ilvl="0" w:tplc="FDAC4F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935E24"/>
    <w:multiLevelType w:val="hybridMultilevel"/>
    <w:tmpl w:val="953A495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F94A4B"/>
    <w:multiLevelType w:val="hybridMultilevel"/>
    <w:tmpl w:val="A17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27321"/>
    <w:multiLevelType w:val="hybridMultilevel"/>
    <w:tmpl w:val="213AF454"/>
    <w:lvl w:ilvl="0" w:tplc="FDAC4F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7F0FCB"/>
    <w:multiLevelType w:val="hybridMultilevel"/>
    <w:tmpl w:val="3B2EA6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691797"/>
    <w:multiLevelType w:val="hybridMultilevel"/>
    <w:tmpl w:val="2D904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CF6FC2"/>
    <w:multiLevelType w:val="hybridMultilevel"/>
    <w:tmpl w:val="8BB8BAF0"/>
    <w:lvl w:ilvl="0" w:tplc="FDAC4F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7E1360"/>
    <w:multiLevelType w:val="hybridMultilevel"/>
    <w:tmpl w:val="E638A4F6"/>
    <w:lvl w:ilvl="0" w:tplc="FDAC4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80DF0"/>
    <w:multiLevelType w:val="hybridMultilevel"/>
    <w:tmpl w:val="2D904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C24516"/>
    <w:multiLevelType w:val="hybridMultilevel"/>
    <w:tmpl w:val="21CAC696"/>
    <w:lvl w:ilvl="0" w:tplc="3112E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7E76D5"/>
    <w:multiLevelType w:val="multilevel"/>
    <w:tmpl w:val="3736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325FD4"/>
    <w:multiLevelType w:val="hybridMultilevel"/>
    <w:tmpl w:val="EDB4BA26"/>
    <w:lvl w:ilvl="0" w:tplc="FDAC4F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233AC4"/>
    <w:multiLevelType w:val="hybridMultilevel"/>
    <w:tmpl w:val="6A221128"/>
    <w:lvl w:ilvl="0" w:tplc="FDAC4F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6E743C"/>
    <w:multiLevelType w:val="hybridMultilevel"/>
    <w:tmpl w:val="0C2C7A0C"/>
    <w:lvl w:ilvl="0" w:tplc="FDAC4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23B65"/>
    <w:multiLevelType w:val="hybridMultilevel"/>
    <w:tmpl w:val="953A495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81CE7"/>
    <w:multiLevelType w:val="hybridMultilevel"/>
    <w:tmpl w:val="953A495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674456"/>
    <w:multiLevelType w:val="hybridMultilevel"/>
    <w:tmpl w:val="56FA514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213EC7"/>
    <w:multiLevelType w:val="hybridMultilevel"/>
    <w:tmpl w:val="92A06A7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5B0818"/>
    <w:multiLevelType w:val="hybridMultilevel"/>
    <w:tmpl w:val="89DAE3D2"/>
    <w:lvl w:ilvl="0" w:tplc="1E68F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E72AE9"/>
    <w:multiLevelType w:val="hybridMultilevel"/>
    <w:tmpl w:val="CBCCF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617379">
    <w:abstractNumId w:val="2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 w16cid:durableId="689994430">
    <w:abstractNumId w:val="0"/>
  </w:num>
  <w:num w:numId="3" w16cid:durableId="781917929">
    <w:abstractNumId w:val="14"/>
  </w:num>
  <w:num w:numId="4" w16cid:durableId="296640990">
    <w:abstractNumId w:val="25"/>
  </w:num>
  <w:num w:numId="5" w16cid:durableId="1599369535">
    <w:abstractNumId w:val="17"/>
  </w:num>
  <w:num w:numId="6" w16cid:durableId="1274706510">
    <w:abstractNumId w:val="7"/>
  </w:num>
  <w:num w:numId="7" w16cid:durableId="1390156128">
    <w:abstractNumId w:val="11"/>
  </w:num>
  <w:num w:numId="8" w16cid:durableId="556279345">
    <w:abstractNumId w:val="24"/>
  </w:num>
  <w:num w:numId="9" w16cid:durableId="1882477933">
    <w:abstractNumId w:val="18"/>
  </w:num>
  <w:num w:numId="10" w16cid:durableId="2088190397">
    <w:abstractNumId w:val="3"/>
  </w:num>
  <w:num w:numId="11" w16cid:durableId="1050501344">
    <w:abstractNumId w:val="27"/>
  </w:num>
  <w:num w:numId="12" w16cid:durableId="696345760">
    <w:abstractNumId w:val="15"/>
  </w:num>
  <w:num w:numId="13" w16cid:durableId="483816458">
    <w:abstractNumId w:val="28"/>
  </w:num>
  <w:num w:numId="14" w16cid:durableId="2080589487">
    <w:abstractNumId w:val="1"/>
  </w:num>
  <w:num w:numId="15" w16cid:durableId="1589196453">
    <w:abstractNumId w:val="12"/>
  </w:num>
  <w:num w:numId="16" w16cid:durableId="465004923">
    <w:abstractNumId w:val="9"/>
  </w:num>
  <w:num w:numId="17" w16cid:durableId="1594317565">
    <w:abstractNumId w:val="29"/>
  </w:num>
  <w:num w:numId="18" w16cid:durableId="2019504217">
    <w:abstractNumId w:val="4"/>
  </w:num>
  <w:num w:numId="19" w16cid:durableId="1895387491">
    <w:abstractNumId w:val="16"/>
  </w:num>
  <w:num w:numId="20" w16cid:durableId="2054422853">
    <w:abstractNumId w:val="22"/>
  </w:num>
  <w:num w:numId="21" w16cid:durableId="1722364642">
    <w:abstractNumId w:val="13"/>
  </w:num>
  <w:num w:numId="22" w16cid:durableId="969359564">
    <w:abstractNumId w:val="8"/>
  </w:num>
  <w:num w:numId="23" w16cid:durableId="264927153">
    <w:abstractNumId w:val="10"/>
  </w:num>
  <w:num w:numId="24" w16cid:durableId="308024478">
    <w:abstractNumId w:val="6"/>
  </w:num>
  <w:num w:numId="25" w16cid:durableId="473373307">
    <w:abstractNumId w:val="2"/>
  </w:num>
  <w:num w:numId="26" w16cid:durableId="672148599">
    <w:abstractNumId w:val="21"/>
  </w:num>
  <w:num w:numId="27" w16cid:durableId="178324710">
    <w:abstractNumId w:val="26"/>
  </w:num>
  <w:num w:numId="28" w16cid:durableId="567377287">
    <w:abstractNumId w:val="23"/>
  </w:num>
  <w:num w:numId="29" w16cid:durableId="1911041616">
    <w:abstractNumId w:val="19"/>
  </w:num>
  <w:num w:numId="30" w16cid:durableId="1477531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62"/>
    <w:rsid w:val="00111A62"/>
    <w:rsid w:val="001328BB"/>
    <w:rsid w:val="00187B99"/>
    <w:rsid w:val="002014DD"/>
    <w:rsid w:val="002D5E17"/>
    <w:rsid w:val="004D1217"/>
    <w:rsid w:val="004D6008"/>
    <w:rsid w:val="00640794"/>
    <w:rsid w:val="006F1772"/>
    <w:rsid w:val="007F4ECC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54F7F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75D4B"/>
  <w15:chartTrackingRefBased/>
  <w15:docId w15:val="{72C147DD-6C73-473D-8A35-2E221557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F4EC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F4ECC"/>
    <w:pPr>
      <w:tabs>
        <w:tab w:val="clear" w:pos="284"/>
      </w:tabs>
      <w:spacing w:line="260" w:lineRule="atLeast"/>
      <w:ind w:left="720"/>
      <w:contextualSpacing/>
      <w:jc w:val="left"/>
    </w:pPr>
    <w:rPr>
      <w:sz w:val="22"/>
      <w:szCs w:val="20"/>
      <w:lang w:val="en-US" w:eastAsia="en-US"/>
    </w:rPr>
  </w:style>
  <w:style w:type="paragraph" w:customStyle="1" w:styleId="WPNormal">
    <w:name w:val="WP_Normal"/>
    <w:basedOn w:val="Normale"/>
    <w:rsid w:val="007F4ECC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Corpotesto">
    <w:name w:val="Body Text"/>
    <w:aliases w:val="bt,body text,BODY TEXT,Block text,Body Text x"/>
    <w:basedOn w:val="Normale"/>
    <w:link w:val="CorpotestoCarattere"/>
    <w:rsid w:val="007F4ECC"/>
    <w:pPr>
      <w:tabs>
        <w:tab w:val="clear" w:pos="284"/>
      </w:tabs>
      <w:spacing w:before="130" w:after="130" w:line="260" w:lineRule="atLeast"/>
      <w:jc w:val="left"/>
    </w:pPr>
    <w:rPr>
      <w:sz w:val="22"/>
      <w:szCs w:val="20"/>
      <w:lang w:val="en-US" w:eastAsia="en-US"/>
    </w:rPr>
  </w:style>
  <w:style w:type="character" w:customStyle="1" w:styleId="CorpotestoCarattere">
    <w:name w:val="Corpo testo Carattere"/>
    <w:aliases w:val="bt Carattere,body text Carattere,BODY TEXT Carattere,Block text Carattere,Body Text x Carattere"/>
    <w:basedOn w:val="Carpredefinitoparagrafo"/>
    <w:link w:val="Corpotesto"/>
    <w:rsid w:val="007F4ECC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14</Pages>
  <Words>3088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3</cp:revision>
  <cp:lastPrinted>2003-03-27T10:42:00Z</cp:lastPrinted>
  <dcterms:created xsi:type="dcterms:W3CDTF">2023-04-27T14:31:00Z</dcterms:created>
  <dcterms:modified xsi:type="dcterms:W3CDTF">2023-04-27T14:44:00Z</dcterms:modified>
</cp:coreProperties>
</file>