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D336" w14:textId="77777777" w:rsidR="00725FCA" w:rsidRPr="00E96F05" w:rsidRDefault="00EE3F8F" w:rsidP="00011BB2">
      <w:pPr>
        <w:spacing w:line="240" w:lineRule="exact"/>
        <w:rPr>
          <w:b/>
          <w:bCs/>
          <w:szCs w:val="18"/>
          <w:lang w:val="en-US"/>
        </w:rPr>
      </w:pPr>
      <w:r w:rsidRPr="00E96F05">
        <w:rPr>
          <w:b/>
          <w:bCs/>
          <w:szCs w:val="18"/>
          <w:lang w:val="en-US"/>
        </w:rPr>
        <w:t>Bioethics</w:t>
      </w:r>
    </w:p>
    <w:p w14:paraId="6128904A" w14:textId="77777777" w:rsidR="00642CB6" w:rsidRPr="00E96F05" w:rsidRDefault="00433FB0" w:rsidP="00011BB2">
      <w:pPr>
        <w:pStyle w:val="Titolo2"/>
        <w:jc w:val="both"/>
        <w:rPr>
          <w:rFonts w:ascii="Times New Roman" w:hAnsi="Times New Roman"/>
          <w:szCs w:val="18"/>
          <w:lang w:val="en-US"/>
        </w:rPr>
      </w:pPr>
      <w:r w:rsidRPr="00E96F05">
        <w:rPr>
          <w:rFonts w:ascii="Times New Roman" w:hAnsi="Times New Roman"/>
          <w:szCs w:val="18"/>
          <w:lang w:val="en-US"/>
        </w:rPr>
        <w:t xml:space="preserve">Prof. </w:t>
      </w:r>
      <w:r w:rsidR="00011BB2" w:rsidRPr="00E96F05">
        <w:rPr>
          <w:rFonts w:ascii="Times New Roman" w:hAnsi="Times New Roman"/>
          <w:szCs w:val="18"/>
          <w:lang w:val="en-US"/>
        </w:rPr>
        <w:t>Dario Sacchini</w:t>
      </w:r>
    </w:p>
    <w:p w14:paraId="2B928BA8" w14:textId="3EFFED77" w:rsidR="00B56EB7" w:rsidRPr="0028461E" w:rsidRDefault="0028461E" w:rsidP="00011BB2">
      <w:pPr>
        <w:spacing w:before="240" w:after="120" w:line="240" w:lineRule="exact"/>
        <w:rPr>
          <w:b/>
          <w:sz w:val="18"/>
          <w:szCs w:val="18"/>
          <w:lang w:val="en-US"/>
        </w:rPr>
      </w:pPr>
      <w:r w:rsidRPr="0028461E">
        <w:rPr>
          <w:b/>
          <w:i/>
          <w:sz w:val="18"/>
          <w:szCs w:val="18"/>
          <w:lang w:val="en-US"/>
        </w:rPr>
        <w:t>COURSE AIMS AND INTENDED LEARNING OUTCOMES</w:t>
      </w:r>
    </w:p>
    <w:p w14:paraId="300477C9" w14:textId="6F59CE3A" w:rsidR="00011BB2" w:rsidRPr="005E7F59" w:rsidRDefault="00011BB2" w:rsidP="00011BB2">
      <w:pPr>
        <w:spacing w:line="240" w:lineRule="exact"/>
        <w:rPr>
          <w:bCs/>
          <w:color w:val="000000" w:themeColor="text1"/>
          <w:szCs w:val="18"/>
          <w:lang w:val="en-US"/>
        </w:rPr>
      </w:pPr>
      <w:r w:rsidRPr="005E7F59">
        <w:rPr>
          <w:bCs/>
          <w:i/>
          <w:color w:val="000000" w:themeColor="text1"/>
          <w:szCs w:val="18"/>
          <w:lang w:val="en-US"/>
        </w:rPr>
        <w:t>Know</w:t>
      </w:r>
      <w:r w:rsidR="00BE6A5A">
        <w:rPr>
          <w:bCs/>
          <w:i/>
          <w:color w:val="000000" w:themeColor="text1"/>
          <w:szCs w:val="18"/>
          <w:lang w:val="en-US"/>
        </w:rPr>
        <w:t>ledge and understanding (Dublin</w:t>
      </w:r>
      <w:r w:rsidRPr="005E7F59">
        <w:rPr>
          <w:bCs/>
          <w:i/>
          <w:color w:val="000000" w:themeColor="text1"/>
          <w:szCs w:val="18"/>
          <w:lang w:val="en-US"/>
        </w:rPr>
        <w:t xml:space="preserve"> 1)</w:t>
      </w:r>
      <w:r w:rsidRPr="005E7F59">
        <w:rPr>
          <w:bCs/>
          <w:iCs/>
          <w:color w:val="000000" w:themeColor="text1"/>
          <w:szCs w:val="18"/>
          <w:lang w:val="en-US"/>
        </w:rPr>
        <w:t xml:space="preserve">: </w:t>
      </w:r>
      <w:r w:rsidR="005E7F59" w:rsidRPr="005E7F59">
        <w:rPr>
          <w:bCs/>
          <w:color w:val="000000" w:themeColor="text1"/>
          <w:szCs w:val="18"/>
          <w:lang w:val="en-US"/>
        </w:rPr>
        <w:t xml:space="preserve">introduction to the knowledge and understanding of ethics within </w:t>
      </w:r>
      <w:r w:rsidR="005E7F59">
        <w:rPr>
          <w:bCs/>
          <w:color w:val="000000" w:themeColor="text1"/>
          <w:szCs w:val="18"/>
          <w:lang w:val="en-US"/>
        </w:rPr>
        <w:t xml:space="preserve">health </w:t>
      </w:r>
      <w:r w:rsidR="005E7F59" w:rsidRPr="005E7F59">
        <w:rPr>
          <w:bCs/>
          <w:color w:val="000000" w:themeColor="text1"/>
          <w:szCs w:val="18"/>
          <w:lang w:val="en-US"/>
        </w:rPr>
        <w:t xml:space="preserve">economics, </w:t>
      </w:r>
      <w:proofErr w:type="spellStart"/>
      <w:r w:rsidR="005E7F59" w:rsidRPr="005E7F59">
        <w:rPr>
          <w:bCs/>
          <w:color w:val="000000" w:themeColor="text1"/>
          <w:szCs w:val="18"/>
          <w:lang w:val="en-US"/>
        </w:rPr>
        <w:t>organisation</w:t>
      </w:r>
      <w:proofErr w:type="spellEnd"/>
      <w:r w:rsidR="005E7F59" w:rsidRPr="005E7F59">
        <w:rPr>
          <w:bCs/>
          <w:color w:val="000000" w:themeColor="text1"/>
          <w:szCs w:val="18"/>
          <w:lang w:val="en-US"/>
        </w:rPr>
        <w:t xml:space="preserve"> and </w:t>
      </w:r>
      <w:r w:rsidR="005E7F59">
        <w:rPr>
          <w:bCs/>
          <w:color w:val="000000" w:themeColor="text1"/>
          <w:szCs w:val="18"/>
          <w:lang w:val="en-US"/>
        </w:rPr>
        <w:t>management</w:t>
      </w:r>
      <w:r w:rsidRPr="005E7F59">
        <w:rPr>
          <w:bCs/>
          <w:color w:val="000000" w:themeColor="text1"/>
          <w:szCs w:val="18"/>
          <w:lang w:val="en-US"/>
        </w:rPr>
        <w:t>.</w:t>
      </w:r>
    </w:p>
    <w:p w14:paraId="367425FF" w14:textId="77777777" w:rsidR="00011BB2" w:rsidRPr="005E7F59" w:rsidRDefault="00011BB2" w:rsidP="00011BB2">
      <w:pPr>
        <w:spacing w:line="240" w:lineRule="exact"/>
        <w:rPr>
          <w:bCs/>
          <w:color w:val="000000" w:themeColor="text1"/>
          <w:szCs w:val="18"/>
          <w:lang w:val="en-US"/>
        </w:rPr>
      </w:pPr>
      <w:r w:rsidRPr="005E7F59">
        <w:rPr>
          <w:bCs/>
          <w:i/>
          <w:color w:val="000000" w:themeColor="text1"/>
          <w:szCs w:val="18"/>
          <w:lang w:val="en-US"/>
        </w:rPr>
        <w:t>Applying know</w:t>
      </w:r>
      <w:r w:rsidR="00BE6A5A">
        <w:rPr>
          <w:bCs/>
          <w:i/>
          <w:color w:val="000000" w:themeColor="text1"/>
          <w:szCs w:val="18"/>
          <w:lang w:val="en-US"/>
        </w:rPr>
        <w:t>ledge and understanding (Dublin</w:t>
      </w:r>
      <w:r w:rsidRPr="005E7F59">
        <w:rPr>
          <w:bCs/>
          <w:i/>
          <w:color w:val="000000" w:themeColor="text1"/>
          <w:szCs w:val="18"/>
          <w:lang w:val="en-US"/>
        </w:rPr>
        <w:t xml:space="preserve"> 2)</w:t>
      </w:r>
      <w:r w:rsidRPr="005E7F59">
        <w:rPr>
          <w:bCs/>
          <w:iCs/>
          <w:color w:val="000000" w:themeColor="text1"/>
          <w:szCs w:val="18"/>
          <w:lang w:val="en-US"/>
        </w:rPr>
        <w:t xml:space="preserve">: </w:t>
      </w:r>
      <w:r w:rsidR="005E7F59" w:rsidRPr="005E7F59">
        <w:rPr>
          <w:bCs/>
          <w:color w:val="000000" w:themeColor="text1"/>
          <w:szCs w:val="18"/>
          <w:lang w:val="en-US"/>
        </w:rPr>
        <w:t>application of theoretical knowledge</w:t>
      </w:r>
      <w:r w:rsidRPr="005E7F59">
        <w:rPr>
          <w:bCs/>
          <w:color w:val="000000" w:themeColor="text1"/>
          <w:szCs w:val="18"/>
          <w:lang w:val="en-US"/>
        </w:rPr>
        <w:t xml:space="preserve"> </w:t>
      </w:r>
      <w:r w:rsidR="00E96F05">
        <w:rPr>
          <w:bCs/>
          <w:color w:val="000000" w:themeColor="text1"/>
          <w:szCs w:val="18"/>
          <w:lang w:val="en-US"/>
        </w:rPr>
        <w:t xml:space="preserve">of health bioethics </w:t>
      </w:r>
      <w:r w:rsidR="005E7F59" w:rsidRPr="005E7F59">
        <w:rPr>
          <w:bCs/>
          <w:color w:val="000000" w:themeColor="text1"/>
          <w:szCs w:val="18"/>
          <w:lang w:val="en-US"/>
        </w:rPr>
        <w:t xml:space="preserve">regarding paradigmatic case studies in the field of health economics, </w:t>
      </w:r>
      <w:proofErr w:type="spellStart"/>
      <w:r w:rsidR="005E7F59" w:rsidRPr="005E7F59">
        <w:rPr>
          <w:bCs/>
          <w:color w:val="000000" w:themeColor="text1"/>
          <w:szCs w:val="18"/>
          <w:lang w:val="en-US"/>
        </w:rPr>
        <w:t>organisation</w:t>
      </w:r>
      <w:proofErr w:type="spellEnd"/>
      <w:r w:rsidR="005E7F59" w:rsidRPr="005E7F59">
        <w:rPr>
          <w:bCs/>
          <w:color w:val="000000" w:themeColor="text1"/>
          <w:szCs w:val="18"/>
          <w:lang w:val="en-US"/>
        </w:rPr>
        <w:t xml:space="preserve"> and management</w:t>
      </w:r>
      <w:r w:rsidRPr="005E7F59">
        <w:rPr>
          <w:bCs/>
          <w:color w:val="000000" w:themeColor="text1"/>
          <w:szCs w:val="18"/>
          <w:lang w:val="en-US"/>
        </w:rPr>
        <w:t>.</w:t>
      </w:r>
    </w:p>
    <w:p w14:paraId="20E28885" w14:textId="77777777" w:rsidR="00011BB2" w:rsidRPr="005E7F59" w:rsidRDefault="00BE6A5A" w:rsidP="00011BB2">
      <w:pPr>
        <w:spacing w:line="240" w:lineRule="exact"/>
        <w:rPr>
          <w:bCs/>
          <w:color w:val="000000" w:themeColor="text1"/>
          <w:szCs w:val="18"/>
          <w:lang w:val="en-US"/>
        </w:rPr>
      </w:pPr>
      <w:r>
        <w:rPr>
          <w:bCs/>
          <w:i/>
          <w:color w:val="000000" w:themeColor="text1"/>
          <w:szCs w:val="18"/>
          <w:lang w:val="en-US"/>
        </w:rPr>
        <w:t>Making judgements (Dublin</w:t>
      </w:r>
      <w:r w:rsidR="00011BB2" w:rsidRPr="005E7F59">
        <w:rPr>
          <w:bCs/>
          <w:i/>
          <w:color w:val="000000" w:themeColor="text1"/>
          <w:szCs w:val="18"/>
          <w:lang w:val="en-US"/>
        </w:rPr>
        <w:t xml:space="preserve"> 3)</w:t>
      </w:r>
      <w:r w:rsidR="00011BB2" w:rsidRPr="005E7F59">
        <w:rPr>
          <w:bCs/>
          <w:iCs/>
          <w:color w:val="000000" w:themeColor="text1"/>
          <w:szCs w:val="18"/>
          <w:lang w:val="en-US"/>
        </w:rPr>
        <w:t xml:space="preserve">: </w:t>
      </w:r>
      <w:r w:rsidR="005E7F59" w:rsidRPr="005E7F59">
        <w:rPr>
          <w:bCs/>
          <w:iCs/>
          <w:color w:val="000000" w:themeColor="text1"/>
          <w:szCs w:val="18"/>
          <w:lang w:val="en-US"/>
        </w:rPr>
        <w:t xml:space="preserve">students’ ability to make judgements via </w:t>
      </w:r>
      <w:r w:rsidR="005E7F59">
        <w:rPr>
          <w:bCs/>
          <w:iCs/>
          <w:color w:val="000000" w:themeColor="text1"/>
          <w:szCs w:val="18"/>
          <w:lang w:val="en-US"/>
        </w:rPr>
        <w:t>direct knowledge of cases via the application of</w:t>
      </w:r>
      <w:r w:rsidR="005E7F59" w:rsidRPr="005E7F59">
        <w:rPr>
          <w:bCs/>
          <w:iCs/>
          <w:color w:val="000000" w:themeColor="text1"/>
          <w:szCs w:val="18"/>
          <w:lang w:val="en-US"/>
        </w:rPr>
        <w:t xml:space="preserve"> health bioethical tools</w:t>
      </w:r>
      <w:r w:rsidR="00011BB2" w:rsidRPr="005E7F59">
        <w:rPr>
          <w:bCs/>
          <w:color w:val="000000" w:themeColor="text1"/>
          <w:szCs w:val="18"/>
          <w:lang w:val="en-US"/>
        </w:rPr>
        <w:t>.</w:t>
      </w:r>
    </w:p>
    <w:p w14:paraId="2D9C2AD6" w14:textId="77777777" w:rsidR="00011BB2" w:rsidRPr="005E7F59" w:rsidRDefault="00BE6A5A" w:rsidP="00011BB2">
      <w:pPr>
        <w:spacing w:line="240" w:lineRule="exact"/>
        <w:rPr>
          <w:bCs/>
          <w:color w:val="000000" w:themeColor="text1"/>
          <w:szCs w:val="18"/>
          <w:lang w:val="en-US"/>
        </w:rPr>
      </w:pPr>
      <w:r>
        <w:rPr>
          <w:bCs/>
          <w:i/>
          <w:color w:val="000000" w:themeColor="text1"/>
          <w:szCs w:val="18"/>
          <w:lang w:val="en-US"/>
        </w:rPr>
        <w:t>Communication skills (Dublin</w:t>
      </w:r>
      <w:r w:rsidR="00011BB2" w:rsidRPr="005E7F59">
        <w:rPr>
          <w:bCs/>
          <w:i/>
          <w:color w:val="000000" w:themeColor="text1"/>
          <w:szCs w:val="18"/>
          <w:lang w:val="en-US"/>
        </w:rPr>
        <w:t xml:space="preserve"> 4)</w:t>
      </w:r>
      <w:r w:rsidR="00011BB2" w:rsidRPr="005E7F59">
        <w:rPr>
          <w:bCs/>
          <w:iCs/>
          <w:color w:val="000000" w:themeColor="text1"/>
          <w:szCs w:val="18"/>
          <w:lang w:val="en-US"/>
        </w:rPr>
        <w:t xml:space="preserve">: </w:t>
      </w:r>
      <w:r w:rsidR="005E7F59" w:rsidRPr="005E7F59">
        <w:rPr>
          <w:bCs/>
          <w:iCs/>
          <w:color w:val="000000" w:themeColor="text1"/>
          <w:szCs w:val="18"/>
          <w:lang w:val="en-US"/>
        </w:rPr>
        <w:t>Encourage communication skills which allow students to describe cases via the principles of health ethics involved and via interaction with other students</w:t>
      </w:r>
      <w:r w:rsidR="00011BB2" w:rsidRPr="005E7F59">
        <w:rPr>
          <w:bCs/>
          <w:color w:val="000000" w:themeColor="text1"/>
          <w:szCs w:val="18"/>
          <w:lang w:val="en-US"/>
        </w:rPr>
        <w:t>.</w:t>
      </w:r>
    </w:p>
    <w:p w14:paraId="5B242962" w14:textId="77777777" w:rsidR="00011BB2" w:rsidRPr="005E7F59" w:rsidRDefault="00BE6A5A" w:rsidP="00011BB2">
      <w:pPr>
        <w:spacing w:line="240" w:lineRule="exact"/>
        <w:rPr>
          <w:bCs/>
          <w:color w:val="000000" w:themeColor="text1"/>
          <w:szCs w:val="18"/>
          <w:lang w:val="en-US"/>
        </w:rPr>
      </w:pPr>
      <w:r>
        <w:rPr>
          <w:bCs/>
          <w:i/>
          <w:color w:val="000000" w:themeColor="text1"/>
          <w:szCs w:val="18"/>
          <w:lang w:val="en-US"/>
        </w:rPr>
        <w:t>Learning skills (Dublin</w:t>
      </w:r>
      <w:r w:rsidR="00011BB2" w:rsidRPr="005E7F59">
        <w:rPr>
          <w:bCs/>
          <w:i/>
          <w:color w:val="000000" w:themeColor="text1"/>
          <w:szCs w:val="18"/>
          <w:lang w:val="en-US"/>
        </w:rPr>
        <w:t xml:space="preserve"> 5)</w:t>
      </w:r>
      <w:r w:rsidR="00011BB2" w:rsidRPr="005E7F59">
        <w:rPr>
          <w:bCs/>
          <w:iCs/>
          <w:color w:val="000000" w:themeColor="text1"/>
          <w:szCs w:val="18"/>
          <w:lang w:val="en-US"/>
        </w:rPr>
        <w:t xml:space="preserve">: </w:t>
      </w:r>
      <w:r w:rsidR="005E7F59" w:rsidRPr="005E7F59">
        <w:rPr>
          <w:bCs/>
          <w:color w:val="000000" w:themeColor="text1"/>
          <w:szCs w:val="18"/>
          <w:lang w:val="en-US"/>
        </w:rPr>
        <w:t>Have the ability to directly access literary sources in the ethics on</w:t>
      </w:r>
      <w:r w:rsidR="005E7F59">
        <w:rPr>
          <w:bCs/>
          <w:color w:val="000000" w:themeColor="text1"/>
          <w:szCs w:val="18"/>
          <w:lang w:val="en-US"/>
        </w:rPr>
        <w:t xml:space="preserve"> health economics, </w:t>
      </w:r>
      <w:proofErr w:type="spellStart"/>
      <w:r w:rsidR="005E7F59">
        <w:rPr>
          <w:bCs/>
          <w:color w:val="000000" w:themeColor="text1"/>
          <w:szCs w:val="18"/>
          <w:lang w:val="en-US"/>
        </w:rPr>
        <w:t>organisation</w:t>
      </w:r>
      <w:proofErr w:type="spellEnd"/>
      <w:r w:rsidR="005E7F59">
        <w:rPr>
          <w:bCs/>
          <w:color w:val="000000" w:themeColor="text1"/>
          <w:szCs w:val="18"/>
          <w:lang w:val="en-US"/>
        </w:rPr>
        <w:t xml:space="preserve"> and management</w:t>
      </w:r>
      <w:r w:rsidR="00011BB2" w:rsidRPr="005E7F59">
        <w:rPr>
          <w:bCs/>
          <w:color w:val="000000" w:themeColor="text1"/>
          <w:szCs w:val="18"/>
          <w:lang w:val="en-US"/>
        </w:rPr>
        <w:t>.</w:t>
      </w:r>
    </w:p>
    <w:p w14:paraId="1554860C" w14:textId="77777777" w:rsidR="005660A2" w:rsidRPr="00E96F05" w:rsidRDefault="0028461E" w:rsidP="00011BB2">
      <w:pPr>
        <w:spacing w:before="240" w:after="120" w:line="240" w:lineRule="exact"/>
        <w:rPr>
          <w:b/>
          <w:i/>
          <w:sz w:val="18"/>
          <w:szCs w:val="18"/>
          <w:lang w:val="en-US"/>
        </w:rPr>
      </w:pPr>
      <w:r w:rsidRPr="00E96F05">
        <w:rPr>
          <w:b/>
          <w:i/>
          <w:sz w:val="18"/>
          <w:szCs w:val="18"/>
          <w:lang w:val="en-US"/>
        </w:rPr>
        <w:t>COURSE CONTENT</w:t>
      </w:r>
    </w:p>
    <w:p w14:paraId="66A72DFC" w14:textId="77777777" w:rsidR="00011BB2" w:rsidRPr="00E96F05" w:rsidRDefault="005E7F59" w:rsidP="008451C9">
      <w:pPr>
        <w:spacing w:before="240" w:line="240" w:lineRule="exact"/>
        <w:rPr>
          <w:smallCaps/>
          <w:sz w:val="18"/>
          <w:szCs w:val="18"/>
          <w:lang w:val="en-US"/>
        </w:rPr>
      </w:pPr>
      <w:r w:rsidRPr="00E96F05">
        <w:rPr>
          <w:smallCaps/>
          <w:sz w:val="18"/>
          <w:szCs w:val="18"/>
          <w:lang w:val="en-US"/>
        </w:rPr>
        <w:t>General bioethics</w:t>
      </w:r>
    </w:p>
    <w:p w14:paraId="369BFC28" w14:textId="7C69D0BB" w:rsidR="00011BB2" w:rsidRPr="00A567D0" w:rsidRDefault="00011BB2" w:rsidP="008451C9">
      <w:pPr>
        <w:spacing w:before="120" w:line="240" w:lineRule="exact"/>
        <w:rPr>
          <w:szCs w:val="20"/>
          <w:lang w:val="en-US"/>
        </w:rPr>
      </w:pPr>
      <w:r w:rsidRPr="00A567D0">
        <w:rPr>
          <w:smallCaps/>
          <w:szCs w:val="20"/>
          <w:lang w:val="en-US"/>
        </w:rPr>
        <w:t xml:space="preserve">1. </w:t>
      </w:r>
      <w:r w:rsidR="008451C9" w:rsidRPr="00A567D0">
        <w:rPr>
          <w:i/>
          <w:iCs/>
          <w:smallCaps/>
          <w:szCs w:val="20"/>
          <w:lang w:val="en-US"/>
        </w:rPr>
        <w:t>I</w:t>
      </w:r>
      <w:r w:rsidR="008451C9" w:rsidRPr="00A567D0">
        <w:rPr>
          <w:i/>
          <w:szCs w:val="20"/>
          <w:lang w:val="en-US"/>
        </w:rPr>
        <w:t>ntrodu</w:t>
      </w:r>
      <w:r w:rsidR="00A567D0" w:rsidRPr="00A567D0">
        <w:rPr>
          <w:i/>
          <w:szCs w:val="20"/>
          <w:lang w:val="en-US"/>
        </w:rPr>
        <w:t>ction to the course</w:t>
      </w:r>
      <w:r w:rsidRPr="00A567D0">
        <w:rPr>
          <w:smallCaps/>
          <w:szCs w:val="20"/>
          <w:lang w:val="en-US"/>
        </w:rPr>
        <w:t xml:space="preserve"> - </w:t>
      </w:r>
      <w:r w:rsidR="00A567D0" w:rsidRPr="00A567D0">
        <w:rPr>
          <w:szCs w:val="20"/>
          <w:lang w:val="en-US"/>
        </w:rPr>
        <w:t xml:space="preserve">Ethics: </w:t>
      </w:r>
      <w:r w:rsidRPr="00A567D0">
        <w:rPr>
          <w:szCs w:val="20"/>
          <w:lang w:val="en-US"/>
        </w:rPr>
        <w:t>critica</w:t>
      </w:r>
      <w:r w:rsidR="00A567D0" w:rsidRPr="00A567D0">
        <w:rPr>
          <w:szCs w:val="20"/>
          <w:lang w:val="en-US"/>
        </w:rPr>
        <w:t>l analysis</w:t>
      </w:r>
      <w:r w:rsidR="002B7C51">
        <w:rPr>
          <w:szCs w:val="20"/>
          <w:lang w:val="en-US"/>
        </w:rPr>
        <w:t xml:space="preserve"> </w:t>
      </w:r>
      <w:r w:rsidR="00635A0D">
        <w:rPr>
          <w:szCs w:val="20"/>
          <w:lang w:val="en-US"/>
        </w:rPr>
        <w:t>of pre-understanding of moral knowledge</w:t>
      </w:r>
      <w:r w:rsidR="00A567D0" w:rsidRPr="00A567D0">
        <w:rPr>
          <w:szCs w:val="20"/>
          <w:lang w:val="en-US"/>
        </w:rPr>
        <w:t xml:space="preserve">; Tools for the analysis of ethics: </w:t>
      </w:r>
      <w:r w:rsidRPr="00A567D0">
        <w:rPr>
          <w:szCs w:val="20"/>
          <w:lang w:val="en-US"/>
        </w:rPr>
        <w:t>critica</w:t>
      </w:r>
      <w:r w:rsidR="00A567D0" w:rsidRPr="00A567D0">
        <w:rPr>
          <w:szCs w:val="20"/>
          <w:lang w:val="en-US"/>
        </w:rPr>
        <w:t>l analysis of reality and the avoidance of ideological mistakes</w:t>
      </w:r>
      <w:r w:rsidR="00635A0D">
        <w:rPr>
          <w:szCs w:val="20"/>
          <w:lang w:val="en-US"/>
        </w:rPr>
        <w:t>; Identification and debate surrounding certain preliminary definitions of Ethics</w:t>
      </w:r>
      <w:r w:rsidRPr="00A567D0">
        <w:rPr>
          <w:szCs w:val="20"/>
          <w:lang w:val="en-US"/>
        </w:rPr>
        <w:t>.</w:t>
      </w:r>
    </w:p>
    <w:p w14:paraId="19255BAE" w14:textId="77777777" w:rsidR="00011BB2" w:rsidRPr="00635A0D" w:rsidRDefault="00011BB2" w:rsidP="008451C9">
      <w:pPr>
        <w:spacing w:before="120" w:line="240" w:lineRule="exact"/>
        <w:rPr>
          <w:szCs w:val="20"/>
          <w:lang w:val="en-US"/>
        </w:rPr>
      </w:pPr>
      <w:r w:rsidRPr="00635A0D">
        <w:rPr>
          <w:smallCaps/>
          <w:szCs w:val="20"/>
          <w:lang w:val="en-US"/>
        </w:rPr>
        <w:t>2.</w:t>
      </w:r>
      <w:r w:rsidR="00DB0466" w:rsidRPr="00635A0D">
        <w:rPr>
          <w:smallCaps/>
          <w:szCs w:val="20"/>
          <w:lang w:val="en-US"/>
        </w:rPr>
        <w:t xml:space="preserve"> M</w:t>
      </w:r>
      <w:r w:rsidR="00DB0466" w:rsidRPr="00635A0D">
        <w:rPr>
          <w:i/>
          <w:szCs w:val="20"/>
          <w:lang w:val="en-US"/>
        </w:rPr>
        <w:t>ethodology of Ethical Analysis</w:t>
      </w:r>
      <w:r w:rsidRPr="00635A0D">
        <w:rPr>
          <w:smallCaps/>
          <w:szCs w:val="20"/>
          <w:lang w:val="en-US"/>
        </w:rPr>
        <w:t xml:space="preserve"> </w:t>
      </w:r>
      <w:r w:rsidR="00635A0D" w:rsidRPr="00635A0D">
        <w:rPr>
          <w:smallCaps/>
          <w:szCs w:val="20"/>
          <w:lang w:val="en-US"/>
        </w:rPr>
        <w:t>–</w:t>
      </w:r>
      <w:r w:rsidRPr="00635A0D">
        <w:rPr>
          <w:smallCaps/>
          <w:szCs w:val="20"/>
          <w:lang w:val="en-US"/>
        </w:rPr>
        <w:t xml:space="preserve"> </w:t>
      </w:r>
      <w:r w:rsidR="00635A0D" w:rsidRPr="00635A0D">
        <w:rPr>
          <w:szCs w:val="20"/>
          <w:lang w:val="en-US"/>
        </w:rPr>
        <w:t>Justified reasons for an analytical method in bioethics; Aims and objectives of methodology; Distinction between acts by man and human acts; The structure of human acts: object, intentions and circumstances; Human freedom</w:t>
      </w:r>
      <w:r w:rsidR="00635A0D">
        <w:rPr>
          <w:szCs w:val="20"/>
          <w:lang w:val="en-US"/>
        </w:rPr>
        <w:t>; Moral conscience: Definition, Distinctions, Problems</w:t>
      </w:r>
      <w:r w:rsidRPr="00635A0D">
        <w:rPr>
          <w:szCs w:val="20"/>
          <w:lang w:val="en-US"/>
        </w:rPr>
        <w:t xml:space="preserve">: </w:t>
      </w:r>
      <w:r w:rsidR="00635A0D">
        <w:rPr>
          <w:szCs w:val="20"/>
          <w:lang w:val="en-US"/>
        </w:rPr>
        <w:t>doubtful conscience, erroneous conscience; Value: concept and distinctions; the timeframe of the method: facts, values, judgement</w:t>
      </w:r>
      <w:r w:rsidR="00240EE1">
        <w:rPr>
          <w:szCs w:val="20"/>
          <w:lang w:val="en-US"/>
        </w:rPr>
        <w:t>; Tools for resolving ethical dilemmas: the</w:t>
      </w:r>
      <w:r w:rsidRPr="00635A0D">
        <w:rPr>
          <w:szCs w:val="20"/>
          <w:lang w:val="en-US"/>
        </w:rPr>
        <w:t xml:space="preserve"> “d</w:t>
      </w:r>
      <w:r w:rsidR="00240EE1">
        <w:rPr>
          <w:szCs w:val="20"/>
          <w:lang w:val="en-US"/>
        </w:rPr>
        <w:t>ouble effect</w:t>
      </w:r>
      <w:r w:rsidR="00635A0D">
        <w:rPr>
          <w:szCs w:val="20"/>
          <w:lang w:val="en-US"/>
        </w:rPr>
        <w:t>”</w:t>
      </w:r>
      <w:r w:rsidR="00240EE1">
        <w:rPr>
          <w:szCs w:val="20"/>
          <w:lang w:val="en-US"/>
        </w:rPr>
        <w:t xml:space="preserve"> principle</w:t>
      </w:r>
      <w:r w:rsidR="00635A0D">
        <w:rPr>
          <w:szCs w:val="20"/>
          <w:lang w:val="en-US"/>
        </w:rPr>
        <w:t>, The “lesser evil</w:t>
      </w:r>
      <w:r w:rsidR="00240EE1">
        <w:rPr>
          <w:szCs w:val="20"/>
          <w:lang w:val="en-US"/>
        </w:rPr>
        <w:t>”, The question of the so-called “cooperation with evil</w:t>
      </w:r>
      <w:r w:rsidRPr="00635A0D">
        <w:rPr>
          <w:szCs w:val="20"/>
          <w:lang w:val="en-US"/>
        </w:rPr>
        <w:t>”.</w:t>
      </w:r>
    </w:p>
    <w:p w14:paraId="3EC85A01" w14:textId="77777777" w:rsidR="007B0FB3" w:rsidRDefault="00011BB2" w:rsidP="008451C9">
      <w:pPr>
        <w:spacing w:before="120" w:line="240" w:lineRule="exact"/>
        <w:rPr>
          <w:szCs w:val="20"/>
          <w:lang w:val="en-US"/>
        </w:rPr>
      </w:pPr>
      <w:r w:rsidRPr="00E96F05">
        <w:rPr>
          <w:smallCaps/>
          <w:szCs w:val="20"/>
          <w:lang w:val="en-US"/>
        </w:rPr>
        <w:t xml:space="preserve">3. </w:t>
      </w:r>
      <w:r w:rsidR="00E96F05" w:rsidRPr="00E96F05">
        <w:rPr>
          <w:i/>
          <w:szCs w:val="20"/>
          <w:lang w:val="en-US"/>
        </w:rPr>
        <w:t>Relevance of the Relationship between Economics and Ethics</w:t>
      </w:r>
      <w:r w:rsidRPr="00E96F05">
        <w:rPr>
          <w:smallCaps/>
          <w:szCs w:val="20"/>
          <w:lang w:val="en-US"/>
        </w:rPr>
        <w:t xml:space="preserve"> </w:t>
      </w:r>
      <w:r w:rsidR="00E96F05" w:rsidRPr="00E96F05">
        <w:rPr>
          <w:smallCaps/>
          <w:szCs w:val="20"/>
          <w:lang w:val="en-US"/>
        </w:rPr>
        <w:t>–</w:t>
      </w:r>
      <w:r w:rsidRPr="00E96F05">
        <w:rPr>
          <w:smallCaps/>
          <w:szCs w:val="20"/>
          <w:lang w:val="en-US"/>
        </w:rPr>
        <w:t xml:space="preserve"> </w:t>
      </w:r>
      <w:r w:rsidR="00E96F05" w:rsidRPr="00E96F05">
        <w:rPr>
          <w:szCs w:val="20"/>
          <w:lang w:val="en-US"/>
        </w:rPr>
        <w:t>Definition and environments of the subjects of economics and ethics; Consideration of the presumed non-valuation of economics and the separateness between ethics and economics</w:t>
      </w:r>
      <w:r w:rsidR="00E96F05">
        <w:rPr>
          <w:szCs w:val="20"/>
          <w:lang w:val="en-US"/>
        </w:rPr>
        <w:t>; The return of the debate on the interaction between ethics and economics (Adam Smith and</w:t>
      </w:r>
      <w:r w:rsidRPr="00E96F05">
        <w:rPr>
          <w:szCs w:val="20"/>
          <w:lang w:val="en-US"/>
        </w:rPr>
        <w:t xml:space="preserve"> Amartya Sen): </w:t>
      </w:r>
      <w:r w:rsidR="007B0FB3" w:rsidRPr="007B0FB3">
        <w:rPr>
          <w:szCs w:val="20"/>
          <w:lang w:val="en-US"/>
        </w:rPr>
        <w:t xml:space="preserve">conditions of pertinence of a correct </w:t>
      </w:r>
      <w:r w:rsidR="007B0FB3" w:rsidRPr="007B0FB3">
        <w:rPr>
          <w:szCs w:val="20"/>
          <w:lang w:val="en-US"/>
        </w:rPr>
        <w:lastRenderedPageBreak/>
        <w:t>relationship between the two knowledges; The possibilities of inserting ethical assessments in the economic field.</w:t>
      </w:r>
    </w:p>
    <w:p w14:paraId="75438325" w14:textId="7784DABC" w:rsidR="00011BB2" w:rsidRPr="00E23AF5" w:rsidRDefault="00011BB2" w:rsidP="008451C9">
      <w:pPr>
        <w:spacing w:before="120" w:line="240" w:lineRule="exact"/>
        <w:rPr>
          <w:szCs w:val="20"/>
          <w:lang w:val="en-US"/>
        </w:rPr>
      </w:pPr>
      <w:r w:rsidRPr="00E23AF5">
        <w:rPr>
          <w:szCs w:val="20"/>
          <w:lang w:val="en-US"/>
        </w:rPr>
        <w:t xml:space="preserve">4. </w:t>
      </w:r>
      <w:r w:rsidR="00E23AF5" w:rsidRPr="00E23AF5">
        <w:rPr>
          <w:i/>
          <w:szCs w:val="20"/>
          <w:lang w:val="en-US"/>
        </w:rPr>
        <w:t>The Issue of Justice within the Health System</w:t>
      </w:r>
      <w:r w:rsidRPr="00E23AF5">
        <w:rPr>
          <w:smallCaps/>
          <w:szCs w:val="20"/>
          <w:lang w:val="en-US"/>
        </w:rPr>
        <w:t xml:space="preserve"> - </w:t>
      </w:r>
      <w:r w:rsidR="00E23AF5" w:rsidRPr="00E23AF5">
        <w:rPr>
          <w:szCs w:val="20"/>
          <w:lang w:val="en-US"/>
        </w:rPr>
        <w:t>General introduction to the issue of justice and in particular within the health system; the theories of justice</w:t>
      </w:r>
      <w:r w:rsidR="00E23AF5">
        <w:rPr>
          <w:szCs w:val="20"/>
          <w:lang w:val="en-US"/>
        </w:rPr>
        <w:t xml:space="preserve"> (characteristics, applications within the health system, strengths and weaknesses</w:t>
      </w:r>
      <w:r w:rsidR="00141582">
        <w:rPr>
          <w:szCs w:val="20"/>
          <w:lang w:val="en-US"/>
        </w:rPr>
        <w:t>): utilitarian subjectivism; utilitarianism; egalitarianism</w:t>
      </w:r>
      <w:r w:rsidR="003634A9">
        <w:rPr>
          <w:szCs w:val="20"/>
          <w:lang w:val="en-US"/>
        </w:rPr>
        <w:t xml:space="preserve"> (socialist</w:t>
      </w:r>
      <w:r w:rsidR="00A56E4F">
        <w:rPr>
          <w:szCs w:val="20"/>
          <w:lang w:val="en-US"/>
        </w:rPr>
        <w:t xml:space="preserve">, liberal </w:t>
      </w:r>
      <w:proofErr w:type="spellStart"/>
      <w:r w:rsidR="00A56E4F">
        <w:rPr>
          <w:szCs w:val="20"/>
          <w:lang w:val="en-US"/>
        </w:rPr>
        <w:t>neocontractual</w:t>
      </w:r>
      <w:proofErr w:type="spellEnd"/>
      <w:r w:rsidR="00A56E4F">
        <w:rPr>
          <w:szCs w:val="20"/>
          <w:lang w:val="en-US"/>
        </w:rPr>
        <w:t>, communitarian</w:t>
      </w:r>
      <w:r w:rsidR="00E23AF5">
        <w:rPr>
          <w:szCs w:val="20"/>
          <w:lang w:val="en-US"/>
        </w:rPr>
        <w:t>); personalism</w:t>
      </w:r>
      <w:r w:rsidRPr="00E23AF5">
        <w:rPr>
          <w:szCs w:val="20"/>
          <w:lang w:val="en-US"/>
        </w:rPr>
        <w:t>.</w:t>
      </w:r>
    </w:p>
    <w:p w14:paraId="3A0B11EF" w14:textId="77777777" w:rsidR="00011BB2" w:rsidRPr="002B7C51" w:rsidRDefault="00E96F05" w:rsidP="008451C9">
      <w:pPr>
        <w:spacing w:before="240" w:line="240" w:lineRule="exact"/>
        <w:rPr>
          <w:smallCaps/>
          <w:sz w:val="18"/>
          <w:szCs w:val="18"/>
          <w:lang w:val="en-US"/>
        </w:rPr>
      </w:pPr>
      <w:r w:rsidRPr="002B7C51">
        <w:rPr>
          <w:smallCaps/>
          <w:sz w:val="18"/>
          <w:szCs w:val="18"/>
          <w:lang w:val="en-US"/>
        </w:rPr>
        <w:t>Special bioethics</w:t>
      </w:r>
    </w:p>
    <w:p w14:paraId="55BBE274" w14:textId="77777777" w:rsidR="00011BB2" w:rsidRPr="005538C7" w:rsidRDefault="00011BB2" w:rsidP="008451C9">
      <w:pPr>
        <w:spacing w:before="120" w:line="240" w:lineRule="exact"/>
        <w:rPr>
          <w:szCs w:val="20"/>
          <w:lang w:val="en-US"/>
        </w:rPr>
      </w:pPr>
      <w:r w:rsidRPr="005538C7">
        <w:rPr>
          <w:smallCaps/>
          <w:szCs w:val="20"/>
          <w:lang w:val="en-US"/>
        </w:rPr>
        <w:t xml:space="preserve">5. </w:t>
      </w:r>
      <w:r w:rsidR="00E23AF5" w:rsidRPr="005538C7">
        <w:rPr>
          <w:i/>
          <w:szCs w:val="20"/>
          <w:lang w:val="en-US"/>
        </w:rPr>
        <w:t>The Allocation of resources and Health Policies</w:t>
      </w:r>
      <w:r w:rsidRPr="005538C7">
        <w:rPr>
          <w:smallCaps/>
          <w:szCs w:val="20"/>
          <w:lang w:val="en-US"/>
        </w:rPr>
        <w:t xml:space="preserve"> </w:t>
      </w:r>
      <w:r w:rsidR="00E23AF5" w:rsidRPr="005538C7">
        <w:rPr>
          <w:smallCaps/>
          <w:szCs w:val="20"/>
          <w:lang w:val="en-US"/>
        </w:rPr>
        <w:t>–</w:t>
      </w:r>
      <w:r w:rsidRPr="005538C7">
        <w:rPr>
          <w:smallCaps/>
          <w:szCs w:val="20"/>
          <w:lang w:val="en-US"/>
        </w:rPr>
        <w:t xml:space="preserve"> </w:t>
      </w:r>
      <w:r w:rsidR="00E23AF5" w:rsidRPr="005538C7">
        <w:rPr>
          <w:szCs w:val="20"/>
          <w:lang w:val="en-US"/>
        </w:rPr>
        <w:t xml:space="preserve">Definition and distinctions: allocation, rationing, </w:t>
      </w:r>
      <w:proofErr w:type="spellStart"/>
      <w:r w:rsidR="00E23AF5" w:rsidRPr="005538C7">
        <w:rPr>
          <w:szCs w:val="20"/>
          <w:lang w:val="en-US"/>
        </w:rPr>
        <w:t>rationalisation</w:t>
      </w:r>
      <w:proofErr w:type="spellEnd"/>
      <w:r w:rsidR="00E23AF5" w:rsidRPr="005538C7">
        <w:rPr>
          <w:szCs w:val="20"/>
          <w:lang w:val="en-US"/>
        </w:rPr>
        <w:t xml:space="preserve">; the ethical debate on macro and micro </w:t>
      </w:r>
      <w:r w:rsidR="005538C7" w:rsidRPr="005538C7">
        <w:rPr>
          <w:szCs w:val="20"/>
          <w:lang w:val="en-US"/>
        </w:rPr>
        <w:t>allocation levels</w:t>
      </w:r>
      <w:r w:rsidR="00A56E4F">
        <w:rPr>
          <w:szCs w:val="20"/>
          <w:lang w:val="en-US"/>
        </w:rPr>
        <w:t>; Approach</w:t>
      </w:r>
      <w:r w:rsidR="005538C7">
        <w:rPr>
          <w:szCs w:val="20"/>
          <w:lang w:val="en-US"/>
        </w:rPr>
        <w:t>es to fixing priorities in the health system</w:t>
      </w:r>
      <w:r w:rsidRPr="005538C7">
        <w:rPr>
          <w:szCs w:val="20"/>
          <w:lang w:val="en-US"/>
        </w:rPr>
        <w:t xml:space="preserve">: </w:t>
      </w:r>
      <w:r w:rsidR="005538C7">
        <w:rPr>
          <w:i/>
          <w:szCs w:val="20"/>
          <w:lang w:val="en-US"/>
        </w:rPr>
        <w:t>Health t</w:t>
      </w:r>
      <w:r w:rsidRPr="005538C7">
        <w:rPr>
          <w:i/>
          <w:szCs w:val="20"/>
          <w:lang w:val="en-US"/>
        </w:rPr>
        <w:t>arget</w:t>
      </w:r>
      <w:r w:rsidR="005538C7">
        <w:rPr>
          <w:i/>
          <w:szCs w:val="20"/>
          <w:lang w:val="en-US"/>
        </w:rPr>
        <w:t>s</w:t>
      </w:r>
      <w:r w:rsidRPr="005538C7">
        <w:rPr>
          <w:iCs/>
          <w:szCs w:val="20"/>
          <w:lang w:val="en-US"/>
        </w:rPr>
        <w:t xml:space="preserve">, </w:t>
      </w:r>
      <w:r w:rsidR="005538C7">
        <w:rPr>
          <w:i/>
          <w:szCs w:val="20"/>
          <w:lang w:val="en-US"/>
        </w:rPr>
        <w:t>B</w:t>
      </w:r>
      <w:r w:rsidRPr="005538C7">
        <w:rPr>
          <w:i/>
          <w:szCs w:val="20"/>
          <w:lang w:val="en-US"/>
        </w:rPr>
        <w:t>urden of disease</w:t>
      </w:r>
      <w:r w:rsidRPr="005538C7">
        <w:rPr>
          <w:iCs/>
          <w:szCs w:val="20"/>
          <w:lang w:val="en-US"/>
        </w:rPr>
        <w:t xml:space="preserve">, </w:t>
      </w:r>
      <w:proofErr w:type="spellStart"/>
      <w:r w:rsidRPr="005538C7">
        <w:rPr>
          <w:i/>
          <w:smallCaps/>
          <w:szCs w:val="20"/>
          <w:lang w:val="en-US"/>
        </w:rPr>
        <w:t>Qaly</w:t>
      </w:r>
      <w:r w:rsidRPr="005538C7">
        <w:rPr>
          <w:i/>
          <w:szCs w:val="20"/>
          <w:lang w:val="en-US"/>
        </w:rPr>
        <w:t>s</w:t>
      </w:r>
      <w:proofErr w:type="spellEnd"/>
      <w:r w:rsidRPr="005538C7">
        <w:rPr>
          <w:szCs w:val="20"/>
          <w:lang w:val="en-US"/>
        </w:rPr>
        <w:t xml:space="preserve">, </w:t>
      </w:r>
      <w:r w:rsidRPr="005538C7">
        <w:rPr>
          <w:i/>
          <w:szCs w:val="20"/>
          <w:lang w:val="en-US"/>
        </w:rPr>
        <w:t>Urgen</w:t>
      </w:r>
      <w:r w:rsidR="005538C7">
        <w:rPr>
          <w:i/>
          <w:szCs w:val="20"/>
          <w:lang w:val="en-US"/>
        </w:rPr>
        <w:t>cy</w:t>
      </w:r>
      <w:r w:rsidRPr="005538C7">
        <w:rPr>
          <w:szCs w:val="20"/>
          <w:lang w:val="en-US"/>
        </w:rPr>
        <w:t xml:space="preserve">, </w:t>
      </w:r>
      <w:r w:rsidR="005538C7">
        <w:rPr>
          <w:i/>
          <w:szCs w:val="20"/>
          <w:lang w:val="en-US"/>
        </w:rPr>
        <w:t>Relevance</w:t>
      </w:r>
      <w:r w:rsidRPr="005538C7">
        <w:rPr>
          <w:szCs w:val="20"/>
          <w:lang w:val="en-US"/>
        </w:rPr>
        <w:t>.</w:t>
      </w:r>
    </w:p>
    <w:p w14:paraId="23EB53CF" w14:textId="77777777" w:rsidR="00011BB2" w:rsidRPr="005538C7" w:rsidRDefault="00011BB2" w:rsidP="008451C9">
      <w:pPr>
        <w:spacing w:before="120" w:line="240" w:lineRule="exact"/>
        <w:rPr>
          <w:szCs w:val="20"/>
          <w:lang w:val="en-US"/>
        </w:rPr>
      </w:pPr>
      <w:r w:rsidRPr="005538C7">
        <w:rPr>
          <w:smallCaps/>
          <w:szCs w:val="20"/>
          <w:lang w:val="en-US"/>
        </w:rPr>
        <w:t xml:space="preserve">6. </w:t>
      </w:r>
      <w:r w:rsidR="005538C7" w:rsidRPr="005538C7">
        <w:rPr>
          <w:i/>
          <w:szCs w:val="20"/>
          <w:lang w:val="en-US"/>
        </w:rPr>
        <w:t>Economic Analysis in the Health System</w:t>
      </w:r>
      <w:r w:rsidRPr="005538C7">
        <w:rPr>
          <w:smallCaps/>
          <w:szCs w:val="20"/>
          <w:lang w:val="en-US"/>
        </w:rPr>
        <w:t xml:space="preserve"> </w:t>
      </w:r>
      <w:r w:rsidR="005538C7" w:rsidRPr="005538C7">
        <w:rPr>
          <w:smallCaps/>
          <w:szCs w:val="20"/>
          <w:lang w:val="en-US"/>
        </w:rPr>
        <w:t>–</w:t>
      </w:r>
      <w:r w:rsidRPr="005538C7">
        <w:rPr>
          <w:smallCaps/>
          <w:szCs w:val="20"/>
          <w:lang w:val="en-US"/>
        </w:rPr>
        <w:t xml:space="preserve"> </w:t>
      </w:r>
      <w:r w:rsidR="005538C7" w:rsidRPr="005538C7">
        <w:rPr>
          <w:szCs w:val="20"/>
          <w:lang w:val="en-US"/>
        </w:rPr>
        <w:t>Ethical assessment of different typologies: cost analysis</w:t>
      </w:r>
      <w:r w:rsidR="00A56E4F">
        <w:rPr>
          <w:szCs w:val="20"/>
          <w:lang w:val="en-US"/>
        </w:rPr>
        <w:t xml:space="preserve"> (CA), cost-</w:t>
      </w:r>
      <w:proofErr w:type="spellStart"/>
      <w:r w:rsidR="00A56E4F">
        <w:rPr>
          <w:szCs w:val="20"/>
          <w:lang w:val="en-US"/>
        </w:rPr>
        <w:t>minimisation</w:t>
      </w:r>
      <w:proofErr w:type="spellEnd"/>
      <w:r w:rsidR="00A56E4F">
        <w:rPr>
          <w:szCs w:val="20"/>
          <w:lang w:val="en-US"/>
        </w:rPr>
        <w:t xml:space="preserve"> analysis (CMA), cost-effectiveness analysis (CEA), cost-utility analysis (CUA), cost-benefit analysis (CBA</w:t>
      </w:r>
      <w:r w:rsidRPr="005538C7">
        <w:rPr>
          <w:szCs w:val="20"/>
          <w:lang w:val="en-US"/>
        </w:rPr>
        <w:t>).</w:t>
      </w:r>
    </w:p>
    <w:p w14:paraId="15FAF39C" w14:textId="77777777" w:rsidR="00011BB2" w:rsidRPr="000E5B79" w:rsidRDefault="00011BB2" w:rsidP="008451C9">
      <w:pPr>
        <w:spacing w:before="120" w:line="240" w:lineRule="exact"/>
        <w:rPr>
          <w:szCs w:val="20"/>
          <w:lang w:val="en-US"/>
        </w:rPr>
      </w:pPr>
      <w:r w:rsidRPr="00983E3C">
        <w:rPr>
          <w:smallCaps/>
          <w:szCs w:val="20"/>
          <w:lang w:val="en-US"/>
        </w:rPr>
        <w:t xml:space="preserve">7. </w:t>
      </w:r>
      <w:proofErr w:type="spellStart"/>
      <w:r w:rsidR="00983E3C" w:rsidRPr="00983E3C">
        <w:rPr>
          <w:i/>
          <w:szCs w:val="20"/>
          <w:lang w:val="en-US"/>
        </w:rPr>
        <w:t>Organisational</w:t>
      </w:r>
      <w:proofErr w:type="spellEnd"/>
      <w:r w:rsidR="00983E3C" w:rsidRPr="00983E3C">
        <w:rPr>
          <w:i/>
          <w:szCs w:val="20"/>
          <w:lang w:val="en-US"/>
        </w:rPr>
        <w:t xml:space="preserve"> Ethics (OE) in the Health System</w:t>
      </w:r>
      <w:r w:rsidRPr="00983E3C">
        <w:rPr>
          <w:i/>
          <w:szCs w:val="20"/>
          <w:lang w:val="en-US"/>
        </w:rPr>
        <w:t xml:space="preserve"> </w:t>
      </w:r>
      <w:r w:rsidR="00983E3C" w:rsidRPr="00983E3C">
        <w:rPr>
          <w:smallCaps/>
          <w:szCs w:val="20"/>
          <w:lang w:val="en-US"/>
        </w:rPr>
        <w:t>–</w:t>
      </w:r>
      <w:r w:rsidRPr="00983E3C">
        <w:rPr>
          <w:smallCaps/>
          <w:szCs w:val="20"/>
          <w:lang w:val="en-US"/>
        </w:rPr>
        <w:t xml:space="preserve"> </w:t>
      </w:r>
      <w:r w:rsidR="00983E3C" w:rsidRPr="00983E3C">
        <w:rPr>
          <w:szCs w:val="20"/>
          <w:lang w:val="en-US"/>
        </w:rPr>
        <w:t>Definition of</w:t>
      </w:r>
      <w:r w:rsidR="00983E3C">
        <w:rPr>
          <w:szCs w:val="20"/>
          <w:lang w:val="en-US"/>
        </w:rPr>
        <w:t xml:space="preserve"> OE and an introduction to the subject</w:t>
      </w:r>
      <w:r w:rsidRPr="00983E3C">
        <w:rPr>
          <w:szCs w:val="20"/>
          <w:lang w:val="en-US"/>
        </w:rPr>
        <w:t xml:space="preserve">. </w:t>
      </w:r>
      <w:proofErr w:type="spellStart"/>
      <w:r w:rsidR="00983E3C" w:rsidRPr="002B7C51">
        <w:rPr>
          <w:szCs w:val="20"/>
          <w:lang w:val="en-US"/>
        </w:rPr>
        <w:t>Organisation</w:t>
      </w:r>
      <w:proofErr w:type="spellEnd"/>
      <w:r w:rsidR="00983E3C" w:rsidRPr="002B7C51">
        <w:rPr>
          <w:szCs w:val="20"/>
          <w:lang w:val="en-US"/>
        </w:rPr>
        <w:t xml:space="preserve"> of the Health System: Definition, Constitution, </w:t>
      </w:r>
      <w:proofErr w:type="spellStart"/>
      <w:r w:rsidR="00983E3C" w:rsidRPr="002B7C51">
        <w:rPr>
          <w:szCs w:val="20"/>
          <w:lang w:val="en-US"/>
        </w:rPr>
        <w:t>Organisational</w:t>
      </w:r>
      <w:proofErr w:type="spellEnd"/>
      <w:r w:rsidR="00983E3C" w:rsidRPr="002B7C51">
        <w:rPr>
          <w:szCs w:val="20"/>
          <w:lang w:val="en-US"/>
        </w:rPr>
        <w:t xml:space="preserve"> diagnosis</w:t>
      </w:r>
      <w:r w:rsidRPr="002B7C51">
        <w:rPr>
          <w:szCs w:val="20"/>
          <w:lang w:val="en-US"/>
        </w:rPr>
        <w:t xml:space="preserve">. </w:t>
      </w:r>
      <w:r w:rsidR="00983E3C" w:rsidRPr="000E5B79">
        <w:rPr>
          <w:szCs w:val="20"/>
          <w:lang w:val="en-US"/>
        </w:rPr>
        <w:t xml:space="preserve">Specific issues of OE: elements of the </w:t>
      </w:r>
      <w:proofErr w:type="spellStart"/>
      <w:r w:rsidR="00983E3C" w:rsidRPr="000E5B79">
        <w:rPr>
          <w:szCs w:val="20"/>
          <w:lang w:val="en-US"/>
        </w:rPr>
        <w:t>organisation</w:t>
      </w:r>
      <w:proofErr w:type="spellEnd"/>
      <w:r w:rsidR="00983E3C" w:rsidRPr="000E5B79">
        <w:rPr>
          <w:szCs w:val="20"/>
          <w:lang w:val="en-US"/>
        </w:rPr>
        <w:t xml:space="preserve"> as a moral place</w:t>
      </w:r>
      <w:r w:rsidR="000E5B79" w:rsidRPr="000E5B79">
        <w:rPr>
          <w:szCs w:val="20"/>
          <w:lang w:val="en-US"/>
        </w:rPr>
        <w:t>, OE methodology</w:t>
      </w:r>
      <w:r w:rsidRPr="000E5B79">
        <w:rPr>
          <w:szCs w:val="20"/>
          <w:lang w:val="en-US"/>
        </w:rPr>
        <w:t xml:space="preserve">, </w:t>
      </w:r>
      <w:r w:rsidR="000E5B79" w:rsidRPr="000E5B79">
        <w:rPr>
          <w:szCs w:val="20"/>
          <w:lang w:val="en-US"/>
        </w:rPr>
        <w:t>OE projects and strategies</w:t>
      </w:r>
      <w:r w:rsidR="000E5B79">
        <w:rPr>
          <w:szCs w:val="20"/>
          <w:lang w:val="en-US"/>
        </w:rPr>
        <w:t>, tools</w:t>
      </w:r>
      <w:r w:rsidR="00CB6C30" w:rsidRPr="000E5B79">
        <w:rPr>
          <w:szCs w:val="20"/>
          <w:lang w:val="en-US"/>
        </w:rPr>
        <w:t>: Ethical committees, ethical consultancy services</w:t>
      </w:r>
      <w:r w:rsidR="000E5B79">
        <w:rPr>
          <w:szCs w:val="20"/>
          <w:lang w:val="en-US"/>
        </w:rPr>
        <w:t xml:space="preserve">; Integration of the health act into the </w:t>
      </w:r>
      <w:proofErr w:type="spellStart"/>
      <w:r w:rsidR="000E5B79">
        <w:rPr>
          <w:szCs w:val="20"/>
          <w:lang w:val="en-US"/>
        </w:rPr>
        <w:t>organisation</w:t>
      </w:r>
      <w:proofErr w:type="spellEnd"/>
      <w:r w:rsidR="000E5B79">
        <w:rPr>
          <w:szCs w:val="20"/>
          <w:lang w:val="en-US"/>
        </w:rPr>
        <w:t xml:space="preserve"> of services</w:t>
      </w:r>
      <w:r w:rsidRPr="000E5B79">
        <w:rPr>
          <w:szCs w:val="20"/>
          <w:lang w:val="en-US"/>
        </w:rPr>
        <w:t>.</w:t>
      </w:r>
    </w:p>
    <w:p w14:paraId="57605F1E" w14:textId="77777777" w:rsidR="00011BB2" w:rsidRPr="005538C7" w:rsidRDefault="00011BB2" w:rsidP="008451C9">
      <w:pPr>
        <w:spacing w:before="120" w:line="240" w:lineRule="exact"/>
        <w:rPr>
          <w:szCs w:val="20"/>
          <w:lang w:val="en-US"/>
        </w:rPr>
      </w:pPr>
      <w:r w:rsidRPr="005538C7">
        <w:rPr>
          <w:szCs w:val="20"/>
          <w:lang w:val="en-US"/>
        </w:rPr>
        <w:t xml:space="preserve">8. </w:t>
      </w:r>
      <w:r w:rsidRPr="005538C7">
        <w:rPr>
          <w:i/>
          <w:szCs w:val="20"/>
          <w:lang w:val="en-US"/>
        </w:rPr>
        <w:t>H</w:t>
      </w:r>
      <w:r w:rsidR="005538C7" w:rsidRPr="005538C7">
        <w:rPr>
          <w:i/>
          <w:szCs w:val="20"/>
          <w:lang w:val="en-US"/>
        </w:rPr>
        <w:t>ealth Technology Assessment (HTA): Ethical Aspects</w:t>
      </w:r>
      <w:r w:rsidRPr="005538C7">
        <w:rPr>
          <w:smallCaps/>
          <w:szCs w:val="20"/>
          <w:lang w:val="en-US"/>
        </w:rPr>
        <w:t xml:space="preserve"> - </w:t>
      </w:r>
      <w:r w:rsidR="00E62406">
        <w:rPr>
          <w:szCs w:val="20"/>
          <w:lang w:val="en-US"/>
        </w:rPr>
        <w:t>Epistemological aspects: The issue of techniques</w:t>
      </w:r>
      <w:r w:rsidR="005538C7" w:rsidRPr="005538C7">
        <w:rPr>
          <w:szCs w:val="20"/>
          <w:lang w:val="en-US"/>
        </w:rPr>
        <w:t>; the concept of health technology</w:t>
      </w:r>
      <w:r w:rsidRPr="005538C7">
        <w:rPr>
          <w:szCs w:val="20"/>
          <w:lang w:val="en-US"/>
        </w:rPr>
        <w:t>; O</w:t>
      </w:r>
      <w:r w:rsidR="005538C7" w:rsidRPr="005538C7">
        <w:rPr>
          <w:szCs w:val="20"/>
          <w:lang w:val="en-US"/>
        </w:rPr>
        <w:t>rigins</w:t>
      </w:r>
      <w:r w:rsidRPr="005538C7">
        <w:rPr>
          <w:szCs w:val="20"/>
          <w:lang w:val="en-US"/>
        </w:rPr>
        <w:t xml:space="preserve">, </w:t>
      </w:r>
      <w:r w:rsidR="005538C7" w:rsidRPr="005538C7">
        <w:rPr>
          <w:szCs w:val="20"/>
          <w:lang w:val="en-US"/>
        </w:rPr>
        <w:t>historical profile, definitions, objectives</w:t>
      </w:r>
      <w:r w:rsidR="00E62406">
        <w:rPr>
          <w:szCs w:val="20"/>
          <w:lang w:val="en-US"/>
        </w:rPr>
        <w:t>, assessment elements and domains of</w:t>
      </w:r>
      <w:r w:rsidRPr="005538C7">
        <w:rPr>
          <w:smallCaps/>
          <w:szCs w:val="20"/>
          <w:lang w:val="en-US"/>
        </w:rPr>
        <w:t xml:space="preserve"> </w:t>
      </w:r>
      <w:proofErr w:type="spellStart"/>
      <w:r w:rsidRPr="005538C7">
        <w:rPr>
          <w:smallCaps/>
          <w:szCs w:val="20"/>
          <w:lang w:val="en-US"/>
        </w:rPr>
        <w:t>Hta</w:t>
      </w:r>
      <w:proofErr w:type="spellEnd"/>
      <w:r w:rsidRPr="005538C7">
        <w:rPr>
          <w:smallCaps/>
          <w:szCs w:val="20"/>
          <w:lang w:val="en-US"/>
        </w:rPr>
        <w:t xml:space="preserve">; </w:t>
      </w:r>
      <w:r w:rsidR="005538C7" w:rsidRPr="005538C7">
        <w:rPr>
          <w:szCs w:val="20"/>
          <w:lang w:val="en-US"/>
        </w:rPr>
        <w:t>Ethical analysis of</w:t>
      </w:r>
      <w:r w:rsidRPr="005538C7">
        <w:rPr>
          <w:szCs w:val="20"/>
          <w:lang w:val="en-US"/>
        </w:rPr>
        <w:t xml:space="preserve"> </w:t>
      </w:r>
      <w:proofErr w:type="spellStart"/>
      <w:r w:rsidRPr="005538C7">
        <w:rPr>
          <w:smallCaps/>
          <w:szCs w:val="20"/>
          <w:lang w:val="en-US"/>
        </w:rPr>
        <w:t>Hta</w:t>
      </w:r>
      <w:proofErr w:type="spellEnd"/>
      <w:r w:rsidRPr="005538C7">
        <w:rPr>
          <w:smallCaps/>
          <w:szCs w:val="20"/>
          <w:lang w:val="en-US"/>
        </w:rPr>
        <w:t xml:space="preserve">: </w:t>
      </w:r>
      <w:r w:rsidR="005538C7">
        <w:rPr>
          <w:szCs w:val="20"/>
          <w:lang w:val="en-US"/>
        </w:rPr>
        <w:t>justification</w:t>
      </w:r>
      <w:r w:rsidR="005538C7" w:rsidRPr="005538C7">
        <w:rPr>
          <w:szCs w:val="20"/>
          <w:lang w:val="en-US"/>
        </w:rPr>
        <w:t xml:space="preserve"> and approaches</w:t>
      </w:r>
      <w:r w:rsidRPr="005538C7">
        <w:rPr>
          <w:szCs w:val="20"/>
          <w:lang w:val="en-US"/>
        </w:rPr>
        <w:t>.</w:t>
      </w:r>
    </w:p>
    <w:p w14:paraId="272DEBA0" w14:textId="77777777" w:rsidR="00011BB2" w:rsidRPr="0055697C" w:rsidRDefault="00011BB2" w:rsidP="008451C9">
      <w:pPr>
        <w:spacing w:before="120" w:line="240" w:lineRule="exact"/>
        <w:rPr>
          <w:szCs w:val="20"/>
          <w:lang w:val="en-US"/>
        </w:rPr>
      </w:pPr>
      <w:r w:rsidRPr="0055697C">
        <w:rPr>
          <w:smallCaps/>
          <w:szCs w:val="20"/>
          <w:lang w:val="en-US"/>
        </w:rPr>
        <w:t xml:space="preserve">9. </w:t>
      </w:r>
      <w:r w:rsidR="0055697C" w:rsidRPr="0055697C">
        <w:rPr>
          <w:i/>
          <w:szCs w:val="20"/>
          <w:lang w:val="en-US"/>
        </w:rPr>
        <w:t>Certain</w:t>
      </w:r>
      <w:r w:rsidR="0055697C">
        <w:rPr>
          <w:i/>
          <w:szCs w:val="20"/>
          <w:lang w:val="en-US"/>
        </w:rPr>
        <w:t xml:space="preserve"> Bioethics Issues Applied to the Health System</w:t>
      </w:r>
      <w:r w:rsidRPr="0055697C">
        <w:rPr>
          <w:i/>
          <w:szCs w:val="20"/>
          <w:lang w:val="en-US"/>
        </w:rPr>
        <w:t xml:space="preserve"> </w:t>
      </w:r>
      <w:r w:rsidR="00141582" w:rsidRPr="0055697C">
        <w:rPr>
          <w:smallCaps/>
          <w:szCs w:val="20"/>
          <w:lang w:val="en-US"/>
        </w:rPr>
        <w:t>–</w:t>
      </w:r>
      <w:r w:rsidRPr="0055697C">
        <w:rPr>
          <w:smallCaps/>
          <w:szCs w:val="20"/>
          <w:lang w:val="en-US"/>
        </w:rPr>
        <w:t xml:space="preserve"> </w:t>
      </w:r>
      <w:r w:rsidR="00141582" w:rsidRPr="0055697C">
        <w:rPr>
          <w:szCs w:val="20"/>
          <w:lang w:val="en-US"/>
        </w:rPr>
        <w:t>Essential levels of health assistance and federalism</w:t>
      </w:r>
      <w:r w:rsidRPr="0055697C">
        <w:rPr>
          <w:szCs w:val="20"/>
          <w:lang w:val="en-US"/>
        </w:rPr>
        <w:t xml:space="preserve">; </w:t>
      </w:r>
      <w:r w:rsidR="0055697C">
        <w:rPr>
          <w:szCs w:val="20"/>
          <w:lang w:val="en-US"/>
        </w:rPr>
        <w:t>Reimbursement of services to</w:t>
      </w:r>
      <w:r w:rsidR="00141582" w:rsidRPr="0055697C">
        <w:rPr>
          <w:szCs w:val="20"/>
          <w:lang w:val="en-US"/>
        </w:rPr>
        <w:t xml:space="preserve"> DRG; Health federalism</w:t>
      </w:r>
      <w:r w:rsidRPr="0055697C">
        <w:rPr>
          <w:szCs w:val="20"/>
          <w:lang w:val="en-US"/>
        </w:rPr>
        <w:t>; Evidenc</w:t>
      </w:r>
      <w:r w:rsidR="00141582" w:rsidRPr="0055697C">
        <w:rPr>
          <w:szCs w:val="20"/>
          <w:lang w:val="en-US"/>
        </w:rPr>
        <w:t>e-based Medicine; Ethical committees</w:t>
      </w:r>
      <w:r w:rsidRPr="0055697C">
        <w:rPr>
          <w:szCs w:val="20"/>
          <w:lang w:val="en-US"/>
        </w:rPr>
        <w:t>.</w:t>
      </w:r>
    </w:p>
    <w:p w14:paraId="27B517EB" w14:textId="77777777" w:rsidR="005660A2" w:rsidRPr="00011BB2" w:rsidRDefault="0028461E" w:rsidP="00011BB2">
      <w:pPr>
        <w:spacing w:before="240" w:after="120" w:line="240" w:lineRule="exact"/>
        <w:jc w:val="left"/>
        <w:rPr>
          <w:rFonts w:eastAsia="Times New Roman"/>
          <w:b/>
          <w:i/>
          <w:sz w:val="18"/>
          <w:szCs w:val="18"/>
          <w:lang w:eastAsia="it-IT"/>
        </w:rPr>
      </w:pPr>
      <w:r>
        <w:rPr>
          <w:rFonts w:eastAsia="Times New Roman"/>
          <w:b/>
          <w:i/>
          <w:sz w:val="18"/>
          <w:szCs w:val="18"/>
          <w:lang w:eastAsia="it-IT"/>
        </w:rPr>
        <w:t>READING LIST</w:t>
      </w:r>
    </w:p>
    <w:p w14:paraId="69634E16" w14:textId="77777777" w:rsidR="00011BB2" w:rsidRPr="00011BB2" w:rsidRDefault="00E96F05" w:rsidP="00011BB2">
      <w:pPr>
        <w:widowControl w:val="0"/>
        <w:autoSpaceDE w:val="0"/>
        <w:autoSpaceDN w:val="0"/>
        <w:adjustRightInd w:val="0"/>
        <w:spacing w:line="240" w:lineRule="exact"/>
        <w:ind w:left="284" w:hanging="284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Course </w:t>
      </w:r>
      <w:proofErr w:type="spellStart"/>
      <w:r>
        <w:rPr>
          <w:i/>
          <w:iCs/>
          <w:sz w:val="18"/>
          <w:szCs w:val="18"/>
        </w:rPr>
        <w:t>textbook</w:t>
      </w:r>
      <w:proofErr w:type="spellEnd"/>
      <w:r w:rsidR="00011BB2" w:rsidRPr="00011BB2">
        <w:rPr>
          <w:sz w:val="18"/>
          <w:szCs w:val="18"/>
        </w:rPr>
        <w:t xml:space="preserve">: </w:t>
      </w:r>
    </w:p>
    <w:p w14:paraId="21B79948" w14:textId="77777777" w:rsidR="00011BB2" w:rsidRDefault="00011BB2" w:rsidP="00011BB2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  <w:r w:rsidRPr="007B0FB3">
        <w:rPr>
          <w:bCs/>
          <w:smallCaps/>
          <w:sz w:val="16"/>
          <w:szCs w:val="18"/>
        </w:rPr>
        <w:t>Spagnolo A.G., Sacchini D., Pessina A., Lenoci M</w:t>
      </w:r>
      <w:r w:rsidRPr="00011BB2">
        <w:rPr>
          <w:bCs/>
          <w:sz w:val="18"/>
          <w:szCs w:val="18"/>
        </w:rPr>
        <w:t xml:space="preserve">., </w:t>
      </w:r>
      <w:r w:rsidRPr="00011BB2">
        <w:rPr>
          <w:bCs/>
          <w:i/>
          <w:sz w:val="18"/>
          <w:szCs w:val="18"/>
        </w:rPr>
        <w:t>Etica e giustizia in sanità. Questioni generali, aspetti metodologici e organizzativi</w:t>
      </w:r>
      <w:r w:rsidRPr="00011BB2">
        <w:rPr>
          <w:bCs/>
          <w:sz w:val="18"/>
          <w:szCs w:val="18"/>
        </w:rPr>
        <w:t xml:space="preserve">, Milano: McGraw Hill, 2004. </w:t>
      </w:r>
    </w:p>
    <w:p w14:paraId="1B80193A" w14:textId="77777777" w:rsidR="008451C9" w:rsidRPr="00011BB2" w:rsidRDefault="008451C9" w:rsidP="00011BB2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</w:p>
    <w:p w14:paraId="1C549725" w14:textId="77777777" w:rsidR="00011BB2" w:rsidRPr="008451C9" w:rsidRDefault="00E96F05" w:rsidP="008451C9">
      <w:pPr>
        <w:widowControl w:val="0"/>
        <w:autoSpaceDE w:val="0"/>
        <w:autoSpaceDN w:val="0"/>
        <w:adjustRightInd w:val="0"/>
        <w:spacing w:line="240" w:lineRule="exact"/>
        <w:ind w:left="284" w:hanging="284"/>
        <w:rPr>
          <w:i/>
          <w:iCs/>
          <w:sz w:val="18"/>
          <w:szCs w:val="18"/>
        </w:rPr>
      </w:pPr>
      <w:proofErr w:type="spellStart"/>
      <w:r>
        <w:rPr>
          <w:i/>
          <w:iCs/>
          <w:sz w:val="18"/>
          <w:szCs w:val="18"/>
        </w:rPr>
        <w:lastRenderedPageBreak/>
        <w:t>Recommended</w:t>
      </w:r>
      <w:proofErr w:type="spellEnd"/>
      <w:r>
        <w:rPr>
          <w:i/>
          <w:iCs/>
          <w:sz w:val="18"/>
          <w:szCs w:val="18"/>
        </w:rPr>
        <w:t xml:space="preserve"> reading</w:t>
      </w:r>
      <w:r w:rsidR="00011BB2" w:rsidRPr="008451C9">
        <w:rPr>
          <w:i/>
          <w:iCs/>
          <w:sz w:val="18"/>
          <w:szCs w:val="18"/>
        </w:rPr>
        <w:t xml:space="preserve">: </w:t>
      </w:r>
    </w:p>
    <w:p w14:paraId="74372E72" w14:textId="77777777" w:rsidR="00011BB2" w:rsidRPr="008451C9" w:rsidRDefault="00011BB2" w:rsidP="008451C9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  <w:r w:rsidRPr="007B0FB3">
        <w:rPr>
          <w:bCs/>
          <w:smallCaps/>
          <w:sz w:val="16"/>
          <w:szCs w:val="18"/>
        </w:rPr>
        <w:t>Sgreccia E.,</w:t>
      </w:r>
      <w:r w:rsidRPr="007B0FB3">
        <w:rPr>
          <w:bCs/>
          <w:sz w:val="16"/>
          <w:szCs w:val="18"/>
        </w:rPr>
        <w:t xml:space="preserve"> </w:t>
      </w:r>
      <w:r w:rsidRPr="008451C9">
        <w:rPr>
          <w:bCs/>
          <w:sz w:val="18"/>
          <w:szCs w:val="18"/>
        </w:rPr>
        <w:t xml:space="preserve">Manuale di Bioetica. I. </w:t>
      </w:r>
      <w:r w:rsidRPr="008451C9">
        <w:rPr>
          <w:bCs/>
          <w:i/>
          <w:iCs/>
          <w:sz w:val="18"/>
          <w:szCs w:val="18"/>
        </w:rPr>
        <w:t>Fondamenti ed etica biomedica</w:t>
      </w:r>
      <w:r w:rsidR="00E96F05">
        <w:rPr>
          <w:bCs/>
          <w:sz w:val="18"/>
          <w:szCs w:val="18"/>
        </w:rPr>
        <w:t>, Milan</w:t>
      </w:r>
      <w:r w:rsidRPr="008451C9">
        <w:rPr>
          <w:bCs/>
          <w:sz w:val="18"/>
          <w:szCs w:val="18"/>
        </w:rPr>
        <w:t>: Vita e Pe</w:t>
      </w:r>
      <w:r w:rsidR="00E96F05">
        <w:rPr>
          <w:bCs/>
          <w:sz w:val="18"/>
          <w:szCs w:val="18"/>
        </w:rPr>
        <w:t xml:space="preserve">nsiero, 2007 (4.a ed.): </w:t>
      </w:r>
      <w:proofErr w:type="spellStart"/>
      <w:r w:rsidR="00E96F05">
        <w:rPr>
          <w:bCs/>
          <w:sz w:val="18"/>
          <w:szCs w:val="18"/>
        </w:rPr>
        <w:t>Chapters</w:t>
      </w:r>
      <w:proofErr w:type="spellEnd"/>
      <w:r w:rsidR="00E96F05">
        <w:rPr>
          <w:bCs/>
          <w:sz w:val="18"/>
          <w:szCs w:val="18"/>
        </w:rPr>
        <w:t xml:space="preserve"> 1, 2, 4 and</w:t>
      </w:r>
      <w:r w:rsidRPr="008451C9">
        <w:rPr>
          <w:bCs/>
          <w:sz w:val="18"/>
          <w:szCs w:val="18"/>
        </w:rPr>
        <w:t xml:space="preserve"> 5; </w:t>
      </w:r>
    </w:p>
    <w:p w14:paraId="03FDBA9D" w14:textId="77777777" w:rsidR="00011BB2" w:rsidRPr="008451C9" w:rsidRDefault="00011BB2" w:rsidP="008451C9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  <w:r w:rsidRPr="007B0FB3">
        <w:rPr>
          <w:bCs/>
          <w:smallCaps/>
          <w:sz w:val="16"/>
          <w:szCs w:val="18"/>
        </w:rPr>
        <w:t>Sgreccia E.,</w:t>
      </w:r>
      <w:r w:rsidRPr="007B0FB3">
        <w:rPr>
          <w:bCs/>
          <w:sz w:val="16"/>
          <w:szCs w:val="18"/>
        </w:rPr>
        <w:t xml:space="preserve"> </w:t>
      </w:r>
      <w:r w:rsidRPr="008451C9">
        <w:rPr>
          <w:bCs/>
          <w:i/>
          <w:iCs/>
          <w:sz w:val="18"/>
          <w:szCs w:val="18"/>
        </w:rPr>
        <w:t>Manuale di Bioetica. II. Aspetti medico-sociali</w:t>
      </w:r>
      <w:r w:rsidR="00E96F05">
        <w:rPr>
          <w:bCs/>
          <w:sz w:val="18"/>
          <w:szCs w:val="18"/>
        </w:rPr>
        <w:t>, Milan</w:t>
      </w:r>
      <w:r w:rsidRPr="008451C9">
        <w:rPr>
          <w:bCs/>
          <w:sz w:val="18"/>
          <w:szCs w:val="18"/>
        </w:rPr>
        <w:t>: Vita e Pe</w:t>
      </w:r>
      <w:r w:rsidR="00E96F05">
        <w:rPr>
          <w:bCs/>
          <w:sz w:val="18"/>
          <w:szCs w:val="18"/>
        </w:rPr>
        <w:t xml:space="preserve">nsiero, 2011 (4.a ed.): </w:t>
      </w:r>
      <w:proofErr w:type="spellStart"/>
      <w:r w:rsidR="00E96F05">
        <w:rPr>
          <w:bCs/>
          <w:sz w:val="18"/>
          <w:szCs w:val="18"/>
        </w:rPr>
        <w:t>Chapters</w:t>
      </w:r>
      <w:proofErr w:type="spellEnd"/>
      <w:r w:rsidRPr="008451C9">
        <w:rPr>
          <w:bCs/>
          <w:sz w:val="18"/>
          <w:szCs w:val="18"/>
        </w:rPr>
        <w:t xml:space="preserve"> 1, 9; </w:t>
      </w:r>
    </w:p>
    <w:p w14:paraId="37ECBB6E" w14:textId="77777777" w:rsidR="00011BB2" w:rsidRPr="008451C9" w:rsidRDefault="00011BB2" w:rsidP="008451C9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  <w:r w:rsidRPr="007B0FB3">
        <w:rPr>
          <w:bCs/>
          <w:smallCaps/>
          <w:sz w:val="16"/>
          <w:szCs w:val="18"/>
        </w:rPr>
        <w:t>Sacchini D., Refolo P.,</w:t>
      </w:r>
      <w:r w:rsidRPr="007B0FB3">
        <w:rPr>
          <w:bCs/>
          <w:sz w:val="16"/>
          <w:szCs w:val="18"/>
        </w:rPr>
        <w:t xml:space="preserve"> </w:t>
      </w:r>
      <w:r w:rsidRPr="008451C9">
        <w:rPr>
          <w:bCs/>
          <w:i/>
          <w:iCs/>
          <w:sz w:val="18"/>
          <w:szCs w:val="18"/>
        </w:rPr>
        <w:t>Per un rapporto di buon vicinato tra economia sanitaria ed etica</w:t>
      </w:r>
      <w:r w:rsidRPr="008451C9">
        <w:rPr>
          <w:bCs/>
          <w:sz w:val="18"/>
          <w:szCs w:val="18"/>
        </w:rPr>
        <w:t xml:space="preserve">, Medicina e Morale 2006, 4: 759-793; </w:t>
      </w:r>
    </w:p>
    <w:p w14:paraId="0FDF2CC0" w14:textId="77777777" w:rsidR="00011BB2" w:rsidRPr="008451C9" w:rsidRDefault="00011BB2" w:rsidP="008451C9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  <w:r w:rsidRPr="007B0FB3">
        <w:rPr>
          <w:bCs/>
          <w:smallCaps/>
          <w:sz w:val="16"/>
          <w:szCs w:val="18"/>
        </w:rPr>
        <w:t>Sacchini D., Refolo P</w:t>
      </w:r>
      <w:r w:rsidRPr="008451C9">
        <w:rPr>
          <w:bCs/>
          <w:sz w:val="18"/>
          <w:szCs w:val="18"/>
        </w:rPr>
        <w:t xml:space="preserve">., </w:t>
      </w:r>
      <w:r w:rsidRPr="008451C9">
        <w:rPr>
          <w:bCs/>
          <w:i/>
          <w:iCs/>
          <w:sz w:val="18"/>
          <w:szCs w:val="18"/>
        </w:rPr>
        <w:t xml:space="preserve">L’Health Technology </w:t>
      </w:r>
      <w:proofErr w:type="spellStart"/>
      <w:r w:rsidRPr="008451C9">
        <w:rPr>
          <w:bCs/>
          <w:i/>
          <w:iCs/>
          <w:sz w:val="18"/>
          <w:szCs w:val="18"/>
        </w:rPr>
        <w:t>Assessment</w:t>
      </w:r>
      <w:proofErr w:type="spellEnd"/>
      <w:r w:rsidRPr="008451C9">
        <w:rPr>
          <w:bCs/>
          <w:i/>
          <w:iCs/>
          <w:sz w:val="18"/>
          <w:szCs w:val="18"/>
        </w:rPr>
        <w:t xml:space="preserve"> (HTA) e i suoi aspetti etici</w:t>
      </w:r>
      <w:r w:rsidRPr="008451C9">
        <w:rPr>
          <w:bCs/>
          <w:sz w:val="18"/>
          <w:szCs w:val="18"/>
        </w:rPr>
        <w:t xml:space="preserve">, Medicina e Morale 2007/1: 101-139; </w:t>
      </w:r>
    </w:p>
    <w:p w14:paraId="7FC487A8" w14:textId="77777777" w:rsidR="00011BB2" w:rsidRPr="008451C9" w:rsidRDefault="00011BB2" w:rsidP="008451C9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</w:rPr>
      </w:pPr>
      <w:r w:rsidRPr="007B0FB3">
        <w:rPr>
          <w:bCs/>
          <w:smallCaps/>
          <w:sz w:val="16"/>
          <w:szCs w:val="18"/>
        </w:rPr>
        <w:t>Zamagni S.,</w:t>
      </w:r>
      <w:r w:rsidRPr="007B0FB3">
        <w:rPr>
          <w:bCs/>
          <w:i/>
          <w:iCs/>
          <w:sz w:val="16"/>
          <w:szCs w:val="18"/>
        </w:rPr>
        <w:t xml:space="preserve"> </w:t>
      </w:r>
      <w:r w:rsidRPr="008451C9">
        <w:rPr>
          <w:bCs/>
          <w:i/>
          <w:iCs/>
          <w:sz w:val="18"/>
          <w:szCs w:val="18"/>
        </w:rPr>
        <w:t>Equità, razionamento, diritto alle cure sanitarie</w:t>
      </w:r>
      <w:r w:rsidRPr="008451C9">
        <w:rPr>
          <w:bCs/>
          <w:sz w:val="18"/>
          <w:szCs w:val="18"/>
        </w:rPr>
        <w:t xml:space="preserve">, Medicina e Morale 2005/2: 335-373; </w:t>
      </w:r>
    </w:p>
    <w:p w14:paraId="319523EE" w14:textId="77777777" w:rsidR="00011BB2" w:rsidRPr="002B7C51" w:rsidRDefault="00011BB2" w:rsidP="008451C9">
      <w:pPr>
        <w:widowControl w:val="0"/>
        <w:autoSpaceDE w:val="0"/>
        <w:autoSpaceDN w:val="0"/>
        <w:adjustRightInd w:val="0"/>
        <w:spacing w:before="120" w:line="240" w:lineRule="exact"/>
        <w:ind w:left="284" w:hanging="284"/>
        <w:rPr>
          <w:bCs/>
          <w:sz w:val="18"/>
          <w:szCs w:val="18"/>
          <w:lang w:val="en-US"/>
        </w:rPr>
      </w:pPr>
      <w:r w:rsidRPr="007B0FB3">
        <w:rPr>
          <w:bCs/>
          <w:smallCaps/>
          <w:sz w:val="16"/>
          <w:szCs w:val="18"/>
          <w:lang w:val="en-US"/>
        </w:rPr>
        <w:t xml:space="preserve">Sacchini D., </w:t>
      </w:r>
      <w:proofErr w:type="spellStart"/>
      <w:r w:rsidRPr="007B0FB3">
        <w:rPr>
          <w:bCs/>
          <w:smallCaps/>
          <w:sz w:val="16"/>
          <w:szCs w:val="18"/>
          <w:lang w:val="en-US"/>
        </w:rPr>
        <w:t>Refolo</w:t>
      </w:r>
      <w:proofErr w:type="spellEnd"/>
      <w:r w:rsidRPr="007B0FB3">
        <w:rPr>
          <w:bCs/>
          <w:smallCaps/>
          <w:sz w:val="16"/>
          <w:szCs w:val="18"/>
          <w:lang w:val="en-US"/>
        </w:rPr>
        <w:t xml:space="preserve"> P, </w:t>
      </w:r>
      <w:proofErr w:type="spellStart"/>
      <w:r w:rsidRPr="007B0FB3">
        <w:rPr>
          <w:bCs/>
          <w:smallCaps/>
          <w:sz w:val="16"/>
          <w:szCs w:val="18"/>
          <w:lang w:val="en-US"/>
        </w:rPr>
        <w:t>Minacori</w:t>
      </w:r>
      <w:proofErr w:type="spellEnd"/>
      <w:r w:rsidRPr="007B0FB3">
        <w:rPr>
          <w:bCs/>
          <w:smallCaps/>
          <w:sz w:val="16"/>
          <w:szCs w:val="18"/>
          <w:lang w:val="en-US"/>
        </w:rPr>
        <w:t xml:space="preserve"> R, </w:t>
      </w:r>
      <w:proofErr w:type="spellStart"/>
      <w:r w:rsidRPr="007B0FB3">
        <w:rPr>
          <w:bCs/>
          <w:smallCaps/>
          <w:sz w:val="16"/>
          <w:szCs w:val="18"/>
          <w:lang w:val="en-US"/>
        </w:rPr>
        <w:t>Spagnolo</w:t>
      </w:r>
      <w:proofErr w:type="spellEnd"/>
      <w:r w:rsidRPr="007B0FB3">
        <w:rPr>
          <w:bCs/>
          <w:smallCaps/>
          <w:sz w:val="16"/>
          <w:szCs w:val="18"/>
          <w:lang w:val="en-US"/>
        </w:rPr>
        <w:t xml:space="preserve"> AG</w:t>
      </w:r>
      <w:r w:rsidRPr="00EE3F8F">
        <w:rPr>
          <w:bCs/>
          <w:sz w:val="18"/>
          <w:szCs w:val="18"/>
          <w:lang w:val="en-US"/>
        </w:rPr>
        <w:t xml:space="preserve">. </w:t>
      </w:r>
      <w:r w:rsidRPr="00EE3F8F">
        <w:rPr>
          <w:bCs/>
          <w:i/>
          <w:iCs/>
          <w:sz w:val="18"/>
          <w:szCs w:val="18"/>
          <w:lang w:val="en-US"/>
        </w:rPr>
        <w:t>Ethics domain in health technology assessment: basics, approaches and issues</w:t>
      </w:r>
      <w:r w:rsidRPr="00EE3F8F">
        <w:rPr>
          <w:bCs/>
          <w:sz w:val="18"/>
          <w:szCs w:val="18"/>
          <w:lang w:val="en-US"/>
        </w:rPr>
        <w:t xml:space="preserve">. </w:t>
      </w:r>
      <w:proofErr w:type="spellStart"/>
      <w:r w:rsidRPr="002B7C51">
        <w:rPr>
          <w:bCs/>
          <w:sz w:val="18"/>
          <w:szCs w:val="18"/>
          <w:lang w:val="en-US"/>
        </w:rPr>
        <w:t>Riv</w:t>
      </w:r>
      <w:proofErr w:type="spellEnd"/>
      <w:r w:rsidRPr="002B7C51">
        <w:rPr>
          <w:bCs/>
          <w:sz w:val="18"/>
          <w:szCs w:val="18"/>
          <w:lang w:val="en-US"/>
        </w:rPr>
        <w:t xml:space="preserve"> I</w:t>
      </w:r>
      <w:r w:rsidR="00891902" w:rsidRPr="002B7C51">
        <w:rPr>
          <w:bCs/>
          <w:sz w:val="18"/>
          <w:szCs w:val="18"/>
          <w:lang w:val="en-US"/>
        </w:rPr>
        <w:t>nt Sci Sociali 2016, n. 3-4, pa</w:t>
      </w:r>
      <w:r w:rsidR="00E96F05" w:rsidRPr="002B7C51">
        <w:rPr>
          <w:bCs/>
          <w:sz w:val="18"/>
          <w:szCs w:val="18"/>
          <w:lang w:val="en-US"/>
        </w:rPr>
        <w:t>ges</w:t>
      </w:r>
      <w:r w:rsidRPr="002B7C51">
        <w:rPr>
          <w:bCs/>
          <w:sz w:val="18"/>
          <w:szCs w:val="18"/>
          <w:lang w:val="en-US"/>
        </w:rPr>
        <w:t xml:space="preserve"> 387-398.</w:t>
      </w:r>
    </w:p>
    <w:p w14:paraId="41902A84" w14:textId="77777777" w:rsidR="00011BB2" w:rsidRPr="00E96F05" w:rsidRDefault="00E96F05" w:rsidP="00011BB2">
      <w:pPr>
        <w:widowControl w:val="0"/>
        <w:autoSpaceDE w:val="0"/>
        <w:autoSpaceDN w:val="0"/>
        <w:adjustRightInd w:val="0"/>
        <w:spacing w:before="120" w:line="240" w:lineRule="exact"/>
        <w:rPr>
          <w:iCs/>
          <w:sz w:val="18"/>
          <w:szCs w:val="18"/>
          <w:lang w:val="en-US"/>
        </w:rPr>
      </w:pPr>
      <w:r w:rsidRPr="00E96F05">
        <w:rPr>
          <w:iCs/>
          <w:sz w:val="18"/>
          <w:szCs w:val="18"/>
          <w:lang w:val="en-US"/>
        </w:rPr>
        <w:t>In addition, the lecturer will provide students with a specific course pack on</w:t>
      </w:r>
      <w:r w:rsidR="00011BB2" w:rsidRPr="00E96F05">
        <w:rPr>
          <w:iCs/>
          <w:sz w:val="18"/>
          <w:szCs w:val="18"/>
          <w:lang w:val="en-US"/>
        </w:rPr>
        <w:t xml:space="preserve">: </w:t>
      </w:r>
      <w:r w:rsidRPr="00E96F05">
        <w:rPr>
          <w:sz w:val="18"/>
          <w:szCs w:val="18"/>
          <w:lang w:val="en-US"/>
        </w:rPr>
        <w:t>the methodology of ethical analysis; Ethical aspects related to economic analysis in the health</w:t>
      </w:r>
      <w:r>
        <w:rPr>
          <w:sz w:val="18"/>
          <w:szCs w:val="18"/>
          <w:lang w:val="en-US"/>
        </w:rPr>
        <w:t xml:space="preserve"> service and the allocation of resources</w:t>
      </w:r>
      <w:r w:rsidR="00891902">
        <w:rPr>
          <w:sz w:val="18"/>
          <w:szCs w:val="18"/>
          <w:lang w:val="en-US"/>
        </w:rPr>
        <w:t>; The principle of sociality</w:t>
      </w:r>
      <w:r w:rsidR="00011BB2" w:rsidRPr="00E96F05">
        <w:rPr>
          <w:sz w:val="18"/>
          <w:szCs w:val="18"/>
          <w:lang w:val="en-US"/>
        </w:rPr>
        <w:t>.</w:t>
      </w:r>
    </w:p>
    <w:p w14:paraId="52BBE79D" w14:textId="77777777" w:rsidR="00011BB2" w:rsidRPr="00891902" w:rsidRDefault="00891902" w:rsidP="00011BB2">
      <w:pPr>
        <w:tabs>
          <w:tab w:val="left" w:pos="614"/>
        </w:tabs>
        <w:autoSpaceDE w:val="0"/>
        <w:autoSpaceDN w:val="0"/>
        <w:adjustRightInd w:val="0"/>
        <w:spacing w:before="120" w:line="240" w:lineRule="exact"/>
        <w:ind w:right="176"/>
        <w:rPr>
          <w:sz w:val="18"/>
          <w:szCs w:val="18"/>
          <w:lang w:val="en-US"/>
        </w:rPr>
      </w:pPr>
      <w:r w:rsidRPr="00891902">
        <w:rPr>
          <w:iCs/>
          <w:sz w:val="18"/>
          <w:szCs w:val="18"/>
          <w:lang w:val="en-US"/>
        </w:rPr>
        <w:t>Part of the readin</w:t>
      </w:r>
      <w:r>
        <w:rPr>
          <w:iCs/>
          <w:sz w:val="18"/>
          <w:szCs w:val="18"/>
          <w:lang w:val="en-US"/>
        </w:rPr>
        <w:t>g list will be available on the</w:t>
      </w:r>
      <w:r w:rsidR="00011BB2" w:rsidRPr="00891902">
        <w:rPr>
          <w:bCs/>
          <w:sz w:val="18"/>
          <w:szCs w:val="18"/>
          <w:lang w:val="en-US"/>
        </w:rPr>
        <w:t xml:space="preserve"> Blackboard</w:t>
      </w:r>
      <w:r>
        <w:rPr>
          <w:bCs/>
          <w:sz w:val="18"/>
          <w:szCs w:val="18"/>
          <w:lang w:val="en-US"/>
        </w:rPr>
        <w:t xml:space="preserve"> platform</w:t>
      </w:r>
      <w:r w:rsidR="00011BB2" w:rsidRPr="00891902">
        <w:rPr>
          <w:bCs/>
          <w:sz w:val="18"/>
          <w:szCs w:val="18"/>
          <w:lang w:val="en-US"/>
        </w:rPr>
        <w:t>.</w:t>
      </w:r>
    </w:p>
    <w:p w14:paraId="0DB14DD3" w14:textId="77777777" w:rsidR="00B56EB7" w:rsidRPr="002B7C51" w:rsidRDefault="0028461E" w:rsidP="00011BB2">
      <w:pPr>
        <w:spacing w:before="240" w:after="120" w:line="240" w:lineRule="exact"/>
        <w:rPr>
          <w:b/>
          <w:i/>
          <w:sz w:val="18"/>
          <w:szCs w:val="18"/>
          <w:lang w:val="en-US"/>
        </w:rPr>
      </w:pPr>
      <w:r w:rsidRPr="002B7C51">
        <w:rPr>
          <w:b/>
          <w:i/>
          <w:sz w:val="18"/>
          <w:szCs w:val="18"/>
          <w:lang w:val="en-US"/>
        </w:rPr>
        <w:t>TEACHING METHOD</w:t>
      </w:r>
    </w:p>
    <w:p w14:paraId="66035EAF" w14:textId="77777777" w:rsidR="00011BB2" w:rsidRPr="00891902" w:rsidRDefault="00891902" w:rsidP="00011BB2">
      <w:pPr>
        <w:spacing w:line="240" w:lineRule="exact"/>
        <w:ind w:firstLine="284"/>
        <w:rPr>
          <w:rFonts w:eastAsia="Times New Roman"/>
          <w:noProof/>
          <w:sz w:val="18"/>
          <w:szCs w:val="18"/>
          <w:lang w:val="en-US" w:eastAsia="it-IT"/>
        </w:rPr>
      </w:pPr>
      <w:r w:rsidRPr="00891902">
        <w:rPr>
          <w:rFonts w:eastAsia="Times New Roman"/>
          <w:noProof/>
          <w:sz w:val="18"/>
          <w:szCs w:val="18"/>
          <w:lang w:val="en-US" w:eastAsia="it-IT"/>
        </w:rPr>
        <w:t>Teaching will be in the form of lectures and frontal exercises, audiovisual presentations, discussions of case-studies, seminars, the use of the</w:t>
      </w:r>
      <w:r w:rsidR="00011BB2" w:rsidRPr="00891902">
        <w:rPr>
          <w:rFonts w:eastAsia="Times New Roman"/>
          <w:noProof/>
          <w:sz w:val="18"/>
          <w:szCs w:val="18"/>
          <w:lang w:val="en-US" w:eastAsia="it-IT"/>
        </w:rPr>
        <w:t xml:space="preserve"> Blackboard </w:t>
      </w:r>
      <w:r w:rsidRPr="00891902">
        <w:rPr>
          <w:rFonts w:eastAsia="Times New Roman"/>
          <w:noProof/>
          <w:sz w:val="18"/>
          <w:szCs w:val="18"/>
          <w:lang w:val="en-US" w:eastAsia="it-IT"/>
        </w:rPr>
        <w:t>regarding course topics so that students can apply their theoretical knowledge</w:t>
      </w:r>
      <w:r w:rsidR="00011BB2" w:rsidRPr="00891902">
        <w:rPr>
          <w:rFonts w:eastAsia="Times New Roman"/>
          <w:noProof/>
          <w:sz w:val="18"/>
          <w:szCs w:val="18"/>
          <w:lang w:val="en-US" w:eastAsia="it-IT"/>
        </w:rPr>
        <w:t>.</w:t>
      </w:r>
    </w:p>
    <w:p w14:paraId="2A5440E8" w14:textId="77777777" w:rsidR="00011BB2" w:rsidRPr="00B84CCD" w:rsidRDefault="00B84CCD" w:rsidP="00011BB2">
      <w:pPr>
        <w:spacing w:line="240" w:lineRule="exact"/>
        <w:ind w:firstLine="284"/>
        <w:rPr>
          <w:rFonts w:eastAsia="Times New Roman"/>
          <w:noProof/>
          <w:sz w:val="18"/>
          <w:szCs w:val="18"/>
          <w:lang w:val="en-US" w:eastAsia="it-IT"/>
        </w:rPr>
      </w:pPr>
      <w:r w:rsidRPr="00B84CCD">
        <w:rPr>
          <w:rFonts w:eastAsia="Times New Roman"/>
          <w:noProof/>
          <w:sz w:val="18"/>
          <w:szCs w:val="18"/>
          <w:lang w:val="en-US" w:eastAsia="it-IT"/>
        </w:rPr>
        <w:t>The collective discussion about the ethical impact of economic, organisational and management decisions with</w:t>
      </w:r>
      <w:r>
        <w:rPr>
          <w:rFonts w:eastAsia="Times New Roman"/>
          <w:noProof/>
          <w:sz w:val="18"/>
          <w:szCs w:val="18"/>
          <w:lang w:val="en-US" w:eastAsia="it-IT"/>
        </w:rPr>
        <w:t xml:space="preserve">in the health system as well as </w:t>
      </w:r>
      <w:r w:rsidRPr="00B84CCD">
        <w:rPr>
          <w:rFonts w:eastAsia="Times New Roman"/>
          <w:noProof/>
          <w:sz w:val="18"/>
          <w:szCs w:val="18"/>
          <w:lang w:val="en-US" w:eastAsia="it-IT"/>
        </w:rPr>
        <w:t>personal intervention by students</w:t>
      </w:r>
      <w:r>
        <w:rPr>
          <w:rFonts w:eastAsia="Times New Roman"/>
          <w:noProof/>
          <w:sz w:val="18"/>
          <w:szCs w:val="18"/>
          <w:lang w:val="en-US" w:eastAsia="it-IT"/>
        </w:rPr>
        <w:t xml:space="preserve"> will</w:t>
      </w:r>
      <w:r w:rsidRPr="00B84CCD">
        <w:rPr>
          <w:rFonts w:eastAsia="Times New Roman"/>
          <w:noProof/>
          <w:sz w:val="18"/>
          <w:szCs w:val="18"/>
          <w:lang w:val="en-US" w:eastAsia="it-IT"/>
        </w:rPr>
        <w:t xml:space="preserve"> help to develop their independent judgement</w:t>
      </w:r>
      <w:r w:rsidR="00011BB2" w:rsidRPr="00B84CCD">
        <w:rPr>
          <w:rFonts w:eastAsia="Times New Roman"/>
          <w:noProof/>
          <w:sz w:val="18"/>
          <w:szCs w:val="18"/>
          <w:lang w:val="en-US" w:eastAsia="it-IT"/>
        </w:rPr>
        <w:t>.</w:t>
      </w:r>
    </w:p>
    <w:p w14:paraId="7D4ADC3E" w14:textId="77777777" w:rsidR="00011BB2" w:rsidRPr="00B84CCD" w:rsidRDefault="00B84CCD" w:rsidP="00011BB2">
      <w:pPr>
        <w:spacing w:line="240" w:lineRule="exact"/>
        <w:ind w:firstLine="284"/>
        <w:rPr>
          <w:rFonts w:eastAsia="Times New Roman"/>
          <w:noProof/>
          <w:sz w:val="18"/>
          <w:szCs w:val="18"/>
          <w:lang w:val="en-US" w:eastAsia="it-IT"/>
        </w:rPr>
      </w:pPr>
      <w:r w:rsidRPr="00B84CCD">
        <w:rPr>
          <w:rFonts w:eastAsia="Times New Roman"/>
          <w:noProof/>
          <w:sz w:val="18"/>
          <w:szCs w:val="18"/>
          <w:lang w:val="en-US" w:eastAsia="it-IT"/>
        </w:rPr>
        <w:t>Students will be asked to intervene regarding single case studies, present them to their  classmates and explain their</w:t>
      </w:r>
      <w:r>
        <w:rPr>
          <w:rFonts w:eastAsia="Times New Roman"/>
          <w:noProof/>
          <w:sz w:val="18"/>
          <w:szCs w:val="18"/>
          <w:lang w:val="en-US" w:eastAsia="it-IT"/>
        </w:rPr>
        <w:t xml:space="preserve"> individual vision and direction</w:t>
      </w:r>
      <w:r w:rsidR="00011BB2" w:rsidRPr="00B84CCD">
        <w:rPr>
          <w:rFonts w:eastAsia="Times New Roman"/>
          <w:noProof/>
          <w:sz w:val="18"/>
          <w:szCs w:val="18"/>
          <w:lang w:val="en-US" w:eastAsia="it-IT"/>
        </w:rPr>
        <w:t>.</w:t>
      </w:r>
    </w:p>
    <w:p w14:paraId="3BF0402B" w14:textId="77777777" w:rsidR="00011BB2" w:rsidRPr="00B84CCD" w:rsidRDefault="00B84CCD" w:rsidP="00011BB2">
      <w:pPr>
        <w:spacing w:line="240" w:lineRule="exact"/>
        <w:ind w:firstLine="284"/>
        <w:rPr>
          <w:rFonts w:eastAsia="Times New Roman"/>
          <w:noProof/>
          <w:sz w:val="18"/>
          <w:szCs w:val="18"/>
          <w:lang w:val="en-US" w:eastAsia="it-IT"/>
        </w:rPr>
      </w:pPr>
      <w:r>
        <w:rPr>
          <w:rFonts w:eastAsia="Times New Roman"/>
          <w:noProof/>
          <w:sz w:val="18"/>
          <w:szCs w:val="18"/>
          <w:lang w:val="en-US" w:eastAsia="it-IT"/>
        </w:rPr>
        <w:t>Guided reading of texts and the reading list material will allow students to continue to develop independent in-depth knowledge of the subject</w:t>
      </w:r>
      <w:r w:rsidR="00011BB2" w:rsidRPr="00B84CCD">
        <w:rPr>
          <w:rFonts w:eastAsia="Times New Roman"/>
          <w:noProof/>
          <w:sz w:val="18"/>
          <w:szCs w:val="18"/>
          <w:lang w:val="en-US" w:eastAsia="it-IT"/>
        </w:rPr>
        <w:t>.</w:t>
      </w:r>
    </w:p>
    <w:p w14:paraId="0ADA7F07" w14:textId="77777777" w:rsidR="00B56EB7" w:rsidRPr="002B7C51" w:rsidRDefault="0028461E" w:rsidP="00011BB2">
      <w:pPr>
        <w:spacing w:before="240" w:after="120" w:line="240" w:lineRule="exact"/>
        <w:rPr>
          <w:b/>
          <w:i/>
          <w:sz w:val="18"/>
          <w:szCs w:val="18"/>
          <w:lang w:val="en-US"/>
        </w:rPr>
      </w:pPr>
      <w:r w:rsidRPr="002B7C51">
        <w:rPr>
          <w:b/>
          <w:i/>
          <w:sz w:val="18"/>
          <w:szCs w:val="18"/>
          <w:lang w:val="en-US"/>
        </w:rPr>
        <w:t>ASSESSMENT METHOD AND CRITERIA</w:t>
      </w:r>
    </w:p>
    <w:p w14:paraId="7B47D501" w14:textId="77777777" w:rsidR="00011BB2" w:rsidRPr="000D0730" w:rsidRDefault="005C33D2" w:rsidP="00011BB2">
      <w:pPr>
        <w:spacing w:line="240" w:lineRule="exact"/>
        <w:ind w:firstLine="284"/>
        <w:rPr>
          <w:rFonts w:eastAsia="Times New Roman"/>
          <w:noProof/>
          <w:sz w:val="18"/>
          <w:szCs w:val="18"/>
          <w:lang w:val="en-US" w:eastAsia="it-IT"/>
        </w:rPr>
      </w:pPr>
      <w:r w:rsidRPr="000D0730">
        <w:rPr>
          <w:rFonts w:eastAsia="Times New Roman"/>
          <w:noProof/>
          <w:sz w:val="18"/>
          <w:szCs w:val="18"/>
          <w:lang w:val="en-US" w:eastAsia="it-IT"/>
        </w:rPr>
        <w:t xml:space="preserve">Students will be assessed by means of an oral examination and/or written examination which demonstrates their </w:t>
      </w:r>
      <w:r w:rsidR="000D0730" w:rsidRPr="000D0730">
        <w:rPr>
          <w:rFonts w:eastAsia="Times New Roman"/>
          <w:noProof/>
          <w:sz w:val="18"/>
          <w:szCs w:val="18"/>
          <w:lang w:val="en-US" w:eastAsia="it-IT"/>
        </w:rPr>
        <w:t xml:space="preserve">knowledge and understanding and ability to apply it to </w:t>
      </w:r>
      <w:r w:rsidR="000D0730">
        <w:rPr>
          <w:rFonts w:eastAsia="Times New Roman"/>
          <w:noProof/>
          <w:sz w:val="18"/>
          <w:szCs w:val="18"/>
          <w:lang w:val="en-US" w:eastAsia="it-IT"/>
        </w:rPr>
        <w:t>various different scenarios</w:t>
      </w:r>
      <w:r w:rsidR="00011BB2" w:rsidRPr="000D0730">
        <w:rPr>
          <w:rFonts w:eastAsia="Times New Roman"/>
          <w:noProof/>
          <w:sz w:val="18"/>
          <w:szCs w:val="18"/>
          <w:lang w:val="en-US" w:eastAsia="it-IT"/>
        </w:rPr>
        <w:t>.</w:t>
      </w:r>
    </w:p>
    <w:p w14:paraId="0DC380AD" w14:textId="77777777" w:rsidR="00011BB2" w:rsidRPr="00B9130A" w:rsidRDefault="00B9130A" w:rsidP="00011BB2">
      <w:pPr>
        <w:spacing w:line="240" w:lineRule="exact"/>
        <w:ind w:firstLine="284"/>
        <w:rPr>
          <w:rFonts w:eastAsia="Times New Roman"/>
          <w:noProof/>
          <w:sz w:val="18"/>
          <w:szCs w:val="18"/>
          <w:lang w:val="en-US" w:eastAsia="it-IT"/>
        </w:rPr>
      </w:pPr>
      <w:r w:rsidRPr="00B9130A">
        <w:rPr>
          <w:rFonts w:eastAsia="Times New Roman"/>
          <w:noProof/>
          <w:sz w:val="18"/>
          <w:szCs w:val="18"/>
          <w:lang w:val="en-US" w:eastAsia="it-IT"/>
        </w:rPr>
        <w:lastRenderedPageBreak/>
        <w:t>For attending students only, assessment will be via a final examination (oral and</w:t>
      </w:r>
      <w:r w:rsidR="00011BB2" w:rsidRPr="00B9130A">
        <w:rPr>
          <w:rFonts w:eastAsia="Times New Roman"/>
          <w:noProof/>
          <w:sz w:val="18"/>
          <w:szCs w:val="18"/>
          <w:lang w:val="en-US" w:eastAsia="it-IT"/>
        </w:rPr>
        <w:t>/o</w:t>
      </w:r>
      <w:r w:rsidRPr="00B9130A">
        <w:rPr>
          <w:rFonts w:eastAsia="Times New Roman"/>
          <w:noProof/>
          <w:sz w:val="18"/>
          <w:szCs w:val="18"/>
          <w:lang w:val="en-US" w:eastAsia="it-IT"/>
        </w:rPr>
        <w:t>r written</w:t>
      </w:r>
      <w:r>
        <w:rPr>
          <w:rFonts w:eastAsia="Times New Roman"/>
          <w:noProof/>
          <w:sz w:val="18"/>
          <w:szCs w:val="18"/>
          <w:lang w:val="en-US" w:eastAsia="it-IT"/>
        </w:rPr>
        <w:t>) at the end of the course</w:t>
      </w:r>
      <w:r w:rsidR="00011BB2" w:rsidRPr="00B9130A">
        <w:rPr>
          <w:rFonts w:eastAsia="Times New Roman"/>
          <w:noProof/>
          <w:sz w:val="18"/>
          <w:szCs w:val="18"/>
          <w:lang w:val="en-US" w:eastAsia="it-IT"/>
        </w:rPr>
        <w:t xml:space="preserve">, </w:t>
      </w:r>
      <w:r>
        <w:rPr>
          <w:rFonts w:eastAsia="Times New Roman"/>
          <w:noProof/>
          <w:sz w:val="18"/>
          <w:szCs w:val="18"/>
          <w:lang w:val="en-US" w:eastAsia="it-IT"/>
        </w:rPr>
        <w:t>preceded by an optional mid-term test (oral and</w:t>
      </w:r>
      <w:r w:rsidR="00011BB2" w:rsidRPr="00B9130A">
        <w:rPr>
          <w:rFonts w:eastAsia="Times New Roman"/>
          <w:noProof/>
          <w:sz w:val="18"/>
          <w:szCs w:val="18"/>
          <w:lang w:val="en-US" w:eastAsia="it-IT"/>
        </w:rPr>
        <w:t>/o</w:t>
      </w:r>
      <w:r>
        <w:rPr>
          <w:rFonts w:eastAsia="Times New Roman"/>
          <w:noProof/>
          <w:sz w:val="18"/>
          <w:szCs w:val="18"/>
          <w:lang w:val="en-US" w:eastAsia="it-IT"/>
        </w:rPr>
        <w:t xml:space="preserve">r written) </w:t>
      </w:r>
    </w:p>
    <w:p w14:paraId="202C2353" w14:textId="77777777" w:rsidR="00011BB2" w:rsidRPr="00B9130A" w:rsidRDefault="00B9130A" w:rsidP="00011BB2">
      <w:pPr>
        <w:spacing w:after="120" w:line="240" w:lineRule="exact"/>
        <w:ind w:firstLine="284"/>
        <w:rPr>
          <w:rFonts w:eastAsia="Times New Roman"/>
          <w:noProof/>
          <w:sz w:val="18"/>
          <w:szCs w:val="18"/>
          <w:lang w:val="en-US" w:eastAsia="it-IT"/>
        </w:rPr>
      </w:pPr>
      <w:r w:rsidRPr="00B9130A">
        <w:rPr>
          <w:rFonts w:eastAsia="Times New Roman"/>
          <w:noProof/>
          <w:sz w:val="18"/>
          <w:szCs w:val="18"/>
          <w:lang w:val="en-US" w:eastAsia="it-IT"/>
        </w:rPr>
        <w:t>Non-attending students will sit a single examination (oral and/or written) at the end of the course</w:t>
      </w:r>
      <w:r w:rsidR="00011BB2" w:rsidRPr="00B9130A">
        <w:rPr>
          <w:rFonts w:eastAsia="Times New Roman"/>
          <w:noProof/>
          <w:sz w:val="18"/>
          <w:szCs w:val="18"/>
          <w:lang w:val="en-US" w:eastAsia="it-IT"/>
        </w:rPr>
        <w:t>.</w:t>
      </w:r>
    </w:p>
    <w:p w14:paraId="5853DCA6" w14:textId="77777777" w:rsidR="004F3CD5" w:rsidRPr="0028461E" w:rsidRDefault="0028461E" w:rsidP="00011BB2">
      <w:pPr>
        <w:spacing w:before="240" w:after="120" w:line="240" w:lineRule="exact"/>
        <w:rPr>
          <w:b/>
          <w:i/>
          <w:sz w:val="18"/>
          <w:szCs w:val="18"/>
          <w:lang w:val="en-US"/>
        </w:rPr>
      </w:pPr>
      <w:r>
        <w:rPr>
          <w:b/>
          <w:i/>
          <w:sz w:val="18"/>
          <w:szCs w:val="18"/>
          <w:lang w:val="en-US"/>
        </w:rPr>
        <w:t>NOTES AND PREREQUISITES</w:t>
      </w:r>
    </w:p>
    <w:p w14:paraId="12682931" w14:textId="77777777" w:rsidR="00395753" w:rsidRPr="00462549" w:rsidRDefault="00395753" w:rsidP="00395753">
      <w:pPr>
        <w:pStyle w:val="Testo2"/>
        <w:spacing w:before="120"/>
      </w:pPr>
      <w:r w:rsidRPr="00462549">
        <w:t xml:space="preserve">Further information can be found on the lecturer’s webpage at </w:t>
      </w:r>
      <w:r w:rsidRPr="00462549">
        <w:rPr>
          <w:szCs w:val="18"/>
        </w:rPr>
        <w:t>http://docenti.unicatt.it/web/searchByName.do?language=ENG</w:t>
      </w:r>
      <w:r w:rsidRPr="00462549">
        <w:t xml:space="preserve">or on the Faculty notice board. </w:t>
      </w:r>
    </w:p>
    <w:p w14:paraId="2444C0AC" w14:textId="2FC7788B" w:rsidR="00DA5F72" w:rsidRPr="00EE3F8F" w:rsidRDefault="00DA5F72" w:rsidP="00395753">
      <w:pPr>
        <w:pStyle w:val="Testo2"/>
        <w:spacing w:line="240" w:lineRule="exact"/>
        <w:rPr>
          <w:rFonts w:ascii="Times New Roman" w:hAnsi="Times New Roman"/>
          <w:szCs w:val="18"/>
          <w:lang w:val="en-US"/>
        </w:rPr>
      </w:pPr>
    </w:p>
    <w:sectPr w:rsidR="00DA5F72" w:rsidRPr="00EE3F8F" w:rsidSect="00DA5F72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302E" w14:textId="77777777" w:rsidR="00CD752D" w:rsidRDefault="00CD752D" w:rsidP="00B56EB7">
      <w:pPr>
        <w:spacing w:line="240" w:lineRule="auto"/>
      </w:pPr>
      <w:r>
        <w:separator/>
      </w:r>
    </w:p>
  </w:endnote>
  <w:endnote w:type="continuationSeparator" w:id="0">
    <w:p w14:paraId="7CB5ED2D" w14:textId="77777777" w:rsidR="00CD752D" w:rsidRDefault="00CD752D" w:rsidP="00B56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5AA7" w14:textId="77777777" w:rsidR="00CD752D" w:rsidRDefault="00CD752D" w:rsidP="00B56EB7">
      <w:pPr>
        <w:spacing w:line="240" w:lineRule="auto"/>
      </w:pPr>
      <w:r>
        <w:separator/>
      </w:r>
    </w:p>
  </w:footnote>
  <w:footnote w:type="continuationSeparator" w:id="0">
    <w:p w14:paraId="3DD6FA98" w14:textId="77777777" w:rsidR="00CD752D" w:rsidRDefault="00CD752D" w:rsidP="00B56E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4CD"/>
    <w:multiLevelType w:val="hybridMultilevel"/>
    <w:tmpl w:val="82486FAA"/>
    <w:lvl w:ilvl="0" w:tplc="C6B47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C5B10"/>
    <w:multiLevelType w:val="hybridMultilevel"/>
    <w:tmpl w:val="8F8437A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1881"/>
    <w:multiLevelType w:val="hybridMultilevel"/>
    <w:tmpl w:val="D5D261DA"/>
    <w:lvl w:ilvl="0" w:tplc="21367270">
      <w:numFmt w:val="bullet"/>
      <w:lvlText w:val="•"/>
      <w:lvlJc w:val="left"/>
      <w:pPr>
        <w:ind w:left="1065" w:hanging="705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15C5F"/>
    <w:multiLevelType w:val="hybridMultilevel"/>
    <w:tmpl w:val="01C2F15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C302AE6"/>
    <w:multiLevelType w:val="hybridMultilevel"/>
    <w:tmpl w:val="D3FC1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72473"/>
    <w:multiLevelType w:val="hybridMultilevel"/>
    <w:tmpl w:val="F4F4B8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4322211">
    <w:abstractNumId w:val="3"/>
  </w:num>
  <w:num w:numId="2" w16cid:durableId="945379934">
    <w:abstractNumId w:val="0"/>
  </w:num>
  <w:num w:numId="3" w16cid:durableId="400441954">
    <w:abstractNumId w:val="1"/>
  </w:num>
  <w:num w:numId="4" w16cid:durableId="778334204">
    <w:abstractNumId w:val="5"/>
  </w:num>
  <w:num w:numId="5" w16cid:durableId="1580677235">
    <w:abstractNumId w:val="4"/>
  </w:num>
  <w:num w:numId="6" w16cid:durableId="1233928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EB7"/>
    <w:rsid w:val="00011BB2"/>
    <w:rsid w:val="00030FB8"/>
    <w:rsid w:val="0003205B"/>
    <w:rsid w:val="00053C33"/>
    <w:rsid w:val="00085DC0"/>
    <w:rsid w:val="00092B56"/>
    <w:rsid w:val="000A72DB"/>
    <w:rsid w:val="000D0730"/>
    <w:rsid w:val="000D1C69"/>
    <w:rsid w:val="000D3CC8"/>
    <w:rsid w:val="000E4D80"/>
    <w:rsid w:val="000E5B79"/>
    <w:rsid w:val="00106CB3"/>
    <w:rsid w:val="00141582"/>
    <w:rsid w:val="00163F7F"/>
    <w:rsid w:val="00171199"/>
    <w:rsid w:val="001A75CE"/>
    <w:rsid w:val="0021566F"/>
    <w:rsid w:val="00240EE1"/>
    <w:rsid w:val="0028461E"/>
    <w:rsid w:val="0029709C"/>
    <w:rsid w:val="002B7C51"/>
    <w:rsid w:val="002E698E"/>
    <w:rsid w:val="003126FA"/>
    <w:rsid w:val="00335C02"/>
    <w:rsid w:val="003376ED"/>
    <w:rsid w:val="003634A9"/>
    <w:rsid w:val="00365DDD"/>
    <w:rsid w:val="00395753"/>
    <w:rsid w:val="003A66D8"/>
    <w:rsid w:val="003D024E"/>
    <w:rsid w:val="00431F73"/>
    <w:rsid w:val="00433FB0"/>
    <w:rsid w:val="0043788D"/>
    <w:rsid w:val="00470FAE"/>
    <w:rsid w:val="004A5F2F"/>
    <w:rsid w:val="004C3918"/>
    <w:rsid w:val="004D1217"/>
    <w:rsid w:val="004D6008"/>
    <w:rsid w:val="004F38F9"/>
    <w:rsid w:val="004F3CD5"/>
    <w:rsid w:val="005538C7"/>
    <w:rsid w:val="0055697C"/>
    <w:rsid w:val="005660A2"/>
    <w:rsid w:val="00577597"/>
    <w:rsid w:val="005C33D2"/>
    <w:rsid w:val="005C37F6"/>
    <w:rsid w:val="005E7F59"/>
    <w:rsid w:val="005F30F1"/>
    <w:rsid w:val="00631359"/>
    <w:rsid w:val="00635A0D"/>
    <w:rsid w:val="00642CB6"/>
    <w:rsid w:val="0066646D"/>
    <w:rsid w:val="00673C10"/>
    <w:rsid w:val="006C05E5"/>
    <w:rsid w:val="006C137F"/>
    <w:rsid w:val="006E00BA"/>
    <w:rsid w:val="006F1772"/>
    <w:rsid w:val="00725FCA"/>
    <w:rsid w:val="007514A5"/>
    <w:rsid w:val="007B0FB3"/>
    <w:rsid w:val="007E589D"/>
    <w:rsid w:val="00812D25"/>
    <w:rsid w:val="008451C9"/>
    <w:rsid w:val="00867A85"/>
    <w:rsid w:val="0088032A"/>
    <w:rsid w:val="00891902"/>
    <w:rsid w:val="008938E1"/>
    <w:rsid w:val="008A4673"/>
    <w:rsid w:val="008E392E"/>
    <w:rsid w:val="00910727"/>
    <w:rsid w:val="00940DA2"/>
    <w:rsid w:val="00943282"/>
    <w:rsid w:val="00971D86"/>
    <w:rsid w:val="00974B86"/>
    <w:rsid w:val="00983E3C"/>
    <w:rsid w:val="009A1E0F"/>
    <w:rsid w:val="00A454BC"/>
    <w:rsid w:val="00A567D0"/>
    <w:rsid w:val="00A56E4F"/>
    <w:rsid w:val="00A75E24"/>
    <w:rsid w:val="00AA260A"/>
    <w:rsid w:val="00AE6B30"/>
    <w:rsid w:val="00B16B28"/>
    <w:rsid w:val="00B27043"/>
    <w:rsid w:val="00B56EB7"/>
    <w:rsid w:val="00B84CCD"/>
    <w:rsid w:val="00B9130A"/>
    <w:rsid w:val="00BB65BC"/>
    <w:rsid w:val="00BC3CBC"/>
    <w:rsid w:val="00BE5BA3"/>
    <w:rsid w:val="00BE6A5A"/>
    <w:rsid w:val="00C01644"/>
    <w:rsid w:val="00C04A57"/>
    <w:rsid w:val="00C53921"/>
    <w:rsid w:val="00C67250"/>
    <w:rsid w:val="00CB6C30"/>
    <w:rsid w:val="00CC2096"/>
    <w:rsid w:val="00CD752D"/>
    <w:rsid w:val="00CF2B6A"/>
    <w:rsid w:val="00DA5F72"/>
    <w:rsid w:val="00DB0466"/>
    <w:rsid w:val="00DB3C01"/>
    <w:rsid w:val="00DD2C0F"/>
    <w:rsid w:val="00DF3FC0"/>
    <w:rsid w:val="00E23AF5"/>
    <w:rsid w:val="00E31B18"/>
    <w:rsid w:val="00E62406"/>
    <w:rsid w:val="00E63A17"/>
    <w:rsid w:val="00E96F05"/>
    <w:rsid w:val="00EE3F8F"/>
    <w:rsid w:val="00F33BD3"/>
    <w:rsid w:val="00F420AE"/>
    <w:rsid w:val="00FE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86715"/>
  <w15:docId w15:val="{F80DCA6A-3724-422A-A556-EBC7117E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56EB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B16B28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16B28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56EB7"/>
    <w:rPr>
      <w:rFonts w:ascii="Times" w:hAnsi="Times"/>
      <w:b/>
      <w:noProof/>
    </w:rPr>
  </w:style>
  <w:style w:type="paragraph" w:customStyle="1" w:styleId="Testo1">
    <w:name w:val="Testo 1"/>
    <w:rsid w:val="00B16B28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B16B28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B56EB7"/>
    <w:rPr>
      <w:rFonts w:ascii="Times" w:hAnsi="Times"/>
      <w:smallCaps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EB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B56EB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56EB7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6313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31359"/>
    <w:rPr>
      <w:rFonts w:ascii="Segoe UI" w:eastAsia="Calibr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11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5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Paoluzzi Cristiano</cp:lastModifiedBy>
  <cp:revision>6</cp:revision>
  <cp:lastPrinted>2018-09-17T21:16:00Z</cp:lastPrinted>
  <dcterms:created xsi:type="dcterms:W3CDTF">2021-08-29T16:58:00Z</dcterms:created>
  <dcterms:modified xsi:type="dcterms:W3CDTF">2022-07-13T07:22:00Z</dcterms:modified>
</cp:coreProperties>
</file>