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67CD2" w14:textId="77777777" w:rsidR="00A90EDC" w:rsidRPr="00A44DF1" w:rsidRDefault="00A44DF1">
      <w:pPr>
        <w:pStyle w:val="Titolo1"/>
        <w:rPr>
          <w:noProof w:val="0"/>
        </w:rPr>
      </w:pPr>
      <w:r w:rsidRPr="00A44DF1">
        <w:rPr>
          <w:noProof w:val="0"/>
        </w:rPr>
        <w:t>Human Resources Management</w:t>
      </w:r>
    </w:p>
    <w:p w14:paraId="36FF64F3" w14:textId="77777777" w:rsidR="00A90EDC" w:rsidRPr="00A44DF1" w:rsidRDefault="00A44DF1" w:rsidP="000720F2">
      <w:pPr>
        <w:pStyle w:val="Titolo2"/>
        <w:rPr>
          <w:noProof w:val="0"/>
        </w:rPr>
      </w:pPr>
      <w:r w:rsidRPr="00D278F0">
        <w:rPr>
          <w:noProof w:val="0"/>
        </w:rPr>
        <w:t xml:space="preserve">Prof. </w:t>
      </w:r>
      <w:proofErr w:type="spellStart"/>
      <w:r w:rsidRPr="00D278F0">
        <w:rPr>
          <w:noProof w:val="0"/>
        </w:rPr>
        <w:t>Americo</w:t>
      </w:r>
      <w:proofErr w:type="spellEnd"/>
      <w:r w:rsidRPr="00D278F0">
        <w:rPr>
          <w:noProof w:val="0"/>
        </w:rPr>
        <w:t xml:space="preserve"> Cicchetti; Prof.</w:t>
      </w:r>
      <w:r w:rsidRPr="00D278F0">
        <w:rPr>
          <w:rFonts w:ascii="Arial Unicode MS" w:eastAsia="Arial Unicode MS" w:hAnsi="Arial Unicode MS" w:cs="Arial Unicode MS"/>
          <w:noProof w:val="0"/>
          <w:color w:val="000000"/>
          <w:shd w:val="clear" w:color="auto" w:fill="FFFFCC"/>
        </w:rPr>
        <w:t xml:space="preserve"> </w:t>
      </w:r>
      <w:r w:rsidRPr="00D278F0">
        <w:rPr>
          <w:noProof w:val="0"/>
        </w:rPr>
        <w:t>Federica</w:t>
      </w:r>
      <w:r w:rsidR="000720F2" w:rsidRPr="00D278F0">
        <w:rPr>
          <w:noProof w:val="0"/>
        </w:rPr>
        <w:t xml:space="preserve"> </w:t>
      </w:r>
      <w:proofErr w:type="spellStart"/>
      <w:r w:rsidR="000720F2" w:rsidRPr="00D278F0">
        <w:rPr>
          <w:noProof w:val="0"/>
        </w:rPr>
        <w:t>Morandi</w:t>
      </w:r>
      <w:proofErr w:type="spellEnd"/>
    </w:p>
    <w:p w14:paraId="7ED07DE3" w14:textId="77777777" w:rsidR="00A90EDC" w:rsidRPr="00A44DF1" w:rsidRDefault="00A44DF1" w:rsidP="008C197C">
      <w:pPr>
        <w:spacing w:before="240" w:after="120" w:line="240" w:lineRule="exact"/>
        <w:jc w:val="both"/>
        <w:rPr>
          <w:rFonts w:ascii="Times New Roman" w:hAnsi="Times New Roman" w:cs="Times New Roman"/>
          <w:b/>
          <w:sz w:val="18"/>
        </w:rPr>
      </w:pPr>
      <w:r w:rsidRPr="00A44DF1">
        <w:rPr>
          <w:rFonts w:ascii="Times New Roman" w:hAnsi="Times New Roman" w:cs="Times New Roman"/>
          <w:b/>
          <w:i/>
          <w:sz w:val="18"/>
        </w:rPr>
        <w:t>COURSE AIMS AND INTENDED LEARNING OUTCOMES</w:t>
      </w:r>
    </w:p>
    <w:p w14:paraId="1F7A75D6" w14:textId="77777777" w:rsidR="00A90EDC" w:rsidRPr="00A44DF1" w:rsidRDefault="00A44DF1">
      <w:pPr>
        <w:pStyle w:val="NormaleWeb"/>
        <w:spacing w:before="0" w:beforeAutospacing="0" w:after="0" w:afterAutospacing="0" w:line="240" w:lineRule="exact"/>
        <w:jc w:val="both"/>
        <w:rPr>
          <w:sz w:val="20"/>
        </w:rPr>
      </w:pPr>
      <w:r w:rsidRPr="00A44DF1">
        <w:rPr>
          <w:sz w:val="20"/>
        </w:rPr>
        <w:t>The course aims to teach students the methods and tools for the correct management of human resources in manufacturing and service companies. In particular, it will provide students with the basic elements for managing human resources (assessment, development, training and incentive/remuneration systems) and for developing knowledge as a critical factor for a company's success in the current competitive climate. Furthermore, the course will explore in</w:t>
      </w:r>
      <w:r w:rsidR="00C91EB9">
        <w:rPr>
          <w:sz w:val="20"/>
        </w:rPr>
        <w:t>-</w:t>
      </w:r>
      <w:r w:rsidRPr="00A44DF1">
        <w:rPr>
          <w:sz w:val="20"/>
        </w:rPr>
        <w:t xml:space="preserve">depth innovative ways for organising and dividing work in companies. </w:t>
      </w:r>
    </w:p>
    <w:p w14:paraId="38075CB2" w14:textId="77777777" w:rsidR="00A90EDC" w:rsidRPr="00A44DF1" w:rsidRDefault="00A44DF1">
      <w:pPr>
        <w:pStyle w:val="NormaleWeb"/>
        <w:spacing w:before="0" w:beforeAutospacing="0" w:after="0" w:afterAutospacing="0" w:line="240" w:lineRule="exact"/>
        <w:jc w:val="both"/>
        <w:rPr>
          <w:sz w:val="20"/>
        </w:rPr>
      </w:pPr>
      <w:r w:rsidRPr="00A44DF1">
        <w:rPr>
          <w:sz w:val="20"/>
        </w:rPr>
        <w:t>The course aims to teach students the methods and tools for translating strategic directions into objectives to be entrusted to the company management, exploring in depth the MBO (Management by objectives) methodology. The course relies prevalently on business case study in teaching. In parallel, the course offers an overview of the methods and tools for compensating managerial work.</w:t>
      </w:r>
    </w:p>
    <w:p w14:paraId="0D7BFD39" w14:textId="77777777" w:rsidR="00A90EDC" w:rsidRPr="00A44DF1" w:rsidRDefault="00A44DF1">
      <w:pPr>
        <w:pStyle w:val="NormaleWeb"/>
        <w:spacing w:before="120" w:beforeAutospacing="0" w:after="0" w:afterAutospacing="0" w:line="240" w:lineRule="exact"/>
        <w:jc w:val="both"/>
        <w:rPr>
          <w:sz w:val="20"/>
        </w:rPr>
      </w:pPr>
      <w:r w:rsidRPr="00A44DF1">
        <w:rPr>
          <w:sz w:val="20"/>
        </w:rPr>
        <w:t>At the end of the course, students will know:</w:t>
      </w:r>
    </w:p>
    <w:p w14:paraId="68AE1E0A" w14:textId="77777777" w:rsidR="00A90EDC" w:rsidRPr="00A44DF1" w:rsidRDefault="00A44DF1">
      <w:pPr>
        <w:pStyle w:val="NormaleWeb"/>
        <w:numPr>
          <w:ilvl w:val="0"/>
          <w:numId w:val="7"/>
        </w:numPr>
        <w:spacing w:before="0" w:beforeAutospacing="0" w:after="0" w:afterAutospacing="0" w:line="240" w:lineRule="exact"/>
        <w:ind w:left="284" w:hanging="284"/>
        <w:jc w:val="both"/>
        <w:rPr>
          <w:sz w:val="20"/>
        </w:rPr>
      </w:pPr>
      <w:r w:rsidRPr="00A44DF1">
        <w:rPr>
          <w:sz w:val="20"/>
        </w:rPr>
        <w:t>the specific determinants of organisational behaviour;</w:t>
      </w:r>
    </w:p>
    <w:p w14:paraId="7AC35785" w14:textId="77777777" w:rsidR="00A90EDC" w:rsidRPr="00A44DF1" w:rsidRDefault="00A44DF1">
      <w:pPr>
        <w:pStyle w:val="NormaleWeb"/>
        <w:numPr>
          <w:ilvl w:val="0"/>
          <w:numId w:val="7"/>
        </w:numPr>
        <w:spacing w:before="0" w:beforeAutospacing="0" w:after="0" w:afterAutospacing="0" w:line="240" w:lineRule="exact"/>
        <w:ind w:left="284" w:hanging="284"/>
        <w:jc w:val="both"/>
        <w:rPr>
          <w:sz w:val="20"/>
        </w:rPr>
      </w:pPr>
      <w:r w:rsidRPr="00A44DF1">
        <w:rPr>
          <w:sz w:val="20"/>
        </w:rPr>
        <w:t>the role that culture, professionalism and motivation have in determining behaviour;</w:t>
      </w:r>
    </w:p>
    <w:p w14:paraId="33018D1E" w14:textId="77777777" w:rsidR="00A90EDC" w:rsidRPr="00A44DF1" w:rsidRDefault="00A44DF1">
      <w:pPr>
        <w:pStyle w:val="NormaleWeb"/>
        <w:numPr>
          <w:ilvl w:val="0"/>
          <w:numId w:val="7"/>
        </w:numPr>
        <w:spacing w:before="0" w:beforeAutospacing="0" w:after="0" w:afterAutospacing="0" w:line="240" w:lineRule="exact"/>
        <w:ind w:left="284" w:hanging="284"/>
        <w:jc w:val="both"/>
        <w:rPr>
          <w:sz w:val="20"/>
        </w:rPr>
      </w:pPr>
      <w:r w:rsidRPr="00A44DF1">
        <w:rPr>
          <w:sz w:val="20"/>
        </w:rPr>
        <w:t>and possess skill in the methods of personnel assessment, career and training planning, and knowledge management;</w:t>
      </w:r>
    </w:p>
    <w:p w14:paraId="5D8F7EDB" w14:textId="77777777" w:rsidR="00A90EDC" w:rsidRPr="00A44DF1" w:rsidRDefault="00A44DF1">
      <w:pPr>
        <w:pStyle w:val="NormaleWeb"/>
        <w:numPr>
          <w:ilvl w:val="0"/>
          <w:numId w:val="7"/>
        </w:numPr>
        <w:spacing w:before="0" w:beforeAutospacing="0" w:after="0" w:afterAutospacing="0" w:line="240" w:lineRule="exact"/>
        <w:ind w:left="284" w:hanging="284"/>
        <w:jc w:val="both"/>
        <w:rPr>
          <w:sz w:val="20"/>
        </w:rPr>
      </w:pPr>
      <w:r w:rsidRPr="00A44DF1">
        <w:rPr>
          <w:sz w:val="20"/>
        </w:rPr>
        <w:t>the tools for incentivising staff and planning company compensation plans.</w:t>
      </w:r>
    </w:p>
    <w:p w14:paraId="650271EC" w14:textId="77777777" w:rsidR="00A90EDC" w:rsidRPr="00A44DF1" w:rsidRDefault="00A44DF1">
      <w:pPr>
        <w:pStyle w:val="NormaleWeb"/>
        <w:numPr>
          <w:ilvl w:val="0"/>
          <w:numId w:val="7"/>
        </w:numPr>
        <w:spacing w:before="0" w:beforeAutospacing="0" w:after="0" w:afterAutospacing="0" w:line="240" w:lineRule="exact"/>
        <w:ind w:left="284" w:hanging="284"/>
        <w:jc w:val="both"/>
        <w:rPr>
          <w:sz w:val="20"/>
        </w:rPr>
      </w:pPr>
      <w:r w:rsidRPr="00A44DF1">
        <w:rPr>
          <w:sz w:val="20"/>
        </w:rPr>
        <w:t>the specific implementation of corporate strategies through the use of MBO;</w:t>
      </w:r>
    </w:p>
    <w:p w14:paraId="29D946D3" w14:textId="77777777" w:rsidR="00A90EDC" w:rsidRPr="00A44DF1" w:rsidRDefault="00A44DF1">
      <w:pPr>
        <w:pStyle w:val="NormaleWeb"/>
        <w:numPr>
          <w:ilvl w:val="0"/>
          <w:numId w:val="7"/>
        </w:numPr>
        <w:spacing w:before="0" w:beforeAutospacing="0" w:after="0" w:afterAutospacing="0" w:line="240" w:lineRule="exact"/>
        <w:ind w:left="284" w:hanging="284"/>
        <w:jc w:val="both"/>
        <w:rPr>
          <w:sz w:val="20"/>
        </w:rPr>
      </w:pPr>
      <w:r w:rsidRPr="00A44DF1">
        <w:rPr>
          <w:sz w:val="20"/>
        </w:rPr>
        <w:t xml:space="preserve">specific skills in the construction of </w:t>
      </w:r>
      <w:proofErr w:type="spellStart"/>
      <w:r w:rsidRPr="00A44DF1">
        <w:rPr>
          <w:sz w:val="20"/>
        </w:rPr>
        <w:t>MbO</w:t>
      </w:r>
      <w:proofErr w:type="spellEnd"/>
      <w:r w:rsidRPr="00A44DF1">
        <w:rPr>
          <w:sz w:val="20"/>
        </w:rPr>
        <w:t xml:space="preserve"> cards for the main business functions;</w:t>
      </w:r>
    </w:p>
    <w:p w14:paraId="0F7EC933" w14:textId="77777777" w:rsidR="00A90EDC" w:rsidRPr="00A44DF1" w:rsidRDefault="00A44DF1">
      <w:pPr>
        <w:pStyle w:val="NormaleWeb"/>
        <w:numPr>
          <w:ilvl w:val="0"/>
          <w:numId w:val="7"/>
        </w:numPr>
        <w:spacing w:before="0" w:beforeAutospacing="0" w:after="0" w:afterAutospacing="0" w:line="240" w:lineRule="exact"/>
        <w:ind w:left="284" w:hanging="284"/>
        <w:jc w:val="both"/>
        <w:rPr>
          <w:sz w:val="20"/>
        </w:rPr>
      </w:pPr>
      <w:r w:rsidRPr="00A44DF1">
        <w:rPr>
          <w:sz w:val="20"/>
        </w:rPr>
        <w:t>the specific pay survey tool;</w:t>
      </w:r>
    </w:p>
    <w:p w14:paraId="0DF95404" w14:textId="77777777" w:rsidR="00A90EDC" w:rsidRPr="00A44DF1" w:rsidRDefault="00A44DF1">
      <w:pPr>
        <w:pStyle w:val="NormaleWeb"/>
        <w:numPr>
          <w:ilvl w:val="0"/>
          <w:numId w:val="7"/>
        </w:numPr>
        <w:spacing w:before="0" w:beforeAutospacing="0" w:after="0" w:afterAutospacing="0" w:line="240" w:lineRule="exact"/>
        <w:ind w:left="284" w:hanging="284"/>
        <w:jc w:val="both"/>
        <w:rPr>
          <w:sz w:val="20"/>
        </w:rPr>
      </w:pPr>
      <w:r w:rsidRPr="00A44DF1">
        <w:rPr>
          <w:sz w:val="20"/>
        </w:rPr>
        <w:t>the methods for compensating managerial work in the long term;</w:t>
      </w:r>
    </w:p>
    <w:p w14:paraId="3118D08E" w14:textId="77777777" w:rsidR="00A90EDC" w:rsidRPr="00A44DF1" w:rsidRDefault="00A44DF1">
      <w:pPr>
        <w:pStyle w:val="NormaleWeb"/>
        <w:numPr>
          <w:ilvl w:val="0"/>
          <w:numId w:val="7"/>
        </w:numPr>
        <w:spacing w:before="0" w:beforeAutospacing="0" w:after="0" w:afterAutospacing="0" w:line="240" w:lineRule="exact"/>
        <w:ind w:left="284" w:hanging="284"/>
        <w:jc w:val="both"/>
        <w:rPr>
          <w:sz w:val="20"/>
        </w:rPr>
      </w:pPr>
      <w:r w:rsidRPr="00A44DF1">
        <w:rPr>
          <w:sz w:val="20"/>
        </w:rPr>
        <w:t>the tools for compensating top management.</w:t>
      </w:r>
    </w:p>
    <w:p w14:paraId="2005ACC8" w14:textId="77777777" w:rsidR="00A90EDC" w:rsidRPr="00A44DF1" w:rsidRDefault="00A44DF1" w:rsidP="00D35CB9">
      <w:pPr>
        <w:spacing w:before="240" w:after="120" w:line="240" w:lineRule="exact"/>
        <w:jc w:val="both"/>
        <w:rPr>
          <w:rFonts w:ascii="Times New Roman" w:hAnsi="Times New Roman" w:cs="Times New Roman"/>
          <w:b/>
          <w:sz w:val="18"/>
        </w:rPr>
      </w:pPr>
      <w:r w:rsidRPr="00A44DF1">
        <w:rPr>
          <w:rFonts w:ascii="Times New Roman" w:hAnsi="Times New Roman" w:cs="Times New Roman"/>
          <w:b/>
          <w:i/>
          <w:sz w:val="18"/>
        </w:rPr>
        <w:t>COURSE CONTENT</w:t>
      </w:r>
    </w:p>
    <w:p w14:paraId="14C23C4A" w14:textId="77777777" w:rsidR="00A90EDC" w:rsidRPr="00A44DF1" w:rsidRDefault="00A44DF1">
      <w:pPr>
        <w:spacing w:line="240" w:lineRule="exact"/>
        <w:rPr>
          <w:rFonts w:ascii="Times New Roman" w:hAnsi="Times New Roman" w:cs="Times New Roman"/>
          <w:sz w:val="20"/>
        </w:rPr>
      </w:pPr>
      <w:r w:rsidRPr="00A44DF1">
        <w:rPr>
          <w:rFonts w:ascii="Times New Roman" w:hAnsi="Times New Roman" w:cs="Times New Roman"/>
          <w:sz w:val="20"/>
        </w:rPr>
        <w:t>Organisational behaviour</w:t>
      </w:r>
    </w:p>
    <w:p w14:paraId="7A8FAF3B" w14:textId="77777777" w:rsidR="00A90EDC" w:rsidRPr="00A44DF1" w:rsidRDefault="00A44DF1">
      <w:pPr>
        <w:pStyle w:val="NormaleWeb"/>
        <w:numPr>
          <w:ilvl w:val="0"/>
          <w:numId w:val="7"/>
        </w:numPr>
        <w:spacing w:before="0" w:beforeAutospacing="0" w:after="0" w:afterAutospacing="0" w:line="240" w:lineRule="exact"/>
        <w:ind w:left="567" w:hanging="284"/>
        <w:jc w:val="both"/>
        <w:rPr>
          <w:sz w:val="20"/>
        </w:rPr>
      </w:pPr>
      <w:r w:rsidRPr="00A44DF1">
        <w:rPr>
          <w:sz w:val="20"/>
        </w:rPr>
        <w:t>Strategy, human resources and value</w:t>
      </w:r>
    </w:p>
    <w:p w14:paraId="75426E28" w14:textId="77777777" w:rsidR="00A90EDC" w:rsidRPr="00A44DF1" w:rsidRDefault="00A44DF1">
      <w:pPr>
        <w:pStyle w:val="NormaleWeb"/>
        <w:numPr>
          <w:ilvl w:val="0"/>
          <w:numId w:val="7"/>
        </w:numPr>
        <w:spacing w:before="0" w:beforeAutospacing="0" w:after="0" w:afterAutospacing="0" w:line="240" w:lineRule="exact"/>
        <w:ind w:left="567" w:hanging="284"/>
        <w:jc w:val="both"/>
        <w:rPr>
          <w:sz w:val="20"/>
        </w:rPr>
      </w:pPr>
      <w:r w:rsidRPr="00A44DF1">
        <w:rPr>
          <w:sz w:val="20"/>
        </w:rPr>
        <w:t>The value cycle of HR</w:t>
      </w:r>
    </w:p>
    <w:p w14:paraId="1088DAF6" w14:textId="77777777" w:rsidR="00A90EDC" w:rsidRPr="00A44DF1" w:rsidRDefault="00A44DF1">
      <w:pPr>
        <w:spacing w:line="240" w:lineRule="exact"/>
        <w:rPr>
          <w:rFonts w:ascii="Times New Roman" w:hAnsi="Times New Roman" w:cs="Times New Roman"/>
          <w:sz w:val="20"/>
        </w:rPr>
      </w:pPr>
      <w:r w:rsidRPr="00A44DF1">
        <w:rPr>
          <w:rFonts w:ascii="Times New Roman" w:hAnsi="Times New Roman" w:cs="Times New Roman"/>
          <w:sz w:val="20"/>
        </w:rPr>
        <w:t>The people</w:t>
      </w:r>
    </w:p>
    <w:p w14:paraId="6D44CE88" w14:textId="77777777" w:rsidR="00A90EDC" w:rsidRPr="00A44DF1" w:rsidRDefault="00A44DF1">
      <w:pPr>
        <w:pStyle w:val="NormaleWeb"/>
        <w:numPr>
          <w:ilvl w:val="0"/>
          <w:numId w:val="7"/>
        </w:numPr>
        <w:spacing w:before="0" w:beforeAutospacing="0" w:after="0" w:afterAutospacing="0" w:line="240" w:lineRule="exact"/>
        <w:ind w:left="567" w:hanging="284"/>
        <w:jc w:val="both"/>
        <w:rPr>
          <w:sz w:val="20"/>
        </w:rPr>
      </w:pPr>
      <w:r w:rsidRPr="00A44DF1">
        <w:rPr>
          <w:sz w:val="20"/>
        </w:rPr>
        <w:t>People, motivations and skills</w:t>
      </w:r>
    </w:p>
    <w:p w14:paraId="03B415F8" w14:textId="77777777" w:rsidR="00A90EDC" w:rsidRPr="00A44DF1" w:rsidRDefault="00A44DF1">
      <w:pPr>
        <w:pStyle w:val="NormaleWeb"/>
        <w:numPr>
          <w:ilvl w:val="0"/>
          <w:numId w:val="7"/>
        </w:numPr>
        <w:spacing w:before="0" w:beforeAutospacing="0" w:after="0" w:afterAutospacing="0" w:line="240" w:lineRule="exact"/>
        <w:ind w:left="567" w:hanging="284"/>
        <w:jc w:val="both"/>
        <w:rPr>
          <w:sz w:val="20"/>
        </w:rPr>
      </w:pPr>
      <w:r w:rsidRPr="00A44DF1">
        <w:rPr>
          <w:sz w:val="20"/>
        </w:rPr>
        <w:t>Personnel requirements (which and how many people)</w:t>
      </w:r>
    </w:p>
    <w:p w14:paraId="2EBB8790" w14:textId="77777777" w:rsidR="00A90EDC" w:rsidRPr="00A44DF1" w:rsidRDefault="00A44DF1">
      <w:pPr>
        <w:pStyle w:val="NormaleWeb"/>
        <w:numPr>
          <w:ilvl w:val="0"/>
          <w:numId w:val="7"/>
        </w:numPr>
        <w:spacing w:before="0" w:beforeAutospacing="0" w:after="0" w:afterAutospacing="0" w:line="240" w:lineRule="exact"/>
        <w:ind w:left="567" w:hanging="284"/>
        <w:jc w:val="both"/>
        <w:rPr>
          <w:sz w:val="20"/>
        </w:rPr>
      </w:pPr>
      <w:r w:rsidRPr="00A44DF1">
        <w:rPr>
          <w:sz w:val="20"/>
        </w:rPr>
        <w:t xml:space="preserve">The recruitment </w:t>
      </w:r>
      <w:proofErr w:type="gramStart"/>
      <w:r w:rsidRPr="00A44DF1">
        <w:rPr>
          <w:sz w:val="20"/>
        </w:rPr>
        <w:t>process</w:t>
      </w:r>
      <w:proofErr w:type="gramEnd"/>
    </w:p>
    <w:p w14:paraId="6B4C6931" w14:textId="77777777" w:rsidR="00A90EDC" w:rsidRPr="00A44DF1" w:rsidRDefault="00A44DF1">
      <w:pPr>
        <w:spacing w:line="240" w:lineRule="exact"/>
        <w:rPr>
          <w:rFonts w:ascii="Times New Roman" w:hAnsi="Times New Roman" w:cs="Times New Roman"/>
          <w:sz w:val="20"/>
        </w:rPr>
      </w:pPr>
      <w:r w:rsidRPr="00A44DF1">
        <w:rPr>
          <w:rFonts w:ascii="Times New Roman" w:hAnsi="Times New Roman" w:cs="Times New Roman"/>
          <w:sz w:val="20"/>
        </w:rPr>
        <w:lastRenderedPageBreak/>
        <w:t>Performance</w:t>
      </w:r>
    </w:p>
    <w:p w14:paraId="6D6C5A62" w14:textId="77777777" w:rsidR="00A90EDC" w:rsidRPr="00A44DF1" w:rsidRDefault="00A44DF1">
      <w:pPr>
        <w:pStyle w:val="NormaleWeb"/>
        <w:numPr>
          <w:ilvl w:val="0"/>
          <w:numId w:val="7"/>
        </w:numPr>
        <w:spacing w:before="0" w:beforeAutospacing="0" w:after="0" w:afterAutospacing="0" w:line="240" w:lineRule="exact"/>
        <w:ind w:left="567" w:hanging="284"/>
        <w:jc w:val="both"/>
        <w:rPr>
          <w:sz w:val="20"/>
        </w:rPr>
      </w:pPr>
      <w:r w:rsidRPr="00A44DF1">
        <w:rPr>
          <w:sz w:val="20"/>
        </w:rPr>
        <w:t xml:space="preserve">human capital development, </w:t>
      </w:r>
    </w:p>
    <w:p w14:paraId="70D45CDB" w14:textId="77777777" w:rsidR="00A90EDC" w:rsidRPr="00A44DF1" w:rsidRDefault="00A44DF1">
      <w:pPr>
        <w:pStyle w:val="NormaleWeb"/>
        <w:numPr>
          <w:ilvl w:val="0"/>
          <w:numId w:val="7"/>
        </w:numPr>
        <w:spacing w:before="0" w:beforeAutospacing="0" w:after="0" w:afterAutospacing="0" w:line="240" w:lineRule="exact"/>
        <w:ind w:left="567" w:hanging="284"/>
        <w:jc w:val="both"/>
        <w:rPr>
          <w:sz w:val="20"/>
        </w:rPr>
      </w:pPr>
      <w:r w:rsidRPr="00A44DF1">
        <w:rPr>
          <w:sz w:val="20"/>
        </w:rPr>
        <w:t xml:space="preserve">work organisation and </w:t>
      </w:r>
    </w:p>
    <w:p w14:paraId="1DFB361F" w14:textId="77777777" w:rsidR="00A90EDC" w:rsidRPr="00A44DF1" w:rsidRDefault="00A44DF1">
      <w:pPr>
        <w:pStyle w:val="NormaleWeb"/>
        <w:numPr>
          <w:ilvl w:val="0"/>
          <w:numId w:val="7"/>
        </w:numPr>
        <w:spacing w:before="0" w:beforeAutospacing="0" w:after="0" w:afterAutospacing="0" w:line="240" w:lineRule="exact"/>
        <w:ind w:left="567" w:hanging="284"/>
        <w:jc w:val="both"/>
        <w:rPr>
          <w:sz w:val="20"/>
        </w:rPr>
      </w:pPr>
      <w:r w:rsidRPr="00A44DF1">
        <w:rPr>
          <w:sz w:val="20"/>
        </w:rPr>
        <w:t>performance management</w:t>
      </w:r>
    </w:p>
    <w:p w14:paraId="495800C7" w14:textId="77777777" w:rsidR="00A90EDC" w:rsidRPr="00A44DF1" w:rsidRDefault="00A44DF1">
      <w:pPr>
        <w:spacing w:line="240" w:lineRule="exact"/>
        <w:rPr>
          <w:rFonts w:ascii="Times New Roman" w:hAnsi="Times New Roman" w:cs="Times New Roman"/>
          <w:sz w:val="20"/>
        </w:rPr>
      </w:pPr>
      <w:r w:rsidRPr="00A44DF1">
        <w:rPr>
          <w:rFonts w:ascii="Times New Roman" w:hAnsi="Times New Roman" w:cs="Times New Roman"/>
          <w:sz w:val="20"/>
        </w:rPr>
        <w:t>Enhancing human resources</w:t>
      </w:r>
    </w:p>
    <w:p w14:paraId="5022B100" w14:textId="77777777" w:rsidR="00A90EDC" w:rsidRPr="00A44DF1" w:rsidRDefault="00A44DF1">
      <w:pPr>
        <w:pStyle w:val="NormaleWeb"/>
        <w:numPr>
          <w:ilvl w:val="0"/>
          <w:numId w:val="7"/>
        </w:numPr>
        <w:spacing w:before="0" w:beforeAutospacing="0" w:after="0" w:afterAutospacing="0" w:line="240" w:lineRule="exact"/>
        <w:ind w:left="567" w:hanging="284"/>
        <w:jc w:val="both"/>
        <w:rPr>
          <w:sz w:val="20"/>
        </w:rPr>
      </w:pPr>
      <w:r w:rsidRPr="00A44DF1">
        <w:rPr>
          <w:sz w:val="20"/>
        </w:rPr>
        <w:t>Evaluating human resources</w:t>
      </w:r>
    </w:p>
    <w:p w14:paraId="5DED3D9E" w14:textId="77777777" w:rsidR="00A90EDC" w:rsidRPr="00A44DF1" w:rsidRDefault="00A44DF1">
      <w:pPr>
        <w:pStyle w:val="NormaleWeb"/>
        <w:numPr>
          <w:ilvl w:val="0"/>
          <w:numId w:val="7"/>
        </w:numPr>
        <w:spacing w:before="0" w:beforeAutospacing="0" w:after="0" w:afterAutospacing="0" w:line="240" w:lineRule="exact"/>
        <w:ind w:left="567" w:hanging="284"/>
        <w:jc w:val="both"/>
        <w:rPr>
          <w:sz w:val="20"/>
        </w:rPr>
      </w:pPr>
      <w:r w:rsidRPr="00A44DF1">
        <w:rPr>
          <w:sz w:val="20"/>
        </w:rPr>
        <w:t>Compensation</w:t>
      </w:r>
    </w:p>
    <w:p w14:paraId="7161B076" w14:textId="77777777" w:rsidR="00A90EDC" w:rsidRPr="00A44DF1" w:rsidRDefault="00A44DF1">
      <w:pPr>
        <w:pStyle w:val="NormaleWeb"/>
        <w:numPr>
          <w:ilvl w:val="0"/>
          <w:numId w:val="7"/>
        </w:numPr>
        <w:spacing w:before="0" w:beforeAutospacing="0" w:after="0" w:afterAutospacing="0" w:line="240" w:lineRule="exact"/>
        <w:ind w:left="567" w:hanging="284"/>
        <w:jc w:val="both"/>
        <w:rPr>
          <w:sz w:val="20"/>
        </w:rPr>
      </w:pPr>
      <w:r w:rsidRPr="00A44DF1">
        <w:rPr>
          <w:sz w:val="20"/>
        </w:rPr>
        <w:t>Participation</w:t>
      </w:r>
    </w:p>
    <w:p w14:paraId="4BBB8572" w14:textId="77777777" w:rsidR="00A90EDC" w:rsidRPr="00A44DF1" w:rsidRDefault="00A44DF1">
      <w:pPr>
        <w:pStyle w:val="NormaleWeb"/>
        <w:numPr>
          <w:ilvl w:val="0"/>
          <w:numId w:val="7"/>
        </w:numPr>
        <w:spacing w:before="0" w:beforeAutospacing="0" w:after="0" w:afterAutospacing="0" w:line="240" w:lineRule="exact"/>
        <w:ind w:left="567" w:hanging="284"/>
        <w:jc w:val="both"/>
        <w:rPr>
          <w:sz w:val="20"/>
        </w:rPr>
      </w:pPr>
      <w:r w:rsidRPr="00A44DF1">
        <w:rPr>
          <w:sz w:val="20"/>
        </w:rPr>
        <w:t>Valuing differences</w:t>
      </w:r>
    </w:p>
    <w:p w14:paraId="73FB3383" w14:textId="77777777" w:rsidR="00A90EDC" w:rsidRPr="00A44DF1" w:rsidRDefault="00A44DF1">
      <w:pPr>
        <w:spacing w:line="240" w:lineRule="exact"/>
        <w:rPr>
          <w:rFonts w:ascii="Times New Roman" w:hAnsi="Times New Roman" w:cs="Times New Roman"/>
          <w:sz w:val="20"/>
        </w:rPr>
      </w:pPr>
      <w:r w:rsidRPr="00A44DF1">
        <w:rPr>
          <w:rFonts w:ascii="Times New Roman" w:hAnsi="Times New Roman" w:cs="Times New Roman"/>
          <w:sz w:val="20"/>
        </w:rPr>
        <w:t>Strategy, structure, management by objectives</w:t>
      </w:r>
    </w:p>
    <w:p w14:paraId="06F42546" w14:textId="77777777" w:rsidR="00A90EDC" w:rsidRPr="00A44DF1" w:rsidRDefault="00A44DF1">
      <w:pPr>
        <w:pStyle w:val="NormaleWeb"/>
        <w:numPr>
          <w:ilvl w:val="0"/>
          <w:numId w:val="7"/>
        </w:numPr>
        <w:spacing w:before="0" w:beforeAutospacing="0" w:after="0" w:afterAutospacing="0" w:line="240" w:lineRule="exact"/>
        <w:ind w:left="567" w:hanging="284"/>
        <w:jc w:val="both"/>
        <w:rPr>
          <w:sz w:val="20"/>
        </w:rPr>
      </w:pPr>
      <w:r w:rsidRPr="00A44DF1">
        <w:rPr>
          <w:sz w:val="20"/>
        </w:rPr>
        <w:t>From management by objectives to MBO</w:t>
      </w:r>
    </w:p>
    <w:p w14:paraId="5F46AB7F" w14:textId="77777777" w:rsidR="00A90EDC" w:rsidRPr="00A44DF1" w:rsidRDefault="00A44DF1">
      <w:pPr>
        <w:pStyle w:val="NormaleWeb"/>
        <w:numPr>
          <w:ilvl w:val="0"/>
          <w:numId w:val="7"/>
        </w:numPr>
        <w:spacing w:before="0" w:beforeAutospacing="0" w:after="0" w:afterAutospacing="0" w:line="240" w:lineRule="exact"/>
        <w:ind w:left="567" w:hanging="284"/>
        <w:jc w:val="both"/>
        <w:rPr>
          <w:sz w:val="20"/>
        </w:rPr>
      </w:pPr>
      <w:proofErr w:type="spellStart"/>
      <w:r w:rsidRPr="00A44DF1">
        <w:rPr>
          <w:sz w:val="20"/>
        </w:rPr>
        <w:t>MbO</w:t>
      </w:r>
      <w:proofErr w:type="spellEnd"/>
      <w:r w:rsidRPr="00A44DF1">
        <w:rPr>
          <w:sz w:val="20"/>
        </w:rPr>
        <w:t xml:space="preserve"> methodology and cases</w:t>
      </w:r>
    </w:p>
    <w:p w14:paraId="352E0266" w14:textId="77777777" w:rsidR="00A90EDC" w:rsidRPr="00A44DF1" w:rsidRDefault="00A44DF1">
      <w:pPr>
        <w:pStyle w:val="NormaleWeb"/>
        <w:numPr>
          <w:ilvl w:val="0"/>
          <w:numId w:val="7"/>
        </w:numPr>
        <w:spacing w:before="0" w:beforeAutospacing="0" w:after="0" w:afterAutospacing="0" w:line="240" w:lineRule="exact"/>
        <w:ind w:left="567" w:hanging="284"/>
        <w:jc w:val="both"/>
        <w:rPr>
          <w:sz w:val="20"/>
        </w:rPr>
      </w:pPr>
      <w:r w:rsidRPr="00A44DF1">
        <w:rPr>
          <w:sz w:val="20"/>
        </w:rPr>
        <w:t>Pay surveys</w:t>
      </w:r>
    </w:p>
    <w:p w14:paraId="411EE609" w14:textId="77777777" w:rsidR="00A90EDC" w:rsidRPr="00A44DF1" w:rsidRDefault="00A44DF1">
      <w:pPr>
        <w:pStyle w:val="NormaleWeb"/>
        <w:numPr>
          <w:ilvl w:val="0"/>
          <w:numId w:val="7"/>
        </w:numPr>
        <w:spacing w:before="0" w:beforeAutospacing="0" w:after="0" w:afterAutospacing="0" w:line="240" w:lineRule="exact"/>
        <w:ind w:left="567" w:hanging="284"/>
        <w:jc w:val="both"/>
        <w:rPr>
          <w:sz w:val="20"/>
        </w:rPr>
      </w:pPr>
      <w:r w:rsidRPr="00A44DF1">
        <w:rPr>
          <w:sz w:val="20"/>
        </w:rPr>
        <w:t>Long term compensation</w:t>
      </w:r>
    </w:p>
    <w:p w14:paraId="596BBF16" w14:textId="77777777" w:rsidR="00A90EDC" w:rsidRPr="00A44DF1" w:rsidRDefault="00A44DF1">
      <w:pPr>
        <w:pStyle w:val="NormaleWeb"/>
        <w:numPr>
          <w:ilvl w:val="0"/>
          <w:numId w:val="7"/>
        </w:numPr>
        <w:spacing w:before="0" w:beforeAutospacing="0" w:after="0" w:afterAutospacing="0" w:line="240" w:lineRule="exact"/>
        <w:ind w:left="567" w:hanging="284"/>
        <w:jc w:val="both"/>
        <w:rPr>
          <w:sz w:val="20"/>
        </w:rPr>
      </w:pPr>
      <w:r w:rsidRPr="00A44DF1">
        <w:rPr>
          <w:sz w:val="20"/>
        </w:rPr>
        <w:t xml:space="preserve">Top management </w:t>
      </w:r>
      <w:proofErr w:type="gramStart"/>
      <w:r w:rsidRPr="00A44DF1">
        <w:rPr>
          <w:sz w:val="20"/>
        </w:rPr>
        <w:t>pay</w:t>
      </w:r>
      <w:proofErr w:type="gramEnd"/>
    </w:p>
    <w:p w14:paraId="158E8457" w14:textId="77777777" w:rsidR="00A90EDC" w:rsidRPr="00A44DF1" w:rsidRDefault="00A44DF1">
      <w:pPr>
        <w:spacing w:before="240" w:after="120" w:line="220" w:lineRule="exact"/>
        <w:jc w:val="both"/>
        <w:rPr>
          <w:rFonts w:ascii="Times New Roman" w:hAnsi="Times New Roman" w:cs="Times New Roman"/>
          <w:b/>
          <w:i/>
          <w:sz w:val="18"/>
        </w:rPr>
      </w:pPr>
      <w:r w:rsidRPr="00A44DF1">
        <w:rPr>
          <w:rFonts w:ascii="Times New Roman" w:hAnsi="Times New Roman" w:cs="Times New Roman"/>
          <w:b/>
          <w:i/>
          <w:sz w:val="18"/>
        </w:rPr>
        <w:t>READING LIST</w:t>
      </w:r>
    </w:p>
    <w:p w14:paraId="1777ACD0" w14:textId="77777777" w:rsidR="00A90EDC" w:rsidRPr="00C91EB9" w:rsidRDefault="00A44DF1">
      <w:pPr>
        <w:pStyle w:val="Testo1"/>
        <w:rPr>
          <w:noProof w:val="0"/>
          <w:lang w:val="it-IT"/>
        </w:rPr>
      </w:pPr>
      <w:r w:rsidRPr="00D35CB9">
        <w:rPr>
          <w:smallCaps/>
          <w:noProof w:val="0"/>
          <w:sz w:val="16"/>
          <w:lang w:val="it-IT"/>
        </w:rPr>
        <w:t xml:space="preserve">G. Costa-M. </w:t>
      </w:r>
      <w:proofErr w:type="spellStart"/>
      <w:r w:rsidRPr="00D35CB9">
        <w:rPr>
          <w:smallCaps/>
          <w:noProof w:val="0"/>
          <w:sz w:val="16"/>
          <w:lang w:val="it-IT"/>
        </w:rPr>
        <w:t>Gianecchini</w:t>
      </w:r>
      <w:proofErr w:type="spellEnd"/>
      <w:r w:rsidRPr="00D35CB9">
        <w:rPr>
          <w:smallCaps/>
          <w:noProof w:val="0"/>
          <w:sz w:val="16"/>
          <w:lang w:val="it-IT"/>
        </w:rPr>
        <w:t>,</w:t>
      </w:r>
      <w:r w:rsidRPr="00D35CB9">
        <w:rPr>
          <w:noProof w:val="0"/>
          <w:sz w:val="16"/>
          <w:lang w:val="it-IT"/>
        </w:rPr>
        <w:t xml:space="preserve"> </w:t>
      </w:r>
      <w:r w:rsidRPr="00D35CB9">
        <w:rPr>
          <w:i/>
          <w:noProof w:val="0"/>
          <w:lang w:val="it-IT"/>
        </w:rPr>
        <w:t>Risorse Umane, Persone, Relazioni, Valore</w:t>
      </w:r>
      <w:r w:rsidRPr="00C91EB9">
        <w:rPr>
          <w:noProof w:val="0"/>
          <w:lang w:val="it-IT"/>
        </w:rPr>
        <w:t>, McGraw-Hill.</w:t>
      </w:r>
    </w:p>
    <w:p w14:paraId="652D6BAC" w14:textId="77777777" w:rsidR="000720F2" w:rsidRPr="000720F2" w:rsidRDefault="00A44DF1" w:rsidP="000720F2">
      <w:pPr>
        <w:pStyle w:val="Testo1"/>
        <w:rPr>
          <w:highlight w:val="yellow"/>
        </w:rPr>
      </w:pPr>
      <w:r w:rsidRPr="00A44DF1">
        <w:rPr>
          <w:noProof w:val="0"/>
        </w:rPr>
        <w:t>Lecture notes and materials from the lecturer</w:t>
      </w:r>
      <w:r w:rsidR="000720F2">
        <w:rPr>
          <w:noProof w:val="0"/>
        </w:rPr>
        <w:t xml:space="preserve"> </w:t>
      </w:r>
      <w:r w:rsidR="00946423">
        <w:rPr>
          <w:noProof w:val="0"/>
        </w:rPr>
        <w:t>will be made available on Blackboard platform.</w:t>
      </w:r>
    </w:p>
    <w:p w14:paraId="1A888399" w14:textId="77777777" w:rsidR="00A90EDC" w:rsidRPr="00946423" w:rsidRDefault="00946423" w:rsidP="000720F2">
      <w:pPr>
        <w:pStyle w:val="Testo1"/>
        <w:rPr>
          <w:lang w:val="en-US"/>
        </w:rPr>
      </w:pPr>
      <w:r w:rsidRPr="00946423">
        <w:rPr>
          <w:lang w:val="en-US"/>
        </w:rPr>
        <w:t>In-depth readings will also be made</w:t>
      </w:r>
      <w:r>
        <w:rPr>
          <w:lang w:val="en-US"/>
        </w:rPr>
        <w:t xml:space="preserve"> av</w:t>
      </w:r>
      <w:r w:rsidRPr="00946423">
        <w:rPr>
          <w:lang w:val="en-US"/>
        </w:rPr>
        <w:t xml:space="preserve">ailable on </w:t>
      </w:r>
      <w:r w:rsidR="000720F2" w:rsidRPr="00946423">
        <w:rPr>
          <w:lang w:val="en-US"/>
        </w:rPr>
        <w:t>Blackboard</w:t>
      </w:r>
      <w:r w:rsidRPr="00946423">
        <w:rPr>
          <w:lang w:val="en-US"/>
        </w:rPr>
        <w:t xml:space="preserve"> platform.</w:t>
      </w:r>
    </w:p>
    <w:p w14:paraId="022D3D75" w14:textId="77777777" w:rsidR="00A90EDC" w:rsidRPr="00A44DF1" w:rsidRDefault="00A44DF1">
      <w:pPr>
        <w:spacing w:before="240" w:after="120" w:line="220" w:lineRule="exact"/>
        <w:jc w:val="both"/>
        <w:rPr>
          <w:rFonts w:ascii="Times New Roman" w:hAnsi="Times New Roman" w:cs="Times New Roman"/>
          <w:b/>
          <w:i/>
          <w:sz w:val="18"/>
        </w:rPr>
      </w:pPr>
      <w:r w:rsidRPr="00A44DF1">
        <w:rPr>
          <w:rFonts w:ascii="Times New Roman" w:hAnsi="Times New Roman" w:cs="Times New Roman"/>
          <w:b/>
          <w:i/>
          <w:sz w:val="18"/>
        </w:rPr>
        <w:t>TEACHING METHOD</w:t>
      </w:r>
    </w:p>
    <w:p w14:paraId="1C9B5FD0" w14:textId="77777777" w:rsidR="00A90EDC" w:rsidRPr="008C197C" w:rsidRDefault="00A44DF1">
      <w:pPr>
        <w:pStyle w:val="Testo2"/>
        <w:rPr>
          <w:noProof w:val="0"/>
          <w:lang w:val="it-IT"/>
        </w:rPr>
      </w:pPr>
      <w:r w:rsidRPr="00A44DF1">
        <w:rPr>
          <w:noProof w:val="0"/>
        </w:rPr>
        <w:t>Frontal lectures aimed at activating learning of a cognitive nature, seminars held by executives from complex companies and organisations aimed at activating awareness-raising learning, and interactive business cases that allow workshop-like experimentation with realistic (</w:t>
      </w:r>
      <w:r w:rsidR="00C91EB9">
        <w:rPr>
          <w:noProof w:val="0"/>
        </w:rPr>
        <w:t>though</w:t>
      </w:r>
      <w:r w:rsidRPr="00A44DF1">
        <w:rPr>
          <w:noProof w:val="0"/>
        </w:rPr>
        <w:t xml:space="preserve"> unreal) situations. </w:t>
      </w:r>
      <w:r w:rsidRPr="008C197C">
        <w:rPr>
          <w:noProof w:val="0"/>
          <w:lang w:val="it-IT"/>
        </w:rPr>
        <w:t xml:space="preserve">Group work </w:t>
      </w:r>
      <w:proofErr w:type="spellStart"/>
      <w:r w:rsidRPr="008C197C">
        <w:rPr>
          <w:noProof w:val="0"/>
          <w:lang w:val="it-IT"/>
        </w:rPr>
        <w:t>is</w:t>
      </w:r>
      <w:proofErr w:type="spellEnd"/>
      <w:r w:rsidRPr="008C197C">
        <w:rPr>
          <w:noProof w:val="0"/>
          <w:lang w:val="it-IT"/>
        </w:rPr>
        <w:t xml:space="preserve"> </w:t>
      </w:r>
      <w:proofErr w:type="spellStart"/>
      <w:r w:rsidRPr="008C197C">
        <w:rPr>
          <w:noProof w:val="0"/>
          <w:lang w:val="it-IT"/>
        </w:rPr>
        <w:t>preferred</w:t>
      </w:r>
      <w:proofErr w:type="spellEnd"/>
      <w:r w:rsidRPr="008C197C">
        <w:rPr>
          <w:noProof w:val="0"/>
          <w:lang w:val="it-IT"/>
        </w:rPr>
        <w:t>.</w:t>
      </w:r>
    </w:p>
    <w:p w14:paraId="0FB76BC9" w14:textId="77777777" w:rsidR="003D46B2" w:rsidRPr="003D46B2" w:rsidRDefault="008C197C" w:rsidP="003D46B2">
      <w:pPr>
        <w:pStyle w:val="Testo2"/>
        <w:rPr>
          <w:lang w:val="it-IT"/>
        </w:rPr>
      </w:pPr>
      <w:r w:rsidRPr="008C197C">
        <w:rPr>
          <w:lang w:val="en-US"/>
        </w:rPr>
        <w:t>Participation in a classroom project</w:t>
      </w:r>
      <w:r>
        <w:rPr>
          <w:lang w:val="en-US"/>
        </w:rPr>
        <w:t>,</w:t>
      </w:r>
      <w:r w:rsidRPr="008C197C">
        <w:rPr>
          <w:lang w:val="en-US"/>
        </w:rPr>
        <w:t xml:space="preserve"> to be carried out in groups throughout the duration of the course</w:t>
      </w:r>
      <w:r>
        <w:rPr>
          <w:lang w:val="en-US"/>
        </w:rPr>
        <w:t>,</w:t>
      </w:r>
      <w:r w:rsidRPr="008C197C">
        <w:rPr>
          <w:lang w:val="en-US"/>
        </w:rPr>
        <w:t xml:space="preserve"> aimed at understanding and developing roles and relationships between the different units that make up the HR management function accompanies the teaching plan. </w:t>
      </w:r>
    </w:p>
    <w:p w14:paraId="0AAEB180" w14:textId="77777777" w:rsidR="00A90EDC" w:rsidRPr="00A44DF1" w:rsidRDefault="00A44DF1">
      <w:pPr>
        <w:spacing w:before="240" w:after="120" w:line="220" w:lineRule="exact"/>
        <w:jc w:val="both"/>
        <w:rPr>
          <w:rFonts w:ascii="Times New Roman" w:hAnsi="Times New Roman" w:cs="Times New Roman"/>
          <w:b/>
          <w:i/>
          <w:sz w:val="18"/>
        </w:rPr>
      </w:pPr>
      <w:r w:rsidRPr="00A44DF1">
        <w:rPr>
          <w:rFonts w:ascii="Times New Roman" w:hAnsi="Times New Roman" w:cs="Times New Roman"/>
          <w:b/>
          <w:i/>
          <w:sz w:val="18"/>
        </w:rPr>
        <w:t>ASSESSMENT METHOD AND CRITERIA</w:t>
      </w:r>
    </w:p>
    <w:p w14:paraId="6ADC26CE" w14:textId="77777777" w:rsidR="00A90EDC" w:rsidRDefault="00A44DF1">
      <w:pPr>
        <w:pStyle w:val="Testo2"/>
        <w:rPr>
          <w:noProof w:val="0"/>
        </w:rPr>
      </w:pPr>
      <w:r w:rsidRPr="00A44DF1">
        <w:rPr>
          <w:noProof w:val="0"/>
        </w:rPr>
        <w:t>A written exam comprising three components: the solving of a business case containing a</w:t>
      </w:r>
      <w:r w:rsidR="00C91EB9">
        <w:rPr>
          <w:noProof w:val="0"/>
        </w:rPr>
        <w:t>n</w:t>
      </w:r>
      <w:r w:rsidRPr="00A44DF1">
        <w:rPr>
          <w:noProof w:val="0"/>
        </w:rPr>
        <w:t xml:space="preserve"> </w:t>
      </w:r>
      <w:proofErr w:type="spellStart"/>
      <w:r w:rsidRPr="00A44DF1">
        <w:rPr>
          <w:noProof w:val="0"/>
        </w:rPr>
        <w:t>MbO</w:t>
      </w:r>
      <w:proofErr w:type="spellEnd"/>
      <w:r w:rsidRPr="00A44DF1">
        <w:rPr>
          <w:noProof w:val="0"/>
        </w:rPr>
        <w:t xml:space="preserve"> exercise, the answering of open-ended questions (in a synthetic way), and the answering of multiple-choice questions.</w:t>
      </w:r>
    </w:p>
    <w:p w14:paraId="1AC9AC97" w14:textId="77777777" w:rsidR="003D46B2" w:rsidRPr="008C197C" w:rsidRDefault="008C197C" w:rsidP="003D46B2">
      <w:pPr>
        <w:pStyle w:val="Testo2"/>
        <w:rPr>
          <w:lang w:val="en-US"/>
        </w:rPr>
      </w:pPr>
      <w:r w:rsidRPr="008C197C">
        <w:rPr>
          <w:lang w:val="en-US"/>
        </w:rPr>
        <w:t>Participation in the classroom project is part of the evaluation.</w:t>
      </w:r>
    </w:p>
    <w:p w14:paraId="45EEEB28" w14:textId="77777777" w:rsidR="00A90EDC" w:rsidRPr="00A44DF1" w:rsidRDefault="00A44DF1">
      <w:pPr>
        <w:spacing w:before="240" w:after="120" w:line="240" w:lineRule="exact"/>
        <w:jc w:val="both"/>
        <w:rPr>
          <w:rFonts w:ascii="Times New Roman" w:hAnsi="Times New Roman" w:cs="Times New Roman"/>
          <w:b/>
          <w:i/>
          <w:sz w:val="18"/>
        </w:rPr>
      </w:pPr>
      <w:r w:rsidRPr="00A44DF1">
        <w:rPr>
          <w:rFonts w:ascii="Times New Roman" w:hAnsi="Times New Roman" w:cs="Times New Roman"/>
          <w:b/>
          <w:i/>
          <w:sz w:val="18"/>
        </w:rPr>
        <w:t>NOTES AND PREREQUISITES</w:t>
      </w:r>
    </w:p>
    <w:p w14:paraId="79C03040" w14:textId="77777777" w:rsidR="00A90EDC" w:rsidRDefault="00A44DF1">
      <w:pPr>
        <w:pStyle w:val="Testo2"/>
        <w:rPr>
          <w:noProof w:val="0"/>
        </w:rPr>
      </w:pPr>
      <w:r w:rsidRPr="00A44DF1">
        <w:rPr>
          <w:noProof w:val="0"/>
        </w:rPr>
        <w:t xml:space="preserve">For students attending lectures, the exam must include study of the indicated texts, the contents of the work carried out in class (in-depth study of the case studies and examples and </w:t>
      </w:r>
      <w:r w:rsidRPr="00A44DF1">
        <w:rPr>
          <w:noProof w:val="0"/>
        </w:rPr>
        <w:lastRenderedPageBreak/>
        <w:t>discussions proposed by the lecturer), as well as work and individual study indications. The teaching material will be available on the Blackboard platform.</w:t>
      </w:r>
    </w:p>
    <w:p w14:paraId="1560DDEE" w14:textId="77777777" w:rsidR="00D35CB9" w:rsidRDefault="00D35CB9" w:rsidP="00D35CB9">
      <w:pPr>
        <w:pStyle w:val="Testo2"/>
        <w:rPr>
          <w:noProof w:val="0"/>
        </w:rPr>
      </w:pPr>
      <w:r>
        <w:rPr>
          <w:noProof w:val="0"/>
        </w:rPr>
        <w:t xml:space="preserve">Further information can be found on the lecturer's webpage at http://docenti.unicatt.it/web/searchByName.do?language=ENG, or on the </w:t>
      </w:r>
      <w:proofErr w:type="gramStart"/>
      <w:r>
        <w:rPr>
          <w:noProof w:val="0"/>
        </w:rPr>
        <w:t>Faculty</w:t>
      </w:r>
      <w:proofErr w:type="gramEnd"/>
      <w:r>
        <w:rPr>
          <w:noProof w:val="0"/>
        </w:rPr>
        <w:t xml:space="preserve"> notice board</w:t>
      </w:r>
    </w:p>
    <w:p w14:paraId="402EA510" w14:textId="77777777" w:rsidR="00A44DF1" w:rsidRPr="00A44DF1" w:rsidRDefault="00A44DF1">
      <w:pPr>
        <w:pStyle w:val="Testo2"/>
        <w:rPr>
          <w:noProof w:val="0"/>
        </w:rPr>
      </w:pPr>
    </w:p>
    <w:sectPr w:rsidR="00A44DF1" w:rsidRPr="00A44DF1">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83888" w14:textId="77777777" w:rsidR="00946423" w:rsidRDefault="00946423" w:rsidP="00946423">
      <w:r>
        <w:separator/>
      </w:r>
    </w:p>
  </w:endnote>
  <w:endnote w:type="continuationSeparator" w:id="0">
    <w:p w14:paraId="16C2EBE4" w14:textId="77777777" w:rsidR="00946423" w:rsidRDefault="00946423" w:rsidP="00946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F3A17" w14:textId="77777777" w:rsidR="00946423" w:rsidRDefault="00946423" w:rsidP="00946423">
      <w:r>
        <w:separator/>
      </w:r>
    </w:p>
  </w:footnote>
  <w:footnote w:type="continuationSeparator" w:id="0">
    <w:p w14:paraId="0EDE2939" w14:textId="77777777" w:rsidR="00946423" w:rsidRDefault="00946423" w:rsidP="009464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C3709"/>
    <w:multiLevelType w:val="hybridMultilevel"/>
    <w:tmpl w:val="2C8A2CFA"/>
    <w:lvl w:ilvl="0" w:tplc="8F4C014C">
      <w:numFmt w:val="bullet"/>
      <w:lvlText w:val="-"/>
      <w:lvlJc w:val="left"/>
      <w:pPr>
        <w:ind w:left="1060" w:hanging="70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4E62064"/>
    <w:multiLevelType w:val="hybridMultilevel"/>
    <w:tmpl w:val="0980AC70"/>
    <w:lvl w:ilvl="0" w:tplc="8F4C014C">
      <w:numFmt w:val="bullet"/>
      <w:lvlText w:val="-"/>
      <w:lvlJc w:val="left"/>
      <w:pPr>
        <w:ind w:left="1060" w:hanging="70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0F7352C"/>
    <w:multiLevelType w:val="hybridMultilevel"/>
    <w:tmpl w:val="78FE1742"/>
    <w:lvl w:ilvl="0" w:tplc="5BBA446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9250434"/>
    <w:multiLevelType w:val="hybridMultilevel"/>
    <w:tmpl w:val="B6740B26"/>
    <w:lvl w:ilvl="0" w:tplc="8F4C014C">
      <w:numFmt w:val="bullet"/>
      <w:lvlText w:val="-"/>
      <w:lvlJc w:val="left"/>
      <w:pPr>
        <w:ind w:left="1060" w:hanging="70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99A15FE"/>
    <w:multiLevelType w:val="hybridMultilevel"/>
    <w:tmpl w:val="DD5A6564"/>
    <w:lvl w:ilvl="0" w:tplc="8F4C014C">
      <w:numFmt w:val="bullet"/>
      <w:lvlText w:val="-"/>
      <w:lvlJc w:val="left"/>
      <w:pPr>
        <w:ind w:left="1060" w:hanging="70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DA51616"/>
    <w:multiLevelType w:val="hybridMultilevel"/>
    <w:tmpl w:val="CA500892"/>
    <w:lvl w:ilvl="0" w:tplc="9E3A897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63403B0"/>
    <w:multiLevelType w:val="hybridMultilevel"/>
    <w:tmpl w:val="4418E28A"/>
    <w:lvl w:ilvl="0" w:tplc="8F4C014C">
      <w:numFmt w:val="bullet"/>
      <w:lvlText w:val="-"/>
      <w:lvlJc w:val="left"/>
      <w:pPr>
        <w:ind w:left="1389" w:hanging="700"/>
      </w:pPr>
      <w:rPr>
        <w:rFonts w:ascii="Arial" w:eastAsia="Times New Roman" w:hAnsi="Arial" w:cs="Arial" w:hint="default"/>
      </w:rPr>
    </w:lvl>
    <w:lvl w:ilvl="1" w:tplc="04100003" w:tentative="1">
      <w:start w:val="1"/>
      <w:numFmt w:val="bullet"/>
      <w:lvlText w:val="o"/>
      <w:lvlJc w:val="left"/>
      <w:pPr>
        <w:ind w:left="1769" w:hanging="360"/>
      </w:pPr>
      <w:rPr>
        <w:rFonts w:ascii="Courier New" w:hAnsi="Courier New" w:cs="Courier New" w:hint="default"/>
      </w:rPr>
    </w:lvl>
    <w:lvl w:ilvl="2" w:tplc="04100005" w:tentative="1">
      <w:start w:val="1"/>
      <w:numFmt w:val="bullet"/>
      <w:lvlText w:val=""/>
      <w:lvlJc w:val="left"/>
      <w:pPr>
        <w:ind w:left="2489" w:hanging="360"/>
      </w:pPr>
      <w:rPr>
        <w:rFonts w:ascii="Wingdings" w:hAnsi="Wingdings" w:hint="default"/>
      </w:rPr>
    </w:lvl>
    <w:lvl w:ilvl="3" w:tplc="04100001" w:tentative="1">
      <w:start w:val="1"/>
      <w:numFmt w:val="bullet"/>
      <w:lvlText w:val=""/>
      <w:lvlJc w:val="left"/>
      <w:pPr>
        <w:ind w:left="3209" w:hanging="360"/>
      </w:pPr>
      <w:rPr>
        <w:rFonts w:ascii="Symbol" w:hAnsi="Symbol" w:hint="default"/>
      </w:rPr>
    </w:lvl>
    <w:lvl w:ilvl="4" w:tplc="04100003" w:tentative="1">
      <w:start w:val="1"/>
      <w:numFmt w:val="bullet"/>
      <w:lvlText w:val="o"/>
      <w:lvlJc w:val="left"/>
      <w:pPr>
        <w:ind w:left="3929" w:hanging="360"/>
      </w:pPr>
      <w:rPr>
        <w:rFonts w:ascii="Courier New" w:hAnsi="Courier New" w:cs="Courier New" w:hint="default"/>
      </w:rPr>
    </w:lvl>
    <w:lvl w:ilvl="5" w:tplc="04100005" w:tentative="1">
      <w:start w:val="1"/>
      <w:numFmt w:val="bullet"/>
      <w:lvlText w:val=""/>
      <w:lvlJc w:val="left"/>
      <w:pPr>
        <w:ind w:left="4649" w:hanging="360"/>
      </w:pPr>
      <w:rPr>
        <w:rFonts w:ascii="Wingdings" w:hAnsi="Wingdings" w:hint="default"/>
      </w:rPr>
    </w:lvl>
    <w:lvl w:ilvl="6" w:tplc="04100001" w:tentative="1">
      <w:start w:val="1"/>
      <w:numFmt w:val="bullet"/>
      <w:lvlText w:val=""/>
      <w:lvlJc w:val="left"/>
      <w:pPr>
        <w:ind w:left="5369" w:hanging="360"/>
      </w:pPr>
      <w:rPr>
        <w:rFonts w:ascii="Symbol" w:hAnsi="Symbol" w:hint="default"/>
      </w:rPr>
    </w:lvl>
    <w:lvl w:ilvl="7" w:tplc="04100003" w:tentative="1">
      <w:start w:val="1"/>
      <w:numFmt w:val="bullet"/>
      <w:lvlText w:val="o"/>
      <w:lvlJc w:val="left"/>
      <w:pPr>
        <w:ind w:left="6089" w:hanging="360"/>
      </w:pPr>
      <w:rPr>
        <w:rFonts w:ascii="Courier New" w:hAnsi="Courier New" w:cs="Courier New" w:hint="default"/>
      </w:rPr>
    </w:lvl>
    <w:lvl w:ilvl="8" w:tplc="04100005" w:tentative="1">
      <w:start w:val="1"/>
      <w:numFmt w:val="bullet"/>
      <w:lvlText w:val=""/>
      <w:lvlJc w:val="left"/>
      <w:pPr>
        <w:ind w:left="6809" w:hanging="360"/>
      </w:pPr>
      <w:rPr>
        <w:rFonts w:ascii="Wingdings" w:hAnsi="Wingdings" w:hint="default"/>
      </w:rPr>
    </w:lvl>
  </w:abstractNum>
  <w:num w:numId="1" w16cid:durableId="1230723887">
    <w:abstractNumId w:val="1"/>
  </w:num>
  <w:num w:numId="2" w16cid:durableId="211768624">
    <w:abstractNumId w:val="0"/>
  </w:num>
  <w:num w:numId="3" w16cid:durableId="1518739332">
    <w:abstractNumId w:val="4"/>
  </w:num>
  <w:num w:numId="4" w16cid:durableId="945310044">
    <w:abstractNumId w:val="6"/>
  </w:num>
  <w:num w:numId="5" w16cid:durableId="1683362933">
    <w:abstractNumId w:val="3"/>
  </w:num>
  <w:num w:numId="6" w16cid:durableId="1575164685">
    <w:abstractNumId w:val="2"/>
  </w:num>
  <w:num w:numId="7" w16cid:durableId="155439005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0DD"/>
    <w:rsid w:val="000720F2"/>
    <w:rsid w:val="00187B99"/>
    <w:rsid w:val="002014DD"/>
    <w:rsid w:val="002D5E17"/>
    <w:rsid w:val="003D46B2"/>
    <w:rsid w:val="004D1217"/>
    <w:rsid w:val="004D6008"/>
    <w:rsid w:val="004D77BF"/>
    <w:rsid w:val="005B0FAC"/>
    <w:rsid w:val="00640794"/>
    <w:rsid w:val="006F1772"/>
    <w:rsid w:val="008042EF"/>
    <w:rsid w:val="008942E7"/>
    <w:rsid w:val="008A1204"/>
    <w:rsid w:val="008C197C"/>
    <w:rsid w:val="00900CCA"/>
    <w:rsid w:val="00924B77"/>
    <w:rsid w:val="00940DA2"/>
    <w:rsid w:val="00942578"/>
    <w:rsid w:val="00946423"/>
    <w:rsid w:val="009E055C"/>
    <w:rsid w:val="00A44DF1"/>
    <w:rsid w:val="00A74F6F"/>
    <w:rsid w:val="00A90EDC"/>
    <w:rsid w:val="00AD7557"/>
    <w:rsid w:val="00B50C5D"/>
    <w:rsid w:val="00B51253"/>
    <w:rsid w:val="00B525CC"/>
    <w:rsid w:val="00C91EB9"/>
    <w:rsid w:val="00D278F0"/>
    <w:rsid w:val="00D35CB9"/>
    <w:rsid w:val="00D404F2"/>
    <w:rsid w:val="00E607E6"/>
    <w:rsid w:val="00FF00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D0D603"/>
  <w15:chartTrackingRefBased/>
  <w15:docId w15:val="{D948819F-1148-431D-AB06-9090FED9D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FF00DD"/>
    <w:rPr>
      <w:rFonts w:asciiTheme="minorHAnsi" w:eastAsiaTheme="minorHAnsi" w:hAnsiTheme="minorHAnsi" w:cstheme="minorBidi"/>
      <w:sz w:val="24"/>
      <w:szCs w:val="24"/>
      <w:lang w:eastAsia="en-US"/>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NormaleWeb">
    <w:name w:val="Normal (Web)"/>
    <w:basedOn w:val="Normale"/>
    <w:uiPriority w:val="99"/>
    <w:unhideWhenUsed/>
    <w:rsid w:val="00FF00DD"/>
    <w:pPr>
      <w:spacing w:before="100" w:beforeAutospacing="1" w:after="100" w:afterAutospacing="1"/>
    </w:pPr>
    <w:rPr>
      <w:rFonts w:ascii="Times New Roman" w:eastAsia="Times New Roman" w:hAnsi="Times New Roman" w:cs="Times New Roman"/>
      <w:lang w:eastAsia="it-IT"/>
    </w:rPr>
  </w:style>
  <w:style w:type="paragraph" w:styleId="Paragrafoelenco">
    <w:name w:val="List Paragraph"/>
    <w:basedOn w:val="Normale"/>
    <w:uiPriority w:val="34"/>
    <w:qFormat/>
    <w:rsid w:val="00FF00DD"/>
    <w:pPr>
      <w:ind w:left="720"/>
      <w:contextualSpacing/>
    </w:pPr>
  </w:style>
  <w:style w:type="paragraph" w:styleId="Intestazione">
    <w:name w:val="header"/>
    <w:basedOn w:val="Normale"/>
    <w:link w:val="IntestazioneCarattere"/>
    <w:rsid w:val="00946423"/>
    <w:pPr>
      <w:tabs>
        <w:tab w:val="center" w:pos="4819"/>
        <w:tab w:val="right" w:pos="9638"/>
      </w:tabs>
    </w:pPr>
  </w:style>
  <w:style w:type="character" w:customStyle="1" w:styleId="IntestazioneCarattere">
    <w:name w:val="Intestazione Carattere"/>
    <w:basedOn w:val="Carpredefinitoparagrafo"/>
    <w:link w:val="Intestazione"/>
    <w:rsid w:val="00946423"/>
    <w:rPr>
      <w:rFonts w:asciiTheme="minorHAnsi" w:eastAsiaTheme="minorHAnsi" w:hAnsiTheme="minorHAnsi" w:cstheme="minorBidi"/>
      <w:sz w:val="24"/>
      <w:szCs w:val="24"/>
      <w:lang w:eastAsia="en-US"/>
    </w:rPr>
  </w:style>
  <w:style w:type="paragraph" w:styleId="Pidipagina">
    <w:name w:val="footer"/>
    <w:basedOn w:val="Normale"/>
    <w:link w:val="PidipaginaCarattere"/>
    <w:rsid w:val="00946423"/>
    <w:pPr>
      <w:tabs>
        <w:tab w:val="center" w:pos="4819"/>
        <w:tab w:val="right" w:pos="9638"/>
      </w:tabs>
    </w:pPr>
  </w:style>
  <w:style w:type="character" w:customStyle="1" w:styleId="PidipaginaCarattere">
    <w:name w:val="Piè di pagina Carattere"/>
    <w:basedOn w:val="Carpredefinitoparagrafo"/>
    <w:link w:val="Pidipagina"/>
    <w:rsid w:val="00946423"/>
    <w:rPr>
      <w:rFonts w:asciiTheme="minorHAnsi" w:eastAsiaTheme="minorHAnsi" w:hAnsiTheme="minorHAnsi" w:cstheme="minorBid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8995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6208D4-0C80-4537-B778-AACE3A897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3</Pages>
  <Words>553</Words>
  <Characters>3404</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2</cp:revision>
  <cp:lastPrinted>2003-03-27T10:42:00Z</cp:lastPrinted>
  <dcterms:created xsi:type="dcterms:W3CDTF">2023-05-12T13:35:00Z</dcterms:created>
  <dcterms:modified xsi:type="dcterms:W3CDTF">2023-05-12T13:35:00Z</dcterms:modified>
</cp:coreProperties>
</file>