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8765" w14:textId="77777777" w:rsidR="002D5E17" w:rsidRPr="00B32C45" w:rsidRDefault="00303C6F" w:rsidP="00303C6F">
      <w:pPr>
        <w:pStyle w:val="Titolo1"/>
        <w:rPr>
          <w:lang w:val="en-US"/>
        </w:rPr>
      </w:pPr>
      <w:r w:rsidRPr="00B32C45">
        <w:rPr>
          <w:lang w:val="en-US"/>
        </w:rPr>
        <w:t xml:space="preserve">Statistics </w:t>
      </w:r>
      <w:r w:rsidR="00B32C45" w:rsidRPr="00B32C45">
        <w:rPr>
          <w:lang w:val="en-US"/>
        </w:rPr>
        <w:t>and big data</w:t>
      </w:r>
    </w:p>
    <w:p w14:paraId="7E03F804" w14:textId="7525880D" w:rsidR="00303C6F" w:rsidRPr="00AB37B2" w:rsidRDefault="00303C6F" w:rsidP="00303C6F">
      <w:pPr>
        <w:pStyle w:val="Titolo2"/>
        <w:rPr>
          <w:lang w:val="en-US"/>
        </w:rPr>
      </w:pPr>
      <w:r w:rsidRPr="00B32C45">
        <w:rPr>
          <w:lang w:val="en-US"/>
        </w:rPr>
        <w:t xml:space="preserve">Prof. </w:t>
      </w:r>
      <w:r w:rsidRPr="00AB37B2">
        <w:rPr>
          <w:lang w:val="en-US"/>
        </w:rPr>
        <w:t xml:space="preserve">Giuseppe Arbia; Prof. </w:t>
      </w:r>
      <w:r w:rsidR="002A4EF5">
        <w:rPr>
          <w:lang w:val="en-US"/>
        </w:rPr>
        <w:t>Daniel Zelterman</w:t>
      </w:r>
    </w:p>
    <w:p w14:paraId="794EB8D8" w14:textId="77777777" w:rsidR="00103FF3" w:rsidRPr="00514034" w:rsidRDefault="00103FF3" w:rsidP="00103FF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C163F5D" w14:textId="423717F5" w:rsidR="00103FF3" w:rsidRDefault="00103FF3" w:rsidP="00103FF3">
      <w:pPr>
        <w:spacing w:before="120" w:line="240" w:lineRule="exact"/>
        <w:rPr>
          <w:rStyle w:val="tlid-translation"/>
          <w:lang w:val="en"/>
        </w:rPr>
      </w:pPr>
      <w:r w:rsidRPr="00103FF3">
        <w:rPr>
          <w:rStyle w:val="tlid-translation"/>
          <w:lang w:val="en"/>
        </w:rPr>
        <w:t xml:space="preserve">The course aims to introduce the student to the world of Big Data. The course will be divided into two parts. In the first part the student will use the </w:t>
      </w:r>
      <w:r w:rsidR="00AB37B2">
        <w:rPr>
          <w:rStyle w:val="tlid-translation"/>
          <w:lang w:val="en"/>
        </w:rPr>
        <w:t xml:space="preserve">R language and its packages, </w:t>
      </w:r>
      <w:r w:rsidRPr="00103FF3">
        <w:rPr>
          <w:rStyle w:val="tlid-translation"/>
          <w:lang w:val="en"/>
        </w:rPr>
        <w:t>to apply the basic statistical methods learned in a first three-years degree course. The second part will instead be devoted to introducing statistical models and methods and machine learning approach for the treatment of large and complex amounts of data.</w:t>
      </w:r>
      <w:r w:rsidR="00AB37B2">
        <w:rPr>
          <w:rStyle w:val="tlid-translation"/>
          <w:lang w:val="en"/>
        </w:rPr>
        <w:t xml:space="preserve"> </w:t>
      </w:r>
      <w:r w:rsidRPr="00103FF3">
        <w:rPr>
          <w:rStyle w:val="tlid-translation"/>
          <w:lang w:val="en"/>
        </w:rPr>
        <w:t>The emphasis will be on the practical aspects of implementing the various methods and models and on the interpret</w:t>
      </w:r>
      <w:r w:rsidR="00AB37B2">
        <w:rPr>
          <w:rStyle w:val="tlid-translation"/>
          <w:lang w:val="en"/>
        </w:rPr>
        <w:t>at</w:t>
      </w:r>
      <w:r w:rsidRPr="00103FF3">
        <w:rPr>
          <w:rStyle w:val="tlid-translation"/>
          <w:lang w:val="en"/>
        </w:rPr>
        <w:t xml:space="preserve">ion of the results. </w:t>
      </w:r>
    </w:p>
    <w:p w14:paraId="5C89A73A" w14:textId="77777777" w:rsidR="00103FF3" w:rsidRDefault="00103FF3" w:rsidP="00103FF3">
      <w:pPr>
        <w:spacing w:line="240" w:lineRule="exact"/>
        <w:rPr>
          <w:rStyle w:val="tlid-translation"/>
          <w:lang w:val="en"/>
        </w:rPr>
      </w:pPr>
      <w:r w:rsidRPr="00103FF3">
        <w:rPr>
          <w:rStyle w:val="tlid-translation"/>
          <w:lang w:val="en"/>
        </w:rPr>
        <w:t xml:space="preserve">At the end of the course the student: </w:t>
      </w:r>
    </w:p>
    <w:p w14:paraId="27E1511C" w14:textId="7BA8B941" w:rsidR="00103FF3" w:rsidRDefault="00103FF3" w:rsidP="00103FF3">
      <w:pPr>
        <w:spacing w:line="240" w:lineRule="exact"/>
        <w:ind w:left="284" w:hanging="284"/>
        <w:rPr>
          <w:rStyle w:val="tlid-translation"/>
          <w:lang w:val="en"/>
        </w:rPr>
      </w:pPr>
      <w:r>
        <w:rPr>
          <w:rStyle w:val="tlid-translation"/>
          <w:lang w:val="en"/>
        </w:rPr>
        <w:t>–</w:t>
      </w:r>
      <w:r>
        <w:rPr>
          <w:rStyle w:val="tlid-translation"/>
          <w:lang w:val="en"/>
        </w:rPr>
        <w:tab/>
        <w:t>w</w:t>
      </w:r>
      <w:r w:rsidRPr="00103FF3">
        <w:rPr>
          <w:rStyle w:val="tlid-translation"/>
          <w:lang w:val="en"/>
        </w:rPr>
        <w:t>ill know how to analyze structured statistical data through the use of the</w:t>
      </w:r>
      <w:r w:rsidR="00AB37B2">
        <w:rPr>
          <w:rStyle w:val="tlid-translation"/>
          <w:lang w:val="en"/>
        </w:rPr>
        <w:t xml:space="preserve"> R language and the RStudio development </w:t>
      </w:r>
      <w:proofErr w:type="gramStart"/>
      <w:r w:rsidR="00AB37B2">
        <w:rPr>
          <w:rStyle w:val="tlid-translation"/>
          <w:lang w:val="en"/>
        </w:rPr>
        <w:t>environment</w:t>
      </w:r>
      <w:r>
        <w:rPr>
          <w:rStyle w:val="tlid-translation"/>
          <w:lang w:val="en"/>
        </w:rPr>
        <w:t>;</w:t>
      </w:r>
      <w:proofErr w:type="gramEnd"/>
    </w:p>
    <w:p w14:paraId="09F16E60" w14:textId="77777777" w:rsidR="00103FF3" w:rsidRDefault="00103FF3" w:rsidP="00103FF3">
      <w:pPr>
        <w:spacing w:line="240" w:lineRule="exact"/>
        <w:ind w:left="284" w:hanging="284"/>
        <w:rPr>
          <w:rStyle w:val="tlid-translation"/>
          <w:lang w:val="en"/>
        </w:rPr>
      </w:pPr>
      <w:r>
        <w:rPr>
          <w:rStyle w:val="tlid-translation"/>
          <w:lang w:val="en"/>
        </w:rPr>
        <w:t>–</w:t>
      </w:r>
      <w:r>
        <w:rPr>
          <w:rStyle w:val="tlid-translation"/>
          <w:lang w:val="en"/>
        </w:rPr>
        <w:tab/>
        <w:t>w</w:t>
      </w:r>
      <w:r w:rsidRPr="00103FF3">
        <w:rPr>
          <w:rStyle w:val="tlid-translation"/>
          <w:lang w:val="en"/>
        </w:rPr>
        <w:t xml:space="preserve">ill know how to distinguish between structured and unstructured </w:t>
      </w:r>
      <w:proofErr w:type="gramStart"/>
      <w:r w:rsidRPr="00103FF3">
        <w:rPr>
          <w:rStyle w:val="tlid-translation"/>
          <w:lang w:val="en"/>
        </w:rPr>
        <w:t>data</w:t>
      </w:r>
      <w:r>
        <w:rPr>
          <w:rStyle w:val="tlid-translation"/>
          <w:lang w:val="en"/>
        </w:rPr>
        <w:t>;</w:t>
      </w:r>
      <w:proofErr w:type="gramEnd"/>
    </w:p>
    <w:p w14:paraId="0E240C21" w14:textId="77777777" w:rsidR="00303C6F" w:rsidRPr="00103FF3" w:rsidRDefault="00103FF3" w:rsidP="00103FF3">
      <w:pPr>
        <w:spacing w:line="240" w:lineRule="exact"/>
        <w:ind w:left="284" w:hanging="284"/>
        <w:rPr>
          <w:rFonts w:cs="Times"/>
          <w:szCs w:val="26"/>
          <w:lang w:val="en-US"/>
        </w:rPr>
      </w:pPr>
      <w:r>
        <w:rPr>
          <w:rStyle w:val="tlid-translation"/>
          <w:lang w:val="en"/>
        </w:rPr>
        <w:t>–</w:t>
      </w:r>
      <w:r>
        <w:rPr>
          <w:rStyle w:val="tlid-translation"/>
          <w:lang w:val="en"/>
        </w:rPr>
        <w:tab/>
        <w:t>w</w:t>
      </w:r>
      <w:r w:rsidRPr="00103FF3">
        <w:rPr>
          <w:rStyle w:val="tlid-translation"/>
          <w:lang w:val="en"/>
        </w:rPr>
        <w:t>ill know how to distinguish between supervised models and non-supervised models</w:t>
      </w:r>
      <w:r>
        <w:rPr>
          <w:rStyle w:val="tlid-translation"/>
          <w:lang w:val="en"/>
        </w:rPr>
        <w:t>.</w:t>
      </w:r>
    </w:p>
    <w:p w14:paraId="17F20AC2" w14:textId="77777777" w:rsidR="00103FF3" w:rsidRPr="00AB37B2" w:rsidRDefault="00103FF3" w:rsidP="00103FF3">
      <w:pPr>
        <w:spacing w:before="240" w:after="120"/>
        <w:rPr>
          <w:b/>
          <w:i/>
          <w:sz w:val="18"/>
          <w:lang w:val="en-US"/>
        </w:rPr>
      </w:pPr>
      <w:r w:rsidRPr="00AB37B2">
        <w:rPr>
          <w:b/>
          <w:i/>
          <w:sz w:val="18"/>
          <w:lang w:val="en-US"/>
        </w:rPr>
        <w:t>COURSE CONTENT</w:t>
      </w:r>
    </w:p>
    <w:p w14:paraId="6977C200" w14:textId="64BDFE6B" w:rsidR="002A4EF5" w:rsidRPr="002A4EF5" w:rsidRDefault="00103FF3" w:rsidP="002A4EF5">
      <w:pPr>
        <w:pStyle w:val="NormaleWeb"/>
        <w:shd w:val="clear" w:color="auto" w:fill="FFFFFF"/>
        <w:spacing w:before="0" w:beforeAutospacing="0" w:after="0" w:afterAutospacing="0"/>
        <w:jc w:val="both"/>
        <w:rPr>
          <w:rStyle w:val="tlid-translation"/>
          <w:sz w:val="20"/>
          <w:lang w:val="en" w:eastAsia="it-IT"/>
        </w:rPr>
      </w:pPr>
      <w:r w:rsidRPr="002A4EF5">
        <w:rPr>
          <w:rStyle w:val="tlid-translation"/>
          <w:sz w:val="20"/>
          <w:lang w:val="en" w:eastAsia="it-IT"/>
        </w:rPr>
        <w:t xml:space="preserve">Introduction to the </w:t>
      </w:r>
      <w:r w:rsidR="004E69BE" w:rsidRPr="002A4EF5">
        <w:rPr>
          <w:rStyle w:val="tlid-translation"/>
          <w:sz w:val="20"/>
          <w:lang w:val="en" w:eastAsia="it-IT"/>
        </w:rPr>
        <w:t>R</w:t>
      </w:r>
      <w:r w:rsidRPr="002A4EF5">
        <w:rPr>
          <w:rStyle w:val="tlid-translation"/>
          <w:sz w:val="20"/>
          <w:lang w:val="en" w:eastAsia="it-IT"/>
        </w:rPr>
        <w:t xml:space="preserve"> package. Basic statistics (Descriptive statistics. Point and interval estimation. Test of statistical hypotheses on an average and on a percentage). Hypothesis testing on 2 averages and 2 percentages. Hypothesis testing on more than 2 averages (ANOVA) and on more than 2 percentages (CHI square). Multiple linear regression model. Nonlinear regression. Regression with dummy variables. Binomial and multinomial logistic regression. </w:t>
      </w:r>
      <w:r w:rsidR="004E69BE" w:rsidRPr="002A4EF5">
        <w:rPr>
          <w:rStyle w:val="tlid-translation"/>
          <w:sz w:val="20"/>
          <w:lang w:val="en" w:eastAsia="it-IT"/>
        </w:rPr>
        <w:t xml:space="preserve">Factor analysis. </w:t>
      </w:r>
      <w:r w:rsidR="002A4EF5" w:rsidRPr="002A4EF5">
        <w:rPr>
          <w:rStyle w:val="tlid-translation"/>
          <w:sz w:val="20"/>
          <w:lang w:val="en" w:eastAsia="it-IT"/>
        </w:rPr>
        <w:t>Discrimination and classification</w:t>
      </w:r>
      <w:r w:rsidR="004E69BE" w:rsidRPr="002A4EF5">
        <w:rPr>
          <w:rStyle w:val="tlid-translation"/>
          <w:sz w:val="20"/>
          <w:lang w:val="en" w:eastAsia="it-IT"/>
        </w:rPr>
        <w:t xml:space="preserve">. </w:t>
      </w:r>
      <w:r w:rsidRPr="002A4EF5">
        <w:rPr>
          <w:rStyle w:val="tlid-translation"/>
          <w:sz w:val="20"/>
          <w:lang w:val="en" w:eastAsia="it-IT"/>
        </w:rPr>
        <w:t>Other supervised classification models: outlin</w:t>
      </w:r>
      <w:r w:rsidR="002A4EF5" w:rsidRPr="002A4EF5">
        <w:rPr>
          <w:rStyle w:val="tlid-translation"/>
          <w:sz w:val="20"/>
          <w:lang w:val="en" w:eastAsia="it-IT"/>
        </w:rPr>
        <w:t>e of regression trees approach</w:t>
      </w:r>
      <w:r w:rsidR="00AB37B2" w:rsidRPr="002A4EF5">
        <w:rPr>
          <w:rStyle w:val="tlid-translation"/>
          <w:sz w:val="20"/>
          <w:lang w:val="en" w:eastAsia="it-IT"/>
        </w:rPr>
        <w:t>.</w:t>
      </w:r>
      <w:r w:rsidR="002A4EF5" w:rsidRPr="002A4EF5">
        <w:rPr>
          <w:rStyle w:val="tlid-translation"/>
          <w:sz w:val="20"/>
          <w:lang w:val="en" w:eastAsia="it-IT"/>
        </w:rPr>
        <w:t xml:space="preserve"> Time series</w:t>
      </w:r>
      <w:r w:rsidR="002A4EF5">
        <w:rPr>
          <w:rStyle w:val="tlid-translation"/>
          <w:sz w:val="20"/>
          <w:lang w:val="en" w:eastAsia="it-IT"/>
        </w:rPr>
        <w:t>.</w:t>
      </w:r>
      <w:r w:rsidR="002A4EF5" w:rsidRPr="002A4EF5">
        <w:rPr>
          <w:rStyle w:val="tlid-translation"/>
          <w:sz w:val="20"/>
          <w:lang w:val="en" w:eastAsia="it-IT"/>
        </w:rPr>
        <w:t xml:space="preserve"> Canonical Correlations.</w:t>
      </w:r>
    </w:p>
    <w:p w14:paraId="22D0D8C0" w14:textId="39D947E5" w:rsidR="00103FF3" w:rsidRDefault="00103FF3" w:rsidP="00103FF3">
      <w:pPr>
        <w:spacing w:before="240" w:after="120"/>
        <w:rPr>
          <w:b/>
          <w:i/>
          <w:sz w:val="18"/>
          <w:lang w:val="en-US"/>
        </w:rPr>
      </w:pPr>
      <w:r w:rsidRPr="00514034">
        <w:rPr>
          <w:b/>
          <w:i/>
          <w:sz w:val="18"/>
          <w:lang w:val="en-US"/>
        </w:rPr>
        <w:t>READING LIST</w:t>
      </w:r>
    </w:p>
    <w:p w14:paraId="5FA7F056" w14:textId="3FE7305E" w:rsidR="00E14368" w:rsidRDefault="00E14368" w:rsidP="00103FF3">
      <w:pPr>
        <w:spacing w:before="240" w:after="120"/>
        <w:rPr>
          <w:bCs/>
          <w:iCs/>
          <w:sz w:val="18"/>
          <w:lang w:val="en-US"/>
        </w:rPr>
      </w:pPr>
      <w:r w:rsidRPr="00E14368">
        <w:rPr>
          <w:bCs/>
          <w:iCs/>
          <w:sz w:val="18"/>
          <w:lang w:val="en-US"/>
        </w:rPr>
        <w:t>The textbook of the course id the following:</w:t>
      </w:r>
    </w:p>
    <w:p w14:paraId="46629BA6" w14:textId="3DF0C745" w:rsidR="004E69BE" w:rsidRPr="00E14368" w:rsidRDefault="004E69BE" w:rsidP="00E14368">
      <w:pPr>
        <w:pStyle w:val="Testo1"/>
        <w:numPr>
          <w:ilvl w:val="0"/>
          <w:numId w:val="2"/>
        </w:numPr>
        <w:spacing w:before="0"/>
        <w:rPr>
          <w:rFonts w:ascii="Times New Roman" w:hAnsi="Times New Roman"/>
          <w:b/>
          <w:lang w:val="en-US"/>
        </w:rPr>
      </w:pPr>
      <w:r w:rsidRPr="00E14368">
        <w:rPr>
          <w:rStyle w:val="Enfasigrassetto"/>
          <w:rFonts w:ascii="Times New Roman" w:hAnsi="Times New Roman"/>
          <w:b w:val="0"/>
          <w:bCs w:val="0"/>
          <w:smallCaps/>
          <w:lang w:val="en-US"/>
        </w:rPr>
        <w:t>Zelterman</w:t>
      </w:r>
      <w:r w:rsidRPr="00E14368">
        <w:rPr>
          <w:rFonts w:ascii="Times New Roman" w:hAnsi="Times New Roman"/>
          <w:smallCaps/>
          <w:lang w:val="en-US"/>
        </w:rPr>
        <w:t>, D.</w:t>
      </w:r>
      <w:r w:rsidRPr="003E57C0">
        <w:rPr>
          <w:rFonts w:ascii="Times New Roman" w:hAnsi="Times New Roman"/>
          <w:lang w:val="en-US"/>
        </w:rPr>
        <w:t xml:space="preserve"> (20</w:t>
      </w:r>
      <w:r w:rsidR="002A4EF5">
        <w:rPr>
          <w:rFonts w:ascii="Times New Roman" w:hAnsi="Times New Roman"/>
          <w:lang w:val="en-US"/>
        </w:rPr>
        <w:t>22</w:t>
      </w:r>
      <w:r w:rsidRPr="003E57C0">
        <w:rPr>
          <w:rFonts w:ascii="Times New Roman" w:hAnsi="Times New Roman"/>
          <w:lang w:val="en-US"/>
        </w:rPr>
        <w:t>) Applied Multivariate Statistics with R</w:t>
      </w:r>
      <w:r w:rsidR="002A4EF5">
        <w:rPr>
          <w:rFonts w:ascii="Times New Roman" w:hAnsi="Times New Roman"/>
          <w:lang w:val="en-US"/>
        </w:rPr>
        <w:t xml:space="preserve"> (2</w:t>
      </w:r>
      <w:r w:rsidR="002A4EF5" w:rsidRPr="002A4EF5">
        <w:rPr>
          <w:rFonts w:ascii="Times New Roman" w:hAnsi="Times New Roman"/>
          <w:vertAlign w:val="superscript"/>
          <w:lang w:val="en-US"/>
        </w:rPr>
        <w:t>nd</w:t>
      </w:r>
      <w:r w:rsidR="002A4EF5">
        <w:rPr>
          <w:rFonts w:ascii="Times New Roman" w:hAnsi="Times New Roman"/>
          <w:lang w:val="en-US"/>
        </w:rPr>
        <w:t xml:space="preserve"> edition)</w:t>
      </w:r>
      <w:r w:rsidRPr="003E57C0">
        <w:rPr>
          <w:rFonts w:ascii="Times New Roman" w:hAnsi="Times New Roman"/>
          <w:lang w:val="en-US"/>
        </w:rPr>
        <w:t>, Spinger-Verlag</w:t>
      </w:r>
    </w:p>
    <w:p w14:paraId="591965BA" w14:textId="5A1AB5AC" w:rsidR="00E14368" w:rsidRPr="00E14368" w:rsidRDefault="00E14368" w:rsidP="00E14368">
      <w:pPr>
        <w:pStyle w:val="Testo1"/>
        <w:spacing w:before="0"/>
        <w:rPr>
          <w:rStyle w:val="Enfasigrassetto"/>
          <w:rFonts w:ascii="Times New Roman" w:hAnsi="Times New Roman"/>
          <w:b w:val="0"/>
          <w:bCs w:val="0"/>
          <w:lang w:val="en-US"/>
        </w:rPr>
      </w:pPr>
      <w:r w:rsidRPr="00E14368">
        <w:rPr>
          <w:rStyle w:val="Enfasigrassetto"/>
          <w:rFonts w:ascii="Times New Roman" w:hAnsi="Times New Roman"/>
          <w:b w:val="0"/>
          <w:bCs w:val="0"/>
          <w:lang w:val="en-US"/>
        </w:rPr>
        <w:t>For the logic of the statistical anlaysis of Big Data it is recommenmded the following:</w:t>
      </w:r>
    </w:p>
    <w:p w14:paraId="4DB87E8B" w14:textId="39DB8C63" w:rsidR="00E14368" w:rsidRPr="00E14368" w:rsidRDefault="00E14368" w:rsidP="00E14368">
      <w:pPr>
        <w:pStyle w:val="Testo1"/>
        <w:spacing w:before="0"/>
        <w:rPr>
          <w:rStyle w:val="Enfasigrassetto"/>
          <w:rFonts w:ascii="Times New Roman" w:hAnsi="Times New Roman"/>
          <w:b w:val="0"/>
          <w:bCs w:val="0"/>
          <w:lang w:val="en-US"/>
        </w:rPr>
      </w:pPr>
    </w:p>
    <w:p w14:paraId="36A58F67" w14:textId="69624CB8" w:rsidR="00E14368" w:rsidRPr="00E14368" w:rsidRDefault="00E14368" w:rsidP="00E14368">
      <w:pPr>
        <w:pStyle w:val="Testo1"/>
        <w:numPr>
          <w:ilvl w:val="0"/>
          <w:numId w:val="2"/>
        </w:numPr>
        <w:spacing w:before="0"/>
        <w:rPr>
          <w:rStyle w:val="Enfasigrassetto"/>
          <w:rFonts w:ascii="Times New Roman" w:hAnsi="Times New Roman"/>
          <w:b w:val="0"/>
          <w:bCs w:val="0"/>
          <w:lang w:val="en-US"/>
        </w:rPr>
      </w:pPr>
      <w:r w:rsidRPr="00E14368">
        <w:rPr>
          <w:rStyle w:val="Enfasigrassetto"/>
          <w:rFonts w:ascii="Times New Roman" w:hAnsi="Times New Roman"/>
          <w:b w:val="0"/>
          <w:bCs w:val="0"/>
          <w:smallCaps/>
          <w:lang w:val="en-US"/>
        </w:rPr>
        <w:t>Arbia, G.</w:t>
      </w:r>
      <w:r w:rsidRPr="00E14368">
        <w:rPr>
          <w:rStyle w:val="Enfasigrassetto"/>
          <w:rFonts w:ascii="Times New Roman" w:hAnsi="Times New Roman"/>
          <w:b w:val="0"/>
          <w:bCs w:val="0"/>
          <w:lang w:val="en-US"/>
        </w:rPr>
        <w:t xml:space="preserve"> (2021) Statistics, new empiricism and society in the world of Big Data, Springerbrief in statistics, Springer Verlag</w:t>
      </w:r>
    </w:p>
    <w:p w14:paraId="7B2611F8" w14:textId="7E8C6335" w:rsidR="00E14368" w:rsidRDefault="00E14368" w:rsidP="00E14368">
      <w:pPr>
        <w:pStyle w:val="Testo1"/>
        <w:spacing w:before="0"/>
        <w:rPr>
          <w:rStyle w:val="Enfasigrassetto"/>
          <w:rFonts w:ascii="Times New Roman" w:hAnsi="Times New Roman"/>
          <w:lang w:val="en-US"/>
        </w:rPr>
      </w:pPr>
    </w:p>
    <w:p w14:paraId="6AC6DBDE" w14:textId="09E1B4C9" w:rsidR="00E14368" w:rsidRPr="00E14368" w:rsidRDefault="00E14368" w:rsidP="00E14368">
      <w:pPr>
        <w:pStyle w:val="Testo1"/>
        <w:spacing w:before="0"/>
        <w:rPr>
          <w:rFonts w:ascii="Times New Roman" w:hAnsi="Times New Roman"/>
          <w:b/>
          <w:bCs/>
          <w:lang w:val="en-US"/>
        </w:rPr>
      </w:pPr>
      <w:r w:rsidRPr="00E14368">
        <w:rPr>
          <w:rStyle w:val="Enfasigrassetto"/>
          <w:rFonts w:ascii="Times New Roman" w:hAnsi="Times New Roman"/>
          <w:b w:val="0"/>
          <w:bCs w:val="0"/>
          <w:lang w:val="en-US"/>
        </w:rPr>
        <w:lastRenderedPageBreak/>
        <w:t xml:space="preserve">Futher </w:t>
      </w:r>
      <w:r>
        <w:rPr>
          <w:rStyle w:val="Enfasigrassetto"/>
          <w:rFonts w:ascii="Times New Roman" w:hAnsi="Times New Roman"/>
          <w:b w:val="0"/>
          <w:bCs w:val="0"/>
          <w:lang w:val="en-US"/>
        </w:rPr>
        <w:t xml:space="preserve">recommended </w:t>
      </w:r>
      <w:r w:rsidRPr="00E14368">
        <w:rPr>
          <w:rStyle w:val="Enfasigrassetto"/>
          <w:rFonts w:ascii="Times New Roman" w:hAnsi="Times New Roman"/>
          <w:b w:val="0"/>
          <w:bCs w:val="0"/>
          <w:lang w:val="en-US"/>
        </w:rPr>
        <w:t>reading:</w:t>
      </w:r>
    </w:p>
    <w:p w14:paraId="08EE8F02" w14:textId="15F64824" w:rsidR="003E57C0" w:rsidRDefault="003E57C0" w:rsidP="00E14368">
      <w:pPr>
        <w:pStyle w:val="Testo1"/>
        <w:numPr>
          <w:ilvl w:val="0"/>
          <w:numId w:val="2"/>
        </w:numPr>
        <w:spacing w:before="0"/>
        <w:rPr>
          <w:rStyle w:val="Collegamentoipertestuale"/>
          <w:lang w:val="en-US"/>
        </w:rPr>
      </w:pPr>
      <w:r w:rsidRPr="00E14368">
        <w:rPr>
          <w:rStyle w:val="Enfasigrassetto"/>
          <w:rFonts w:ascii="Times New Roman" w:hAnsi="Times New Roman"/>
          <w:b w:val="0"/>
          <w:bCs w:val="0"/>
          <w:smallCaps/>
        </w:rPr>
        <w:t>Wickham, H., Grolemund G.</w:t>
      </w:r>
      <w:r>
        <w:rPr>
          <w:lang w:val="en-US"/>
        </w:rPr>
        <w:t xml:space="preserve"> (2018) </w:t>
      </w:r>
      <w:r w:rsidRPr="003E57C0">
        <w:rPr>
          <w:lang w:val="en-US"/>
        </w:rPr>
        <w:t>R for Data Science</w:t>
      </w:r>
      <w:r>
        <w:rPr>
          <w:lang w:val="en-US"/>
        </w:rPr>
        <w:t xml:space="preserve">, O’Reilly. </w:t>
      </w:r>
      <w:r w:rsidR="008A06EE" w:rsidRPr="008A06EE">
        <w:rPr>
          <w:lang w:val="en-US"/>
        </w:rPr>
        <w:t>Fr</w:t>
      </w:r>
      <w:r w:rsidR="008A06EE">
        <w:rPr>
          <w:lang w:val="en-US"/>
        </w:rPr>
        <w:t xml:space="preserve">eely available </w:t>
      </w:r>
      <w:r w:rsidRPr="008A06EE">
        <w:rPr>
          <w:lang w:val="en-US"/>
        </w:rPr>
        <w:t xml:space="preserve"> on-line </w:t>
      </w:r>
      <w:r w:rsidR="008A06EE">
        <w:rPr>
          <w:lang w:val="en-US"/>
        </w:rPr>
        <w:t xml:space="preserve">at </w:t>
      </w:r>
      <w:hyperlink r:id="rId6" w:history="1">
        <w:r w:rsidR="005F17A1" w:rsidRPr="004812E9">
          <w:rPr>
            <w:rStyle w:val="Collegamentoipertestuale"/>
            <w:lang w:val="en-US"/>
          </w:rPr>
          <w:t>https://r4ds.had.co.nz/index.html</w:t>
        </w:r>
      </w:hyperlink>
    </w:p>
    <w:p w14:paraId="53C6B39B" w14:textId="32E13021" w:rsidR="00103FF3" w:rsidRPr="00384DC9" w:rsidRDefault="00103FF3" w:rsidP="00103FF3">
      <w:pPr>
        <w:spacing w:before="240" w:after="120"/>
        <w:rPr>
          <w:b/>
          <w:i/>
          <w:sz w:val="18"/>
          <w:lang w:val="en-US"/>
        </w:rPr>
      </w:pPr>
      <w:r w:rsidRPr="00384DC9">
        <w:rPr>
          <w:b/>
          <w:i/>
          <w:sz w:val="18"/>
          <w:lang w:val="en-US"/>
        </w:rPr>
        <w:t>TEACHING METHOD</w:t>
      </w:r>
    </w:p>
    <w:p w14:paraId="08E51C93" w14:textId="087C307A" w:rsidR="00303C6F" w:rsidRPr="00384DC9" w:rsidRDefault="003C5716" w:rsidP="00303C6F">
      <w:pPr>
        <w:pStyle w:val="Testo2"/>
        <w:rPr>
          <w:lang w:val="en-US"/>
        </w:rPr>
      </w:pPr>
      <w:r w:rsidRPr="00384DC9">
        <w:rPr>
          <w:lang w:val="en-US"/>
        </w:rPr>
        <w:t xml:space="preserve">Theoretical lectures and lab sessions on the </w:t>
      </w:r>
      <w:r w:rsidR="00303C6F" w:rsidRPr="00384DC9">
        <w:rPr>
          <w:lang w:val="en-US"/>
        </w:rPr>
        <w:t xml:space="preserve">software </w:t>
      </w:r>
      <w:r w:rsidR="00AB37B2" w:rsidRPr="00384DC9">
        <w:rPr>
          <w:lang w:val="en-US"/>
        </w:rPr>
        <w:t xml:space="preserve">R </w:t>
      </w:r>
      <w:r w:rsidRPr="00384DC9">
        <w:rPr>
          <w:lang w:val="en-US"/>
        </w:rPr>
        <w:t>and</w:t>
      </w:r>
      <w:r w:rsidR="00AB37B2" w:rsidRPr="00384DC9">
        <w:rPr>
          <w:lang w:val="en-US"/>
        </w:rPr>
        <w:t xml:space="preserve"> RStudio</w:t>
      </w:r>
      <w:r w:rsidR="00303C6F" w:rsidRPr="00384DC9">
        <w:rPr>
          <w:lang w:val="en-US"/>
        </w:rPr>
        <w:t xml:space="preserve"> ©</w:t>
      </w:r>
    </w:p>
    <w:p w14:paraId="5885F005" w14:textId="77777777" w:rsidR="00103FF3" w:rsidRPr="00AB37B2" w:rsidRDefault="00103FF3" w:rsidP="00103FF3">
      <w:pPr>
        <w:spacing w:before="240" w:after="120"/>
        <w:rPr>
          <w:b/>
          <w:i/>
          <w:sz w:val="18"/>
          <w:lang w:val="en-US"/>
        </w:rPr>
      </w:pPr>
      <w:r w:rsidRPr="00AB37B2">
        <w:rPr>
          <w:b/>
          <w:i/>
          <w:sz w:val="18"/>
          <w:lang w:val="en-US"/>
        </w:rPr>
        <w:t>ASSESSMENT METHOD AND CRITERIA</w:t>
      </w:r>
    </w:p>
    <w:p w14:paraId="2555C7A2" w14:textId="5D46FABA" w:rsidR="00303C6F" w:rsidRPr="00103FF3" w:rsidRDefault="00103FF3" w:rsidP="00303C6F">
      <w:pPr>
        <w:pStyle w:val="Testo2"/>
        <w:rPr>
          <w:lang w:val="en-US"/>
        </w:rPr>
      </w:pPr>
      <w:r w:rsidRPr="00AB37B2">
        <w:rPr>
          <w:lang w:val="en-US"/>
        </w:rPr>
        <w:t>Optional intermediate exam on PC</w:t>
      </w:r>
      <w:r w:rsidR="002A4EF5">
        <w:rPr>
          <w:lang w:val="en-US"/>
        </w:rPr>
        <w:t xml:space="preserve"> after week 6</w:t>
      </w:r>
      <w:r w:rsidRPr="00AB37B2">
        <w:rPr>
          <w:lang w:val="en-US"/>
        </w:rPr>
        <w:t xml:space="preserve">. In the computer lab, students will perform practical exercises using </w:t>
      </w:r>
      <w:r w:rsidR="00AB37B2">
        <w:rPr>
          <w:lang w:val="en-US"/>
        </w:rPr>
        <w:t>R and RStudio</w:t>
      </w:r>
      <w:r w:rsidRPr="00AB37B2">
        <w:rPr>
          <w:lang w:val="en-US"/>
        </w:rPr>
        <w:t xml:space="preserve"> © software. Under some </w:t>
      </w:r>
      <w:r w:rsidR="002A4EF5">
        <w:rPr>
          <w:lang w:val="en-US"/>
        </w:rPr>
        <w:t xml:space="preserve">exceptional </w:t>
      </w:r>
      <w:r w:rsidRPr="00AB37B2">
        <w:rPr>
          <w:lang w:val="en-US"/>
        </w:rPr>
        <w:t xml:space="preserve">circumstances, they may also carry out the test using their own PC on which the necessary programs will be installed. If successful, the intermediate exam will account for 50% of the final grade. Final examination </w:t>
      </w:r>
      <w:r w:rsidR="002A4EF5">
        <w:rPr>
          <w:lang w:val="en-US"/>
        </w:rPr>
        <w:t xml:space="preserve">will be </w:t>
      </w:r>
      <w:r w:rsidRPr="00AB37B2">
        <w:rPr>
          <w:lang w:val="en-US"/>
        </w:rPr>
        <w:t>carried out with the same criteria as the intermediate test. Those who will successfully pass the intermediate exam, will have to perform only the second part of the final exam. The intermediate exam can only be used in the winter session at the end of the course, in the January and February appeals</w:t>
      </w:r>
      <w:r w:rsidR="00303C6F" w:rsidRPr="00103FF3">
        <w:rPr>
          <w:lang w:val="en-US"/>
        </w:rPr>
        <w:t>.</w:t>
      </w:r>
    </w:p>
    <w:p w14:paraId="66D86731" w14:textId="77777777" w:rsidR="009E56AF" w:rsidRPr="00AB37B2" w:rsidRDefault="009E56AF" w:rsidP="009E56AF">
      <w:pPr>
        <w:spacing w:before="240" w:after="120"/>
        <w:rPr>
          <w:b/>
          <w:i/>
          <w:sz w:val="18"/>
          <w:lang w:val="en-US"/>
        </w:rPr>
      </w:pPr>
      <w:r w:rsidRPr="00AB37B2">
        <w:rPr>
          <w:b/>
          <w:i/>
          <w:sz w:val="18"/>
          <w:lang w:val="en-US"/>
        </w:rPr>
        <w:t>NOTES AND PREREQUISITES</w:t>
      </w:r>
    </w:p>
    <w:p w14:paraId="16FBBEBC" w14:textId="72E3F37C" w:rsidR="009E56AF" w:rsidRDefault="009E56AF" w:rsidP="009E56AF">
      <w:pPr>
        <w:pStyle w:val="Testo2"/>
        <w:rPr>
          <w:rStyle w:val="tlid-translation"/>
          <w:lang w:val="en"/>
        </w:rPr>
      </w:pPr>
      <w:r>
        <w:rPr>
          <w:rStyle w:val="tlid-translation"/>
          <w:lang w:val="en"/>
        </w:rPr>
        <w:t xml:space="preserve">Warnings: In the first lesson of the course the professor will indicate to the students how to download the </w:t>
      </w:r>
      <w:r w:rsidR="00AB37B2">
        <w:rPr>
          <w:rStyle w:val="tlid-translation"/>
          <w:lang w:val="en"/>
        </w:rPr>
        <w:t>R and RStudio software and the main R packages used throughout the course</w:t>
      </w:r>
      <w:r>
        <w:rPr>
          <w:rStyle w:val="tlid-translation"/>
          <w:lang w:val="en"/>
        </w:rPr>
        <w:t xml:space="preserve"> and how to get the codes for their installation on their own PC.</w:t>
      </w:r>
    </w:p>
    <w:p w14:paraId="530B7D53" w14:textId="14C0D80C" w:rsidR="004E69BE" w:rsidRDefault="009E56AF" w:rsidP="004E69BE">
      <w:pPr>
        <w:pStyle w:val="Testo2"/>
        <w:rPr>
          <w:rStyle w:val="tlid-translation"/>
          <w:lang w:val="en"/>
        </w:rPr>
      </w:pPr>
      <w:r>
        <w:rPr>
          <w:rStyle w:val="tlid-translation"/>
          <w:lang w:val="en"/>
        </w:rPr>
        <w:t>Prerequisites: a basic course in statistics</w:t>
      </w:r>
      <w:r w:rsidR="002A4EF5">
        <w:rPr>
          <w:rStyle w:val="tlid-translation"/>
          <w:lang w:val="en"/>
        </w:rPr>
        <w:t xml:space="preserve"> at a bachelor level including</w:t>
      </w:r>
      <w:r>
        <w:rPr>
          <w:rStyle w:val="tlid-translation"/>
          <w:lang w:val="en"/>
        </w:rPr>
        <w:t xml:space="preserve"> descriptive statistics, probability, inductive statistical inferenc</w:t>
      </w:r>
      <w:r w:rsidR="002A4EF5">
        <w:rPr>
          <w:rStyle w:val="tlid-translation"/>
          <w:lang w:val="en"/>
        </w:rPr>
        <w:t>e (point and interval estimation</w:t>
      </w:r>
      <w:r>
        <w:rPr>
          <w:rStyle w:val="tlid-translation"/>
          <w:lang w:val="en"/>
        </w:rPr>
        <w:t xml:space="preserve">) and hypothesis testing. </w:t>
      </w:r>
    </w:p>
    <w:p w14:paraId="3589D1E4" w14:textId="77777777" w:rsidR="009E56AF" w:rsidRDefault="009E56AF" w:rsidP="009E56AF">
      <w:pPr>
        <w:pStyle w:val="Testo2"/>
        <w:rPr>
          <w:rStyle w:val="tlid-translation"/>
          <w:lang w:val="en"/>
        </w:rPr>
      </w:pPr>
      <w:r>
        <w:rPr>
          <w:rStyle w:val="tlid-translation"/>
          <w:lang w:val="en"/>
        </w:rPr>
        <w:t>Recommended text for prerequisites:</w:t>
      </w:r>
    </w:p>
    <w:p w14:paraId="0345F711" w14:textId="08BDF0F2" w:rsidR="009E56AF" w:rsidRDefault="009E56AF" w:rsidP="009E56AF">
      <w:pPr>
        <w:pStyle w:val="Testo2"/>
        <w:rPr>
          <w:rStyle w:val="tlid-translation"/>
          <w:lang w:val="en"/>
        </w:rPr>
      </w:pPr>
      <w:r w:rsidRPr="009E56AF">
        <w:rPr>
          <w:rStyle w:val="tlid-translation"/>
          <w:smallCaps/>
          <w:sz w:val="16"/>
          <w:lang w:val="en"/>
        </w:rPr>
        <w:t>Levine, J-Szabat-K. and Stephan, D.</w:t>
      </w:r>
      <w:r>
        <w:rPr>
          <w:rStyle w:val="tlid-translation"/>
          <w:lang w:val="en"/>
        </w:rPr>
        <w:t xml:space="preserve"> (2018) </w:t>
      </w:r>
      <w:r w:rsidR="002A4EF5" w:rsidRPr="002A4EF5">
        <w:rPr>
          <w:rStyle w:val="tlid-translation"/>
          <w:i/>
          <w:lang w:val="en"/>
        </w:rPr>
        <w:t>Business</w:t>
      </w:r>
      <w:r w:rsidR="002A4EF5">
        <w:rPr>
          <w:rStyle w:val="tlid-translation"/>
          <w:lang w:val="en"/>
        </w:rPr>
        <w:t xml:space="preserve"> </w:t>
      </w:r>
      <w:r w:rsidRPr="009E56AF">
        <w:rPr>
          <w:rStyle w:val="tlid-translation"/>
          <w:i/>
          <w:lang w:val="en"/>
        </w:rPr>
        <w:t>Statistics</w:t>
      </w:r>
      <w:r w:rsidR="002A4EF5">
        <w:rPr>
          <w:rStyle w:val="tlid-translation"/>
          <w:lang w:val="en"/>
        </w:rPr>
        <w:t>, Pearson.</w:t>
      </w:r>
    </w:p>
    <w:p w14:paraId="604788E1" w14:textId="77777777" w:rsidR="00975AB7" w:rsidRPr="00384DC9" w:rsidRDefault="00975AB7" w:rsidP="00975AB7">
      <w:pPr>
        <w:spacing w:before="120"/>
        <w:ind w:firstLine="284"/>
        <w:rPr>
          <w:i/>
          <w:iCs/>
          <w:sz w:val="18"/>
          <w:szCs w:val="18"/>
          <w:lang w:val="en-US"/>
        </w:rPr>
      </w:pPr>
      <w:r w:rsidRPr="00384DC9">
        <w:rPr>
          <w:i/>
          <w:iCs/>
          <w:sz w:val="18"/>
          <w:szCs w:val="18"/>
          <w:shd w:val="clear" w:color="auto" w:fill="FFFFFF"/>
          <w:lang w:val="en-US"/>
        </w:rPr>
        <w:t>In case the current Covid-19 health emergency does not allow frontal teaching, remote teaching will be carried out following procedures that will be promptly notified to students.</w:t>
      </w:r>
    </w:p>
    <w:sectPr w:rsidR="00975AB7" w:rsidRPr="00384DC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6187A"/>
    <w:multiLevelType w:val="hybridMultilevel"/>
    <w:tmpl w:val="AC8E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5065F"/>
    <w:multiLevelType w:val="hybridMultilevel"/>
    <w:tmpl w:val="431E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049919">
    <w:abstractNumId w:val="1"/>
  </w:num>
  <w:num w:numId="2" w16cid:durableId="604574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23"/>
    <w:rsid w:val="00103FF3"/>
    <w:rsid w:val="00187B99"/>
    <w:rsid w:val="002014DD"/>
    <w:rsid w:val="0028314E"/>
    <w:rsid w:val="002A4EF5"/>
    <w:rsid w:val="002A593B"/>
    <w:rsid w:val="002D5E17"/>
    <w:rsid w:val="00303C6F"/>
    <w:rsid w:val="00384DC9"/>
    <w:rsid w:val="00391744"/>
    <w:rsid w:val="003C5716"/>
    <w:rsid w:val="003E57C0"/>
    <w:rsid w:val="00415023"/>
    <w:rsid w:val="00446AA7"/>
    <w:rsid w:val="00471BE7"/>
    <w:rsid w:val="004D1217"/>
    <w:rsid w:val="004D6008"/>
    <w:rsid w:val="004E69BE"/>
    <w:rsid w:val="005F17A1"/>
    <w:rsid w:val="00640794"/>
    <w:rsid w:val="006F1772"/>
    <w:rsid w:val="007333D9"/>
    <w:rsid w:val="008942E7"/>
    <w:rsid w:val="008A06EE"/>
    <w:rsid w:val="008A1204"/>
    <w:rsid w:val="00900CCA"/>
    <w:rsid w:val="00924B77"/>
    <w:rsid w:val="00940DA2"/>
    <w:rsid w:val="00975AB7"/>
    <w:rsid w:val="009E055C"/>
    <w:rsid w:val="009E56AF"/>
    <w:rsid w:val="00A74F6F"/>
    <w:rsid w:val="00AB37B2"/>
    <w:rsid w:val="00AB607C"/>
    <w:rsid w:val="00AD7557"/>
    <w:rsid w:val="00B32C45"/>
    <w:rsid w:val="00B50C5D"/>
    <w:rsid w:val="00B51253"/>
    <w:rsid w:val="00B525CC"/>
    <w:rsid w:val="00D404F2"/>
    <w:rsid w:val="00D74242"/>
    <w:rsid w:val="00D95FAE"/>
    <w:rsid w:val="00DE70F5"/>
    <w:rsid w:val="00E14368"/>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0318B"/>
  <w15:docId w15:val="{18CD998F-7B5B-2D4F-9F0B-3B1E783A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03C6F"/>
    <w:pPr>
      <w:spacing w:line="240" w:lineRule="exact"/>
      <w:ind w:left="720"/>
      <w:contextualSpacing/>
    </w:pPr>
    <w:rPr>
      <w:rFonts w:ascii="Times" w:hAnsi="Times"/>
      <w:szCs w:val="20"/>
    </w:rPr>
  </w:style>
  <w:style w:type="character" w:customStyle="1" w:styleId="tlid-translation">
    <w:name w:val="tlid-translation"/>
    <w:basedOn w:val="Carpredefinitoparagrafo"/>
    <w:rsid w:val="00103FF3"/>
  </w:style>
  <w:style w:type="paragraph" w:styleId="NormaleWeb">
    <w:name w:val="Normal (Web)"/>
    <w:basedOn w:val="Normale"/>
    <w:uiPriority w:val="99"/>
    <w:unhideWhenUsed/>
    <w:rsid w:val="004E69BE"/>
    <w:pPr>
      <w:tabs>
        <w:tab w:val="clear" w:pos="284"/>
      </w:tabs>
      <w:spacing w:before="100" w:beforeAutospacing="1" w:after="100" w:afterAutospacing="1" w:line="240" w:lineRule="auto"/>
      <w:jc w:val="left"/>
    </w:pPr>
    <w:rPr>
      <w:sz w:val="24"/>
      <w:lang w:eastAsia="en-GB"/>
    </w:rPr>
  </w:style>
  <w:style w:type="character" w:styleId="Enfasigrassetto">
    <w:name w:val="Strong"/>
    <w:basedOn w:val="Carpredefinitoparagrafo"/>
    <w:uiPriority w:val="22"/>
    <w:qFormat/>
    <w:rsid w:val="004E69BE"/>
    <w:rPr>
      <w:b/>
      <w:bCs/>
    </w:rPr>
  </w:style>
  <w:style w:type="character" w:styleId="Collegamentoipertestuale">
    <w:name w:val="Hyperlink"/>
    <w:basedOn w:val="Carpredefinitoparagrafo"/>
    <w:uiPriority w:val="99"/>
    <w:unhideWhenUsed/>
    <w:rsid w:val="003E57C0"/>
    <w:rPr>
      <w:color w:val="0000FF"/>
      <w:u w:val="single"/>
    </w:rPr>
  </w:style>
  <w:style w:type="character" w:customStyle="1" w:styleId="UnresolvedMention1">
    <w:name w:val="Unresolved Mention1"/>
    <w:basedOn w:val="Carpredefinitoparagrafo"/>
    <w:uiPriority w:val="99"/>
    <w:semiHidden/>
    <w:unhideWhenUsed/>
    <w:rsid w:val="008A0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1972">
      <w:bodyDiv w:val="1"/>
      <w:marLeft w:val="0"/>
      <w:marRight w:val="0"/>
      <w:marTop w:val="0"/>
      <w:marBottom w:val="0"/>
      <w:divBdr>
        <w:top w:val="none" w:sz="0" w:space="0" w:color="auto"/>
        <w:left w:val="none" w:sz="0" w:space="0" w:color="auto"/>
        <w:bottom w:val="none" w:sz="0" w:space="0" w:color="auto"/>
        <w:right w:val="none" w:sz="0" w:space="0" w:color="auto"/>
      </w:divBdr>
    </w:div>
    <w:div w:id="650064239">
      <w:bodyDiv w:val="1"/>
      <w:marLeft w:val="0"/>
      <w:marRight w:val="0"/>
      <w:marTop w:val="0"/>
      <w:marBottom w:val="0"/>
      <w:divBdr>
        <w:top w:val="none" w:sz="0" w:space="0" w:color="auto"/>
        <w:left w:val="none" w:sz="0" w:space="0" w:color="auto"/>
        <w:bottom w:val="none" w:sz="0" w:space="0" w:color="auto"/>
        <w:right w:val="none" w:sz="0" w:space="0" w:color="auto"/>
      </w:divBdr>
    </w:div>
    <w:div w:id="1014069060">
      <w:bodyDiv w:val="1"/>
      <w:marLeft w:val="0"/>
      <w:marRight w:val="0"/>
      <w:marTop w:val="0"/>
      <w:marBottom w:val="0"/>
      <w:divBdr>
        <w:top w:val="none" w:sz="0" w:space="0" w:color="auto"/>
        <w:left w:val="none" w:sz="0" w:space="0" w:color="auto"/>
        <w:bottom w:val="none" w:sz="0" w:space="0" w:color="auto"/>
        <w:right w:val="none" w:sz="0" w:space="0" w:color="auto"/>
      </w:divBdr>
    </w:div>
    <w:div w:id="1346790850">
      <w:bodyDiv w:val="1"/>
      <w:marLeft w:val="0"/>
      <w:marRight w:val="0"/>
      <w:marTop w:val="0"/>
      <w:marBottom w:val="0"/>
      <w:divBdr>
        <w:top w:val="none" w:sz="0" w:space="0" w:color="auto"/>
        <w:left w:val="none" w:sz="0" w:space="0" w:color="auto"/>
        <w:bottom w:val="none" w:sz="0" w:space="0" w:color="auto"/>
        <w:right w:val="none" w:sz="0" w:space="0" w:color="auto"/>
      </w:divBdr>
    </w:div>
    <w:div w:id="201353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4ds.had.co.nz/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B9C33-B0D1-4B9C-8C86-D69B3878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2</Pages>
  <Words>564</Words>
  <Characters>3221</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Paoluzzi Cristiano</cp:lastModifiedBy>
  <cp:revision>2</cp:revision>
  <cp:lastPrinted>2003-03-27T10:42:00Z</cp:lastPrinted>
  <dcterms:created xsi:type="dcterms:W3CDTF">2022-05-26T12:02:00Z</dcterms:created>
  <dcterms:modified xsi:type="dcterms:W3CDTF">2022-05-26T12:02:00Z</dcterms:modified>
</cp:coreProperties>
</file>