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DB44" w14:textId="2D331E0A" w:rsidR="00970167" w:rsidRPr="003D5F79" w:rsidRDefault="003D5F79" w:rsidP="003D5F79">
      <w:pPr>
        <w:spacing w:before="120"/>
        <w:jc w:val="both"/>
        <w:rPr>
          <w:b/>
          <w:bCs/>
        </w:rPr>
      </w:pPr>
      <w:r w:rsidRPr="003D5F79">
        <w:rPr>
          <w:b/>
          <w:bCs/>
        </w:rPr>
        <w:t xml:space="preserve">-. </w:t>
      </w:r>
      <w:r w:rsidR="005347A2" w:rsidRPr="003D5F79">
        <w:rPr>
          <w:b/>
          <w:bCs/>
        </w:rPr>
        <w:t xml:space="preserve">Pedagogia </w:t>
      </w:r>
      <w:r w:rsidR="0085689E">
        <w:rPr>
          <w:b/>
          <w:bCs/>
        </w:rPr>
        <w:t>dell’Adolescenza</w:t>
      </w:r>
    </w:p>
    <w:p w14:paraId="36F45303" w14:textId="77777777" w:rsidR="003D5F79" w:rsidRPr="003D5F79" w:rsidRDefault="003D5F79" w:rsidP="003D5F79">
      <w:pPr>
        <w:spacing w:before="120"/>
        <w:jc w:val="both"/>
        <w:rPr>
          <w:smallCaps/>
        </w:rPr>
      </w:pPr>
      <w:r w:rsidRPr="003D5F79">
        <w:rPr>
          <w:smallCaps/>
        </w:rPr>
        <w:t>Prof. Daniele Bruzzone</w:t>
      </w:r>
    </w:p>
    <w:p w14:paraId="58F05823" w14:textId="0C07AA6D" w:rsidR="00970167" w:rsidRPr="003D5F79" w:rsidRDefault="00970167" w:rsidP="003D5F79">
      <w:pPr>
        <w:spacing w:before="240" w:after="120"/>
        <w:jc w:val="both"/>
        <w:rPr>
          <w:b/>
          <w:i/>
          <w:smallCaps/>
        </w:rPr>
      </w:pPr>
      <w:r w:rsidRPr="003D5F79">
        <w:rPr>
          <w:b/>
          <w:i/>
          <w:smallCaps/>
        </w:rPr>
        <w:t>Obiettivo del corso</w:t>
      </w:r>
      <w:r w:rsidR="00AE0705" w:rsidRPr="003D5F79">
        <w:rPr>
          <w:b/>
          <w:i/>
          <w:smallCaps/>
        </w:rPr>
        <w:t xml:space="preserve"> e risultati di apprendimento attesi</w:t>
      </w:r>
      <w:r w:rsidRPr="003D5F79">
        <w:rPr>
          <w:b/>
          <w:i/>
          <w:smallCaps/>
        </w:rPr>
        <w:t xml:space="preserve"> </w:t>
      </w:r>
    </w:p>
    <w:p w14:paraId="7E609214" w14:textId="2133DB21" w:rsidR="005347A2" w:rsidRDefault="005347A2" w:rsidP="0085689E">
      <w:pPr>
        <w:jc w:val="both"/>
      </w:pPr>
      <w:r w:rsidRPr="003D5F79">
        <w:t xml:space="preserve">Il corso </w:t>
      </w:r>
      <w:r w:rsidR="0085689E">
        <w:t>ha per oggetto la discussione delle principali problematiche pedagogiche relative all’educazione di ragazzi e ragazze in età preadolescenziale e adolescenziale, con alcuni riferimenti all’età giovanile</w:t>
      </w:r>
      <w:r w:rsidRPr="003D5F79">
        <w:t xml:space="preserve">. </w:t>
      </w:r>
      <w:r w:rsidR="0085689E">
        <w:t xml:space="preserve">Le trasformazioni storiche e sociali degli ultimi decenni hanno inciso profondamente sull’esperienza </w:t>
      </w:r>
      <w:r w:rsidR="006E21BF">
        <w:t>dell’adolescenza</w:t>
      </w:r>
      <w:r w:rsidR="003E2895">
        <w:t xml:space="preserve"> e sul </w:t>
      </w:r>
      <w:r w:rsidR="006E21BF">
        <w:t>suo</w:t>
      </w:r>
      <w:r w:rsidR="00D60633">
        <w:t xml:space="preserve"> rapporto con </w:t>
      </w:r>
      <w:r w:rsidR="003E2895">
        <w:t>il mondo adulto</w:t>
      </w:r>
      <w:r w:rsidR="00D60633">
        <w:t>, a sua volta interessat</w:t>
      </w:r>
      <w:r w:rsidR="003E2895">
        <w:t>o</w:t>
      </w:r>
      <w:r w:rsidR="00D60633">
        <w:t xml:space="preserve"> da significativi cambiamenti</w:t>
      </w:r>
      <w:r w:rsidR="0085689E">
        <w:t>. Particolare attenzione verrà prestata</w:t>
      </w:r>
      <w:r w:rsidR="00D60633">
        <w:t>, dunque,</w:t>
      </w:r>
      <w:r w:rsidR="0085689E">
        <w:t xml:space="preserve"> </w:t>
      </w:r>
      <w:r w:rsidR="006E21BF">
        <w:t>a</w:t>
      </w:r>
      <w:r w:rsidR="00D60633">
        <w:t>i vissuti emotivi</w:t>
      </w:r>
      <w:r w:rsidR="006E21BF">
        <w:t xml:space="preserve"> degli/delle adolescenti</w:t>
      </w:r>
      <w:r w:rsidR="00D60633">
        <w:t xml:space="preserve">, </w:t>
      </w:r>
      <w:r w:rsidR="006E21BF">
        <w:t>a</w:t>
      </w:r>
      <w:r w:rsidR="008A436F">
        <w:t xml:space="preserve">i </w:t>
      </w:r>
      <w:r w:rsidR="006E21BF">
        <w:t>loro motivi di incertezza e di fragilità</w:t>
      </w:r>
      <w:r w:rsidR="00D60633">
        <w:t>, ma anche</w:t>
      </w:r>
      <w:r w:rsidR="003E2895">
        <w:t xml:space="preserve"> </w:t>
      </w:r>
      <w:r w:rsidR="006E21BF">
        <w:t>ai loro desideri, alle loro risorse latenti e alla ricerca di senso come motore della crescita</w:t>
      </w:r>
      <w:r w:rsidR="003E2895">
        <w:t>.</w:t>
      </w:r>
      <w:r w:rsidR="00D60633">
        <w:t xml:space="preserve"> </w:t>
      </w:r>
    </w:p>
    <w:p w14:paraId="52ACF9E3" w14:textId="466E9002" w:rsidR="006E21BF" w:rsidRPr="003D5F79" w:rsidRDefault="006E21BF" w:rsidP="0085689E">
      <w:pPr>
        <w:jc w:val="both"/>
      </w:pPr>
      <w:r>
        <w:t>Lo scopo è quello di individuare criteri pedagogici per l’accompagnamento</w:t>
      </w:r>
      <w:r w:rsidR="006D5E10">
        <w:t xml:space="preserve"> educativo</w:t>
      </w:r>
      <w:r>
        <w:t xml:space="preserve"> e l’orientamento</w:t>
      </w:r>
      <w:r w:rsidR="006D5E10">
        <w:t xml:space="preserve"> dei ragazzi e delle ragazze</w:t>
      </w:r>
      <w:r>
        <w:t xml:space="preserve">, in chiave fenomenologico-esistenziale. </w:t>
      </w:r>
    </w:p>
    <w:p w14:paraId="4C11BF4D" w14:textId="77777777" w:rsidR="00457328" w:rsidRPr="003D5F79" w:rsidRDefault="00457328" w:rsidP="003D5F79">
      <w:pPr>
        <w:spacing w:before="60"/>
        <w:jc w:val="both"/>
        <w:rPr>
          <w:caps/>
        </w:rPr>
      </w:pPr>
      <w:r w:rsidRPr="003D5F79">
        <w:t xml:space="preserve">Al termine del corso, lo studente sarà in grado di: </w:t>
      </w:r>
    </w:p>
    <w:p w14:paraId="116EF9FC" w14:textId="0AA5B520" w:rsidR="00D60633" w:rsidRDefault="00457328" w:rsidP="003D5F79">
      <w:pPr>
        <w:jc w:val="both"/>
      </w:pPr>
      <w:r w:rsidRPr="003D5F79">
        <w:t xml:space="preserve">- </w:t>
      </w:r>
      <w:r w:rsidR="003E2895">
        <w:t>interpretare la condizione adolescenziale</w:t>
      </w:r>
      <w:r w:rsidR="00D60633">
        <w:t xml:space="preserve"> </w:t>
      </w:r>
      <w:r w:rsidR="003E2895">
        <w:t>alla luce delle ricerche degli ultimi anni</w:t>
      </w:r>
      <w:r w:rsidR="00D60633">
        <w:t>;</w:t>
      </w:r>
    </w:p>
    <w:p w14:paraId="5FE4C6BC" w14:textId="2979F16B" w:rsidR="00457328" w:rsidRDefault="00D60633" w:rsidP="003D5F79">
      <w:pPr>
        <w:jc w:val="both"/>
      </w:pPr>
      <w:r>
        <w:t xml:space="preserve">- </w:t>
      </w:r>
      <w:r w:rsidR="00457328" w:rsidRPr="003D5F79">
        <w:t xml:space="preserve">comprendere criticamente </w:t>
      </w:r>
      <w:r>
        <w:t>l’attuale generazione di preadolescenti e adolescenti,</w:t>
      </w:r>
      <w:r w:rsidR="004F46FC">
        <w:t xml:space="preserve"> cogliendo gli aspetti salienti della loro esperienza vissuta</w:t>
      </w:r>
      <w:r w:rsidR="00457328" w:rsidRPr="003D5F79">
        <w:t>;</w:t>
      </w:r>
    </w:p>
    <w:p w14:paraId="4A3AF200" w14:textId="0AD08CBF" w:rsidR="003E2895" w:rsidRPr="003D5F79" w:rsidRDefault="003E2895" w:rsidP="003D5F79">
      <w:pPr>
        <w:jc w:val="both"/>
      </w:pPr>
      <w:r>
        <w:t>- riconoscere la</w:t>
      </w:r>
      <w:r w:rsidR="006E21BF">
        <w:t xml:space="preserve"> dinamica intenzionale del desiderio e della ricerca di senso come </w:t>
      </w:r>
      <w:r w:rsidR="00761398">
        <w:t>risorsa educativa</w:t>
      </w:r>
      <w:r w:rsidR="006E21BF">
        <w:t xml:space="preserve"> propria dell’adolescenza; </w:t>
      </w:r>
    </w:p>
    <w:p w14:paraId="72775461" w14:textId="7DD9FCE3" w:rsidR="005347A2" w:rsidRPr="003D5F79" w:rsidRDefault="00457328" w:rsidP="003D5F79">
      <w:pPr>
        <w:jc w:val="both"/>
      </w:pPr>
      <w:r w:rsidRPr="003D5F79">
        <w:t xml:space="preserve">- </w:t>
      </w:r>
      <w:r w:rsidR="00D60633">
        <w:t xml:space="preserve">individuare </w:t>
      </w:r>
      <w:r w:rsidR="006E21BF">
        <w:t>principi utili al</w:t>
      </w:r>
      <w:r w:rsidR="00A656FE">
        <w:t>la</w:t>
      </w:r>
      <w:r w:rsidR="00D60633">
        <w:t xml:space="preserve"> progettazione educativa di interventi e servizi a sostegno </w:t>
      </w:r>
      <w:r w:rsidR="006E21BF">
        <w:t xml:space="preserve">dei percorsi di crescita </w:t>
      </w:r>
      <w:r w:rsidR="00D60633">
        <w:t>di preadolescenti e adolescenti</w:t>
      </w:r>
      <w:r w:rsidR="004F46FC">
        <w:t>.</w:t>
      </w:r>
    </w:p>
    <w:p w14:paraId="17721281" w14:textId="77777777" w:rsidR="00970167" w:rsidRPr="003D5F79" w:rsidRDefault="00970167" w:rsidP="003D5F79">
      <w:pPr>
        <w:spacing w:before="240" w:after="120"/>
        <w:jc w:val="both"/>
        <w:rPr>
          <w:b/>
          <w:i/>
          <w:smallCaps/>
        </w:rPr>
      </w:pPr>
      <w:r w:rsidRPr="003D5F79">
        <w:rPr>
          <w:b/>
          <w:i/>
          <w:smallCaps/>
        </w:rPr>
        <w:t>Programma del corso</w:t>
      </w:r>
    </w:p>
    <w:p w14:paraId="1A0801C3" w14:textId="5448DC47" w:rsidR="0093374F" w:rsidRDefault="0093374F" w:rsidP="003D5F79">
      <w:pPr>
        <w:spacing w:before="120"/>
        <w:jc w:val="both"/>
      </w:pPr>
      <w:r w:rsidRPr="003D5F79">
        <w:t>I temi principali delle lezioni saranno i seguenti:</w:t>
      </w:r>
    </w:p>
    <w:p w14:paraId="0732BA87" w14:textId="7C2BB6FF" w:rsidR="004F46FC" w:rsidRDefault="00241144" w:rsidP="00241144">
      <w:pPr>
        <w:spacing w:before="120"/>
        <w:jc w:val="both"/>
      </w:pPr>
      <w:r>
        <w:t xml:space="preserve">- </w:t>
      </w:r>
      <w:r w:rsidR="00EF2F51">
        <w:t>L</w:t>
      </w:r>
      <w:r w:rsidR="00A656FE">
        <w:t>’</w:t>
      </w:r>
      <w:r>
        <w:t xml:space="preserve">adolescenza come età </w:t>
      </w:r>
      <w:r w:rsidR="00A656FE">
        <w:t>“di mezzo”</w:t>
      </w:r>
      <w:r>
        <w:t>: oltre gli stereotipi e i luoghi comuni</w:t>
      </w:r>
    </w:p>
    <w:p w14:paraId="582C4197" w14:textId="34183C30" w:rsidR="00241144" w:rsidRDefault="00241144" w:rsidP="004F46FC">
      <w:pPr>
        <w:jc w:val="both"/>
      </w:pPr>
      <w:r>
        <w:t xml:space="preserve">- </w:t>
      </w:r>
      <w:r w:rsidR="00EF2F51">
        <w:t>I</w:t>
      </w:r>
      <w:r>
        <w:t>l cervello adolescente: vincoli e risorse per</w:t>
      </w:r>
      <w:r w:rsidR="00A656FE">
        <w:t xml:space="preserve"> lo sviluppo e</w:t>
      </w:r>
      <w:r>
        <w:t xml:space="preserve"> l’educazione </w:t>
      </w:r>
    </w:p>
    <w:p w14:paraId="49FDD9F8" w14:textId="69FB14ED" w:rsidR="00241144" w:rsidRDefault="004F46FC" w:rsidP="004F46FC">
      <w:pPr>
        <w:jc w:val="both"/>
      </w:pPr>
      <w:r w:rsidRPr="003D5F79">
        <w:t>-</w:t>
      </w:r>
      <w:r>
        <w:t xml:space="preserve"> </w:t>
      </w:r>
      <w:r w:rsidR="00EF2F51">
        <w:t>A</w:t>
      </w:r>
      <w:r w:rsidR="00241144">
        <w:t>ttraversare la</w:t>
      </w:r>
      <w:r w:rsidR="001D7437">
        <w:t xml:space="preserve"> crisi nell’era della crisi: </w:t>
      </w:r>
      <w:r w:rsidR="006E21BF">
        <w:t xml:space="preserve">essere </w:t>
      </w:r>
      <w:r w:rsidR="00F52A41">
        <w:t>preadolescenti</w:t>
      </w:r>
      <w:r w:rsidR="006E21BF">
        <w:t xml:space="preserve"> oggi</w:t>
      </w:r>
    </w:p>
    <w:p w14:paraId="2C9089D9" w14:textId="403FDE00" w:rsidR="004F46FC" w:rsidRDefault="004F46FC" w:rsidP="004F46FC">
      <w:pPr>
        <w:jc w:val="both"/>
      </w:pPr>
      <w:r w:rsidRPr="003D5F79">
        <w:t>-</w:t>
      </w:r>
      <w:r>
        <w:t xml:space="preserve"> </w:t>
      </w:r>
      <w:r w:rsidR="00EF2F51">
        <w:t>L</w:t>
      </w:r>
      <w:r w:rsidR="001D7437">
        <w:t>’adolescenza come fase di transizione e l’evanescenza dei riti di passaggio</w:t>
      </w:r>
    </w:p>
    <w:p w14:paraId="4005168F" w14:textId="20238745" w:rsidR="004F46FC" w:rsidRDefault="004F46FC" w:rsidP="004F46FC">
      <w:pPr>
        <w:jc w:val="both"/>
      </w:pPr>
      <w:r w:rsidRPr="003D5F79">
        <w:t>-</w:t>
      </w:r>
      <w:r>
        <w:t xml:space="preserve"> </w:t>
      </w:r>
      <w:r w:rsidR="00EF2F51">
        <w:t>A</w:t>
      </w:r>
      <w:r w:rsidR="001D7437">
        <w:t>dolescenti adulti e adulti adolescenti: una duplice fragilità</w:t>
      </w:r>
    </w:p>
    <w:p w14:paraId="3FA0EADE" w14:textId="5A8900E5" w:rsidR="006D5E10" w:rsidRDefault="004F46FC" w:rsidP="00783E3F">
      <w:pPr>
        <w:jc w:val="both"/>
      </w:pPr>
      <w:r w:rsidRPr="003D5F79">
        <w:t>-</w:t>
      </w:r>
      <w:r>
        <w:t xml:space="preserve"> </w:t>
      </w:r>
      <w:r w:rsidR="00EF2F51">
        <w:t>G</w:t>
      </w:r>
      <w:r w:rsidR="00A656FE">
        <w:t>li</w:t>
      </w:r>
      <w:r w:rsidR="001D7437">
        <w:t xml:space="preserve"> </w:t>
      </w:r>
      <w:r w:rsidR="00A656FE">
        <w:t>adolescenti</w:t>
      </w:r>
      <w:r w:rsidR="001D7437">
        <w:t xml:space="preserve"> “difficili”</w:t>
      </w:r>
      <w:r w:rsidR="006D5E10">
        <w:t xml:space="preserve"> e</w:t>
      </w:r>
      <w:r w:rsidR="001D7437">
        <w:t xml:space="preserve"> </w:t>
      </w:r>
      <w:r w:rsidR="00241144">
        <w:t>l’approccio fenomenologico</w:t>
      </w:r>
    </w:p>
    <w:p w14:paraId="2EFF8E13" w14:textId="03D1B676" w:rsidR="00783E3F" w:rsidRDefault="00783E3F" w:rsidP="00783E3F">
      <w:pPr>
        <w:jc w:val="both"/>
      </w:pPr>
      <w:r>
        <w:t xml:space="preserve">- </w:t>
      </w:r>
      <w:r w:rsidR="006D5E10">
        <w:t>Preadolescenti e adolescenti in cerca di senso: l’accompagnamento educativo</w:t>
      </w:r>
    </w:p>
    <w:p w14:paraId="4819C7A5" w14:textId="77777777" w:rsidR="00783E3F" w:rsidRDefault="00783E3F" w:rsidP="00783E3F">
      <w:pPr>
        <w:jc w:val="both"/>
      </w:pPr>
    </w:p>
    <w:p w14:paraId="0E3CA5E6" w14:textId="27F6F4CB" w:rsidR="00970167" w:rsidRPr="003D5F79" w:rsidRDefault="00970167" w:rsidP="00783E3F">
      <w:pPr>
        <w:jc w:val="both"/>
        <w:rPr>
          <w:b/>
          <w:i/>
          <w:smallCaps/>
        </w:rPr>
      </w:pPr>
      <w:r w:rsidRPr="003D5F79">
        <w:rPr>
          <w:b/>
          <w:i/>
          <w:smallCaps/>
        </w:rPr>
        <w:t xml:space="preserve">Bibliografia </w:t>
      </w:r>
      <w:r w:rsidR="00825BC9">
        <w:rPr>
          <w:rStyle w:val="Rimandonotaapidipagina"/>
          <w:b/>
          <w:i/>
          <w:smallCaps/>
        </w:rPr>
        <w:footnoteReference w:id="1"/>
      </w:r>
    </w:p>
    <w:p w14:paraId="27AA8D5D" w14:textId="77777777" w:rsidR="00783E3F" w:rsidRDefault="00783E3F" w:rsidP="006E21BF">
      <w:pPr>
        <w:jc w:val="both"/>
      </w:pPr>
    </w:p>
    <w:p w14:paraId="3A299509" w14:textId="6DFB1F7E" w:rsidR="009C746E" w:rsidRPr="009C746E" w:rsidRDefault="009C746E" w:rsidP="009C746E">
      <w:pPr>
        <w:jc w:val="both"/>
        <w:rPr>
          <w:i/>
        </w:rPr>
      </w:pPr>
      <w:r w:rsidRPr="00A656FE">
        <w:t xml:space="preserve">1) D. </w:t>
      </w:r>
      <w:r w:rsidRPr="00A656FE">
        <w:rPr>
          <w:smallCaps/>
        </w:rPr>
        <w:t>Bruzzone</w:t>
      </w:r>
      <w:r w:rsidRPr="00A656FE">
        <w:t xml:space="preserve">, “Essere adolescenti: l’inquietudine necessaria”, in </w:t>
      </w:r>
      <w:r w:rsidRPr="00A656FE">
        <w:rPr>
          <w:smallCaps/>
        </w:rPr>
        <w:t xml:space="preserve">S. </w:t>
      </w:r>
      <w:proofErr w:type="spellStart"/>
      <w:r w:rsidRPr="00A656FE">
        <w:rPr>
          <w:smallCaps/>
        </w:rPr>
        <w:t>Kanizsa</w:t>
      </w:r>
      <w:proofErr w:type="spellEnd"/>
      <w:r>
        <w:rPr>
          <w:smallCaps/>
        </w:rPr>
        <w:t xml:space="preserve"> - </w:t>
      </w:r>
      <w:r w:rsidRPr="00A656FE">
        <w:rPr>
          <w:smallCaps/>
        </w:rPr>
        <w:t>A.M. Mariani</w:t>
      </w:r>
      <w:r w:rsidRPr="00A656FE">
        <w:t xml:space="preserve"> (a cura di), </w:t>
      </w:r>
      <w:r w:rsidRPr="00A656FE">
        <w:rPr>
          <w:i/>
        </w:rPr>
        <w:t>Introduzione alla pedagogia generale. Formare e aggiornare gli insegnanti delle secondarie</w:t>
      </w:r>
      <w:r w:rsidRPr="00A656FE">
        <w:t>, Pearson, Milano, 2020, pp. 165-18</w:t>
      </w:r>
      <w:r>
        <w:t>1;</w:t>
      </w:r>
    </w:p>
    <w:p w14:paraId="2F0EC575" w14:textId="0BF4483F" w:rsidR="00F52A41" w:rsidRDefault="00F52A41" w:rsidP="009C746E">
      <w:r>
        <w:t>2</w:t>
      </w:r>
      <w:r w:rsidR="009C746E">
        <w:t>)</w:t>
      </w:r>
      <w:r w:rsidR="009C746E" w:rsidRPr="003D5F79">
        <w:t xml:space="preserve"> </w:t>
      </w:r>
      <w:r w:rsidR="009C746E">
        <w:t xml:space="preserve">P. </w:t>
      </w:r>
      <w:r w:rsidR="009C746E" w:rsidRPr="003D5F79">
        <w:rPr>
          <w:smallCaps/>
        </w:rPr>
        <w:t>B</w:t>
      </w:r>
      <w:r w:rsidR="009C746E">
        <w:rPr>
          <w:smallCaps/>
        </w:rPr>
        <w:t>ertolini - L. Caronia</w:t>
      </w:r>
      <w:r w:rsidR="009C746E" w:rsidRPr="003D5F79">
        <w:t xml:space="preserve">, </w:t>
      </w:r>
      <w:r w:rsidR="009C746E">
        <w:rPr>
          <w:i/>
        </w:rPr>
        <w:t>Ragazzi difficili. Pedagogia interpretativa e linee di intervento</w:t>
      </w:r>
      <w:r w:rsidR="009C746E" w:rsidRPr="003D5F79">
        <w:t xml:space="preserve">, </w:t>
      </w:r>
      <w:r w:rsidR="009C746E">
        <w:t>FrancoAngeli</w:t>
      </w:r>
      <w:r w:rsidR="009C746E" w:rsidRPr="003D5F79">
        <w:t>,</w:t>
      </w:r>
      <w:r w:rsidR="009C746E">
        <w:t xml:space="preserve"> Milano,</w:t>
      </w:r>
      <w:r w:rsidR="009C746E" w:rsidRPr="003D5F79">
        <w:t xml:space="preserve"> 201</w:t>
      </w:r>
      <w:r w:rsidR="009C746E">
        <w:t>5</w:t>
      </w:r>
      <w:r w:rsidR="009C746E" w:rsidRPr="003D5F79">
        <w:t>.</w:t>
      </w:r>
    </w:p>
    <w:p w14:paraId="3D3ACE23" w14:textId="30249571" w:rsidR="00F52A41" w:rsidRDefault="00F52A41" w:rsidP="00F52A41">
      <w:r>
        <w:t>3)</w:t>
      </w:r>
      <w:r w:rsidRPr="003D5F79">
        <w:t xml:space="preserve"> </w:t>
      </w:r>
      <w:r>
        <w:t xml:space="preserve">Un testo a scelta tra i seguenti: </w:t>
      </w:r>
    </w:p>
    <w:p w14:paraId="1402ECAF" w14:textId="77777777" w:rsidR="00F52A41" w:rsidRPr="00A656FE" w:rsidRDefault="00F52A41" w:rsidP="00F52A41">
      <w:r>
        <w:t xml:space="preserve">- </w:t>
      </w:r>
      <w:r w:rsidRPr="00A656FE">
        <w:rPr>
          <w:smallCaps/>
        </w:rPr>
        <w:t>A. Arioli</w:t>
      </w:r>
      <w:r>
        <w:t xml:space="preserve">, </w:t>
      </w:r>
      <w:r>
        <w:rPr>
          <w:i/>
        </w:rPr>
        <w:t>Questa adolescenza ti sarà utile. La ricerca di senso come risorsa per la vita</w:t>
      </w:r>
      <w:r>
        <w:t>, FrancoAngeli, Milano, 2013;</w:t>
      </w:r>
    </w:p>
    <w:p w14:paraId="4F3EB27E" w14:textId="424E733C" w:rsidR="00F52A41" w:rsidRPr="00A656FE" w:rsidRDefault="00F52A41" w:rsidP="00F52A41">
      <w:r>
        <w:t xml:space="preserve">- A. </w:t>
      </w:r>
      <w:r w:rsidRPr="00A656FE">
        <w:rPr>
          <w:smallCaps/>
        </w:rPr>
        <w:t>Augelli</w:t>
      </w:r>
      <w:r>
        <w:t xml:space="preserve">, </w:t>
      </w:r>
      <w:r>
        <w:rPr>
          <w:i/>
        </w:rPr>
        <w:t>Preadolescenza</w:t>
      </w:r>
      <w:r>
        <w:t xml:space="preserve">, </w:t>
      </w:r>
      <w:proofErr w:type="spellStart"/>
      <w:r>
        <w:t>Scholé</w:t>
      </w:r>
      <w:proofErr w:type="spellEnd"/>
      <w:r>
        <w:t>, Brescia (in corso di pubblicazione).</w:t>
      </w:r>
    </w:p>
    <w:p w14:paraId="47B52386" w14:textId="3EBF6096" w:rsidR="00970167" w:rsidRPr="003D5F79" w:rsidRDefault="00970167" w:rsidP="003D5F79">
      <w:pPr>
        <w:spacing w:before="240" w:after="120"/>
        <w:jc w:val="both"/>
        <w:rPr>
          <w:b/>
          <w:i/>
          <w:smallCaps/>
        </w:rPr>
      </w:pPr>
      <w:r w:rsidRPr="003D5F79">
        <w:rPr>
          <w:b/>
          <w:i/>
          <w:smallCaps/>
        </w:rPr>
        <w:t xml:space="preserve">Didattica del corso </w:t>
      </w:r>
    </w:p>
    <w:p w14:paraId="532D34F0" w14:textId="041785E6" w:rsidR="00443EE0" w:rsidRDefault="004C2F1C" w:rsidP="003D5F79">
      <w:pPr>
        <w:spacing w:before="120"/>
        <w:jc w:val="both"/>
      </w:pPr>
      <w:r w:rsidRPr="003D5F79">
        <w:t xml:space="preserve">Lezioni </w:t>
      </w:r>
      <w:r w:rsidR="004A3DEB" w:rsidRPr="003D5F79">
        <w:t>interattive in aula</w:t>
      </w:r>
      <w:r w:rsidRPr="003D5F79">
        <w:t xml:space="preserve">. </w:t>
      </w:r>
      <w:r w:rsidR="004A3DEB" w:rsidRPr="003D5F79">
        <w:t>Le lezioni prevedono il coinvolgimento attivo degli studenti</w:t>
      </w:r>
      <w:r w:rsidR="0059266C" w:rsidRPr="003D5F79">
        <w:t>,</w:t>
      </w:r>
      <w:r w:rsidR="004A3DEB" w:rsidRPr="003D5F79">
        <w:t xml:space="preserve"> mediante momenti di confronto e discussione (es. analisi di </w:t>
      </w:r>
      <w:r w:rsidR="00443EE0">
        <w:t xml:space="preserve">film, </w:t>
      </w:r>
      <w:r w:rsidR="00783E3F">
        <w:t>incontro con testimoni</w:t>
      </w:r>
      <w:r w:rsidR="004A3DEB" w:rsidRPr="003D5F79">
        <w:t>)</w:t>
      </w:r>
      <w:r w:rsidR="00443EE0">
        <w:t xml:space="preserve"> </w:t>
      </w:r>
      <w:r w:rsidR="009A7F11">
        <w:t>e</w:t>
      </w:r>
      <w:r w:rsidR="00443EE0">
        <w:t xml:space="preserve">d eventuali </w:t>
      </w:r>
      <w:r w:rsidR="009A7F11">
        <w:t>lavori di gruppo</w:t>
      </w:r>
      <w:r w:rsidRPr="003D5F79">
        <w:t xml:space="preserve">. </w:t>
      </w:r>
    </w:p>
    <w:p w14:paraId="3BFCDBE1" w14:textId="2B28B179" w:rsidR="004C2F1C" w:rsidRPr="003D5F79" w:rsidRDefault="004A3DEB" w:rsidP="003D5F79">
      <w:pPr>
        <w:spacing w:before="120"/>
        <w:jc w:val="both"/>
      </w:pPr>
      <w:r w:rsidRPr="003D5F79">
        <w:t>I materiali utilizzati nel corso delle lezioni</w:t>
      </w:r>
      <w:r w:rsidR="004C2F1C" w:rsidRPr="003D5F79">
        <w:t xml:space="preserve"> </w:t>
      </w:r>
      <w:r w:rsidRPr="003D5F79">
        <w:t xml:space="preserve">verranno messi </w:t>
      </w:r>
      <w:r w:rsidR="004C2F1C" w:rsidRPr="003D5F79">
        <w:t xml:space="preserve">a disposizione </w:t>
      </w:r>
      <w:r w:rsidRPr="003D5F79">
        <w:t>degli studenti</w:t>
      </w:r>
      <w:r w:rsidR="004C2F1C" w:rsidRPr="003D5F79">
        <w:t xml:space="preserve"> </w:t>
      </w:r>
      <w:r w:rsidRPr="003D5F79">
        <w:t xml:space="preserve">tramite la piattaforma </w:t>
      </w:r>
      <w:proofErr w:type="spellStart"/>
      <w:r w:rsidRPr="003D5F79">
        <w:t>Blackboard</w:t>
      </w:r>
      <w:proofErr w:type="spellEnd"/>
      <w:r w:rsidRPr="003D5F79">
        <w:t>.</w:t>
      </w:r>
    </w:p>
    <w:p w14:paraId="0B20A3A6" w14:textId="5D6EC382" w:rsidR="00970167" w:rsidRPr="003D5F79" w:rsidRDefault="00970167" w:rsidP="003D5F79">
      <w:pPr>
        <w:spacing w:before="240" w:after="120"/>
        <w:jc w:val="both"/>
        <w:rPr>
          <w:b/>
          <w:i/>
          <w:smallCaps/>
        </w:rPr>
      </w:pPr>
      <w:r w:rsidRPr="003D5F79">
        <w:rPr>
          <w:b/>
          <w:i/>
          <w:smallCaps/>
        </w:rPr>
        <w:t xml:space="preserve">Metodo </w:t>
      </w:r>
      <w:r w:rsidR="00AE0705" w:rsidRPr="003D5F79">
        <w:rPr>
          <w:b/>
          <w:i/>
          <w:smallCaps/>
        </w:rPr>
        <w:t xml:space="preserve">e criteri </w:t>
      </w:r>
      <w:r w:rsidRPr="003D5F79">
        <w:rPr>
          <w:b/>
          <w:i/>
          <w:smallCaps/>
        </w:rPr>
        <w:t>di valutazione</w:t>
      </w:r>
      <w:r w:rsidR="00A77E69" w:rsidRPr="003D5F79">
        <w:rPr>
          <w:b/>
          <w:i/>
          <w:smallCaps/>
        </w:rPr>
        <w:t xml:space="preserve"> </w:t>
      </w:r>
    </w:p>
    <w:p w14:paraId="5A4B6CC5" w14:textId="5B2B6ECE" w:rsidR="00783E3F" w:rsidRDefault="0059266C" w:rsidP="003D5F79">
      <w:pPr>
        <w:spacing w:before="120"/>
        <w:jc w:val="both"/>
      </w:pPr>
      <w:r w:rsidRPr="003D5F79">
        <w:t>L'insegnamento prevede un esame finale in forma di colloquio</w:t>
      </w:r>
      <w:r w:rsidR="004C2F1C" w:rsidRPr="003D5F79">
        <w:t xml:space="preserve">. </w:t>
      </w:r>
      <w:r w:rsidR="009A7F11" w:rsidRPr="003D5F79">
        <w:t>Il voto finale</w:t>
      </w:r>
      <w:r w:rsidR="006D5E10">
        <w:t>, espresso in trentesimi,</w:t>
      </w:r>
      <w:r w:rsidR="009A7F11" w:rsidRPr="003D5F79">
        <w:t xml:space="preserve"> sarà il risultato della valutazione </w:t>
      </w:r>
      <w:r w:rsidR="00783E3F">
        <w:t>degli esiti del colloquio</w:t>
      </w:r>
      <w:r w:rsidR="009A7F11">
        <w:t xml:space="preserve"> e </w:t>
      </w:r>
      <w:r w:rsidR="00EF2F51">
        <w:t>degli eventuali lavori di gruppo.</w:t>
      </w:r>
      <w:r w:rsidR="009A7F11">
        <w:t xml:space="preserve"> </w:t>
      </w:r>
    </w:p>
    <w:p w14:paraId="68501095" w14:textId="4E8727A4" w:rsidR="00F12A9C" w:rsidRPr="003D5F79" w:rsidRDefault="009A7F11" w:rsidP="003D5F79">
      <w:pPr>
        <w:spacing w:before="120"/>
        <w:jc w:val="both"/>
      </w:pPr>
      <w:r w:rsidRPr="009A7F11">
        <w:t xml:space="preserve">In sede di esame verranno accertati i seguenti aspetti: </w:t>
      </w:r>
      <w:r w:rsidR="00783E3F">
        <w:t>capacità di argomentare</w:t>
      </w:r>
      <w:r w:rsidRPr="009A7F11">
        <w:t xml:space="preserve"> </w:t>
      </w:r>
      <w:r w:rsidR="00783E3F">
        <w:t xml:space="preserve">sui temi </w:t>
      </w:r>
      <w:r w:rsidRPr="009A7F11">
        <w:t xml:space="preserve">affrontati nel corso delle lezioni e </w:t>
      </w:r>
      <w:r w:rsidR="00783E3F">
        <w:t xml:space="preserve">conoscenza </w:t>
      </w:r>
      <w:r w:rsidRPr="009A7F11">
        <w:t xml:space="preserve">dei testi </w:t>
      </w:r>
      <w:r w:rsidR="00783E3F">
        <w:t>indicati in bibliografia;</w:t>
      </w:r>
      <w:r w:rsidRPr="009A7F11">
        <w:t xml:space="preserve"> capacità </w:t>
      </w:r>
      <w:r>
        <w:t>di riflessione critica sulle</w:t>
      </w:r>
      <w:r w:rsidRPr="009A7F11">
        <w:t xml:space="preserve"> </w:t>
      </w:r>
      <w:r w:rsidR="00783E3F">
        <w:t>problematiche</w:t>
      </w:r>
      <w:r w:rsidRPr="009A7F11">
        <w:t xml:space="preserve"> trattate.</w:t>
      </w:r>
    </w:p>
    <w:p w14:paraId="7E32D438" w14:textId="5ED533A1" w:rsidR="00970167" w:rsidRPr="003D5F79" w:rsidRDefault="00970167" w:rsidP="003D5F79">
      <w:pPr>
        <w:spacing w:before="240" w:after="120"/>
        <w:jc w:val="both"/>
        <w:rPr>
          <w:b/>
          <w:i/>
          <w:smallCaps/>
        </w:rPr>
      </w:pPr>
      <w:r w:rsidRPr="003D5F79">
        <w:rPr>
          <w:b/>
          <w:i/>
          <w:smallCaps/>
        </w:rPr>
        <w:t>Avvertenze</w:t>
      </w:r>
      <w:r w:rsidR="00AE0705" w:rsidRPr="003D5F79">
        <w:rPr>
          <w:b/>
          <w:i/>
          <w:smallCaps/>
        </w:rPr>
        <w:t xml:space="preserve"> e prerequisiti</w:t>
      </w:r>
      <w:r w:rsidRPr="003D5F79">
        <w:rPr>
          <w:b/>
          <w:i/>
          <w:smallCaps/>
        </w:rPr>
        <w:t xml:space="preserve"> </w:t>
      </w:r>
    </w:p>
    <w:p w14:paraId="27C1CFA4" w14:textId="5147A177" w:rsidR="00EF2F51" w:rsidRDefault="00F12A9C" w:rsidP="00EF2F51">
      <w:pPr>
        <w:spacing w:before="120"/>
        <w:jc w:val="both"/>
      </w:pPr>
      <w:r w:rsidRPr="003D5F79">
        <w:t xml:space="preserve">Il corso </w:t>
      </w:r>
      <w:r w:rsidR="009A7F11">
        <w:t>presuppone la conoscenza dei fondamenti della pedagogia generale</w:t>
      </w:r>
      <w:r w:rsidR="001D7437">
        <w:t xml:space="preserve">, </w:t>
      </w:r>
      <w:r w:rsidR="009A7F11">
        <w:t>che sono</w:t>
      </w:r>
      <w:r w:rsidR="001D7437">
        <w:t xml:space="preserve"> comunque</w:t>
      </w:r>
      <w:r w:rsidR="009A7F11">
        <w:t xml:space="preserve"> </w:t>
      </w:r>
      <w:r w:rsidR="001D7437">
        <w:t>richiesti per l’ammissione al corso di laurea magistrale</w:t>
      </w:r>
      <w:r w:rsidR="003F221D" w:rsidRPr="003D5F79">
        <w:t>.</w:t>
      </w:r>
      <w:r w:rsidR="0059266C" w:rsidRPr="003D5F79">
        <w:t xml:space="preserve"> </w:t>
      </w:r>
    </w:p>
    <w:p w14:paraId="7F045C08" w14:textId="46B4F903" w:rsidR="00970167" w:rsidRPr="003D5F79" w:rsidRDefault="00970167" w:rsidP="003D5F79">
      <w:pPr>
        <w:spacing w:before="240" w:after="120"/>
        <w:jc w:val="both"/>
        <w:rPr>
          <w:b/>
          <w:i/>
          <w:smallCaps/>
        </w:rPr>
      </w:pPr>
      <w:r w:rsidRPr="003D5F79">
        <w:rPr>
          <w:b/>
          <w:i/>
          <w:smallCaps/>
        </w:rPr>
        <w:t>Orario e luogo di ricevimento degli studenti</w:t>
      </w:r>
    </w:p>
    <w:p w14:paraId="53D2341B" w14:textId="2183E27F" w:rsidR="00CC3F4F" w:rsidRPr="003D5F79" w:rsidRDefault="00600FB5" w:rsidP="007204C1">
      <w:pPr>
        <w:pStyle w:val="Testo2"/>
        <w:ind w:firstLine="0"/>
      </w:pPr>
      <w:r w:rsidRPr="003D5F79">
        <w:rPr>
          <w:rFonts w:ascii="Times New Roman" w:hAnsi="Times New Roman"/>
          <w:sz w:val="20"/>
        </w:rPr>
        <w:t>Il prof.</w:t>
      </w:r>
      <w:r w:rsidR="0059266C" w:rsidRPr="003D5F79">
        <w:rPr>
          <w:rFonts w:ascii="Times New Roman" w:hAnsi="Times New Roman"/>
          <w:sz w:val="20"/>
        </w:rPr>
        <w:t xml:space="preserve"> Daniele Bruzzone </w:t>
      </w:r>
      <w:r w:rsidR="00F12A9C" w:rsidRPr="003D5F79">
        <w:rPr>
          <w:rFonts w:ascii="Times New Roman" w:hAnsi="Times New Roman"/>
          <w:sz w:val="20"/>
        </w:rPr>
        <w:t xml:space="preserve">riceve gli studenti nel suo ufficio a </w:t>
      </w:r>
      <w:r w:rsidR="0059266C" w:rsidRPr="003D5F79">
        <w:rPr>
          <w:rFonts w:ascii="Times New Roman" w:hAnsi="Times New Roman"/>
          <w:sz w:val="20"/>
        </w:rPr>
        <w:t>Piacenza</w:t>
      </w:r>
      <w:r w:rsidR="00F12A9C" w:rsidRPr="003D5F79">
        <w:rPr>
          <w:rFonts w:ascii="Times New Roman" w:hAnsi="Times New Roman"/>
          <w:sz w:val="20"/>
        </w:rPr>
        <w:t xml:space="preserve"> il </w:t>
      </w:r>
      <w:r w:rsidR="00CD2EE3">
        <w:rPr>
          <w:rFonts w:ascii="Times New Roman" w:hAnsi="Times New Roman"/>
          <w:sz w:val="20"/>
        </w:rPr>
        <w:t>martedì</w:t>
      </w:r>
      <w:r w:rsidR="00FB69AC" w:rsidRPr="003D5F79">
        <w:rPr>
          <w:rFonts w:ascii="Times New Roman" w:hAnsi="Times New Roman"/>
          <w:sz w:val="20"/>
        </w:rPr>
        <w:t xml:space="preserve"> dalle 1</w:t>
      </w:r>
      <w:r w:rsidR="00CD2EE3">
        <w:rPr>
          <w:rFonts w:ascii="Times New Roman" w:hAnsi="Times New Roman"/>
          <w:sz w:val="20"/>
        </w:rPr>
        <w:t>1</w:t>
      </w:r>
      <w:r w:rsidR="00F12A9C" w:rsidRPr="003D5F79">
        <w:rPr>
          <w:rFonts w:ascii="Times New Roman" w:hAnsi="Times New Roman"/>
          <w:sz w:val="20"/>
        </w:rPr>
        <w:t xml:space="preserve">.30 </w:t>
      </w:r>
      <w:r w:rsidR="00FB69AC" w:rsidRPr="003D5F79">
        <w:rPr>
          <w:rFonts w:ascii="Times New Roman" w:hAnsi="Times New Roman"/>
          <w:sz w:val="20"/>
        </w:rPr>
        <w:t>alle 1</w:t>
      </w:r>
      <w:r w:rsidR="00CD2EE3">
        <w:rPr>
          <w:rFonts w:ascii="Times New Roman" w:hAnsi="Times New Roman"/>
          <w:sz w:val="20"/>
        </w:rPr>
        <w:t>2</w:t>
      </w:r>
      <w:r w:rsidR="00F12A9C" w:rsidRPr="003D5F79">
        <w:rPr>
          <w:rFonts w:ascii="Times New Roman" w:hAnsi="Times New Roman"/>
          <w:sz w:val="20"/>
        </w:rPr>
        <w:t xml:space="preserve">.30 </w:t>
      </w:r>
      <w:r w:rsidR="00FB69AC" w:rsidRPr="003D5F79">
        <w:rPr>
          <w:rFonts w:ascii="Times New Roman" w:hAnsi="Times New Roman"/>
          <w:sz w:val="20"/>
        </w:rPr>
        <w:t>o</w:t>
      </w:r>
      <w:r w:rsidR="00E15C70" w:rsidRPr="003D5F79">
        <w:rPr>
          <w:rFonts w:ascii="Times New Roman" w:hAnsi="Times New Roman"/>
          <w:sz w:val="20"/>
        </w:rPr>
        <w:t xml:space="preserve"> previo appuntamento </w:t>
      </w:r>
      <w:r w:rsidRPr="003D5F79">
        <w:rPr>
          <w:rFonts w:ascii="Times New Roman" w:hAnsi="Times New Roman"/>
          <w:sz w:val="20"/>
        </w:rPr>
        <w:t xml:space="preserve">da concordare </w:t>
      </w:r>
      <w:r w:rsidR="00E15C70" w:rsidRPr="003D5F79">
        <w:rPr>
          <w:rFonts w:ascii="Times New Roman" w:hAnsi="Times New Roman"/>
          <w:sz w:val="20"/>
        </w:rPr>
        <w:t xml:space="preserve">via </w:t>
      </w:r>
      <w:r w:rsidR="001C7153" w:rsidRPr="003D5F79">
        <w:rPr>
          <w:rFonts w:ascii="Times New Roman" w:hAnsi="Times New Roman"/>
          <w:sz w:val="20"/>
        </w:rPr>
        <w:t>e-</w:t>
      </w:r>
      <w:r w:rsidR="00E15C70" w:rsidRPr="003D5F79">
        <w:rPr>
          <w:rFonts w:ascii="Times New Roman" w:hAnsi="Times New Roman"/>
          <w:sz w:val="20"/>
        </w:rPr>
        <w:t>mail</w:t>
      </w:r>
      <w:r w:rsidR="00FB69AC" w:rsidRPr="003D5F79">
        <w:rPr>
          <w:rFonts w:ascii="Times New Roman" w:hAnsi="Times New Roman"/>
          <w:sz w:val="20"/>
        </w:rPr>
        <w:t xml:space="preserve"> (daniele.bruzzone@unicatt.it).</w:t>
      </w:r>
    </w:p>
    <w:sectPr w:rsidR="00CC3F4F" w:rsidRPr="003D5F79" w:rsidSect="003D5F79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B553E" w14:textId="77777777" w:rsidR="00D20491" w:rsidRDefault="00D20491">
      <w:r>
        <w:separator/>
      </w:r>
    </w:p>
  </w:endnote>
  <w:endnote w:type="continuationSeparator" w:id="0">
    <w:p w14:paraId="2788F805" w14:textId="77777777" w:rsidR="00D20491" w:rsidRDefault="00D2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3271F" w14:textId="77777777" w:rsidR="00D20491" w:rsidRDefault="00D20491">
      <w:r>
        <w:separator/>
      </w:r>
    </w:p>
  </w:footnote>
  <w:footnote w:type="continuationSeparator" w:id="0">
    <w:p w14:paraId="10954029" w14:textId="77777777" w:rsidR="00D20491" w:rsidRDefault="00D20491">
      <w:r>
        <w:continuationSeparator/>
      </w:r>
    </w:p>
  </w:footnote>
  <w:footnote w:id="1">
    <w:p w14:paraId="4DB1C912" w14:textId="1C513449" w:rsidR="00825BC9" w:rsidRPr="001D7759" w:rsidRDefault="00825BC9" w:rsidP="00825BC9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</w:t>
      </w:r>
      <w:r w:rsidR="00783E3F">
        <w:rPr>
          <w:sz w:val="16"/>
          <w:szCs w:val="16"/>
        </w:rPr>
        <w:t xml:space="preserve">. </w:t>
      </w:r>
    </w:p>
    <w:p w14:paraId="07545317" w14:textId="47154141" w:rsidR="00825BC9" w:rsidRDefault="00825BC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31B7"/>
    <w:multiLevelType w:val="hybridMultilevel"/>
    <w:tmpl w:val="2FD69C44"/>
    <w:lvl w:ilvl="0" w:tplc="19705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D2BCE"/>
    <w:multiLevelType w:val="hybridMultilevel"/>
    <w:tmpl w:val="6FAC895C"/>
    <w:lvl w:ilvl="0" w:tplc="2A8A633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F5220F"/>
    <w:multiLevelType w:val="hybridMultilevel"/>
    <w:tmpl w:val="BE9632D4"/>
    <w:lvl w:ilvl="0" w:tplc="73DEA5D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14D61"/>
    <w:multiLevelType w:val="multilevel"/>
    <w:tmpl w:val="92F2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493BCB"/>
    <w:multiLevelType w:val="hybridMultilevel"/>
    <w:tmpl w:val="719876A4"/>
    <w:lvl w:ilvl="0" w:tplc="C02CC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74E63"/>
    <w:multiLevelType w:val="hybridMultilevel"/>
    <w:tmpl w:val="7FDC944C"/>
    <w:lvl w:ilvl="0" w:tplc="5CCC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954951">
    <w:abstractNumId w:val="2"/>
  </w:num>
  <w:num w:numId="2" w16cid:durableId="32534622">
    <w:abstractNumId w:val="4"/>
  </w:num>
  <w:num w:numId="3" w16cid:durableId="320503140">
    <w:abstractNumId w:val="0"/>
  </w:num>
  <w:num w:numId="4" w16cid:durableId="432283728">
    <w:abstractNumId w:val="5"/>
  </w:num>
  <w:num w:numId="5" w16cid:durableId="85274033">
    <w:abstractNumId w:val="3"/>
  </w:num>
  <w:num w:numId="6" w16cid:durableId="943801082">
    <w:abstractNumId w:val="6"/>
  </w:num>
  <w:num w:numId="7" w16cid:durableId="687414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A9"/>
    <w:rsid w:val="0002443B"/>
    <w:rsid w:val="00026D5A"/>
    <w:rsid w:val="00031858"/>
    <w:rsid w:val="0003326E"/>
    <w:rsid w:val="000375A2"/>
    <w:rsid w:val="00074413"/>
    <w:rsid w:val="000905FA"/>
    <w:rsid w:val="000A19F4"/>
    <w:rsid w:val="000A449D"/>
    <w:rsid w:val="000A72F5"/>
    <w:rsid w:val="000F21EE"/>
    <w:rsid w:val="00115CB8"/>
    <w:rsid w:val="00127DFB"/>
    <w:rsid w:val="001337F1"/>
    <w:rsid w:val="00144DE0"/>
    <w:rsid w:val="00161C6B"/>
    <w:rsid w:val="00173870"/>
    <w:rsid w:val="001A110A"/>
    <w:rsid w:val="001C7153"/>
    <w:rsid w:val="001D2C95"/>
    <w:rsid w:val="001D7437"/>
    <w:rsid w:val="001E56BF"/>
    <w:rsid w:val="0021369B"/>
    <w:rsid w:val="002159A9"/>
    <w:rsid w:val="00241144"/>
    <w:rsid w:val="0025170E"/>
    <w:rsid w:val="00260320"/>
    <w:rsid w:val="002648F9"/>
    <w:rsid w:val="00270E46"/>
    <w:rsid w:val="00274245"/>
    <w:rsid w:val="002776E6"/>
    <w:rsid w:val="002819B1"/>
    <w:rsid w:val="00296343"/>
    <w:rsid w:val="002E5B2D"/>
    <w:rsid w:val="002F2F0C"/>
    <w:rsid w:val="002F4BFC"/>
    <w:rsid w:val="00305EC0"/>
    <w:rsid w:val="00310091"/>
    <w:rsid w:val="003103A8"/>
    <w:rsid w:val="003147C4"/>
    <w:rsid w:val="00326F31"/>
    <w:rsid w:val="003276D7"/>
    <w:rsid w:val="00333337"/>
    <w:rsid w:val="00343248"/>
    <w:rsid w:val="003442DF"/>
    <w:rsid w:val="00346888"/>
    <w:rsid w:val="00346D3E"/>
    <w:rsid w:val="0035291C"/>
    <w:rsid w:val="00354C13"/>
    <w:rsid w:val="003657C2"/>
    <w:rsid w:val="0037266C"/>
    <w:rsid w:val="003A14E1"/>
    <w:rsid w:val="003A6650"/>
    <w:rsid w:val="003B13B8"/>
    <w:rsid w:val="003D5F79"/>
    <w:rsid w:val="003E2895"/>
    <w:rsid w:val="003F221D"/>
    <w:rsid w:val="00400CFF"/>
    <w:rsid w:val="004150AD"/>
    <w:rsid w:val="00431D60"/>
    <w:rsid w:val="004325B8"/>
    <w:rsid w:val="004408F3"/>
    <w:rsid w:val="00443BDB"/>
    <w:rsid w:val="00443EE0"/>
    <w:rsid w:val="004448B7"/>
    <w:rsid w:val="00457328"/>
    <w:rsid w:val="00465D81"/>
    <w:rsid w:val="004A3DEB"/>
    <w:rsid w:val="004A7237"/>
    <w:rsid w:val="004B7FE7"/>
    <w:rsid w:val="004C2F1C"/>
    <w:rsid w:val="004F46FC"/>
    <w:rsid w:val="00524D84"/>
    <w:rsid w:val="005347A2"/>
    <w:rsid w:val="00541EE5"/>
    <w:rsid w:val="0055377B"/>
    <w:rsid w:val="005547AE"/>
    <w:rsid w:val="00557802"/>
    <w:rsid w:val="00560E7F"/>
    <w:rsid w:val="005774D5"/>
    <w:rsid w:val="00580B58"/>
    <w:rsid w:val="00580DCC"/>
    <w:rsid w:val="0059266C"/>
    <w:rsid w:val="005957DD"/>
    <w:rsid w:val="005E4469"/>
    <w:rsid w:val="005F61A4"/>
    <w:rsid w:val="00600FB5"/>
    <w:rsid w:val="006048DF"/>
    <w:rsid w:val="0060564D"/>
    <w:rsid w:val="006137DD"/>
    <w:rsid w:val="006320E1"/>
    <w:rsid w:val="0067014A"/>
    <w:rsid w:val="00671D04"/>
    <w:rsid w:val="00674495"/>
    <w:rsid w:val="00696E9E"/>
    <w:rsid w:val="006A2040"/>
    <w:rsid w:val="006A6BFC"/>
    <w:rsid w:val="006B194F"/>
    <w:rsid w:val="006B26AF"/>
    <w:rsid w:val="006B6071"/>
    <w:rsid w:val="006D5E10"/>
    <w:rsid w:val="006E0134"/>
    <w:rsid w:val="006E21BF"/>
    <w:rsid w:val="006E5973"/>
    <w:rsid w:val="006E5BB5"/>
    <w:rsid w:val="006F42D6"/>
    <w:rsid w:val="00703960"/>
    <w:rsid w:val="007204C1"/>
    <w:rsid w:val="00723F61"/>
    <w:rsid w:val="007420AF"/>
    <w:rsid w:val="00756A54"/>
    <w:rsid w:val="00761398"/>
    <w:rsid w:val="00783E3F"/>
    <w:rsid w:val="007A6655"/>
    <w:rsid w:val="007B0810"/>
    <w:rsid w:val="007B411B"/>
    <w:rsid w:val="007C588A"/>
    <w:rsid w:val="007D6DC4"/>
    <w:rsid w:val="007E4AC8"/>
    <w:rsid w:val="00801B18"/>
    <w:rsid w:val="00825BC9"/>
    <w:rsid w:val="0085689E"/>
    <w:rsid w:val="0088790E"/>
    <w:rsid w:val="00897A3F"/>
    <w:rsid w:val="00897C1D"/>
    <w:rsid w:val="008A436F"/>
    <w:rsid w:val="008A751A"/>
    <w:rsid w:val="008C5486"/>
    <w:rsid w:val="008D1F06"/>
    <w:rsid w:val="008D57B0"/>
    <w:rsid w:val="008D6925"/>
    <w:rsid w:val="008E7837"/>
    <w:rsid w:val="008F51E8"/>
    <w:rsid w:val="00925DEA"/>
    <w:rsid w:val="0093374F"/>
    <w:rsid w:val="009465F9"/>
    <w:rsid w:val="00946EF4"/>
    <w:rsid w:val="00950833"/>
    <w:rsid w:val="00950CCC"/>
    <w:rsid w:val="00970167"/>
    <w:rsid w:val="009A3770"/>
    <w:rsid w:val="009A7F11"/>
    <w:rsid w:val="009C0DF5"/>
    <w:rsid w:val="009C746E"/>
    <w:rsid w:val="009D50F5"/>
    <w:rsid w:val="009D7E3C"/>
    <w:rsid w:val="009D7FE7"/>
    <w:rsid w:val="00A1557A"/>
    <w:rsid w:val="00A17A95"/>
    <w:rsid w:val="00A363A7"/>
    <w:rsid w:val="00A545ED"/>
    <w:rsid w:val="00A60CAF"/>
    <w:rsid w:val="00A656FE"/>
    <w:rsid w:val="00A73B8F"/>
    <w:rsid w:val="00A77E69"/>
    <w:rsid w:val="00AC31C1"/>
    <w:rsid w:val="00AD0501"/>
    <w:rsid w:val="00AE0705"/>
    <w:rsid w:val="00AE5166"/>
    <w:rsid w:val="00B43D11"/>
    <w:rsid w:val="00B46599"/>
    <w:rsid w:val="00B62520"/>
    <w:rsid w:val="00B6666A"/>
    <w:rsid w:val="00B73D72"/>
    <w:rsid w:val="00B866B8"/>
    <w:rsid w:val="00BB45FB"/>
    <w:rsid w:val="00BE0ED8"/>
    <w:rsid w:val="00BF35E2"/>
    <w:rsid w:val="00C1060A"/>
    <w:rsid w:val="00C16E56"/>
    <w:rsid w:val="00C44AB1"/>
    <w:rsid w:val="00C80C92"/>
    <w:rsid w:val="00C9427D"/>
    <w:rsid w:val="00CA3F49"/>
    <w:rsid w:val="00CC27B9"/>
    <w:rsid w:val="00CC2AFD"/>
    <w:rsid w:val="00CC3F4F"/>
    <w:rsid w:val="00CC5EFB"/>
    <w:rsid w:val="00CD2CA4"/>
    <w:rsid w:val="00CD2EE3"/>
    <w:rsid w:val="00CD78E4"/>
    <w:rsid w:val="00CE361F"/>
    <w:rsid w:val="00D06B22"/>
    <w:rsid w:val="00D12E36"/>
    <w:rsid w:val="00D20491"/>
    <w:rsid w:val="00D313ED"/>
    <w:rsid w:val="00D60633"/>
    <w:rsid w:val="00D62DF9"/>
    <w:rsid w:val="00D6440C"/>
    <w:rsid w:val="00D8421C"/>
    <w:rsid w:val="00DA33BE"/>
    <w:rsid w:val="00DD22BA"/>
    <w:rsid w:val="00E074EE"/>
    <w:rsid w:val="00E07654"/>
    <w:rsid w:val="00E15C70"/>
    <w:rsid w:val="00E20744"/>
    <w:rsid w:val="00E36FBF"/>
    <w:rsid w:val="00E44DAC"/>
    <w:rsid w:val="00E50C74"/>
    <w:rsid w:val="00E63EDC"/>
    <w:rsid w:val="00E874DE"/>
    <w:rsid w:val="00E92187"/>
    <w:rsid w:val="00ED1CAE"/>
    <w:rsid w:val="00ED3FFB"/>
    <w:rsid w:val="00EE0181"/>
    <w:rsid w:val="00EF2F51"/>
    <w:rsid w:val="00EF47D2"/>
    <w:rsid w:val="00EF4FA9"/>
    <w:rsid w:val="00F04EDE"/>
    <w:rsid w:val="00F12A9C"/>
    <w:rsid w:val="00F14E14"/>
    <w:rsid w:val="00F37F94"/>
    <w:rsid w:val="00F433A7"/>
    <w:rsid w:val="00F461AE"/>
    <w:rsid w:val="00F52A41"/>
    <w:rsid w:val="00F54C09"/>
    <w:rsid w:val="00F61868"/>
    <w:rsid w:val="00F67425"/>
    <w:rsid w:val="00F83028"/>
    <w:rsid w:val="00F91DD3"/>
    <w:rsid w:val="00F93EBF"/>
    <w:rsid w:val="00FA5ACA"/>
    <w:rsid w:val="00FB69AC"/>
    <w:rsid w:val="00FC2D3C"/>
    <w:rsid w:val="00FC3F63"/>
    <w:rsid w:val="00FD386F"/>
    <w:rsid w:val="00F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697E7"/>
  <w15:docId w15:val="{7287A49D-3D1C-4BF3-BB84-C751482F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66B8"/>
    <w:rPr>
      <w:sz w:val="20"/>
      <w:szCs w:val="2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66B8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866B8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866B8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866B8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C58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C58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C588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C588A"/>
    <w:rPr>
      <w:rFonts w:ascii="Calibri" w:hAnsi="Calibri" w:cs="Times New Roman"/>
      <w:b/>
      <w:bCs/>
      <w:sz w:val="28"/>
      <w:szCs w:val="28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B866B8"/>
    <w:pPr>
      <w:jc w:val="center"/>
    </w:pPr>
    <w:rPr>
      <w:rFonts w:ascii="Times" w:hAnsi="Times"/>
      <w:sz w:val="2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C588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B866B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iPriority w:val="99"/>
    <w:rsid w:val="00B866B8"/>
    <w:pPr>
      <w:jc w:val="both"/>
    </w:pPr>
    <w:rPr>
      <w:rFonts w:ascii="Times" w:hAnsi="Times"/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738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C588A"/>
    <w:rPr>
      <w:rFonts w:cs="Times New Roman"/>
      <w:sz w:val="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E01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018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0181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01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0181"/>
    <w:rPr>
      <w:b/>
      <w:bCs/>
      <w:sz w:val="20"/>
      <w:szCs w:val="20"/>
      <w:lang w:eastAsia="en-US"/>
    </w:rPr>
  </w:style>
  <w:style w:type="paragraph" w:customStyle="1" w:styleId="testo1">
    <w:name w:val="testo 1"/>
    <w:rsid w:val="00F67425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74495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6666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B7FE7"/>
  </w:style>
  <w:style w:type="paragraph" w:customStyle="1" w:styleId="Testo10">
    <w:name w:val="Testo 1"/>
    <w:rsid w:val="00580DCC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rsid w:val="00F12A9C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paragraph" w:customStyle="1" w:styleId="xmsonormal">
    <w:name w:val="x_msonormal"/>
    <w:basedOn w:val="Normale"/>
    <w:rsid w:val="00FB69AC"/>
    <w:pPr>
      <w:spacing w:before="100" w:beforeAutospacing="1" w:after="100" w:afterAutospacing="1"/>
    </w:pPr>
    <w:rPr>
      <w:sz w:val="24"/>
      <w:szCs w:val="24"/>
      <w:u w:color="00000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5BC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25BC9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25B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E988D-F210-3F4D-A339-C7779A03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RICHIESA PROGRAMMA DEL CORSO</vt:lpstr>
    </vt:vector>
  </TitlesOfParts>
  <Company>U.C.S.C. MILANO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subject/>
  <dc:creator>admin_ins</dc:creator>
  <cp:keywords/>
  <dc:description/>
  <cp:lastModifiedBy>Sonlieti Cleonice</cp:lastModifiedBy>
  <cp:revision>2</cp:revision>
  <cp:lastPrinted>2012-05-03T07:56:00Z</cp:lastPrinted>
  <dcterms:created xsi:type="dcterms:W3CDTF">2023-05-16T06:26:00Z</dcterms:created>
  <dcterms:modified xsi:type="dcterms:W3CDTF">2023-05-16T06:26:00Z</dcterms:modified>
</cp:coreProperties>
</file>