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82BB" w14:textId="30447823" w:rsidR="00A175CA" w:rsidRPr="00DF01DC" w:rsidRDefault="00CE3B4A" w:rsidP="00DF01DC">
      <w:pPr>
        <w:pStyle w:val="Titolo1"/>
        <w:spacing w:after="0"/>
        <w:rPr>
          <w:sz w:val="20"/>
        </w:rPr>
      </w:pPr>
      <w:r>
        <w:rPr>
          <w:sz w:val="20"/>
        </w:rPr>
        <w:t xml:space="preserve">-. </w:t>
      </w:r>
      <w:r w:rsidR="000028EC" w:rsidRPr="00DF01DC">
        <w:rPr>
          <w:sz w:val="20"/>
        </w:rPr>
        <w:t xml:space="preserve">Metodologia delle </w:t>
      </w:r>
      <w:r w:rsidR="004D7C34">
        <w:rPr>
          <w:sz w:val="20"/>
        </w:rPr>
        <w:t>A</w:t>
      </w:r>
      <w:r w:rsidR="000028EC" w:rsidRPr="00DF01DC">
        <w:rPr>
          <w:sz w:val="20"/>
        </w:rPr>
        <w:t xml:space="preserve">ttività </w:t>
      </w:r>
      <w:r w:rsidR="004D7C34">
        <w:rPr>
          <w:sz w:val="20"/>
        </w:rPr>
        <w:t>F</w:t>
      </w:r>
      <w:r w:rsidR="000028EC" w:rsidRPr="00DF01DC">
        <w:rPr>
          <w:sz w:val="20"/>
        </w:rPr>
        <w:t xml:space="preserve">ormative e </w:t>
      </w:r>
      <w:r w:rsidR="004D7C34">
        <w:rPr>
          <w:sz w:val="20"/>
        </w:rPr>
        <w:t>S</w:t>
      </w:r>
      <w:r w:rsidR="000028EC" w:rsidRPr="00DF01DC">
        <w:rPr>
          <w:sz w:val="20"/>
        </w:rPr>
        <w:t>peciali</w:t>
      </w:r>
    </w:p>
    <w:p w14:paraId="75E48508" w14:textId="361272A0" w:rsidR="00EE553D" w:rsidRPr="00A24D4F" w:rsidRDefault="00EE553D" w:rsidP="00EE553D">
      <w:pPr>
        <w:spacing w:line="240" w:lineRule="exact"/>
        <w:outlineLvl w:val="1"/>
        <w:rPr>
          <w:smallCaps/>
          <w:noProof/>
          <w:sz w:val="18"/>
          <w:szCs w:val="18"/>
        </w:rPr>
      </w:pPr>
      <w:r w:rsidRPr="00A24D4F">
        <w:rPr>
          <w:smallCaps/>
          <w:noProof/>
          <w:sz w:val="18"/>
          <w:szCs w:val="18"/>
        </w:rPr>
        <w:t xml:space="preserve">Prof. </w:t>
      </w:r>
      <w:r w:rsidR="007353CC" w:rsidRPr="00EB553C">
        <w:rPr>
          <w:smallCaps/>
          <w:noProof/>
          <w:sz w:val="18"/>
          <w:szCs w:val="18"/>
        </w:rPr>
        <w:t>Enrico Carosio</w:t>
      </w:r>
      <w:r>
        <w:rPr>
          <w:smallCaps/>
          <w:noProof/>
          <w:sz w:val="18"/>
          <w:szCs w:val="18"/>
        </w:rPr>
        <w:t xml:space="preserve"> - Prof.ssa Elena Zanfroni</w:t>
      </w:r>
    </w:p>
    <w:p w14:paraId="6A6B62E5" w14:textId="7D232D2F" w:rsidR="00A175CA" w:rsidRPr="008815EE" w:rsidRDefault="000028EC" w:rsidP="008815EE">
      <w:pPr>
        <w:pStyle w:val="Standard"/>
        <w:spacing w:before="240" w:after="120" w:line="240" w:lineRule="exact"/>
        <w:rPr>
          <w:smallCaps/>
          <w:sz w:val="18"/>
          <w:szCs w:val="18"/>
        </w:rPr>
      </w:pPr>
      <w:r w:rsidRPr="00CE3B4A">
        <w:rPr>
          <w:b/>
          <w:bCs/>
          <w:smallCaps/>
          <w:sz w:val="18"/>
          <w:szCs w:val="18"/>
        </w:rPr>
        <w:t>I Modulo</w:t>
      </w:r>
      <w:r w:rsidRPr="008815EE">
        <w:rPr>
          <w:smallCaps/>
          <w:sz w:val="18"/>
          <w:szCs w:val="18"/>
        </w:rPr>
        <w:t xml:space="preserve">: Prof. </w:t>
      </w:r>
      <w:r w:rsidR="0098540E" w:rsidRPr="008815EE">
        <w:rPr>
          <w:smallCaps/>
          <w:sz w:val="18"/>
          <w:szCs w:val="18"/>
        </w:rPr>
        <w:t>Enrico Carosio</w:t>
      </w:r>
    </w:p>
    <w:p w14:paraId="34BDD91D" w14:textId="77777777" w:rsidR="0061486F" w:rsidRPr="00354696" w:rsidRDefault="0061486F" w:rsidP="0061486F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OBIETTIVO DEL CORSO E RISULTATI DI APPRENDIMENTO ATTESI</w:t>
      </w:r>
    </w:p>
    <w:p w14:paraId="723EF2EB" w14:textId="6C60C749" w:rsidR="00152E7E" w:rsidRPr="008A7B3A" w:rsidRDefault="00152E7E" w:rsidP="00152E7E">
      <w:pPr>
        <w:pStyle w:val="Standard"/>
        <w:jc w:val="both"/>
        <w:rPr>
          <w:rFonts w:ascii="Times" w:hAnsi="Times"/>
        </w:rPr>
      </w:pPr>
      <w:r w:rsidRPr="008A7B3A">
        <w:rPr>
          <w:rFonts w:ascii="Times" w:hAnsi="Times"/>
          <w:lang w:eastAsia="it-IT"/>
        </w:rPr>
        <w:t>L’insegnamento si propone di fornire agli studenti le nozioni di base sul</w:t>
      </w:r>
      <w:r w:rsidRPr="008A7B3A">
        <w:rPr>
          <w:rFonts w:ascii="Times" w:eastAsia="Calibri" w:hAnsi="Times"/>
        </w:rPr>
        <w:t>la metodologia</w:t>
      </w:r>
      <w:r w:rsidR="003F360A">
        <w:rPr>
          <w:rFonts w:ascii="Times" w:eastAsia="Calibri" w:hAnsi="Times"/>
        </w:rPr>
        <w:t xml:space="preserve">, </w:t>
      </w:r>
      <w:r w:rsidRPr="008A7B3A">
        <w:rPr>
          <w:rFonts w:ascii="Times" w:eastAsia="Calibri" w:hAnsi="Times"/>
        </w:rPr>
        <w:t>i metodi di formazione</w:t>
      </w:r>
      <w:r w:rsidR="003F360A">
        <w:rPr>
          <w:rFonts w:ascii="Times" w:eastAsia="Calibri" w:hAnsi="Times"/>
        </w:rPr>
        <w:t xml:space="preserve"> e la gestione del processo formativo</w:t>
      </w:r>
      <w:r w:rsidRPr="00CE0127">
        <w:rPr>
          <w:rFonts w:ascii="Times" w:eastAsia="Calibri" w:hAnsi="Times"/>
        </w:rPr>
        <w:t xml:space="preserve">. </w:t>
      </w:r>
      <w:r w:rsidRPr="00CE0127">
        <w:rPr>
          <w:rFonts w:ascii="Times" w:hAnsi="Times"/>
        </w:rPr>
        <w:t>Un approfondimento specifico sarà dedicato alla Prima infanzia (0-3 anni).</w:t>
      </w:r>
      <w:r w:rsidRPr="00CE0127">
        <w:rPr>
          <w:rFonts w:ascii="Times" w:eastAsia="Calibri" w:hAnsi="Times"/>
        </w:rPr>
        <w:t xml:space="preserve"> A</w:t>
      </w:r>
      <w:r w:rsidRPr="008A7B3A">
        <w:rPr>
          <w:rFonts w:ascii="Times" w:eastAsia="Calibri" w:hAnsi="Times"/>
        </w:rPr>
        <w:t>llo studente sarà chiesto di sviluppare una capacità di riflessione sul</w:t>
      </w:r>
      <w:r w:rsidR="007353CC">
        <w:rPr>
          <w:rFonts w:ascii="Times" w:eastAsia="Calibri" w:hAnsi="Times"/>
        </w:rPr>
        <w:t xml:space="preserve">l’importanza del metodo, sui presupposti neuroscientifici e delle </w:t>
      </w:r>
      <w:r w:rsidRPr="008A7B3A">
        <w:rPr>
          <w:rFonts w:ascii="Times" w:eastAsia="Calibri" w:hAnsi="Times"/>
        </w:rPr>
        <w:t>specificità de</w:t>
      </w:r>
      <w:r w:rsidR="007353CC">
        <w:rPr>
          <w:rFonts w:ascii="Times" w:eastAsia="Calibri" w:hAnsi="Times"/>
        </w:rPr>
        <w:t>lle diverse metodologie e sul loro utilizzo</w:t>
      </w:r>
      <w:r w:rsidRPr="008A7B3A">
        <w:rPr>
          <w:rFonts w:ascii="Times" w:eastAsia="Calibri" w:hAnsi="Times"/>
        </w:rPr>
        <w:t xml:space="preserve"> adeguat</w:t>
      </w:r>
      <w:r w:rsidR="007353CC">
        <w:rPr>
          <w:rFonts w:ascii="Times" w:eastAsia="Calibri" w:hAnsi="Times"/>
        </w:rPr>
        <w:t>o</w:t>
      </w:r>
      <w:r w:rsidRPr="008A7B3A">
        <w:rPr>
          <w:rFonts w:ascii="Times" w:eastAsia="Calibri" w:hAnsi="Times"/>
        </w:rPr>
        <w:t xml:space="preserve"> ai contesti e agli attori nelle diverse situazioni formative (contesti educativi 0-3 anni, scuola, </w:t>
      </w:r>
      <w:r w:rsidR="007353CC">
        <w:rPr>
          <w:rFonts w:ascii="Times" w:eastAsia="Calibri" w:hAnsi="Times"/>
        </w:rPr>
        <w:t>formali, informali e non formali</w:t>
      </w:r>
      <w:r w:rsidRPr="008A7B3A">
        <w:rPr>
          <w:rFonts w:ascii="Times" w:eastAsia="Calibri" w:hAnsi="Times"/>
        </w:rPr>
        <w:t xml:space="preserve"> </w:t>
      </w:r>
      <w:r w:rsidR="007353CC">
        <w:rPr>
          <w:rFonts w:ascii="Times" w:eastAsia="Calibri" w:hAnsi="Times"/>
        </w:rPr>
        <w:t xml:space="preserve">nella </w:t>
      </w:r>
      <w:r w:rsidRPr="008A7B3A">
        <w:rPr>
          <w:rFonts w:ascii="Times" w:eastAsia="Calibri" w:hAnsi="Times"/>
        </w:rPr>
        <w:t>formazione de</w:t>
      </w:r>
      <w:r w:rsidR="007353CC">
        <w:rPr>
          <w:rFonts w:ascii="Times" w:eastAsia="Calibri" w:hAnsi="Times"/>
        </w:rPr>
        <w:t xml:space="preserve">i minori e degli </w:t>
      </w:r>
      <w:r w:rsidRPr="008A7B3A">
        <w:rPr>
          <w:rFonts w:ascii="Times" w:eastAsia="Calibri" w:hAnsi="Times"/>
        </w:rPr>
        <w:t>adulti). Scopo dell’insegnamento è s</w:t>
      </w:r>
      <w:r w:rsidRPr="008A7B3A">
        <w:rPr>
          <w:rFonts w:ascii="Times" w:hAnsi="Times"/>
        </w:rPr>
        <w:t xml:space="preserve">viluppare un approccio critico ai diversi metodi, attento ai nessi causali e </w:t>
      </w:r>
      <w:r w:rsidR="007353CC">
        <w:rPr>
          <w:rFonts w:ascii="Times" w:hAnsi="Times"/>
        </w:rPr>
        <w:t>all’impatto su</w:t>
      </w:r>
      <w:r w:rsidR="007353CC" w:rsidRPr="00A52151">
        <w:rPr>
          <w:rFonts w:ascii="Times" w:hAnsi="Times"/>
          <w:strike/>
        </w:rPr>
        <w:t>llo sviluppo di</w:t>
      </w:r>
      <w:r w:rsidR="007353CC">
        <w:rPr>
          <w:rFonts w:ascii="Times" w:hAnsi="Times"/>
        </w:rPr>
        <w:t xml:space="preserve"> persone e organizzazioni</w:t>
      </w:r>
      <w:r w:rsidRPr="008A7B3A">
        <w:rPr>
          <w:rFonts w:ascii="Times" w:hAnsi="Times"/>
        </w:rPr>
        <w:t>.</w:t>
      </w:r>
    </w:p>
    <w:p w14:paraId="73FA02DA" w14:textId="3B282833" w:rsidR="00152E7E" w:rsidRPr="008A7B3A" w:rsidRDefault="007353CC" w:rsidP="00152E7E">
      <w:pPr>
        <w:pStyle w:val="Standard"/>
        <w:jc w:val="both"/>
        <w:rPr>
          <w:rFonts w:ascii="Times" w:hAnsi="Times"/>
        </w:rPr>
      </w:pPr>
      <w:r>
        <w:rPr>
          <w:rFonts w:ascii="Times" w:hAnsi="Times"/>
        </w:rPr>
        <w:t>Ulteriore o</w:t>
      </w:r>
      <w:r w:rsidR="00152E7E" w:rsidRPr="008A7B3A">
        <w:rPr>
          <w:rFonts w:ascii="Times" w:hAnsi="Times"/>
        </w:rPr>
        <w:t>biettivo del corso è anche fornire consapevolezza sull’utilizzo delle tecnologie nelle attività formative e sulle caratteristiche dell’intervento educativo</w:t>
      </w:r>
      <w:r>
        <w:rPr>
          <w:rFonts w:ascii="Times" w:hAnsi="Times"/>
        </w:rPr>
        <w:t xml:space="preserve">/formativo </w:t>
      </w:r>
      <w:r w:rsidR="00152E7E" w:rsidRPr="008A7B3A">
        <w:rPr>
          <w:rFonts w:ascii="Times" w:hAnsi="Times"/>
        </w:rPr>
        <w:t>nell’ambiente digitale.</w:t>
      </w:r>
    </w:p>
    <w:p w14:paraId="62ED3954" w14:textId="70E080EB" w:rsidR="003177A2" w:rsidRPr="00640BAF" w:rsidRDefault="00640BAF" w:rsidP="00CE3B4A">
      <w:pPr>
        <w:spacing w:before="120" w:line="240" w:lineRule="exact"/>
      </w:pPr>
      <w:r w:rsidRPr="00640BAF">
        <w:t>I r</w:t>
      </w:r>
      <w:r w:rsidR="003177A2" w:rsidRPr="00640BAF">
        <w:t>isultati di apprendimento attesi</w:t>
      </w:r>
      <w:r w:rsidRPr="00640BAF">
        <w:t xml:space="preserve"> al termine del corso sono</w:t>
      </w:r>
      <w:r w:rsidR="00EE553D">
        <w:t>:</w:t>
      </w:r>
    </w:p>
    <w:p w14:paraId="13ADD37A" w14:textId="671183DD" w:rsidR="00830653" w:rsidRPr="008A7B3A" w:rsidRDefault="00830653" w:rsidP="00640BAF">
      <w:pPr>
        <w:pStyle w:val="Standard"/>
        <w:numPr>
          <w:ilvl w:val="0"/>
          <w:numId w:val="5"/>
        </w:numPr>
        <w:jc w:val="both"/>
        <w:rPr>
          <w:rFonts w:ascii="Times" w:hAnsi="Times"/>
        </w:rPr>
      </w:pPr>
      <w:r w:rsidRPr="008A7B3A">
        <w:rPr>
          <w:rFonts w:ascii="Times" w:hAnsi="Times"/>
        </w:rPr>
        <w:t xml:space="preserve">descrivere e argomentare le modalità di apprendimento degli individui nelle differenti età della vita, facendo riferimento ai </w:t>
      </w:r>
      <w:r w:rsidR="007353CC">
        <w:rPr>
          <w:rFonts w:ascii="Times" w:hAnsi="Times"/>
        </w:rPr>
        <w:t>principi neuroscientifici che le sostengono</w:t>
      </w:r>
      <w:r w:rsidRPr="008A7B3A">
        <w:rPr>
          <w:rFonts w:ascii="Times" w:hAnsi="Times"/>
        </w:rPr>
        <w:t>;</w:t>
      </w:r>
    </w:p>
    <w:p w14:paraId="06ED61AF" w14:textId="6867B056" w:rsidR="00640BAF" w:rsidRPr="00DD2F6B" w:rsidRDefault="00830653" w:rsidP="00640BAF">
      <w:pPr>
        <w:pStyle w:val="Standard"/>
        <w:numPr>
          <w:ilvl w:val="0"/>
          <w:numId w:val="5"/>
        </w:numPr>
        <w:jc w:val="both"/>
        <w:rPr>
          <w:rFonts w:ascii="Times" w:hAnsi="Times"/>
        </w:rPr>
      </w:pPr>
      <w:r w:rsidRPr="008A7B3A">
        <w:rPr>
          <w:rFonts w:ascii="Times" w:hAnsi="Times"/>
        </w:rPr>
        <w:t>elencare e descrivere le modalità di gestione</w:t>
      </w:r>
      <w:r w:rsidR="003F360A">
        <w:rPr>
          <w:rFonts w:ascii="Times" w:hAnsi="Times"/>
        </w:rPr>
        <w:t>,</w:t>
      </w:r>
      <w:r w:rsidRPr="008A7B3A">
        <w:rPr>
          <w:rFonts w:ascii="Times" w:hAnsi="Times"/>
        </w:rPr>
        <w:t xml:space="preserve"> di approcci, </w:t>
      </w:r>
      <w:r w:rsidR="003F360A">
        <w:rPr>
          <w:rFonts w:ascii="Times" w:hAnsi="Times"/>
        </w:rPr>
        <w:t xml:space="preserve">di </w:t>
      </w:r>
      <w:r w:rsidRPr="008A7B3A">
        <w:rPr>
          <w:rFonts w:ascii="Times" w:hAnsi="Times"/>
        </w:rPr>
        <w:t xml:space="preserve">metodologie, </w:t>
      </w:r>
      <w:r w:rsidRPr="00DD2F6B">
        <w:rPr>
          <w:rFonts w:ascii="Times" w:hAnsi="Times"/>
        </w:rPr>
        <w:t>metodi e strumenti per la facilitazione dell’apprendimento di bambini, giovani e adulti;</w:t>
      </w:r>
    </w:p>
    <w:p w14:paraId="45161984" w14:textId="54EEAE91" w:rsidR="00640BAF" w:rsidRPr="00DD2F6B" w:rsidRDefault="00787CC9" w:rsidP="00640BAF">
      <w:pPr>
        <w:pStyle w:val="Standard"/>
        <w:numPr>
          <w:ilvl w:val="0"/>
          <w:numId w:val="5"/>
        </w:numPr>
        <w:jc w:val="both"/>
        <w:rPr>
          <w:rFonts w:ascii="Times" w:hAnsi="Times"/>
        </w:rPr>
      </w:pPr>
      <w:r w:rsidRPr="00DD2F6B">
        <w:t>conoscere e familiarizzare con</w:t>
      </w:r>
      <w:r w:rsidR="00830653" w:rsidRPr="00DD2F6B">
        <w:t xml:space="preserve"> gli autori di riferimento</w:t>
      </w:r>
      <w:r w:rsidR="00640BAF" w:rsidRPr="00DD2F6B">
        <w:t>;</w:t>
      </w:r>
    </w:p>
    <w:p w14:paraId="61E189A3" w14:textId="39AC944C" w:rsidR="00640BAF" w:rsidRPr="00DD2F6B" w:rsidRDefault="00CE0127" w:rsidP="00640BAF">
      <w:pPr>
        <w:pStyle w:val="Standard"/>
        <w:numPr>
          <w:ilvl w:val="0"/>
          <w:numId w:val="5"/>
        </w:numPr>
        <w:jc w:val="both"/>
        <w:rPr>
          <w:rFonts w:ascii="Times" w:hAnsi="Times"/>
        </w:rPr>
      </w:pPr>
      <w:r w:rsidRPr="00DD2F6B">
        <w:rPr>
          <w:rFonts w:ascii="Times" w:eastAsia="Calibri" w:hAnsi="Times"/>
        </w:rPr>
        <w:t>utilizzare</w:t>
      </w:r>
      <w:r w:rsidR="00152E7E" w:rsidRPr="00DD2F6B">
        <w:rPr>
          <w:rFonts w:ascii="Times" w:eastAsia="Calibri" w:hAnsi="Times"/>
        </w:rPr>
        <w:t xml:space="preserve"> i metodi di formazione più adeguati a</w:t>
      </w:r>
      <w:r w:rsidR="003F360A" w:rsidRPr="00DD2F6B">
        <w:rPr>
          <w:rFonts w:ascii="Times" w:eastAsia="Calibri" w:hAnsi="Times"/>
        </w:rPr>
        <w:t>l</w:t>
      </w:r>
      <w:r w:rsidR="00152E7E" w:rsidRPr="00DD2F6B">
        <w:rPr>
          <w:rFonts w:ascii="Times" w:eastAsia="Calibri" w:hAnsi="Times"/>
        </w:rPr>
        <w:t xml:space="preserve"> contest</w:t>
      </w:r>
      <w:r w:rsidR="003F360A" w:rsidRPr="00DD2F6B">
        <w:rPr>
          <w:rFonts w:ascii="Times" w:eastAsia="Calibri" w:hAnsi="Times"/>
        </w:rPr>
        <w:t>o</w:t>
      </w:r>
      <w:r w:rsidR="00152E7E" w:rsidRPr="00DD2F6B">
        <w:rPr>
          <w:rFonts w:ascii="Times" w:eastAsia="Calibri" w:hAnsi="Times"/>
        </w:rPr>
        <w:t>;</w:t>
      </w:r>
    </w:p>
    <w:p w14:paraId="3BDC43A2" w14:textId="77777777" w:rsidR="00640BAF" w:rsidRPr="00DD2F6B" w:rsidRDefault="00152E7E" w:rsidP="00640BAF">
      <w:pPr>
        <w:pStyle w:val="Standard"/>
        <w:numPr>
          <w:ilvl w:val="0"/>
          <w:numId w:val="5"/>
        </w:numPr>
        <w:jc w:val="both"/>
        <w:rPr>
          <w:rFonts w:ascii="Times" w:hAnsi="Times"/>
        </w:rPr>
      </w:pPr>
      <w:r w:rsidRPr="00DD2F6B">
        <w:rPr>
          <w:rFonts w:ascii="Times" w:eastAsia="Calibri" w:hAnsi="Times"/>
        </w:rPr>
        <w:t xml:space="preserve">conoscere i metodi adatti ai </w:t>
      </w:r>
      <w:r w:rsidRPr="00DD2F6B">
        <w:rPr>
          <w:rFonts w:ascii="Times" w:hAnsi="Times"/>
        </w:rPr>
        <w:t>servizi per la fascia 0-3 anni all’interno del sistema integrato dei servizi educativi</w:t>
      </w:r>
      <w:r w:rsidR="00C03144" w:rsidRPr="00DD2F6B">
        <w:rPr>
          <w:rFonts w:ascii="Times" w:hAnsi="Times"/>
        </w:rPr>
        <w:t>;</w:t>
      </w:r>
    </w:p>
    <w:p w14:paraId="210D27FE" w14:textId="77777777" w:rsidR="00640BAF" w:rsidRDefault="00152E7E" w:rsidP="00640BAF">
      <w:pPr>
        <w:pStyle w:val="Standard"/>
        <w:numPr>
          <w:ilvl w:val="0"/>
          <w:numId w:val="5"/>
        </w:numPr>
        <w:jc w:val="both"/>
        <w:rPr>
          <w:rFonts w:ascii="Times" w:hAnsi="Times"/>
        </w:rPr>
      </w:pPr>
      <w:r w:rsidRPr="00640BAF">
        <w:rPr>
          <w:rFonts w:ascii="Times" w:eastAsia="Calibri" w:hAnsi="Times"/>
        </w:rPr>
        <w:t>e</w:t>
      </w:r>
      <w:r w:rsidRPr="00640BAF">
        <w:rPr>
          <w:rFonts w:ascii="Times" w:hAnsi="Times"/>
        </w:rPr>
        <w:t>sprimere un giudizio critico personale e correttamente argomentato sulle metodologie affrontate, adottando criteri di valutazione pertinenti ed esprimendo affinità proprie;</w:t>
      </w:r>
    </w:p>
    <w:p w14:paraId="6EB15C0D" w14:textId="18200FDC" w:rsidR="00152E7E" w:rsidRPr="00640BAF" w:rsidRDefault="00152E7E" w:rsidP="00640BAF">
      <w:pPr>
        <w:pStyle w:val="Standard"/>
        <w:numPr>
          <w:ilvl w:val="0"/>
          <w:numId w:val="5"/>
        </w:numPr>
        <w:jc w:val="both"/>
        <w:rPr>
          <w:rFonts w:ascii="Times" w:hAnsi="Times"/>
        </w:rPr>
      </w:pPr>
      <w:r w:rsidRPr="00640BAF">
        <w:rPr>
          <w:rFonts w:ascii="Times" w:hAnsi="Times"/>
        </w:rPr>
        <w:t>saper comunicare informazioni relative alla metodologia formativa utilizzando il lessico specialistico.</w:t>
      </w:r>
    </w:p>
    <w:p w14:paraId="25254DD8" w14:textId="791E833E" w:rsidR="0061486F" w:rsidRPr="00354696" w:rsidRDefault="0061486F" w:rsidP="0061486F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PROGRAMMA DEL CORSO</w:t>
      </w:r>
    </w:p>
    <w:p w14:paraId="23281955" w14:textId="77777777" w:rsidR="00152E7E" w:rsidRPr="008A7B3A" w:rsidRDefault="00152E7E" w:rsidP="00152E7E">
      <w:pPr>
        <w:pStyle w:val="Standard"/>
        <w:jc w:val="both"/>
        <w:rPr>
          <w:rFonts w:ascii="Times" w:hAnsi="Times"/>
        </w:rPr>
      </w:pPr>
      <w:r w:rsidRPr="00DE7439">
        <w:rPr>
          <w:rFonts w:ascii="Times" w:eastAsia="Calibri" w:hAnsi="Times"/>
        </w:rPr>
        <w:t>Il corso è organizzato in due parti, corrispondenti ai due semestri.</w:t>
      </w:r>
    </w:p>
    <w:p w14:paraId="6F338C01" w14:textId="64C20FAD" w:rsidR="002F06CE" w:rsidRDefault="00152E7E" w:rsidP="00152E7E">
      <w:pPr>
        <w:pStyle w:val="Standard"/>
        <w:jc w:val="both"/>
        <w:rPr>
          <w:rFonts w:ascii="Times" w:eastAsia="Calibri" w:hAnsi="Times"/>
        </w:rPr>
      </w:pPr>
      <w:r w:rsidRPr="008A7B3A">
        <w:rPr>
          <w:rFonts w:ascii="Times" w:eastAsia="Calibri" w:hAnsi="Times"/>
        </w:rPr>
        <w:lastRenderedPageBreak/>
        <w:t>La prima parte è dedicata ad esplorare i metodi della didattica, dell’educazione e della formazione</w:t>
      </w:r>
      <w:r w:rsidR="002F06CE">
        <w:rPr>
          <w:rFonts w:ascii="Times" w:eastAsia="Calibri" w:hAnsi="Times"/>
        </w:rPr>
        <w:t xml:space="preserve">, </w:t>
      </w:r>
      <w:r w:rsidRPr="008A7B3A">
        <w:rPr>
          <w:rFonts w:ascii="Times" w:eastAsia="Calibri" w:hAnsi="Times"/>
        </w:rPr>
        <w:t xml:space="preserve">che verranno analizzati e sperimentati in </w:t>
      </w:r>
      <w:r w:rsidR="002F06CE">
        <w:rPr>
          <w:rFonts w:ascii="Times" w:eastAsia="Calibri" w:hAnsi="Times"/>
        </w:rPr>
        <w:t>una logica esperienziale e in riferimento alle modalità digitali e analogiche.</w:t>
      </w:r>
    </w:p>
    <w:p w14:paraId="19B739E4" w14:textId="52B9406A" w:rsidR="00152E7E" w:rsidRPr="002F06CE" w:rsidRDefault="00152E7E" w:rsidP="00152E7E">
      <w:pPr>
        <w:pStyle w:val="Standard"/>
        <w:jc w:val="both"/>
        <w:rPr>
          <w:rFonts w:ascii="Times" w:eastAsia="Calibri" w:hAnsi="Times"/>
        </w:rPr>
      </w:pPr>
      <w:r w:rsidRPr="008A7B3A">
        <w:rPr>
          <w:rFonts w:ascii="Times" w:hAnsi="Times"/>
        </w:rPr>
        <w:t>Le tematiche affrontate saranno declinate rispetto a</w:t>
      </w:r>
      <w:r w:rsidR="00383F83">
        <w:rPr>
          <w:rFonts w:ascii="Times" w:hAnsi="Times"/>
        </w:rPr>
        <w:t>i diversi contesti educativi</w:t>
      </w:r>
      <w:r w:rsidR="00CE0127">
        <w:rPr>
          <w:rFonts w:ascii="Times" w:hAnsi="Times"/>
        </w:rPr>
        <w:t xml:space="preserve"> e </w:t>
      </w:r>
      <w:r w:rsidR="00383F83">
        <w:rPr>
          <w:rFonts w:ascii="Times" w:hAnsi="Times"/>
        </w:rPr>
        <w:t>presenteranno un focus dedicato a</w:t>
      </w:r>
      <w:r w:rsidRPr="008A7B3A">
        <w:rPr>
          <w:rFonts w:ascii="Times" w:hAnsi="Times"/>
        </w:rPr>
        <w:t>lla prima infanzia e ai servizi educativi per la fascia 0-</w:t>
      </w:r>
      <w:r w:rsidR="00CE0127">
        <w:rPr>
          <w:rFonts w:ascii="Times" w:hAnsi="Times"/>
        </w:rPr>
        <w:t>3</w:t>
      </w:r>
      <w:r w:rsidRPr="008A7B3A">
        <w:rPr>
          <w:rFonts w:ascii="Times" w:hAnsi="Times"/>
        </w:rPr>
        <w:t xml:space="preserve"> anni.</w:t>
      </w:r>
      <w:r w:rsidR="00383F83">
        <w:rPr>
          <w:rFonts w:ascii="Times" w:hAnsi="Times"/>
        </w:rPr>
        <w:t xml:space="preserve"> </w:t>
      </w:r>
    </w:p>
    <w:p w14:paraId="2534A943" w14:textId="2578C298" w:rsidR="00152E7E" w:rsidRDefault="00152E7E" w:rsidP="00152E7E">
      <w:pPr>
        <w:pStyle w:val="Standard"/>
        <w:jc w:val="both"/>
        <w:rPr>
          <w:rFonts w:ascii="Times" w:hAnsi="Times"/>
        </w:rPr>
      </w:pPr>
      <w:r w:rsidRPr="008A7B3A">
        <w:rPr>
          <w:rFonts w:ascii="Times" w:hAnsi="Times"/>
        </w:rPr>
        <w:t xml:space="preserve">In chiave di approfondimento verrà inoltre dato spazio alle attività formative con i media e </w:t>
      </w:r>
      <w:r w:rsidR="00CE0127">
        <w:rPr>
          <w:rFonts w:ascii="Times" w:hAnsi="Times"/>
        </w:rPr>
        <w:t xml:space="preserve">le applicazioni </w:t>
      </w:r>
      <w:r w:rsidRPr="008A7B3A">
        <w:rPr>
          <w:rFonts w:ascii="Times" w:hAnsi="Times"/>
        </w:rPr>
        <w:t>digitali.</w:t>
      </w:r>
    </w:p>
    <w:p w14:paraId="256ED2E3" w14:textId="2CDAA9F5" w:rsidR="00203C18" w:rsidRDefault="00203C18" w:rsidP="00152E7E">
      <w:pPr>
        <w:pStyle w:val="Standard"/>
        <w:jc w:val="both"/>
        <w:rPr>
          <w:rFonts w:ascii="Times" w:hAnsi="Times"/>
        </w:rPr>
      </w:pPr>
      <w:r>
        <w:rPr>
          <w:rFonts w:ascii="Times" w:hAnsi="Times"/>
        </w:rPr>
        <w:t>Tematiche principali:</w:t>
      </w:r>
    </w:p>
    <w:p w14:paraId="14B494A3" w14:textId="6B155583" w:rsidR="00203C18" w:rsidRDefault="00203C18" w:rsidP="00203C18">
      <w:pPr>
        <w:pStyle w:val="Standard"/>
        <w:numPr>
          <w:ilvl w:val="0"/>
          <w:numId w:val="22"/>
        </w:numPr>
        <w:jc w:val="both"/>
        <w:rPr>
          <w:rFonts w:ascii="Times" w:hAnsi="Times"/>
        </w:rPr>
      </w:pPr>
      <w:r>
        <w:rPr>
          <w:rFonts w:ascii="Times" w:hAnsi="Times"/>
        </w:rPr>
        <w:t>Neuroscienze ed esperienza formativa</w:t>
      </w:r>
    </w:p>
    <w:p w14:paraId="19C7AEAE" w14:textId="2AA94E28" w:rsidR="00203C18" w:rsidRDefault="0002745C" w:rsidP="00203C18">
      <w:pPr>
        <w:pStyle w:val="Standard"/>
        <w:numPr>
          <w:ilvl w:val="0"/>
          <w:numId w:val="22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Animare </w:t>
      </w:r>
      <w:r w:rsidR="00912120">
        <w:rPr>
          <w:rFonts w:ascii="Times" w:hAnsi="Times"/>
        </w:rPr>
        <w:t xml:space="preserve">con metodo </w:t>
      </w:r>
      <w:r>
        <w:rPr>
          <w:rFonts w:ascii="Times" w:hAnsi="Times"/>
        </w:rPr>
        <w:t xml:space="preserve">la formazione </w:t>
      </w:r>
    </w:p>
    <w:p w14:paraId="619A373E" w14:textId="542A74AA" w:rsidR="00203C18" w:rsidRDefault="00203C18" w:rsidP="00203C18">
      <w:pPr>
        <w:pStyle w:val="Standard"/>
        <w:numPr>
          <w:ilvl w:val="0"/>
          <w:numId w:val="22"/>
        </w:numPr>
        <w:jc w:val="both"/>
        <w:rPr>
          <w:rFonts w:ascii="Times" w:hAnsi="Times"/>
        </w:rPr>
      </w:pPr>
      <w:r>
        <w:rPr>
          <w:rFonts w:ascii="Times" w:hAnsi="Times"/>
        </w:rPr>
        <w:t>Metodologie per la formazione</w:t>
      </w:r>
    </w:p>
    <w:p w14:paraId="00D970FC" w14:textId="7C83A8A5" w:rsidR="00203C18" w:rsidRDefault="00203C18" w:rsidP="00203C18">
      <w:pPr>
        <w:pStyle w:val="Standard"/>
        <w:numPr>
          <w:ilvl w:val="0"/>
          <w:numId w:val="22"/>
        </w:numPr>
        <w:jc w:val="both"/>
        <w:rPr>
          <w:rFonts w:ascii="Times" w:hAnsi="Times"/>
        </w:rPr>
      </w:pPr>
      <w:r>
        <w:rPr>
          <w:rFonts w:ascii="Times" w:hAnsi="Times"/>
        </w:rPr>
        <w:t>La formazione in ambito digitale</w:t>
      </w:r>
    </w:p>
    <w:p w14:paraId="704E231D" w14:textId="063ED284" w:rsidR="0061486F" w:rsidRPr="00354696" w:rsidRDefault="0061486F" w:rsidP="0061486F">
      <w:pPr>
        <w:pStyle w:val="Standard"/>
        <w:spacing w:before="240" w:after="120" w:line="24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B</w:t>
      </w:r>
      <w:r w:rsidR="00203C18">
        <w:rPr>
          <w:b/>
          <w:i/>
          <w:sz w:val="18"/>
          <w:szCs w:val="18"/>
        </w:rPr>
        <w:t>IB</w:t>
      </w:r>
      <w:r w:rsidRPr="00354696">
        <w:rPr>
          <w:b/>
          <w:i/>
          <w:sz w:val="18"/>
          <w:szCs w:val="18"/>
        </w:rPr>
        <w:t>LIOGRAFIA</w:t>
      </w:r>
    </w:p>
    <w:p w14:paraId="00A5FD16" w14:textId="77777777" w:rsidR="0061486F" w:rsidRPr="00CE0127" w:rsidRDefault="0061486F" w:rsidP="0061486F">
      <w:pPr>
        <w:pStyle w:val="Testo2"/>
        <w:ind w:firstLine="0"/>
        <w:rPr>
          <w:rFonts w:ascii="Times New Roman" w:hAnsi="Times New Roman"/>
          <w:i/>
          <w:szCs w:val="18"/>
        </w:rPr>
      </w:pPr>
      <w:r w:rsidRPr="00CE0127">
        <w:rPr>
          <w:rFonts w:ascii="Times New Roman" w:hAnsi="Times New Roman"/>
          <w:i/>
          <w:szCs w:val="18"/>
        </w:rPr>
        <w:t>Testi obbligatori:</w:t>
      </w:r>
    </w:p>
    <w:p w14:paraId="60DAA31D" w14:textId="6B068DC0" w:rsidR="00CE0127" w:rsidRPr="00CE0127" w:rsidRDefault="0061486F" w:rsidP="00CE0127">
      <w:pPr>
        <w:spacing w:after="120" w:line="276" w:lineRule="auto"/>
        <w:jc w:val="both"/>
        <w:rPr>
          <w:rStyle w:val="Collegamentoipertestuale"/>
          <w:i/>
          <w:sz w:val="18"/>
          <w:szCs w:val="18"/>
        </w:rPr>
      </w:pPr>
      <w:r w:rsidRPr="00CE0127">
        <w:rPr>
          <w:rFonts w:eastAsia="Calibri"/>
          <w:smallCaps/>
          <w:spacing w:val="-5"/>
          <w:sz w:val="18"/>
          <w:szCs w:val="18"/>
          <w:lang w:eastAsia="en-US"/>
        </w:rPr>
        <w:t>G.</w:t>
      </w:r>
      <w:r w:rsidR="00EE553D" w:rsidRPr="00CE0127">
        <w:rPr>
          <w:rFonts w:eastAsia="Calibri"/>
          <w:smallCaps/>
          <w:spacing w:val="-5"/>
          <w:sz w:val="18"/>
          <w:szCs w:val="18"/>
          <w:lang w:eastAsia="en-US"/>
        </w:rPr>
        <w:t xml:space="preserve"> </w:t>
      </w:r>
      <w:r w:rsidRPr="00CE0127">
        <w:rPr>
          <w:rFonts w:eastAsia="Calibri"/>
          <w:smallCaps/>
          <w:spacing w:val="-5"/>
          <w:sz w:val="18"/>
          <w:szCs w:val="18"/>
          <w:lang w:eastAsia="en-US"/>
        </w:rPr>
        <w:t>P. Quaglino,</w:t>
      </w:r>
      <w:r w:rsidRPr="00CE0127">
        <w:rPr>
          <w:rFonts w:eastAsia="Calibri"/>
          <w:i/>
          <w:spacing w:val="-5"/>
          <w:sz w:val="18"/>
          <w:szCs w:val="18"/>
          <w:lang w:eastAsia="en-US"/>
        </w:rPr>
        <w:t xml:space="preserve"> La formazione. I metodi,</w:t>
      </w:r>
      <w:r w:rsidRPr="00CE0127">
        <w:rPr>
          <w:rFonts w:eastAsia="Calibri"/>
          <w:spacing w:val="-5"/>
          <w:sz w:val="18"/>
          <w:szCs w:val="18"/>
          <w:lang w:eastAsia="en-US"/>
        </w:rPr>
        <w:t xml:space="preserve"> Raffaello Cortina, Milano, 2014 (solo i capitoli: </w:t>
      </w:r>
      <w:r w:rsidR="001B0D1E" w:rsidRPr="00CE0127">
        <w:rPr>
          <w:rFonts w:eastAsia="Calibri"/>
          <w:spacing w:val="-5"/>
          <w:sz w:val="18"/>
          <w:szCs w:val="18"/>
          <w:lang w:eastAsia="en-US"/>
        </w:rPr>
        <w:t xml:space="preserve">Introduzione, </w:t>
      </w:r>
      <w:r w:rsidR="00D50D46" w:rsidRPr="00CE0127">
        <w:rPr>
          <w:rFonts w:eastAsia="Calibri"/>
          <w:spacing w:val="-5"/>
          <w:sz w:val="18"/>
          <w:szCs w:val="18"/>
          <w:lang w:eastAsia="en-US"/>
        </w:rPr>
        <w:t xml:space="preserve">14, 18, 26, </w:t>
      </w:r>
      <w:proofErr w:type="gramStart"/>
      <w:r w:rsidR="00D50D46" w:rsidRPr="00CE0127">
        <w:rPr>
          <w:rFonts w:eastAsia="Calibri"/>
          <w:spacing w:val="-5"/>
          <w:sz w:val="18"/>
          <w:szCs w:val="18"/>
          <w:lang w:eastAsia="en-US"/>
        </w:rPr>
        <w:t xml:space="preserve">32, </w:t>
      </w:r>
      <w:r w:rsidRPr="00CE0127">
        <w:rPr>
          <w:rFonts w:eastAsia="Calibri"/>
          <w:spacing w:val="-5"/>
          <w:sz w:val="18"/>
          <w:szCs w:val="18"/>
          <w:lang w:eastAsia="en-US"/>
        </w:rPr>
        <w:t xml:space="preserve"> </w:t>
      </w:r>
      <w:r w:rsidR="008E41AB" w:rsidRPr="00CE0127">
        <w:rPr>
          <w:rFonts w:eastAsia="Calibri"/>
          <w:spacing w:val="-5"/>
          <w:sz w:val="18"/>
          <w:szCs w:val="18"/>
          <w:lang w:eastAsia="en-US"/>
        </w:rPr>
        <w:t>34</w:t>
      </w:r>
      <w:proofErr w:type="gramEnd"/>
      <w:r w:rsidRPr="00CE0127">
        <w:rPr>
          <w:rFonts w:eastAsia="Calibri"/>
          <w:spacing w:val="-5"/>
          <w:sz w:val="18"/>
          <w:szCs w:val="18"/>
          <w:lang w:eastAsia="en-US"/>
        </w:rPr>
        <w:t>)</w:t>
      </w:r>
      <w:r w:rsidR="009B4CEE" w:rsidRPr="00CE0127">
        <w:rPr>
          <w:rFonts w:eastAsia="Calibri"/>
          <w:spacing w:val="-5"/>
          <w:sz w:val="18"/>
          <w:szCs w:val="18"/>
          <w:lang w:eastAsia="en-US"/>
        </w:rPr>
        <w:t xml:space="preserve"> (Sul sito dell’Editore vi è la possibilità di acquisto dei singoli capitoli e non dell’intero volume)</w:t>
      </w:r>
      <w:r w:rsidRPr="00CE0127">
        <w:rPr>
          <w:rFonts w:eastAsia="Calibri"/>
          <w:spacing w:val="-5"/>
          <w:sz w:val="18"/>
          <w:szCs w:val="18"/>
          <w:lang w:eastAsia="en-US"/>
        </w:rPr>
        <w:t xml:space="preserve">. </w:t>
      </w:r>
      <w:hyperlink r:id="rId8" w:history="1">
        <w:r w:rsidR="00BF1930" w:rsidRPr="00CE012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44C97B2" w14:textId="58D1DCAF" w:rsidR="00CA2673" w:rsidRPr="00CE0127" w:rsidRDefault="00CA2673" w:rsidP="00CE0127">
      <w:pPr>
        <w:shd w:val="clear" w:color="auto" w:fill="FFFFFF"/>
        <w:spacing w:after="120" w:line="276" w:lineRule="auto"/>
        <w:jc w:val="both"/>
        <w:textAlignment w:val="auto"/>
        <w:rPr>
          <w:rFonts w:eastAsia="Calibri"/>
          <w:spacing w:val="-5"/>
          <w:sz w:val="18"/>
          <w:szCs w:val="18"/>
          <w:lang w:eastAsia="en-US"/>
        </w:rPr>
      </w:pPr>
      <w:r w:rsidRPr="00CE0127">
        <w:rPr>
          <w:rFonts w:eastAsia="Calibri"/>
          <w:smallCaps/>
          <w:spacing w:val="-5"/>
          <w:sz w:val="18"/>
          <w:szCs w:val="18"/>
          <w:lang w:eastAsia="en-US"/>
        </w:rPr>
        <w:t xml:space="preserve">S. </w:t>
      </w:r>
      <w:proofErr w:type="spellStart"/>
      <w:r w:rsidRPr="00CE0127">
        <w:rPr>
          <w:rFonts w:eastAsia="Calibri"/>
          <w:smallCaps/>
          <w:spacing w:val="-5"/>
          <w:sz w:val="18"/>
          <w:szCs w:val="18"/>
          <w:lang w:eastAsia="en-US"/>
        </w:rPr>
        <w:t>Tisseron</w:t>
      </w:r>
      <w:proofErr w:type="spellEnd"/>
      <w:r w:rsidRPr="00CE0127">
        <w:rPr>
          <w:rFonts w:eastAsia="Calibri"/>
          <w:smallCaps/>
          <w:spacing w:val="-5"/>
          <w:sz w:val="18"/>
          <w:szCs w:val="18"/>
          <w:lang w:eastAsia="en-US"/>
        </w:rPr>
        <w:t>,</w:t>
      </w:r>
      <w:r w:rsidRPr="00CE0127">
        <w:rPr>
          <w:rFonts w:eastAsia="Calibri"/>
          <w:i/>
          <w:spacing w:val="-5"/>
          <w:sz w:val="18"/>
          <w:szCs w:val="18"/>
          <w:lang w:eastAsia="en-US"/>
        </w:rPr>
        <w:t xml:space="preserve"> 3-6-9-12. Crescere al tempo degli schermi digitali,</w:t>
      </w:r>
      <w:r w:rsidRPr="00CE0127">
        <w:rPr>
          <w:rFonts w:eastAsia="Calibri"/>
          <w:spacing w:val="-5"/>
          <w:sz w:val="18"/>
          <w:szCs w:val="18"/>
          <w:lang w:eastAsia="en-US"/>
        </w:rPr>
        <w:t xml:space="preserve"> ELS La Scuola, Brescia, 2016.</w:t>
      </w:r>
    </w:p>
    <w:p w14:paraId="3ED8DE3E" w14:textId="075AF05A" w:rsidR="00CE0127" w:rsidRPr="00CE0127" w:rsidRDefault="00CE0127" w:rsidP="00CE0127">
      <w:pPr>
        <w:widowControl/>
        <w:suppressAutoHyphens w:val="0"/>
        <w:autoSpaceDE w:val="0"/>
        <w:adjustRightInd w:val="0"/>
        <w:spacing w:after="120" w:line="276" w:lineRule="auto"/>
        <w:ind w:right="-380"/>
        <w:jc w:val="both"/>
        <w:textAlignment w:val="auto"/>
        <w:rPr>
          <w:rFonts w:eastAsia="Calibri"/>
          <w:spacing w:val="-5"/>
          <w:sz w:val="18"/>
          <w:szCs w:val="18"/>
          <w:lang w:eastAsia="en-US"/>
        </w:rPr>
      </w:pPr>
      <w:r w:rsidRPr="00CE0127">
        <w:rPr>
          <w:rFonts w:eastAsia="Calibri"/>
          <w:spacing w:val="-5"/>
          <w:sz w:val="18"/>
          <w:szCs w:val="18"/>
          <w:lang w:eastAsia="en-US"/>
        </w:rPr>
        <w:t>E</w:t>
      </w:r>
      <w:r w:rsidRPr="00CE0127">
        <w:rPr>
          <w:rFonts w:eastAsia="Calibri"/>
          <w:smallCaps/>
          <w:spacing w:val="-5"/>
          <w:sz w:val="18"/>
          <w:szCs w:val="18"/>
          <w:lang w:eastAsia="en-US"/>
        </w:rPr>
        <w:t>. Carosio</w:t>
      </w:r>
      <w:r w:rsidRPr="00CE0127">
        <w:rPr>
          <w:rFonts w:eastAsia="Calibri"/>
          <w:spacing w:val="-5"/>
          <w:sz w:val="18"/>
          <w:szCs w:val="18"/>
          <w:lang w:eastAsia="en-US"/>
        </w:rPr>
        <w:t xml:space="preserve">, </w:t>
      </w:r>
      <w:r w:rsidRPr="00CE0127">
        <w:rPr>
          <w:rFonts w:eastAsia="Calibri"/>
          <w:i/>
          <w:iCs/>
          <w:spacing w:val="-5"/>
          <w:sz w:val="18"/>
          <w:szCs w:val="18"/>
          <w:lang w:eastAsia="en-US"/>
        </w:rPr>
        <w:t>Animazione Didattica – Apprendere tra passato e futuro</w:t>
      </w:r>
      <w:r w:rsidRPr="00CE0127">
        <w:rPr>
          <w:rFonts w:eastAsia="Calibri"/>
          <w:spacing w:val="-5"/>
          <w:sz w:val="18"/>
          <w:szCs w:val="18"/>
          <w:lang w:eastAsia="en-US"/>
        </w:rPr>
        <w:t xml:space="preserve">, Speciale monografico sulla rivista </w:t>
      </w:r>
      <w:r>
        <w:rPr>
          <w:rFonts w:eastAsia="Calibri"/>
          <w:spacing w:val="-5"/>
          <w:sz w:val="18"/>
          <w:szCs w:val="18"/>
          <w:lang w:eastAsia="en-US"/>
        </w:rPr>
        <w:t>“Scuola e Didattica”</w:t>
      </w:r>
      <w:r w:rsidRPr="00CE0127">
        <w:rPr>
          <w:rFonts w:eastAsia="Calibri"/>
          <w:spacing w:val="-5"/>
          <w:sz w:val="18"/>
          <w:szCs w:val="18"/>
          <w:lang w:eastAsia="en-US"/>
        </w:rPr>
        <w:t xml:space="preserve">, Ed. La scuola SEI, 2012 - Disponibile su </w:t>
      </w:r>
      <w:proofErr w:type="spellStart"/>
      <w:r w:rsidRPr="00CE0127">
        <w:rPr>
          <w:rFonts w:eastAsia="Calibri"/>
          <w:spacing w:val="-5"/>
          <w:sz w:val="18"/>
          <w:szCs w:val="18"/>
          <w:lang w:eastAsia="en-US"/>
        </w:rPr>
        <w:t>Blackboard</w:t>
      </w:r>
      <w:proofErr w:type="spellEnd"/>
    </w:p>
    <w:p w14:paraId="771783BC" w14:textId="369DD1B1" w:rsidR="00CE0127" w:rsidRPr="00CE0127" w:rsidRDefault="002F0135" w:rsidP="00CE0127">
      <w:pPr>
        <w:suppressAutoHyphens w:val="0"/>
        <w:spacing w:after="240" w:line="276" w:lineRule="auto"/>
        <w:jc w:val="both"/>
        <w:rPr>
          <w:rFonts w:eastAsia="Calibri"/>
          <w:spacing w:val="-5"/>
          <w:sz w:val="18"/>
          <w:szCs w:val="18"/>
          <w:lang w:eastAsia="en-US"/>
        </w:rPr>
      </w:pPr>
      <w:r w:rsidRPr="00CE0127">
        <w:rPr>
          <w:rFonts w:eastAsia="Calibri"/>
          <w:spacing w:val="-5"/>
          <w:sz w:val="18"/>
          <w:szCs w:val="18"/>
          <w:lang w:eastAsia="en-US"/>
        </w:rPr>
        <w:t>E</w:t>
      </w:r>
      <w:r w:rsidRPr="00CE0127">
        <w:rPr>
          <w:rFonts w:eastAsia="Calibri"/>
          <w:smallCaps/>
          <w:spacing w:val="-5"/>
          <w:sz w:val="18"/>
          <w:szCs w:val="18"/>
          <w:lang w:eastAsia="en-US"/>
        </w:rPr>
        <w:t>. Carosio</w:t>
      </w:r>
      <w:r w:rsidR="00CE0127">
        <w:rPr>
          <w:rFonts w:eastAsia="Calibri"/>
          <w:smallCaps/>
          <w:spacing w:val="-5"/>
          <w:sz w:val="18"/>
          <w:szCs w:val="18"/>
          <w:lang w:eastAsia="en-US"/>
        </w:rPr>
        <w:t xml:space="preserve">, </w:t>
      </w:r>
      <w:r w:rsidR="00CE0127" w:rsidRPr="00CE0127">
        <w:rPr>
          <w:rFonts w:eastAsia="Calibri"/>
          <w:i/>
          <w:iCs/>
          <w:spacing w:val="-5"/>
          <w:sz w:val="18"/>
          <w:szCs w:val="18"/>
          <w:lang w:eastAsia="en-US"/>
        </w:rPr>
        <w:t xml:space="preserve">Formazione e immagine </w:t>
      </w:r>
      <w:proofErr w:type="gramStart"/>
      <w:r w:rsidR="00CE0127" w:rsidRPr="00CE0127">
        <w:rPr>
          <w:rFonts w:eastAsia="Calibri"/>
          <w:i/>
          <w:iCs/>
          <w:spacing w:val="-5"/>
          <w:sz w:val="18"/>
          <w:szCs w:val="18"/>
          <w:lang w:eastAsia="en-US"/>
        </w:rPr>
        <w:t>filmica</w:t>
      </w:r>
      <w:r w:rsidR="00CE0127">
        <w:rPr>
          <w:rFonts w:eastAsia="Calibri"/>
          <w:i/>
          <w:iCs/>
          <w:spacing w:val="-5"/>
          <w:sz w:val="18"/>
          <w:szCs w:val="18"/>
          <w:lang w:eastAsia="en-US"/>
        </w:rPr>
        <w:t xml:space="preserve"> </w:t>
      </w:r>
      <w:r w:rsidR="00D50D46" w:rsidRPr="00CE0127">
        <w:rPr>
          <w:rFonts w:eastAsia="Calibri"/>
          <w:smallCaps/>
          <w:spacing w:val="-5"/>
          <w:sz w:val="18"/>
          <w:szCs w:val="18"/>
          <w:lang w:eastAsia="en-US"/>
        </w:rPr>
        <w:t xml:space="preserve"> </w:t>
      </w:r>
      <w:r w:rsidRPr="00CE0127">
        <w:rPr>
          <w:rFonts w:eastAsia="Calibri"/>
          <w:smallCaps/>
          <w:spacing w:val="-5"/>
          <w:sz w:val="18"/>
          <w:szCs w:val="18"/>
          <w:lang w:eastAsia="en-US"/>
        </w:rPr>
        <w:t>in</w:t>
      </w:r>
      <w:proofErr w:type="gramEnd"/>
      <w:r w:rsidRPr="00CE0127">
        <w:rPr>
          <w:rFonts w:eastAsia="Calibri"/>
          <w:smallCaps/>
          <w:spacing w:val="-5"/>
          <w:sz w:val="18"/>
          <w:szCs w:val="18"/>
          <w:lang w:eastAsia="en-US"/>
        </w:rPr>
        <w:t xml:space="preserve"> C. Z. Baruffi</w:t>
      </w:r>
      <w:r w:rsidRPr="00CE0127">
        <w:rPr>
          <w:rFonts w:eastAsia="Calibri"/>
          <w:spacing w:val="-5"/>
          <w:sz w:val="18"/>
          <w:szCs w:val="18"/>
          <w:lang w:eastAsia="en-US"/>
        </w:rPr>
        <w:t xml:space="preserve">, </w:t>
      </w:r>
      <w:r w:rsidRPr="00CE0127">
        <w:rPr>
          <w:rFonts w:eastAsia="Calibri"/>
          <w:i/>
          <w:iCs/>
          <w:spacing w:val="-5"/>
          <w:sz w:val="18"/>
          <w:szCs w:val="18"/>
          <w:lang w:eastAsia="en-US"/>
        </w:rPr>
        <w:t>Il cinema</w:t>
      </w:r>
      <w:r w:rsidR="001B0D1E" w:rsidRPr="00CE0127">
        <w:rPr>
          <w:rFonts w:eastAsia="Calibri"/>
          <w:i/>
          <w:iCs/>
          <w:spacing w:val="-5"/>
          <w:sz w:val="18"/>
          <w:szCs w:val="18"/>
          <w:lang w:eastAsia="en-US"/>
        </w:rPr>
        <w:t xml:space="preserve"> - T</w:t>
      </w:r>
      <w:r w:rsidRPr="00CE0127">
        <w:rPr>
          <w:rFonts w:eastAsia="Calibri"/>
          <w:i/>
          <w:iCs/>
          <w:spacing w:val="-5"/>
          <w:sz w:val="18"/>
          <w:szCs w:val="18"/>
          <w:lang w:eastAsia="en-US"/>
        </w:rPr>
        <w:t>ra percorsi educativi e sentieri formativi</w:t>
      </w:r>
      <w:r w:rsidR="005349B8" w:rsidRPr="00CE0127">
        <w:rPr>
          <w:rFonts w:eastAsia="Calibri"/>
          <w:spacing w:val="-5"/>
          <w:sz w:val="18"/>
          <w:szCs w:val="18"/>
          <w:lang w:eastAsia="en-US"/>
        </w:rPr>
        <w:t xml:space="preserve">, </w:t>
      </w:r>
      <w:r w:rsidRPr="00CE0127">
        <w:rPr>
          <w:rFonts w:eastAsia="Calibri"/>
          <w:spacing w:val="-5"/>
          <w:sz w:val="18"/>
          <w:szCs w:val="18"/>
          <w:lang w:eastAsia="en-US"/>
        </w:rPr>
        <w:t>libreriauniver</w:t>
      </w:r>
      <w:r w:rsidR="00D50D46" w:rsidRPr="00CE0127">
        <w:rPr>
          <w:rFonts w:eastAsia="Calibri"/>
          <w:spacing w:val="-5"/>
          <w:sz w:val="18"/>
          <w:szCs w:val="18"/>
          <w:lang w:eastAsia="en-US"/>
        </w:rPr>
        <w:t>si</w:t>
      </w:r>
      <w:r w:rsidRPr="00CE0127">
        <w:rPr>
          <w:rFonts w:eastAsia="Calibri"/>
          <w:spacing w:val="-5"/>
          <w:sz w:val="18"/>
          <w:szCs w:val="18"/>
          <w:lang w:eastAsia="en-US"/>
        </w:rPr>
        <w:t>taria.it, 2011</w:t>
      </w:r>
      <w:r w:rsidR="00460B19" w:rsidRPr="00CE0127">
        <w:rPr>
          <w:rFonts w:eastAsia="Calibri"/>
          <w:spacing w:val="-5"/>
          <w:sz w:val="18"/>
          <w:szCs w:val="18"/>
          <w:lang w:eastAsia="en-US"/>
        </w:rPr>
        <w:t xml:space="preserve"> – Disponibile su </w:t>
      </w:r>
      <w:proofErr w:type="spellStart"/>
      <w:r w:rsidR="00460B19" w:rsidRPr="00CE0127">
        <w:rPr>
          <w:rFonts w:eastAsia="Calibri"/>
          <w:spacing w:val="-5"/>
          <w:sz w:val="18"/>
          <w:szCs w:val="18"/>
          <w:lang w:eastAsia="en-US"/>
        </w:rPr>
        <w:t>Blackboard</w:t>
      </w:r>
      <w:proofErr w:type="spellEnd"/>
    </w:p>
    <w:p w14:paraId="3A96A831" w14:textId="2E8818D7" w:rsidR="0061486F" w:rsidRPr="00FE1989" w:rsidRDefault="0061486F" w:rsidP="00CE3B4A">
      <w:pPr>
        <w:pStyle w:val="Testo1"/>
        <w:spacing w:before="60" w:line="276" w:lineRule="auto"/>
        <w:ind w:left="0" w:firstLine="0"/>
        <w:rPr>
          <w:rFonts w:ascii="Times New Roman" w:hAnsi="Times New Roman"/>
          <w:sz w:val="20"/>
          <w:lang w:eastAsia="en-US"/>
        </w:rPr>
      </w:pPr>
      <w:r w:rsidRPr="00FE1989">
        <w:rPr>
          <w:rFonts w:ascii="Times New Roman" w:hAnsi="Times New Roman"/>
          <w:sz w:val="20"/>
          <w:lang w:eastAsia="en-US"/>
        </w:rPr>
        <w:t>I materiali delle lezioni resi disponibili online durante il corso sono parte integrante</w:t>
      </w:r>
      <w:r w:rsidR="00F96478" w:rsidRPr="00FE1989">
        <w:rPr>
          <w:rFonts w:ascii="Times New Roman" w:hAnsi="Times New Roman"/>
          <w:sz w:val="20"/>
          <w:lang w:eastAsia="en-US"/>
        </w:rPr>
        <w:t xml:space="preserve"> </w:t>
      </w:r>
      <w:r w:rsidRPr="00FE1989">
        <w:rPr>
          <w:rFonts w:ascii="Times New Roman" w:hAnsi="Times New Roman"/>
          <w:sz w:val="20"/>
          <w:lang w:eastAsia="en-US"/>
        </w:rPr>
        <w:t>dell’esame.</w:t>
      </w:r>
    </w:p>
    <w:p w14:paraId="40BF3811" w14:textId="77777777" w:rsidR="0061486F" w:rsidRPr="00203C18" w:rsidRDefault="0061486F" w:rsidP="0061486F">
      <w:pPr>
        <w:pStyle w:val="Standard"/>
        <w:spacing w:before="240" w:after="120" w:line="220" w:lineRule="exact"/>
        <w:jc w:val="both"/>
        <w:rPr>
          <w:sz w:val="18"/>
          <w:szCs w:val="18"/>
        </w:rPr>
      </w:pPr>
      <w:r w:rsidRPr="00203C18">
        <w:rPr>
          <w:b/>
          <w:i/>
          <w:sz w:val="18"/>
          <w:szCs w:val="18"/>
        </w:rPr>
        <w:t>DIDATTICA DEL CORSO</w:t>
      </w:r>
    </w:p>
    <w:p w14:paraId="34A94A6F" w14:textId="45B45CD3" w:rsidR="00383F83" w:rsidRDefault="00152E7E" w:rsidP="00713854">
      <w:pPr>
        <w:pStyle w:val="Standard"/>
        <w:jc w:val="both"/>
      </w:pPr>
      <w:r w:rsidRPr="00152E7E">
        <w:t xml:space="preserve">Il corso prevede che le attività didattiche siano svolte in forma integrata e alcune lezioni siano in forma seminariale in compresenza con specialisti della materia attraverso l’utilizzo di una didattica interattiva. </w:t>
      </w:r>
      <w:r w:rsidR="00383F83">
        <w:rPr>
          <w:rFonts w:ascii="Times" w:hAnsi="Times"/>
        </w:rPr>
        <w:t xml:space="preserve">I diversi metodi, definiti a livello </w:t>
      </w:r>
      <w:r w:rsidR="00383F83" w:rsidRPr="00FE1989">
        <w:t xml:space="preserve">teorico, sono analizzati nell’applicazione pratica, ricorrendo a </w:t>
      </w:r>
      <w:r w:rsidR="00FE1989" w:rsidRPr="00FE1989">
        <w:t>esercitazioni</w:t>
      </w:r>
      <w:r w:rsidR="00383F83" w:rsidRPr="00FE1989">
        <w:t xml:space="preserve"> ed esperienze.</w:t>
      </w:r>
    </w:p>
    <w:p w14:paraId="53CB3FA9" w14:textId="30769685" w:rsidR="006D7B46" w:rsidRPr="00F4649C" w:rsidRDefault="006D7B46" w:rsidP="00713854">
      <w:pPr>
        <w:pStyle w:val="Titolo1"/>
        <w:shd w:val="clear" w:color="auto" w:fill="FFFFFF"/>
        <w:spacing w:before="300" w:after="150"/>
        <w:ind w:left="0" w:firstLine="0"/>
        <w:rPr>
          <w:rFonts w:ascii="Times New Roman" w:eastAsia="Times New Roman" w:hAnsi="Times New Roman" w:cs="Times New Roman"/>
          <w:b w:val="0"/>
          <w:strike/>
          <w:sz w:val="20"/>
          <w:szCs w:val="20"/>
        </w:rPr>
      </w:pPr>
      <w:r w:rsidRPr="00713854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Il corso prevede, inoltre, la possibilità di seguire il MOOC </w:t>
      </w:r>
      <w:r w:rsidR="00713854" w:rsidRPr="00713854">
        <w:rPr>
          <w:rFonts w:ascii="Times New Roman" w:eastAsia="Times New Roman" w:hAnsi="Times New Roman" w:cs="Times New Roman"/>
          <w:b w:val="0"/>
          <w:sz w:val="20"/>
          <w:szCs w:val="20"/>
        </w:rPr>
        <w:t>“</w:t>
      </w:r>
      <w:r w:rsidR="00713854" w:rsidRPr="00713854">
        <w:rPr>
          <w:rFonts w:ascii="Times New Roman" w:eastAsia="Times New Roman" w:hAnsi="Times New Roman" w:cs="Times New Roman"/>
          <w:b w:val="0"/>
          <w:i/>
          <w:iCs/>
          <w:sz w:val="20"/>
          <w:szCs w:val="20"/>
        </w:rPr>
        <w:t>3-6-9-12, Crescere con gli schermi digitali</w:t>
      </w:r>
      <w:r w:rsidR="00A041BE">
        <w:rPr>
          <w:rFonts w:ascii="Times New Roman" w:eastAsia="Times New Roman" w:hAnsi="Times New Roman" w:cs="Times New Roman"/>
          <w:b w:val="0"/>
          <w:i/>
          <w:iCs/>
          <w:sz w:val="20"/>
          <w:szCs w:val="20"/>
        </w:rPr>
        <w:t>”</w:t>
      </w:r>
      <w:r w:rsidR="00F4649C">
        <w:rPr>
          <w:rFonts w:ascii="Times New Roman" w:eastAsia="Times New Roman" w:hAnsi="Times New Roman" w:cs="Times New Roman"/>
          <w:b w:val="0"/>
          <w:i/>
          <w:iCs/>
          <w:sz w:val="20"/>
          <w:szCs w:val="20"/>
        </w:rPr>
        <w:t xml:space="preserve"> </w:t>
      </w:r>
      <w:r w:rsidRPr="00713854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(corso online e gratuito dell’Università Cattolica erogato </w:t>
      </w:r>
      <w:r w:rsidRPr="00713854">
        <w:rPr>
          <w:rFonts w:ascii="Times New Roman" w:eastAsia="Times New Roman" w:hAnsi="Times New Roman" w:cs="Times New Roman"/>
          <w:b w:val="0"/>
          <w:sz w:val="20"/>
          <w:szCs w:val="20"/>
        </w:rPr>
        <w:lastRenderedPageBreak/>
        <w:t>tramite piattaforma</w:t>
      </w:r>
      <w:r w:rsidR="00DF7B7B" w:rsidRPr="00713854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EduOpen.org</w:t>
      </w:r>
      <w:r w:rsidRPr="00713854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), a disposizione di tutti gli studenti. Non si tratta di un obbligo, ma di una scelta da parte dello studente. </w:t>
      </w:r>
    </w:p>
    <w:p w14:paraId="031C32F1" w14:textId="77777777" w:rsidR="0061486F" w:rsidRPr="00FE1989" w:rsidRDefault="00152E7E" w:rsidP="00713854">
      <w:pPr>
        <w:pStyle w:val="Testo2"/>
        <w:ind w:firstLine="0"/>
        <w:rPr>
          <w:rFonts w:ascii="Times New Roman" w:hAnsi="Times New Roman"/>
          <w:sz w:val="20"/>
          <w:lang w:eastAsia="en-US"/>
        </w:rPr>
      </w:pPr>
      <w:r w:rsidRPr="00FE1989">
        <w:rPr>
          <w:rFonts w:ascii="Times New Roman" w:hAnsi="Times New Roman"/>
          <w:sz w:val="20"/>
          <w:lang w:eastAsia="en-US"/>
        </w:rPr>
        <w:t xml:space="preserve">Il materiale delle lezioni è a disposizione nella piattaforma </w:t>
      </w:r>
      <w:proofErr w:type="spellStart"/>
      <w:r w:rsidRPr="00FE1989">
        <w:rPr>
          <w:rFonts w:ascii="Times New Roman" w:hAnsi="Times New Roman"/>
          <w:sz w:val="20"/>
          <w:lang w:eastAsia="en-US"/>
        </w:rPr>
        <w:t>Blackboard</w:t>
      </w:r>
      <w:proofErr w:type="spellEnd"/>
      <w:r w:rsidRPr="00FE1989">
        <w:rPr>
          <w:rFonts w:ascii="Times New Roman" w:hAnsi="Times New Roman"/>
          <w:sz w:val="20"/>
          <w:lang w:eastAsia="en-US"/>
        </w:rPr>
        <w:t>, organizzato in cartelle.</w:t>
      </w:r>
    </w:p>
    <w:p w14:paraId="6BDAE78C" w14:textId="77777777" w:rsidR="0061486F" w:rsidRPr="00354696" w:rsidRDefault="0061486F" w:rsidP="0061486F">
      <w:pPr>
        <w:pStyle w:val="Standard"/>
        <w:spacing w:before="240" w:after="120" w:line="220" w:lineRule="exact"/>
        <w:jc w:val="both"/>
        <w:rPr>
          <w:sz w:val="18"/>
          <w:szCs w:val="18"/>
        </w:rPr>
      </w:pPr>
      <w:r w:rsidRPr="00354696">
        <w:rPr>
          <w:b/>
          <w:i/>
          <w:sz w:val="18"/>
          <w:szCs w:val="18"/>
        </w:rPr>
        <w:t>METODO E CRITERI DI VALUTAZIONE</w:t>
      </w:r>
    </w:p>
    <w:p w14:paraId="751DE4E9" w14:textId="77777777" w:rsidR="00DF7B7B" w:rsidRDefault="00DF7B7B" w:rsidP="00CE3B4A">
      <w:pPr>
        <w:pStyle w:val="Testo2"/>
        <w:ind w:firstLine="0"/>
      </w:pPr>
      <w:r w:rsidRPr="008A7B3A">
        <w:t>L’esame consiste in un colloquio orale teso all</w:t>
      </w:r>
      <w:r>
        <w:t>’</w:t>
      </w:r>
      <w:r w:rsidRPr="008A7B3A">
        <w:t>accertamento dell’acquisizione e della corretta comprensione dei contenuti dei testi previsti dalla bibliografia, degli argomenti trattati a lezione e del materiale didattico messo a disposizione durante il semestre. L’esame, inoltre, è volto a valutare la capacità di ragionamento e rigore analitico sui temi oggetto del corso, nonché la proprietà di linguaggio e le abilità comunicative. Il voto finale terrà conto della correttezza e della qualità delle risposte sulle conoscenze maturate e la capacità di collegare tali conoscenze alla pratica didattica</w:t>
      </w:r>
      <w:r>
        <w:t>.</w:t>
      </w:r>
    </w:p>
    <w:p w14:paraId="47F1C5D6" w14:textId="6C730AE2" w:rsidR="00152E7E" w:rsidRPr="00203C18" w:rsidRDefault="00152E7E" w:rsidP="00152E7E">
      <w:pPr>
        <w:pStyle w:val="Testo2"/>
      </w:pPr>
      <w:r w:rsidRPr="00203C18">
        <w:t>L’esame, inoltre, è volto a valutare la capacità di ragionamento e rigore analitico sui temi oggetto del corso, nonché la proprietà di linguaggio</w:t>
      </w:r>
      <w:r w:rsidR="00203C18" w:rsidRPr="00203C18">
        <w:t xml:space="preserve">, </w:t>
      </w:r>
      <w:r w:rsidRPr="00203C18">
        <w:t xml:space="preserve">le abilità comunicative e la capacità di collegare </w:t>
      </w:r>
      <w:r w:rsidR="00203C18" w:rsidRPr="00203C18">
        <w:t>le</w:t>
      </w:r>
      <w:r w:rsidRPr="00203C18">
        <w:t xml:space="preserve"> conoscenze </w:t>
      </w:r>
      <w:r w:rsidR="00203C18" w:rsidRPr="00203C18">
        <w:t xml:space="preserve">acquisite </w:t>
      </w:r>
      <w:r w:rsidRPr="00203C18">
        <w:t>alla pratica didattica.</w:t>
      </w:r>
    </w:p>
    <w:p w14:paraId="213F8F2A" w14:textId="77777777" w:rsidR="0061486F" w:rsidRDefault="0061486F" w:rsidP="0061486F">
      <w:pPr>
        <w:pStyle w:val="Standard"/>
        <w:spacing w:before="240" w:after="120" w:line="240" w:lineRule="exact"/>
        <w:jc w:val="both"/>
      </w:pPr>
      <w:r>
        <w:rPr>
          <w:b/>
          <w:i/>
          <w:sz w:val="18"/>
        </w:rPr>
        <w:t>AVVERTENZE E PREREQUISITI</w:t>
      </w:r>
    </w:p>
    <w:p w14:paraId="1E6411BB" w14:textId="550C0426" w:rsidR="0061486F" w:rsidRDefault="0061486F" w:rsidP="0098540E">
      <w:pPr>
        <w:pStyle w:val="Testo2"/>
        <w:tabs>
          <w:tab w:val="clear" w:pos="284"/>
        </w:tabs>
        <w:ind w:firstLine="0"/>
      </w:pPr>
      <w:r>
        <w:t>Il corso non necessità di prerequisiti relativi ai contenuti.</w:t>
      </w:r>
    </w:p>
    <w:p w14:paraId="591DB2E4" w14:textId="77777777" w:rsidR="00EE553D" w:rsidRPr="00D82BEE" w:rsidRDefault="00EE553D" w:rsidP="00EE553D">
      <w:pPr>
        <w:pStyle w:val="biblio"/>
        <w:spacing w:before="240" w:after="120" w:line="240" w:lineRule="exact"/>
        <w:rPr>
          <w:rFonts w:ascii="Times New Roman" w:hAnsi="Times New Roman"/>
          <w:i/>
        </w:rPr>
      </w:pPr>
      <w:r w:rsidRPr="00D82BEE">
        <w:rPr>
          <w:rFonts w:ascii="Times New Roman" w:hAnsi="Times New Roman"/>
          <w:i/>
        </w:rPr>
        <w:t>ORARIO E LUOGO DI RICEVIMENTO DEGLI STUDENTI</w:t>
      </w:r>
    </w:p>
    <w:p w14:paraId="50B97DEB" w14:textId="4C155C53" w:rsidR="00966196" w:rsidRDefault="0061486F" w:rsidP="007E0DC4">
      <w:pPr>
        <w:pStyle w:val="Testo2"/>
        <w:tabs>
          <w:tab w:val="clear" w:pos="284"/>
        </w:tabs>
        <w:ind w:firstLine="0"/>
      </w:pPr>
      <w:r>
        <w:t xml:space="preserve">Il Prof. </w:t>
      </w:r>
      <w:r w:rsidR="0098540E">
        <w:t>Enrico Carosio</w:t>
      </w:r>
      <w:r>
        <w:t xml:space="preserve"> riceve gli studenti </w:t>
      </w:r>
      <w:r>
        <w:rPr>
          <w:color w:val="000000"/>
        </w:rPr>
        <w:t xml:space="preserve">presso il Dipartimento di Pedagogia secondo il calendario di ricevimento inserito nella bacheca della pagina docente, consultabile sul sito dell’Università Cattolica, oppure </w:t>
      </w:r>
      <w:r>
        <w:t>previo appuntamento da concordare via e-mail</w:t>
      </w:r>
      <w:r w:rsidR="00EE553D">
        <w:t xml:space="preserve"> (</w:t>
      </w:r>
      <w:r w:rsidR="0098540E">
        <w:t>enrico.carosio</w:t>
      </w:r>
      <w:r w:rsidR="00EE553D" w:rsidRPr="00EE553D">
        <w:t>@</w:t>
      </w:r>
      <w:r w:rsidR="00EE553D">
        <w:t>unicatt.it)</w:t>
      </w:r>
      <w:r>
        <w:t>.</w:t>
      </w:r>
      <w:r w:rsidR="00930564">
        <w:t xml:space="preserve"> </w:t>
      </w:r>
      <w:r w:rsidR="00D143FE">
        <w:t>È</w:t>
      </w:r>
      <w:r w:rsidR="00930564">
        <w:t xml:space="preserve"> possibile concordare un colloquio via Teams.</w:t>
      </w:r>
    </w:p>
    <w:p w14:paraId="57F85951" w14:textId="77777777" w:rsidR="007E0DC4" w:rsidRPr="007E0DC4" w:rsidRDefault="007E0DC4" w:rsidP="007E0DC4">
      <w:pPr>
        <w:pStyle w:val="Testo2"/>
        <w:tabs>
          <w:tab w:val="clear" w:pos="284"/>
        </w:tabs>
        <w:ind w:firstLine="0"/>
      </w:pPr>
    </w:p>
    <w:p w14:paraId="588C6E93" w14:textId="77777777" w:rsidR="007E0DC4" w:rsidRPr="00AD5CB9" w:rsidRDefault="007E0DC4" w:rsidP="007E0DC4">
      <w:pPr>
        <w:pStyle w:val="Standard"/>
        <w:spacing w:before="240" w:after="120" w:line="240" w:lineRule="exact"/>
        <w:rPr>
          <w:i/>
        </w:rPr>
      </w:pPr>
      <w:proofErr w:type="gramStart"/>
      <w:r w:rsidRPr="00CE3B4A">
        <w:rPr>
          <w:b/>
          <w:bCs/>
          <w:smallCaps/>
          <w:sz w:val="18"/>
          <w:szCs w:val="18"/>
        </w:rPr>
        <w:t>II</w:t>
      </w:r>
      <w:proofErr w:type="gramEnd"/>
      <w:r w:rsidRPr="00CE3B4A">
        <w:rPr>
          <w:b/>
          <w:bCs/>
          <w:smallCaps/>
          <w:sz w:val="18"/>
          <w:szCs w:val="18"/>
        </w:rPr>
        <w:t xml:space="preserve"> </w:t>
      </w:r>
      <w:r w:rsidRPr="00AD5CB9">
        <w:rPr>
          <w:smallCaps/>
          <w:sz w:val="18"/>
          <w:szCs w:val="18"/>
        </w:rPr>
        <w:t xml:space="preserve">Modulo: </w:t>
      </w:r>
      <w:r w:rsidRPr="00CE3B4A">
        <w:rPr>
          <w:iCs/>
          <w:smallCaps/>
        </w:rPr>
        <w:t>Prof.ssa Elena Zanfroni</w:t>
      </w:r>
    </w:p>
    <w:p w14:paraId="1E7AE375" w14:textId="77777777" w:rsidR="007E0DC4" w:rsidRPr="00AD5CB9" w:rsidRDefault="007E0DC4" w:rsidP="007E0DC4">
      <w:pPr>
        <w:pStyle w:val="Testo2"/>
        <w:spacing w:line="240" w:lineRule="exact"/>
        <w:ind w:firstLine="0"/>
        <w:rPr>
          <w:rFonts w:ascii="Times New Roman" w:hAnsi="Times New Roman"/>
          <w:b/>
          <w:sz w:val="20"/>
        </w:rPr>
      </w:pPr>
      <w:r w:rsidRPr="00AD5CB9">
        <w:rPr>
          <w:rFonts w:ascii="Times New Roman" w:hAnsi="Times New Roman"/>
          <w:b/>
          <w:sz w:val="20"/>
        </w:rPr>
        <w:t>Metodologia delle Attività Speciali</w:t>
      </w:r>
    </w:p>
    <w:p w14:paraId="6B74C21D" w14:textId="77777777" w:rsidR="007E0DC4" w:rsidRPr="00AD5CB9" w:rsidRDefault="007E0DC4" w:rsidP="007E0DC4">
      <w:pPr>
        <w:pStyle w:val="biblio"/>
        <w:spacing w:before="240" w:after="120" w:line="240" w:lineRule="exact"/>
        <w:rPr>
          <w:rFonts w:ascii="Times New Roman" w:hAnsi="Times New Roman"/>
          <w:sz w:val="18"/>
          <w:szCs w:val="18"/>
        </w:rPr>
      </w:pPr>
      <w:r w:rsidRPr="00AD5CB9">
        <w:rPr>
          <w:rFonts w:ascii="Times New Roman" w:hAnsi="Times New Roman"/>
          <w:i/>
          <w:sz w:val="18"/>
          <w:szCs w:val="18"/>
        </w:rPr>
        <w:t>OBIETTIVO DEL CORSO E RISULTATI DI APPRENDIMENTO ATTESI</w:t>
      </w:r>
    </w:p>
    <w:p w14:paraId="7947BEBA" w14:textId="77777777" w:rsidR="007E0DC4" w:rsidRPr="00AD5CB9" w:rsidRDefault="007E0DC4" w:rsidP="007E0DC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  <w:i/>
          <w:szCs w:val="18"/>
        </w:rPr>
      </w:pPr>
      <w:r w:rsidRPr="00AD5CB9">
        <w:rPr>
          <w:rFonts w:ascii="Times New Roman" w:eastAsia="MS Mincho" w:hAnsi="Times New Roman"/>
          <w:szCs w:val="18"/>
        </w:rPr>
        <w:t>L’insegnamento si propone di fornire agli studenti</w:t>
      </w:r>
      <w:r w:rsidRPr="00AD5CB9">
        <w:rPr>
          <w:rFonts w:ascii="Times New Roman" w:hAnsi="Times New Roman"/>
          <w:szCs w:val="18"/>
        </w:rPr>
        <w:t xml:space="preserve"> l’opportunità di acquisire una consapevolezza metodologica, nell’ambito della progettazione di interventi educativi e/o di azioni formative, rivolti a persone che vivono una condizione di disabilità e/o di disagio. Particolare attenzione verrà data al tema della qualità dell’inclusione nei servizi 0-6 anni. </w:t>
      </w:r>
    </w:p>
    <w:p w14:paraId="506CF0DD" w14:textId="77777777" w:rsidR="007E0DC4" w:rsidRPr="00AD5CB9" w:rsidRDefault="007E0DC4" w:rsidP="007E0DC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</w:rPr>
      </w:pPr>
      <w:r w:rsidRPr="00AD5CB9">
        <w:rPr>
          <w:rFonts w:ascii="Times New Roman" w:eastAsia="MS Mincho" w:hAnsi="Times New Roman"/>
          <w:szCs w:val="18"/>
        </w:rPr>
        <w:t xml:space="preserve">Scopo dell’insegnamento è quello di promuovere la conoscenza dei fondamenti della pedagogia speciale e dei concetti-chiave, connessi a tale disciplina. </w:t>
      </w:r>
    </w:p>
    <w:p w14:paraId="7E611B88" w14:textId="77777777" w:rsidR="007E0DC4" w:rsidRPr="00AD5CB9" w:rsidRDefault="007E0DC4" w:rsidP="007E0DC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</w:rPr>
      </w:pPr>
    </w:p>
    <w:p w14:paraId="6E6A3B05" w14:textId="77777777" w:rsidR="007E0DC4" w:rsidRPr="00AD5CB9" w:rsidRDefault="007E0DC4" w:rsidP="007E0DC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</w:rPr>
      </w:pPr>
      <w:r w:rsidRPr="00AD5CB9">
        <w:rPr>
          <w:rFonts w:ascii="Times New Roman" w:eastAsia="MS Mincho" w:hAnsi="Times New Roman"/>
          <w:szCs w:val="18"/>
        </w:rPr>
        <w:lastRenderedPageBreak/>
        <w:t>Conoscenza e comprensione</w:t>
      </w:r>
    </w:p>
    <w:p w14:paraId="7C673084" w14:textId="77777777" w:rsidR="007E0DC4" w:rsidRPr="00AD5CB9" w:rsidRDefault="007E0DC4" w:rsidP="007E0DC4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eastAsia="MS Mincho" w:hAnsi="Times New Roman"/>
          <w:szCs w:val="18"/>
        </w:rPr>
      </w:pPr>
      <w:r w:rsidRPr="00AD5CB9">
        <w:rPr>
          <w:rFonts w:ascii="Times New Roman" w:eastAsia="MS Mincho" w:hAnsi="Times New Roman"/>
          <w:szCs w:val="18"/>
        </w:rPr>
        <w:t xml:space="preserve">Al termine di questo corso lo studente dovrà conoscere: </w:t>
      </w:r>
    </w:p>
    <w:p w14:paraId="1DBD21FB" w14:textId="77777777" w:rsidR="007E0DC4" w:rsidRPr="00AD5CB9" w:rsidRDefault="007E0DC4" w:rsidP="007E0DC4">
      <w:pPr>
        <w:pStyle w:val="testo"/>
        <w:numPr>
          <w:ilvl w:val="0"/>
          <w:numId w:val="5"/>
        </w:numPr>
        <w:tabs>
          <w:tab w:val="left" w:pos="283"/>
        </w:tabs>
        <w:spacing w:line="240" w:lineRule="exact"/>
        <w:rPr>
          <w:rFonts w:ascii="Times New Roman" w:eastAsia="MS Mincho" w:hAnsi="Times New Roman"/>
          <w:szCs w:val="18"/>
        </w:rPr>
      </w:pPr>
      <w:r w:rsidRPr="00AD5CB9">
        <w:rPr>
          <w:rFonts w:ascii="Times New Roman" w:eastAsia="MS Mincho" w:hAnsi="Times New Roman"/>
          <w:szCs w:val="18"/>
        </w:rPr>
        <w:t>i concetti di integrazione, di inclusione e di bisogno educativo speciale</w:t>
      </w:r>
      <w:r>
        <w:rPr>
          <w:rFonts w:ascii="Times New Roman" w:eastAsia="MS Mincho" w:hAnsi="Times New Roman"/>
          <w:szCs w:val="18"/>
        </w:rPr>
        <w:t>;</w:t>
      </w:r>
    </w:p>
    <w:p w14:paraId="7BCD4E8E" w14:textId="77777777" w:rsidR="007E0DC4" w:rsidRPr="00AD5CB9" w:rsidRDefault="007E0DC4" w:rsidP="007E0DC4">
      <w:pPr>
        <w:pStyle w:val="testo"/>
        <w:numPr>
          <w:ilvl w:val="0"/>
          <w:numId w:val="5"/>
        </w:numPr>
        <w:tabs>
          <w:tab w:val="left" w:pos="283"/>
        </w:tabs>
        <w:spacing w:line="240" w:lineRule="exact"/>
        <w:rPr>
          <w:rFonts w:ascii="Times New Roman" w:eastAsia="MS Mincho" w:hAnsi="Times New Roman"/>
          <w:szCs w:val="18"/>
        </w:rPr>
      </w:pPr>
      <w:r w:rsidRPr="00AD5CB9">
        <w:rPr>
          <w:rFonts w:ascii="Times New Roman" w:eastAsia="MS Mincho" w:hAnsi="Times New Roman"/>
          <w:szCs w:val="18"/>
        </w:rPr>
        <w:t>le principali classificazioni (ICD; ICIDH, ICF);</w:t>
      </w:r>
    </w:p>
    <w:p w14:paraId="0E4B9C85" w14:textId="77777777" w:rsidR="007E0DC4" w:rsidRDefault="007E0DC4" w:rsidP="007E0DC4">
      <w:pPr>
        <w:pStyle w:val="testo"/>
        <w:numPr>
          <w:ilvl w:val="0"/>
          <w:numId w:val="5"/>
        </w:numPr>
        <w:tabs>
          <w:tab w:val="left" w:pos="283"/>
        </w:tabs>
        <w:spacing w:line="240" w:lineRule="exact"/>
        <w:rPr>
          <w:rFonts w:ascii="Times New Roman" w:eastAsia="MS Mincho" w:hAnsi="Times New Roman"/>
          <w:szCs w:val="18"/>
        </w:rPr>
      </w:pPr>
      <w:r w:rsidRPr="00AD5CB9">
        <w:rPr>
          <w:rFonts w:ascii="Times New Roman" w:eastAsia="MS Mincho" w:hAnsi="Times New Roman"/>
          <w:szCs w:val="18"/>
        </w:rPr>
        <w:t xml:space="preserve">le diverse tipologie di disabilità; </w:t>
      </w:r>
    </w:p>
    <w:p w14:paraId="0534D0D7" w14:textId="2A8AF748" w:rsidR="00EB553C" w:rsidRPr="00AD5CB9" w:rsidRDefault="00EB553C" w:rsidP="007E0DC4">
      <w:pPr>
        <w:pStyle w:val="testo"/>
        <w:numPr>
          <w:ilvl w:val="0"/>
          <w:numId w:val="5"/>
        </w:numPr>
        <w:tabs>
          <w:tab w:val="left" w:pos="283"/>
        </w:tabs>
        <w:spacing w:line="240" w:lineRule="exact"/>
        <w:rPr>
          <w:rFonts w:ascii="Times New Roman" w:eastAsia="MS Mincho" w:hAnsi="Times New Roman"/>
          <w:szCs w:val="18"/>
        </w:rPr>
      </w:pPr>
      <w:r>
        <w:rPr>
          <w:rFonts w:ascii="Times New Roman" w:eastAsia="MS Mincho" w:hAnsi="Times New Roman"/>
          <w:szCs w:val="18"/>
        </w:rPr>
        <w:t>le caratteristiche del</w:t>
      </w:r>
      <w:r w:rsidRPr="00B47ED3">
        <w:rPr>
          <w:rFonts w:ascii="Times New Roman" w:eastAsia="MS Mincho" w:hAnsi="Times New Roman"/>
          <w:szCs w:val="18"/>
        </w:rPr>
        <w:t xml:space="preserve"> progetto di vita della persona con disabilità</w:t>
      </w:r>
      <w:r>
        <w:rPr>
          <w:rFonts w:ascii="Times New Roman" w:eastAsia="MS Mincho" w:hAnsi="Times New Roman"/>
          <w:szCs w:val="18"/>
        </w:rPr>
        <w:t>;</w:t>
      </w:r>
    </w:p>
    <w:p w14:paraId="6D6C91F7" w14:textId="76BFE833" w:rsidR="000F4306" w:rsidRPr="00EB553C" w:rsidRDefault="007E0DC4" w:rsidP="00EB553C">
      <w:pPr>
        <w:pStyle w:val="testo"/>
        <w:numPr>
          <w:ilvl w:val="0"/>
          <w:numId w:val="5"/>
        </w:numPr>
        <w:tabs>
          <w:tab w:val="left" w:pos="283"/>
        </w:tabs>
        <w:spacing w:line="240" w:lineRule="exact"/>
        <w:rPr>
          <w:rFonts w:ascii="Times New Roman" w:eastAsia="MS Mincho" w:hAnsi="Times New Roman"/>
        </w:rPr>
      </w:pPr>
      <w:r w:rsidRPr="00AD5CB9">
        <w:rPr>
          <w:rFonts w:ascii="Times New Roman" w:eastAsia="MS Mincho" w:hAnsi="Times New Roman"/>
        </w:rPr>
        <w:t xml:space="preserve">i principali elementi </w:t>
      </w:r>
      <w:r w:rsidR="00EB553C">
        <w:rPr>
          <w:rFonts w:ascii="Times New Roman" w:eastAsia="MS Mincho" w:hAnsi="Times New Roman"/>
        </w:rPr>
        <w:t>del</w:t>
      </w:r>
      <w:r w:rsidR="000F4306">
        <w:t>l</w:t>
      </w:r>
      <w:r w:rsidR="000F4306" w:rsidRPr="00760A1C">
        <w:t>a rilevazione precoce delle difficoltà del bambino in età prescolare</w:t>
      </w:r>
      <w:r w:rsidR="00EB553C">
        <w:t>;</w:t>
      </w:r>
    </w:p>
    <w:p w14:paraId="3BC04A13" w14:textId="77777777" w:rsidR="007E0DC4" w:rsidRPr="00AD5CB9" w:rsidRDefault="007E0DC4" w:rsidP="007E0DC4">
      <w:pPr>
        <w:pStyle w:val="testo"/>
        <w:numPr>
          <w:ilvl w:val="0"/>
          <w:numId w:val="5"/>
        </w:numPr>
        <w:tabs>
          <w:tab w:val="left" w:pos="283"/>
        </w:tabs>
        <w:spacing w:line="240" w:lineRule="exact"/>
        <w:rPr>
          <w:rFonts w:ascii="Times New Roman" w:eastAsia="MS Mincho" w:hAnsi="Times New Roman"/>
        </w:rPr>
      </w:pPr>
      <w:r w:rsidRPr="00AD5CB9">
        <w:rPr>
          <w:rFonts w:ascii="Times New Roman" w:eastAsia="MS Mincho" w:hAnsi="Times New Roman"/>
        </w:rPr>
        <w:t xml:space="preserve">le possibili risposte educative, con particolare riferimento alle metodologie più adeguate. </w:t>
      </w:r>
    </w:p>
    <w:p w14:paraId="5CB6B9BE" w14:textId="77777777" w:rsidR="007E0DC4" w:rsidRPr="00AD5CB9" w:rsidRDefault="007E0DC4" w:rsidP="00CE3B4A">
      <w:pPr>
        <w:spacing w:before="60"/>
      </w:pPr>
      <w:r w:rsidRPr="00AD5CB9">
        <w:t>Applicare conoscenza e comprensione</w:t>
      </w:r>
    </w:p>
    <w:p w14:paraId="69009E57" w14:textId="77777777" w:rsidR="007E0DC4" w:rsidRPr="00AD5CB9" w:rsidRDefault="007E0DC4" w:rsidP="007E0DC4">
      <w:r w:rsidRPr="00AD5CB9">
        <w:t xml:space="preserve">Al termine di questo insegnamento lo studente dovrà saper: </w:t>
      </w:r>
    </w:p>
    <w:p w14:paraId="57C75428" w14:textId="77777777" w:rsidR="007E0DC4" w:rsidRPr="00AD5CB9" w:rsidRDefault="007E0DC4" w:rsidP="007E0DC4">
      <w:pPr>
        <w:pStyle w:val="Paragrafoelenco"/>
        <w:numPr>
          <w:ilvl w:val="0"/>
          <w:numId w:val="5"/>
        </w:numPr>
        <w:spacing w:line="240" w:lineRule="exact"/>
        <w:rPr>
          <w:rFonts w:eastAsia="MS Mincho" w:cs="Times New Roman"/>
        </w:rPr>
      </w:pPr>
      <w:r w:rsidRPr="00AD5CB9">
        <w:rPr>
          <w:rFonts w:cs="Times New Roman"/>
        </w:rPr>
        <w:t>utilizzare correttamente i concetti fondamentali della pedagogia speciale;</w:t>
      </w:r>
    </w:p>
    <w:p w14:paraId="14F47998" w14:textId="77777777" w:rsidR="007E0DC4" w:rsidRPr="00AD5CB9" w:rsidRDefault="007E0DC4" w:rsidP="007E0DC4">
      <w:pPr>
        <w:pStyle w:val="Paragrafoelenco"/>
        <w:numPr>
          <w:ilvl w:val="0"/>
          <w:numId w:val="5"/>
        </w:numPr>
        <w:spacing w:line="240" w:lineRule="exact"/>
        <w:rPr>
          <w:rFonts w:eastAsia="MS Mincho" w:cs="Times New Roman"/>
        </w:rPr>
      </w:pPr>
      <w:r w:rsidRPr="00AD5CB9">
        <w:rPr>
          <w:rFonts w:cs="Times New Roman"/>
        </w:rPr>
        <w:t xml:space="preserve">adottare </w:t>
      </w:r>
      <w:r w:rsidRPr="00AD5CB9">
        <w:rPr>
          <w:rFonts w:eastAsia="MS Mincho" w:cs="Times New Roman"/>
        </w:rPr>
        <w:t>un corretto registro linguistico e un lessico disciplinare adeguato</w:t>
      </w:r>
      <w:r w:rsidRPr="00AD5CB9">
        <w:rPr>
          <w:rFonts w:cs="Times New Roman"/>
        </w:rPr>
        <w:t>;</w:t>
      </w:r>
    </w:p>
    <w:p w14:paraId="01E987C0" w14:textId="77777777" w:rsidR="007E0DC4" w:rsidRPr="00AD5CB9" w:rsidRDefault="007E0DC4" w:rsidP="007E0DC4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40" w:lineRule="exact"/>
        <w:contextualSpacing/>
        <w:rPr>
          <w:rFonts w:eastAsia="MS Mincho" w:cs="Times New Roman"/>
        </w:rPr>
      </w:pPr>
      <w:r w:rsidRPr="00AD5CB9">
        <w:rPr>
          <w:rFonts w:eastAsia="MS Mincho" w:cs="Times New Roman"/>
        </w:rPr>
        <w:t>definire le principali questioni relative alla scelta delle metodologie più idonee per lo sviluppo di un autentico progetto di vita delle persone che vivono in una condizione di disabilità o di disagio;</w:t>
      </w:r>
    </w:p>
    <w:p w14:paraId="43AC7089" w14:textId="77777777" w:rsidR="007E0DC4" w:rsidRPr="00AD5CB9" w:rsidRDefault="007E0DC4" w:rsidP="00CE3B4A">
      <w:pPr>
        <w:spacing w:before="60"/>
        <w:rPr>
          <w:rFonts w:eastAsia="MS Mincho"/>
        </w:rPr>
      </w:pPr>
      <w:r>
        <w:rPr>
          <w:rFonts w:eastAsia="MS Mincho"/>
        </w:rPr>
        <w:t>“</w:t>
      </w:r>
      <w:r w:rsidRPr="00AD5CB9">
        <w:rPr>
          <w:rFonts w:eastAsia="MS Mincho"/>
        </w:rPr>
        <w:t>Autonomia di giudizio</w:t>
      </w:r>
      <w:r>
        <w:rPr>
          <w:rFonts w:eastAsia="MS Mincho"/>
        </w:rPr>
        <w:t>”</w:t>
      </w:r>
      <w:r w:rsidRPr="00AD5CB9">
        <w:rPr>
          <w:rFonts w:eastAsia="MS Mincho"/>
        </w:rPr>
        <w:t xml:space="preserve">, </w:t>
      </w:r>
      <w:r>
        <w:rPr>
          <w:rFonts w:eastAsia="MS Mincho"/>
        </w:rPr>
        <w:t>“</w:t>
      </w:r>
      <w:r w:rsidRPr="00AD5CB9">
        <w:rPr>
          <w:rFonts w:eastAsia="MS Mincho"/>
        </w:rPr>
        <w:t>Abilità comunicative</w:t>
      </w:r>
      <w:r>
        <w:rPr>
          <w:rFonts w:eastAsia="MS Mincho"/>
        </w:rPr>
        <w:t>”</w:t>
      </w:r>
      <w:r w:rsidRPr="00AD5CB9">
        <w:rPr>
          <w:rFonts w:eastAsia="MS Mincho"/>
        </w:rPr>
        <w:t xml:space="preserve"> e </w:t>
      </w:r>
      <w:r>
        <w:rPr>
          <w:rFonts w:eastAsia="MS Mincho"/>
        </w:rPr>
        <w:t>“</w:t>
      </w:r>
      <w:r w:rsidRPr="00AD5CB9">
        <w:rPr>
          <w:rFonts w:eastAsia="MS Mincho"/>
        </w:rPr>
        <w:t>Capacità di apprendimento</w:t>
      </w:r>
      <w:r>
        <w:rPr>
          <w:rFonts w:eastAsia="MS Mincho"/>
        </w:rPr>
        <w:t>”</w:t>
      </w:r>
    </w:p>
    <w:p w14:paraId="4966223E" w14:textId="77777777" w:rsidR="007E0DC4" w:rsidRPr="00AD5CB9" w:rsidRDefault="007E0DC4" w:rsidP="007E0DC4">
      <w:pPr>
        <w:spacing w:line="240" w:lineRule="exact"/>
        <w:rPr>
          <w:rFonts w:eastAsia="MS Mincho"/>
        </w:rPr>
      </w:pPr>
      <w:r w:rsidRPr="00AD5CB9">
        <w:rPr>
          <w:rFonts w:eastAsia="MS Mincho"/>
        </w:rPr>
        <w:t>Al termine dell’insegnamento, lo studente dovrà essere in grado di:</w:t>
      </w:r>
    </w:p>
    <w:p w14:paraId="6E3C82A2" w14:textId="77777777" w:rsidR="007E0DC4" w:rsidRPr="00AD5CB9" w:rsidRDefault="007E0DC4" w:rsidP="007E0DC4">
      <w:pPr>
        <w:pStyle w:val="Paragrafoelenco"/>
        <w:numPr>
          <w:ilvl w:val="0"/>
          <w:numId w:val="5"/>
        </w:numPr>
        <w:spacing w:line="240" w:lineRule="exact"/>
        <w:rPr>
          <w:rFonts w:cs="Times New Roman"/>
        </w:rPr>
      </w:pPr>
      <w:r w:rsidRPr="00AD5CB9">
        <w:rPr>
          <w:rFonts w:cs="Times New Roman"/>
        </w:rPr>
        <w:t>dimostrare autonomia di giudizio relativamente alle caratteristiche dei processi inclusivi;</w:t>
      </w:r>
    </w:p>
    <w:p w14:paraId="226C6016" w14:textId="77777777" w:rsidR="007E0DC4" w:rsidRPr="00AD5CB9" w:rsidRDefault="007E0DC4" w:rsidP="007E0DC4">
      <w:pPr>
        <w:pStyle w:val="Paragrafoelenco"/>
        <w:numPr>
          <w:ilvl w:val="0"/>
          <w:numId w:val="5"/>
        </w:numPr>
        <w:spacing w:line="240" w:lineRule="exact"/>
        <w:rPr>
          <w:rFonts w:cs="Times New Roman"/>
        </w:rPr>
      </w:pPr>
      <w:r w:rsidRPr="00AD5CB9">
        <w:rPr>
          <w:rFonts w:cs="Times New Roman"/>
        </w:rPr>
        <w:t>comunicare e argomentare i principi e i paradigmi fondativi della pedagogia speciale, anche in riferimento al quadro normativo in vigore;</w:t>
      </w:r>
    </w:p>
    <w:p w14:paraId="32AF00BD" w14:textId="77777777" w:rsidR="007E0DC4" w:rsidRPr="00AD5CB9" w:rsidRDefault="007E0DC4" w:rsidP="007E0DC4">
      <w:pPr>
        <w:pStyle w:val="Paragrafoelenco"/>
        <w:numPr>
          <w:ilvl w:val="0"/>
          <w:numId w:val="5"/>
        </w:numPr>
        <w:spacing w:line="240" w:lineRule="exact"/>
        <w:rPr>
          <w:rFonts w:cs="Times New Roman"/>
        </w:rPr>
      </w:pPr>
      <w:r w:rsidRPr="00AD5CB9">
        <w:rPr>
          <w:rFonts w:cs="Times New Roman"/>
        </w:rPr>
        <w:t>apprendere criticamente dalla propria esperienza, sviluppando modalità di lavoro riflessive.</w:t>
      </w:r>
    </w:p>
    <w:p w14:paraId="10C5418D" w14:textId="77777777" w:rsidR="007E0DC4" w:rsidRPr="00AD5CB9" w:rsidRDefault="007E0DC4" w:rsidP="007E0DC4">
      <w:pPr>
        <w:pStyle w:val="biblio"/>
        <w:spacing w:before="240" w:after="120" w:line="240" w:lineRule="exact"/>
        <w:rPr>
          <w:rFonts w:ascii="Times New Roman" w:hAnsi="Times New Roman"/>
          <w:b w:val="0"/>
          <w:i/>
          <w:sz w:val="18"/>
          <w:szCs w:val="18"/>
        </w:rPr>
      </w:pPr>
      <w:r w:rsidRPr="00AD5CB9">
        <w:rPr>
          <w:rFonts w:ascii="Times New Roman" w:hAnsi="Times New Roman"/>
          <w:i/>
          <w:sz w:val="18"/>
          <w:szCs w:val="18"/>
        </w:rPr>
        <w:t>PROGRAMMA DEL CORSO</w:t>
      </w:r>
    </w:p>
    <w:p w14:paraId="7A70730B" w14:textId="77777777" w:rsidR="007E0DC4" w:rsidRPr="00AD5CB9" w:rsidRDefault="007E0DC4" w:rsidP="007E0DC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AD5CB9">
        <w:rPr>
          <w:rFonts w:ascii="Times New Roman" w:hAnsi="Times New Roman"/>
          <w:b w:val="0"/>
          <w:szCs w:val="18"/>
        </w:rPr>
        <w:t>Il concetto di bisogno educativo speciale</w:t>
      </w:r>
    </w:p>
    <w:p w14:paraId="46FA6F5F" w14:textId="77777777" w:rsidR="007E0DC4" w:rsidRPr="00AD5CB9" w:rsidRDefault="007E0DC4" w:rsidP="007E0DC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AD5CB9">
        <w:rPr>
          <w:rFonts w:ascii="Times New Roman" w:hAnsi="Times New Roman"/>
          <w:b w:val="0"/>
          <w:szCs w:val="18"/>
        </w:rPr>
        <w:t>Il progetto di vita della persona con disabilità</w:t>
      </w:r>
    </w:p>
    <w:p w14:paraId="108F6B74" w14:textId="77777777" w:rsidR="007E0DC4" w:rsidRPr="00AD5CB9" w:rsidRDefault="007E0DC4" w:rsidP="007E0DC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AD5CB9">
        <w:rPr>
          <w:rFonts w:ascii="Times New Roman" w:hAnsi="Times New Roman"/>
          <w:b w:val="0"/>
          <w:szCs w:val="18"/>
        </w:rPr>
        <w:t>La progettazione di contesti inclusivi</w:t>
      </w:r>
    </w:p>
    <w:p w14:paraId="6919EFBE" w14:textId="77777777" w:rsidR="007E0DC4" w:rsidRPr="00AD5CB9" w:rsidRDefault="007E0DC4" w:rsidP="007E0DC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AD5CB9">
        <w:rPr>
          <w:rFonts w:ascii="Times New Roman" w:hAnsi="Times New Roman"/>
          <w:b w:val="0"/>
          <w:szCs w:val="18"/>
        </w:rPr>
        <w:t>La qualità dell’inclusione nei servizi per la prima infanzia</w:t>
      </w:r>
    </w:p>
    <w:p w14:paraId="230F4B7B" w14:textId="77777777" w:rsidR="007E0DC4" w:rsidRPr="00AD5CB9" w:rsidRDefault="007E0DC4" w:rsidP="007E0DC4">
      <w:pPr>
        <w:pStyle w:val="biblio"/>
        <w:numPr>
          <w:ilvl w:val="0"/>
          <w:numId w:val="9"/>
        </w:numPr>
        <w:spacing w:before="0" w:after="0" w:line="240" w:lineRule="exact"/>
        <w:rPr>
          <w:rFonts w:ascii="Times New Roman" w:hAnsi="Times New Roman"/>
          <w:b w:val="0"/>
          <w:szCs w:val="18"/>
        </w:rPr>
      </w:pPr>
      <w:r w:rsidRPr="00AD5CB9">
        <w:rPr>
          <w:rFonts w:ascii="Times New Roman" w:hAnsi="Times New Roman"/>
          <w:b w:val="0"/>
          <w:szCs w:val="18"/>
        </w:rPr>
        <w:t>I principali metodi e strumenti per l’intervento educativo con persone in condizione di fragilità.</w:t>
      </w:r>
    </w:p>
    <w:p w14:paraId="63501619" w14:textId="274165AC" w:rsidR="007E0DC4" w:rsidRPr="003E6FEE" w:rsidRDefault="007E0DC4" w:rsidP="007E0DC4">
      <w:pPr>
        <w:pStyle w:val="biblio"/>
        <w:keepNext/>
        <w:spacing w:line="240" w:lineRule="exact"/>
        <w:rPr>
          <w:rFonts w:ascii="Times New Roman" w:hAnsi="Times New Roman"/>
        </w:rPr>
      </w:pPr>
      <w:r w:rsidRPr="003E6FEE">
        <w:rPr>
          <w:rFonts w:ascii="Times New Roman" w:hAnsi="Times New Roman"/>
          <w:i/>
        </w:rPr>
        <w:t>BIBLIOGRAFIA</w:t>
      </w:r>
    </w:p>
    <w:p w14:paraId="126CA23D" w14:textId="77777777" w:rsidR="007E0DC4" w:rsidRPr="00807459" w:rsidRDefault="007E0DC4" w:rsidP="007E0DC4">
      <w:pPr>
        <w:pStyle w:val="1testobiblio"/>
        <w:spacing w:line="240" w:lineRule="exact"/>
        <w:ind w:left="360" w:firstLine="0"/>
        <w:rPr>
          <w:rFonts w:eastAsia="MS Mincho"/>
          <w:sz w:val="20"/>
        </w:rPr>
      </w:pPr>
      <w:r>
        <w:rPr>
          <w:smallCaps/>
          <w:noProof/>
          <w:spacing w:val="-5"/>
          <w:sz w:val="20"/>
        </w:rPr>
        <w:t xml:space="preserve">L. </w:t>
      </w:r>
      <w:r w:rsidRPr="00993E86">
        <w:rPr>
          <w:smallCaps/>
          <w:noProof/>
          <w:spacing w:val="-5"/>
          <w:sz w:val="20"/>
        </w:rPr>
        <w:t>d’Alonzo,</w:t>
      </w:r>
      <w:r w:rsidRPr="00993E86">
        <w:rPr>
          <w:i/>
          <w:noProof/>
          <w:spacing w:val="-5"/>
          <w:sz w:val="20"/>
        </w:rPr>
        <w:t xml:space="preserve"> </w:t>
      </w:r>
      <w:r w:rsidRPr="00993E86">
        <w:rPr>
          <w:i/>
          <w:sz w:val="20"/>
        </w:rPr>
        <w:t>Pedagogia speciale per l’inclusione</w:t>
      </w:r>
      <w:r w:rsidRPr="00993E86">
        <w:rPr>
          <w:sz w:val="20"/>
        </w:rPr>
        <w:t>, Morcelliana, Brescia, 2018</w:t>
      </w:r>
      <w:r w:rsidRPr="00993E86">
        <w:rPr>
          <w:rFonts w:eastAsia="MS Mincho"/>
          <w:sz w:val="20"/>
        </w:rPr>
        <w:t xml:space="preserve">. </w:t>
      </w:r>
    </w:p>
    <w:p w14:paraId="3A1FBDA9" w14:textId="427FBD3E" w:rsidR="007E0DC4" w:rsidRPr="007E0DC4" w:rsidRDefault="007E0DC4" w:rsidP="007E0DC4">
      <w:pPr>
        <w:pStyle w:val="Paragrafoelenco"/>
        <w:ind w:left="360"/>
        <w:rPr>
          <w:iCs/>
          <w:color w:val="0070C0"/>
          <w:sz w:val="16"/>
          <w:szCs w:val="16"/>
        </w:rPr>
      </w:pPr>
      <w:r w:rsidRPr="007E0DC4">
        <w:rPr>
          <w:smallCaps/>
          <w:noProof/>
          <w:spacing w:val="-5"/>
        </w:rPr>
        <w:t>G. Amatori - S. Maggiolini (</w:t>
      </w:r>
      <w:r w:rsidRPr="007E0DC4">
        <w:rPr>
          <w:noProof/>
          <w:spacing w:val="-5"/>
        </w:rPr>
        <w:t>a cura di</w:t>
      </w:r>
      <w:r w:rsidRPr="007E0DC4">
        <w:rPr>
          <w:smallCaps/>
          <w:noProof/>
          <w:spacing w:val="-5"/>
        </w:rPr>
        <w:t>),</w:t>
      </w:r>
      <w:r w:rsidRPr="003E6FEE">
        <w:t xml:space="preserve"> </w:t>
      </w:r>
      <w:r w:rsidRPr="007E0DC4">
        <w:rPr>
          <w:i/>
          <w:iCs/>
        </w:rPr>
        <w:t>Pedagogia speciale per la prima infanzia. Politiche, famiglie, servizi</w:t>
      </w:r>
      <w:r>
        <w:t>, Pearson, Milano, 2021.</w:t>
      </w:r>
      <w:r w:rsidRPr="007E0DC4">
        <w:rPr>
          <w:i/>
          <w:color w:val="0070C0"/>
          <w:sz w:val="16"/>
          <w:szCs w:val="16"/>
        </w:rPr>
        <w:t xml:space="preserve"> </w:t>
      </w:r>
    </w:p>
    <w:p w14:paraId="7CB08F9C" w14:textId="77777777" w:rsidR="007E0DC4" w:rsidRDefault="007E0DC4" w:rsidP="007E0DC4">
      <w:pPr>
        <w:spacing w:line="240" w:lineRule="exact"/>
        <w:ind w:left="284" w:hanging="284"/>
        <w:rPr>
          <w:noProof/>
          <w:spacing w:val="-5"/>
        </w:rPr>
      </w:pPr>
    </w:p>
    <w:p w14:paraId="4B495331" w14:textId="47862F9D" w:rsidR="007E0DC4" w:rsidRPr="00AD5CB9" w:rsidRDefault="007E0DC4" w:rsidP="00D5759A">
      <w:pPr>
        <w:ind w:left="568" w:hanging="284"/>
        <w:jc w:val="both"/>
        <w:rPr>
          <w:noProof/>
        </w:rPr>
      </w:pPr>
      <w:r w:rsidRPr="00AD5CB9">
        <w:rPr>
          <w:noProof/>
        </w:rPr>
        <w:lastRenderedPageBreak/>
        <w:t>Il materiale didattico reso disponibile su Blackboard costitui</w:t>
      </w:r>
      <w:r>
        <w:rPr>
          <w:noProof/>
        </w:rPr>
        <w:t>rà</w:t>
      </w:r>
      <w:r w:rsidRPr="00AD5CB9">
        <w:rPr>
          <w:noProof/>
        </w:rPr>
        <w:t xml:space="preserve"> parte integrante</w:t>
      </w:r>
      <w:r w:rsidR="00D5759A">
        <w:rPr>
          <w:noProof/>
        </w:rPr>
        <w:t xml:space="preserve"> </w:t>
      </w:r>
      <w:r w:rsidRPr="00AD5CB9">
        <w:rPr>
          <w:noProof/>
        </w:rPr>
        <w:t>della bibliografia.</w:t>
      </w:r>
    </w:p>
    <w:p w14:paraId="57096826" w14:textId="77777777" w:rsidR="007E0DC4" w:rsidRPr="00AD5CB9" w:rsidRDefault="007E0DC4" w:rsidP="007E0DC4">
      <w:pPr>
        <w:pStyle w:val="biblio"/>
        <w:spacing w:before="240" w:after="120" w:line="240" w:lineRule="exact"/>
        <w:rPr>
          <w:rFonts w:ascii="Times New Roman" w:hAnsi="Times New Roman"/>
          <w:i/>
          <w:sz w:val="18"/>
          <w:szCs w:val="18"/>
        </w:rPr>
      </w:pPr>
      <w:r w:rsidRPr="00AD5CB9">
        <w:rPr>
          <w:rFonts w:ascii="Times New Roman" w:hAnsi="Times New Roman"/>
          <w:i/>
          <w:sz w:val="18"/>
          <w:szCs w:val="18"/>
        </w:rPr>
        <w:t>DIDATTICA DEL CORSO</w:t>
      </w:r>
    </w:p>
    <w:p w14:paraId="1EED627B" w14:textId="77777777" w:rsidR="007E0DC4" w:rsidRPr="00AD5CB9" w:rsidRDefault="007E0DC4" w:rsidP="00CE3B4A">
      <w:pPr>
        <w:pStyle w:val="biblio"/>
        <w:spacing w:before="0" w:after="0" w:line="240" w:lineRule="exact"/>
        <w:jc w:val="both"/>
        <w:rPr>
          <w:rFonts w:ascii="Times New Roman" w:eastAsia="MS Mincho" w:hAnsi="Times New Roman"/>
          <w:b w:val="0"/>
        </w:rPr>
      </w:pPr>
      <w:r w:rsidRPr="00AD5CB9">
        <w:rPr>
          <w:rFonts w:ascii="Times New Roman" w:eastAsia="MS Mincho" w:hAnsi="Times New Roman"/>
          <w:b w:val="0"/>
        </w:rPr>
        <w:t>Il percorso prevede lezioni frontali in aula e alcune lezioni in forma seminariale in compresenza di specialisti e/o testimoni. Sarà data agli studenti l’opportunità di svolgere esercitazioni sulle tematiche affrontate.</w:t>
      </w:r>
    </w:p>
    <w:p w14:paraId="13E7D902" w14:textId="77777777" w:rsidR="007E0DC4" w:rsidRPr="00AD5CB9" w:rsidRDefault="007E0DC4" w:rsidP="007E0DC4">
      <w:pPr>
        <w:pStyle w:val="biblio"/>
        <w:spacing w:before="240" w:after="120" w:line="240" w:lineRule="exact"/>
        <w:jc w:val="both"/>
        <w:rPr>
          <w:rFonts w:ascii="Times New Roman" w:hAnsi="Times New Roman"/>
          <w:i/>
          <w:sz w:val="18"/>
          <w:szCs w:val="18"/>
        </w:rPr>
      </w:pPr>
      <w:r w:rsidRPr="00AD5CB9">
        <w:rPr>
          <w:rFonts w:ascii="Times New Roman" w:hAnsi="Times New Roman"/>
          <w:i/>
          <w:sz w:val="18"/>
          <w:szCs w:val="18"/>
        </w:rPr>
        <w:t>METODO E CRITERI DI VALUTAZIONE</w:t>
      </w:r>
    </w:p>
    <w:p w14:paraId="407CF0C7" w14:textId="77777777" w:rsidR="007E0DC4" w:rsidRPr="00AD5CB9" w:rsidRDefault="007E0DC4" w:rsidP="00CE3B4A">
      <w:pPr>
        <w:spacing w:line="240" w:lineRule="exact"/>
        <w:jc w:val="both"/>
        <w:rPr>
          <w:noProof/>
        </w:rPr>
      </w:pPr>
      <w:r w:rsidRPr="00AD5CB9">
        <w:rPr>
          <w:noProof/>
        </w:rPr>
        <w:t>Per quanto riguarda il secondo modulo, il metodo per l’accertamento delle conoscenze e delle competenze maturate consiste in un colloquio orale teso ad indagare l’acquisizione e 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correttezza delle risposte, la chiarezza espositiva, la riflessione critica, l’adeguatezza del linguaggio, la capacità di collegare le questioni alle tematiche connesse e di motivare adeguatamente affermazioni, analisi e giudizi.</w:t>
      </w:r>
    </w:p>
    <w:p w14:paraId="142DCDF9" w14:textId="77777777" w:rsidR="007E0DC4" w:rsidRPr="00AD5CB9" w:rsidRDefault="007E0DC4" w:rsidP="007E0DC4">
      <w:pPr>
        <w:pStyle w:val="biblio"/>
        <w:spacing w:before="240" w:after="120" w:line="240" w:lineRule="exact"/>
        <w:rPr>
          <w:rFonts w:ascii="Times New Roman" w:hAnsi="Times New Roman"/>
          <w:i/>
          <w:sz w:val="18"/>
          <w:szCs w:val="18"/>
        </w:rPr>
      </w:pPr>
      <w:r w:rsidRPr="00AD5CB9">
        <w:rPr>
          <w:rFonts w:ascii="Times New Roman" w:hAnsi="Times New Roman"/>
          <w:i/>
          <w:sz w:val="18"/>
          <w:szCs w:val="18"/>
        </w:rPr>
        <w:t>AVVERTENZE E PREREQUISITI</w:t>
      </w:r>
    </w:p>
    <w:p w14:paraId="3C438E77" w14:textId="77777777" w:rsidR="007E0DC4" w:rsidRPr="00AD5CB9" w:rsidRDefault="007E0DC4" w:rsidP="00CE3B4A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AD5CB9">
        <w:rPr>
          <w:rFonts w:ascii="Times New Roman" w:hAnsi="Times New Roman"/>
          <w:sz w:val="20"/>
        </w:rPr>
        <w:t>Avendo carattere introduttivo, l’insegnamento non necessita di prerequisiti relativi ai contenuti. Si presuppone comunque interesse e curiosità intellettuale per la riflessione pedagogica e per l’educazione inclusiva.</w:t>
      </w:r>
    </w:p>
    <w:p w14:paraId="06BD503D" w14:textId="77777777" w:rsidR="007E0DC4" w:rsidRPr="00CE3B4A" w:rsidRDefault="007E0DC4" w:rsidP="00CE3B4A">
      <w:pPr>
        <w:pStyle w:val="biblio"/>
        <w:spacing w:before="240" w:after="120" w:line="240" w:lineRule="exact"/>
        <w:rPr>
          <w:rFonts w:ascii="Times New Roman" w:hAnsi="Times New Roman"/>
          <w:bCs/>
          <w:i/>
          <w:smallCaps/>
        </w:rPr>
      </w:pPr>
      <w:r w:rsidRPr="00CE3B4A">
        <w:rPr>
          <w:rFonts w:ascii="Times New Roman" w:hAnsi="Times New Roman"/>
          <w:bCs/>
          <w:i/>
          <w:smallCaps/>
        </w:rPr>
        <w:t>Orario e luogo di ricevimento degli studenti</w:t>
      </w:r>
    </w:p>
    <w:p w14:paraId="0CEFFEED" w14:textId="28C54441" w:rsidR="007E0DC4" w:rsidRPr="00292004" w:rsidRDefault="007E0DC4" w:rsidP="007E0DC4">
      <w:pPr>
        <w:pStyle w:val="testobiblio"/>
        <w:tabs>
          <w:tab w:val="left" w:pos="283"/>
        </w:tabs>
        <w:spacing w:line="240" w:lineRule="auto"/>
        <w:ind w:firstLine="0"/>
        <w:rPr>
          <w:rFonts w:ascii="Times New Roman" w:eastAsia="MS Mincho" w:hAnsi="Times New Roman"/>
          <w:sz w:val="20"/>
        </w:rPr>
      </w:pPr>
      <w:r w:rsidRPr="003E6FEE">
        <w:rPr>
          <w:rFonts w:ascii="Times New Roman" w:hAnsi="Times New Roman"/>
          <w:sz w:val="20"/>
        </w:rPr>
        <w:t xml:space="preserve">La Prof.ssa Elena Zanfroni </w:t>
      </w:r>
      <w:r w:rsidRPr="003E6FEE">
        <w:rPr>
          <w:rFonts w:ascii="Times New Roman" w:eastAsia="MS Mincho" w:hAnsi="Times New Roman"/>
          <w:color w:val="141413"/>
          <w:sz w:val="20"/>
        </w:rPr>
        <w:t xml:space="preserve">riceve gli studenti, durante il periodo di lezioni, il lunedì dalle ore </w:t>
      </w:r>
      <w:r>
        <w:rPr>
          <w:rFonts w:ascii="Times New Roman" w:eastAsia="MS Mincho" w:hAnsi="Times New Roman"/>
          <w:color w:val="141413"/>
          <w:sz w:val="20"/>
        </w:rPr>
        <w:t>9</w:t>
      </w:r>
      <w:r w:rsidRPr="003E6FEE">
        <w:rPr>
          <w:rFonts w:ascii="Times New Roman" w:eastAsia="MS Mincho" w:hAnsi="Times New Roman"/>
          <w:color w:val="141413"/>
          <w:sz w:val="20"/>
        </w:rPr>
        <w:t>.30 alle ore 1</w:t>
      </w:r>
      <w:r>
        <w:rPr>
          <w:rFonts w:ascii="Times New Roman" w:eastAsia="MS Mincho" w:hAnsi="Times New Roman"/>
          <w:color w:val="141413"/>
          <w:sz w:val="20"/>
        </w:rPr>
        <w:t>0</w:t>
      </w:r>
      <w:r w:rsidRPr="003E6FEE">
        <w:rPr>
          <w:rFonts w:ascii="Times New Roman" w:eastAsia="MS Mincho" w:hAnsi="Times New Roman"/>
          <w:color w:val="141413"/>
          <w:sz w:val="20"/>
        </w:rPr>
        <w:t>.30, nello studio presso la palazzina di Scienze della Formazione</w:t>
      </w:r>
      <w:r>
        <w:rPr>
          <w:rFonts w:ascii="Times New Roman" w:eastAsia="MS Mincho" w:hAnsi="Times New Roman"/>
          <w:color w:val="141413"/>
          <w:sz w:val="20"/>
        </w:rPr>
        <w:t xml:space="preserve">. </w:t>
      </w:r>
      <w:r w:rsidRPr="00AD5CB9">
        <w:rPr>
          <w:rFonts w:ascii="Times New Roman" w:hAnsi="Times New Roman"/>
          <w:sz w:val="20"/>
        </w:rPr>
        <w:t xml:space="preserve">È possibile concordare un colloquio in presenza o via Teams, contattando la docente all’indirizzo </w:t>
      </w:r>
      <w:r w:rsidRPr="00292004">
        <w:rPr>
          <w:rFonts w:ascii="Times New Roman" w:eastAsia="MS Mincho" w:hAnsi="Times New Roman"/>
          <w:sz w:val="20"/>
        </w:rPr>
        <w:t>elena.zanfroni@unicatt.it</w:t>
      </w:r>
      <w:r w:rsidR="00D5759A" w:rsidRPr="00292004">
        <w:rPr>
          <w:rStyle w:val="Collegamentoipertestuale"/>
          <w:rFonts w:ascii="Times New Roman" w:eastAsia="MS Mincho" w:hAnsi="Times New Roman"/>
          <w:color w:val="auto"/>
          <w:sz w:val="20"/>
          <w:u w:val="none"/>
        </w:rPr>
        <w:t>.</w:t>
      </w:r>
    </w:p>
    <w:p w14:paraId="0ADDB4AA" w14:textId="334542FE" w:rsidR="00EB6F40" w:rsidRPr="007E0DC4" w:rsidRDefault="007E0DC4" w:rsidP="00CE3B4A">
      <w:pPr>
        <w:pStyle w:val="Testo2"/>
        <w:spacing w:before="60" w:line="240" w:lineRule="auto"/>
        <w:ind w:firstLine="0"/>
        <w:rPr>
          <w:rFonts w:ascii="Times New Roman" w:hAnsi="Times New Roman"/>
          <w:sz w:val="20"/>
        </w:rPr>
      </w:pPr>
      <w:r w:rsidRPr="00292004">
        <w:rPr>
          <w:rFonts w:ascii="Times New Roman" w:hAnsi="Times New Roman"/>
          <w:sz w:val="20"/>
        </w:rPr>
        <w:t xml:space="preserve">Eventuali variazioni saranno comunicate tramite </w:t>
      </w:r>
      <w:r w:rsidRPr="003E6FEE">
        <w:rPr>
          <w:rFonts w:ascii="Times New Roman" w:hAnsi="Times New Roman"/>
          <w:sz w:val="20"/>
        </w:rPr>
        <w:t>avviso presente anche sulla pagina docente del sito dell’Università Cattolica.</w:t>
      </w:r>
    </w:p>
    <w:sectPr w:rsidR="00EB6F40" w:rsidRPr="007E0DC4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1B1B" w14:textId="77777777" w:rsidR="001004BA" w:rsidRDefault="001004BA">
      <w:r>
        <w:separator/>
      </w:r>
    </w:p>
  </w:endnote>
  <w:endnote w:type="continuationSeparator" w:id="0">
    <w:p w14:paraId="639810CD" w14:textId="77777777" w:rsidR="001004BA" w:rsidRDefault="0010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7B6E" w14:textId="77777777" w:rsidR="001004BA" w:rsidRDefault="001004BA">
      <w:r>
        <w:rPr>
          <w:color w:val="000000"/>
        </w:rPr>
        <w:separator/>
      </w:r>
    </w:p>
  </w:footnote>
  <w:footnote w:type="continuationSeparator" w:id="0">
    <w:p w14:paraId="0ADDD17E" w14:textId="77777777" w:rsidR="001004BA" w:rsidRDefault="0010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◆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35C7D3F"/>
    <w:multiLevelType w:val="hybridMultilevel"/>
    <w:tmpl w:val="DB5AA2A6"/>
    <w:lvl w:ilvl="0" w:tplc="56205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E070E"/>
    <w:multiLevelType w:val="hybridMultilevel"/>
    <w:tmpl w:val="4422409E"/>
    <w:numStyleLink w:val="Stileimportato2"/>
  </w:abstractNum>
  <w:abstractNum w:abstractNumId="10" w15:restartNumberingAfterBreak="0">
    <w:nsid w:val="10537536"/>
    <w:multiLevelType w:val="hybridMultilevel"/>
    <w:tmpl w:val="7212BDEC"/>
    <w:numStyleLink w:val="Stileimportato4"/>
  </w:abstractNum>
  <w:abstractNum w:abstractNumId="11" w15:restartNumberingAfterBreak="0">
    <w:nsid w:val="12951709"/>
    <w:multiLevelType w:val="hybridMultilevel"/>
    <w:tmpl w:val="9EDE1828"/>
    <w:lvl w:ilvl="0" w:tplc="D92A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1211B"/>
    <w:multiLevelType w:val="hybridMultilevel"/>
    <w:tmpl w:val="745AF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90223"/>
    <w:multiLevelType w:val="hybridMultilevel"/>
    <w:tmpl w:val="7212BDEC"/>
    <w:styleLink w:val="Stileimportato4"/>
    <w:lvl w:ilvl="0" w:tplc="B7D2682C">
      <w:start w:val="1"/>
      <w:numFmt w:val="bullet"/>
      <w:lvlText w:val="-"/>
      <w:lvlJc w:val="left"/>
      <w:pPr>
        <w:ind w:left="744" w:hanging="4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1A487C">
      <w:start w:val="1"/>
      <w:numFmt w:val="bullet"/>
      <w:lvlText w:val="o"/>
      <w:lvlJc w:val="left"/>
      <w:pPr>
        <w:ind w:left="13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32ABD6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C425C8">
      <w:start w:val="1"/>
      <w:numFmt w:val="bullet"/>
      <w:lvlText w:val="•"/>
      <w:lvlJc w:val="left"/>
      <w:pPr>
        <w:ind w:left="280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DC4A74">
      <w:start w:val="1"/>
      <w:numFmt w:val="bullet"/>
      <w:lvlText w:val="o"/>
      <w:lvlJc w:val="left"/>
      <w:pPr>
        <w:ind w:left="352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544EDE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889056">
      <w:start w:val="1"/>
      <w:numFmt w:val="bullet"/>
      <w:lvlText w:val="•"/>
      <w:lvlJc w:val="left"/>
      <w:pPr>
        <w:ind w:left="496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3B6">
      <w:start w:val="1"/>
      <w:numFmt w:val="bullet"/>
      <w:lvlText w:val="o"/>
      <w:lvlJc w:val="left"/>
      <w:pPr>
        <w:ind w:left="5684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C09C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61273A"/>
    <w:multiLevelType w:val="hybridMultilevel"/>
    <w:tmpl w:val="4422409E"/>
    <w:styleLink w:val="Stileimportato2"/>
    <w:lvl w:ilvl="0" w:tplc="666252B6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8C27AE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8736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CF04E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0DE2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18FB2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862E4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3AA4E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48D92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452448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733746"/>
    <w:multiLevelType w:val="hybridMultilevel"/>
    <w:tmpl w:val="DAA46B5C"/>
    <w:lvl w:ilvl="0" w:tplc="BB3459C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9695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B3C9B"/>
    <w:multiLevelType w:val="hybridMultilevel"/>
    <w:tmpl w:val="A44A4A5C"/>
    <w:lvl w:ilvl="0" w:tplc="D92A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538CC"/>
    <w:multiLevelType w:val="hybridMultilevel"/>
    <w:tmpl w:val="81B456D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55070D"/>
    <w:multiLevelType w:val="hybridMultilevel"/>
    <w:tmpl w:val="50FC3580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 w15:restartNumberingAfterBreak="0">
    <w:nsid w:val="7B537CB8"/>
    <w:multiLevelType w:val="hybridMultilevel"/>
    <w:tmpl w:val="620E099E"/>
    <w:lvl w:ilvl="0" w:tplc="ACDAC1F4">
      <w:start w:val="1"/>
      <w:numFmt w:val="decimal"/>
      <w:lvlText w:val="%1)"/>
      <w:lvlJc w:val="left"/>
      <w:pPr>
        <w:ind w:left="359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359285467">
    <w:abstractNumId w:val="19"/>
  </w:num>
  <w:num w:numId="2" w16cid:durableId="909926980">
    <w:abstractNumId w:val="21"/>
  </w:num>
  <w:num w:numId="3" w16cid:durableId="1716807971">
    <w:abstractNumId w:val="14"/>
  </w:num>
  <w:num w:numId="4" w16cid:durableId="1200692">
    <w:abstractNumId w:val="9"/>
  </w:num>
  <w:num w:numId="5" w16cid:durableId="1382166761">
    <w:abstractNumId w:val="16"/>
  </w:num>
  <w:num w:numId="6" w16cid:durableId="586697429">
    <w:abstractNumId w:val="13"/>
  </w:num>
  <w:num w:numId="7" w16cid:durableId="1065957680">
    <w:abstractNumId w:val="10"/>
  </w:num>
  <w:num w:numId="8" w16cid:durableId="1565412946">
    <w:abstractNumId w:val="17"/>
  </w:num>
  <w:num w:numId="9" w16cid:durableId="1409957490">
    <w:abstractNumId w:val="20"/>
  </w:num>
  <w:num w:numId="10" w16cid:durableId="1303150197">
    <w:abstractNumId w:val="22"/>
  </w:num>
  <w:num w:numId="11" w16cid:durableId="523514647">
    <w:abstractNumId w:val="0"/>
  </w:num>
  <w:num w:numId="12" w16cid:durableId="857543021">
    <w:abstractNumId w:val="1"/>
  </w:num>
  <w:num w:numId="13" w16cid:durableId="922836006">
    <w:abstractNumId w:val="2"/>
  </w:num>
  <w:num w:numId="14" w16cid:durableId="1999192293">
    <w:abstractNumId w:val="3"/>
  </w:num>
  <w:num w:numId="15" w16cid:durableId="1685283306">
    <w:abstractNumId w:val="4"/>
  </w:num>
  <w:num w:numId="16" w16cid:durableId="283003639">
    <w:abstractNumId w:val="5"/>
  </w:num>
  <w:num w:numId="17" w16cid:durableId="507252915">
    <w:abstractNumId w:val="6"/>
  </w:num>
  <w:num w:numId="18" w16cid:durableId="1398628627">
    <w:abstractNumId w:val="7"/>
  </w:num>
  <w:num w:numId="19" w16cid:durableId="1489906378">
    <w:abstractNumId w:val="18"/>
  </w:num>
  <w:num w:numId="20" w16cid:durableId="1027215437">
    <w:abstractNumId w:val="15"/>
  </w:num>
  <w:num w:numId="21" w16cid:durableId="1106652193">
    <w:abstractNumId w:val="12"/>
  </w:num>
  <w:num w:numId="22" w16cid:durableId="1588810479">
    <w:abstractNumId w:val="11"/>
  </w:num>
  <w:num w:numId="23" w16cid:durableId="1358968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CA"/>
    <w:rsid w:val="000028EC"/>
    <w:rsid w:val="00015246"/>
    <w:rsid w:val="0002745C"/>
    <w:rsid w:val="00051734"/>
    <w:rsid w:val="0007209F"/>
    <w:rsid w:val="000914E2"/>
    <w:rsid w:val="000F4306"/>
    <w:rsid w:val="001004BA"/>
    <w:rsid w:val="00135328"/>
    <w:rsid w:val="00152E7E"/>
    <w:rsid w:val="00154852"/>
    <w:rsid w:val="001957C2"/>
    <w:rsid w:val="001B0D1E"/>
    <w:rsid w:val="00203C18"/>
    <w:rsid w:val="0024119D"/>
    <w:rsid w:val="00241372"/>
    <w:rsid w:val="002502DD"/>
    <w:rsid w:val="00270162"/>
    <w:rsid w:val="00292004"/>
    <w:rsid w:val="00293C3B"/>
    <w:rsid w:val="002F0135"/>
    <w:rsid w:val="002F06CE"/>
    <w:rsid w:val="003177A2"/>
    <w:rsid w:val="00383F83"/>
    <w:rsid w:val="003A2969"/>
    <w:rsid w:val="003B74E2"/>
    <w:rsid w:val="003D32C8"/>
    <w:rsid w:val="003D7044"/>
    <w:rsid w:val="003F360A"/>
    <w:rsid w:val="003F6480"/>
    <w:rsid w:val="004044DA"/>
    <w:rsid w:val="00412749"/>
    <w:rsid w:val="00457D59"/>
    <w:rsid w:val="00460B19"/>
    <w:rsid w:val="004D7C34"/>
    <w:rsid w:val="005349B8"/>
    <w:rsid w:val="00536E3E"/>
    <w:rsid w:val="0054475F"/>
    <w:rsid w:val="005719C3"/>
    <w:rsid w:val="00575D8B"/>
    <w:rsid w:val="005C2A04"/>
    <w:rsid w:val="0061486F"/>
    <w:rsid w:val="006324F8"/>
    <w:rsid w:val="00636659"/>
    <w:rsid w:val="00640BAF"/>
    <w:rsid w:val="00691CC8"/>
    <w:rsid w:val="006D7B46"/>
    <w:rsid w:val="00713854"/>
    <w:rsid w:val="007353CC"/>
    <w:rsid w:val="0076114B"/>
    <w:rsid w:val="00787CC9"/>
    <w:rsid w:val="007B0C21"/>
    <w:rsid w:val="007C110A"/>
    <w:rsid w:val="007E0DC4"/>
    <w:rsid w:val="00807459"/>
    <w:rsid w:val="008165EF"/>
    <w:rsid w:val="00820086"/>
    <w:rsid w:val="00830653"/>
    <w:rsid w:val="00856A4F"/>
    <w:rsid w:val="008815EE"/>
    <w:rsid w:val="008A1C15"/>
    <w:rsid w:val="008E41AB"/>
    <w:rsid w:val="00912120"/>
    <w:rsid w:val="00930564"/>
    <w:rsid w:val="00954FBD"/>
    <w:rsid w:val="009626D9"/>
    <w:rsid w:val="00966196"/>
    <w:rsid w:val="00970A2E"/>
    <w:rsid w:val="0098540E"/>
    <w:rsid w:val="009B4CEE"/>
    <w:rsid w:val="009B6127"/>
    <w:rsid w:val="00A041BE"/>
    <w:rsid w:val="00A175CA"/>
    <w:rsid w:val="00A52151"/>
    <w:rsid w:val="00AA4A8B"/>
    <w:rsid w:val="00AD13EA"/>
    <w:rsid w:val="00B100F0"/>
    <w:rsid w:val="00BF1930"/>
    <w:rsid w:val="00BF7504"/>
    <w:rsid w:val="00C01967"/>
    <w:rsid w:val="00C03144"/>
    <w:rsid w:val="00C55131"/>
    <w:rsid w:val="00CA07AB"/>
    <w:rsid w:val="00CA2673"/>
    <w:rsid w:val="00CD6E95"/>
    <w:rsid w:val="00CE0127"/>
    <w:rsid w:val="00CE3B4A"/>
    <w:rsid w:val="00D0353F"/>
    <w:rsid w:val="00D055D6"/>
    <w:rsid w:val="00D143FE"/>
    <w:rsid w:val="00D23982"/>
    <w:rsid w:val="00D325C5"/>
    <w:rsid w:val="00D50D46"/>
    <w:rsid w:val="00D5759A"/>
    <w:rsid w:val="00D717FD"/>
    <w:rsid w:val="00D85400"/>
    <w:rsid w:val="00D85872"/>
    <w:rsid w:val="00DD2F6B"/>
    <w:rsid w:val="00DE7439"/>
    <w:rsid w:val="00DF01DC"/>
    <w:rsid w:val="00DF7B7B"/>
    <w:rsid w:val="00E17E9C"/>
    <w:rsid w:val="00E522E8"/>
    <w:rsid w:val="00E5613D"/>
    <w:rsid w:val="00EA2015"/>
    <w:rsid w:val="00EB553C"/>
    <w:rsid w:val="00EB6F40"/>
    <w:rsid w:val="00EC0E41"/>
    <w:rsid w:val="00EC5943"/>
    <w:rsid w:val="00ED0B3A"/>
    <w:rsid w:val="00EE5098"/>
    <w:rsid w:val="00EE553D"/>
    <w:rsid w:val="00F22B52"/>
    <w:rsid w:val="00F4649C"/>
    <w:rsid w:val="00F524AE"/>
    <w:rsid w:val="00F743CA"/>
    <w:rsid w:val="00F814E5"/>
    <w:rsid w:val="00F96478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5AD0"/>
  <w15:docId w15:val="{9F19F8EF-993B-A74A-A1E9-21972A06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sto1">
    <w:name w:val="Testo 1"/>
    <w:pPr>
      <w:widowControl/>
      <w:suppressAutoHyphens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Standard"/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Titolo1Carattere">
    <w:name w:val="Titolo 1 Carattere"/>
    <w:uiPriority w:val="9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taapidipaginaCarattere">
    <w:name w:val="Testo nota a piè di pagina Carattere"/>
    <w:basedOn w:val="Carpredefinitoparagrafo"/>
    <w:rPr>
      <w:lang w:eastAsia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Internetlink">
    <w:name w:val="Internet link"/>
    <w:basedOn w:val="Carpredefinitoparagrafo"/>
    <w:rPr>
      <w:color w:val="0563C1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F1930"/>
    <w:rPr>
      <w:color w:val="0563C1" w:themeColor="hyperlink"/>
      <w:u w:val="single"/>
    </w:rPr>
  </w:style>
  <w:style w:type="paragraph" w:styleId="Paragrafoelenco">
    <w:name w:val="List Paragraph"/>
    <w:uiPriority w:val="34"/>
    <w:qFormat/>
    <w:rsid w:val="003177A2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autoSpaceDN/>
      <w:spacing w:line="220" w:lineRule="exact"/>
      <w:ind w:left="720"/>
      <w:jc w:val="both"/>
      <w:textAlignment w:val="auto"/>
    </w:pPr>
    <w:rPr>
      <w:rFonts w:eastAsia="Arial Unicode MS" w:cs="Arial Unicode MS"/>
      <w:color w:val="000000"/>
      <w:kern w:val="0"/>
      <w:u w:color="000000"/>
      <w:bdr w:val="nil"/>
    </w:rPr>
  </w:style>
  <w:style w:type="numbering" w:customStyle="1" w:styleId="Stileimportato2">
    <w:name w:val="Stile importato 2"/>
    <w:rsid w:val="003177A2"/>
    <w:pPr>
      <w:numPr>
        <w:numId w:val="3"/>
      </w:numPr>
    </w:pPr>
  </w:style>
  <w:style w:type="numbering" w:customStyle="1" w:styleId="Stileimportato4">
    <w:name w:val="Stile importato 4"/>
    <w:rsid w:val="00640BAF"/>
    <w:pPr>
      <w:numPr>
        <w:numId w:val="6"/>
      </w:numPr>
    </w:pPr>
  </w:style>
  <w:style w:type="paragraph" w:customStyle="1" w:styleId="biblio">
    <w:name w:val="biblio"/>
    <w:rsid w:val="00EB6F40"/>
    <w:pPr>
      <w:widowControl/>
      <w:autoSpaceDN/>
      <w:spacing w:before="283" w:after="170" w:line="230" w:lineRule="exact"/>
      <w:textAlignment w:val="auto"/>
    </w:pPr>
    <w:rPr>
      <w:rFonts w:ascii="Times" w:hAnsi="Times"/>
      <w:b/>
      <w:kern w:val="0"/>
    </w:rPr>
  </w:style>
  <w:style w:type="paragraph" w:customStyle="1" w:styleId="testo">
    <w:name w:val="testo"/>
    <w:rsid w:val="00EB6F40"/>
    <w:pPr>
      <w:widowControl/>
      <w:autoSpaceDN/>
      <w:spacing w:line="230" w:lineRule="exact"/>
      <w:ind w:firstLine="283"/>
      <w:jc w:val="both"/>
      <w:textAlignment w:val="auto"/>
    </w:pPr>
    <w:rPr>
      <w:rFonts w:ascii="Times" w:hAnsi="Times"/>
      <w:kern w:val="0"/>
    </w:rPr>
  </w:style>
  <w:style w:type="paragraph" w:customStyle="1" w:styleId="testobiblio">
    <w:name w:val="testo biblio"/>
    <w:rsid w:val="00EB6F40"/>
    <w:pPr>
      <w:widowControl/>
      <w:autoSpaceDN/>
      <w:spacing w:line="200" w:lineRule="exact"/>
      <w:ind w:firstLine="283"/>
      <w:jc w:val="both"/>
      <w:textAlignment w:val="auto"/>
    </w:pPr>
    <w:rPr>
      <w:rFonts w:ascii="Times" w:hAnsi="Times"/>
      <w:kern w:val="0"/>
      <w:sz w:val="18"/>
    </w:rPr>
  </w:style>
  <w:style w:type="paragraph" w:customStyle="1" w:styleId="1testobiblio">
    <w:name w:val="1testo biblio"/>
    <w:rsid w:val="00EB6F40"/>
    <w:pPr>
      <w:widowControl/>
      <w:autoSpaceDN/>
      <w:spacing w:line="200" w:lineRule="exact"/>
      <w:ind w:left="283" w:hanging="284"/>
      <w:jc w:val="both"/>
      <w:textAlignment w:val="auto"/>
    </w:pPr>
    <w:rPr>
      <w:rFonts w:ascii="Times" w:hAnsi="Times"/>
      <w:kern w:val="0"/>
      <w:sz w:val="18"/>
    </w:rPr>
  </w:style>
  <w:style w:type="paragraph" w:customStyle="1" w:styleId="xmsonormal">
    <w:name w:val="x_msonormal"/>
    <w:basedOn w:val="Normale"/>
    <w:rsid w:val="00EB6F4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EE55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553D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55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5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53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53D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0135"/>
    <w:rPr>
      <w:color w:val="954F72" w:themeColor="followedHyperlink"/>
      <w:u w:val="single"/>
    </w:rPr>
  </w:style>
  <w:style w:type="character" w:customStyle="1" w:styleId="cc-rule">
    <w:name w:val="cc-rule"/>
    <w:basedOn w:val="Carpredefinitoparagrafo"/>
    <w:rsid w:val="00AA4A8B"/>
  </w:style>
  <w:style w:type="character" w:customStyle="1" w:styleId="cc-editor">
    <w:name w:val="cc-editor"/>
    <w:basedOn w:val="Carpredefinitoparagrafo"/>
    <w:rsid w:val="00AA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9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26323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ormazione-i-metodi-9788860306791-2141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D41B-32C4-42F2-AFD2-A90DB1C1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.</cp:lastModifiedBy>
  <cp:revision>5</cp:revision>
  <cp:lastPrinted>2019-09-25T19:00:00Z</cp:lastPrinted>
  <dcterms:created xsi:type="dcterms:W3CDTF">2023-07-17T16:42:00Z</dcterms:created>
  <dcterms:modified xsi:type="dcterms:W3CDTF">2023-08-10T08:22:00Z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