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A159" w14:textId="77777777" w:rsidR="00DB78C1" w:rsidRPr="00E225B7" w:rsidRDefault="00A32E46" w:rsidP="00DB78C1">
      <w:pPr>
        <w:pStyle w:val="Titolo1"/>
        <w:rPr>
          <w:rFonts w:cs="Times"/>
        </w:rPr>
      </w:pPr>
      <w:r w:rsidRPr="00E225B7">
        <w:rPr>
          <w:rFonts w:cs="Times"/>
        </w:rPr>
        <w:t>Scenari</w:t>
      </w:r>
      <w:r w:rsidR="003D538F" w:rsidRPr="00E225B7">
        <w:rPr>
          <w:rFonts w:cs="Times"/>
        </w:rPr>
        <w:t xml:space="preserve"> Macroeconomici per il Management</w:t>
      </w:r>
    </w:p>
    <w:p w14:paraId="1CFCAA8D" w14:textId="77777777" w:rsidR="00DB78C1" w:rsidRPr="00E225B7" w:rsidRDefault="00D23DF7" w:rsidP="00DB78C1">
      <w:pPr>
        <w:pStyle w:val="Titolo2"/>
        <w:rPr>
          <w:rFonts w:cs="Times"/>
          <w:szCs w:val="18"/>
        </w:rPr>
      </w:pPr>
      <w:r w:rsidRPr="00E225B7">
        <w:rPr>
          <w:rFonts w:cs="Times"/>
          <w:szCs w:val="18"/>
        </w:rPr>
        <w:t>Prof.</w:t>
      </w:r>
      <w:r w:rsidR="00AE7B26" w:rsidRPr="00E225B7">
        <w:rPr>
          <w:rFonts w:cs="Times"/>
          <w:szCs w:val="18"/>
        </w:rPr>
        <w:t>ssa</w:t>
      </w:r>
      <w:r w:rsidRPr="00E225B7">
        <w:rPr>
          <w:rFonts w:cs="Times"/>
          <w:szCs w:val="18"/>
        </w:rPr>
        <w:t xml:space="preserve"> Mariacristina Piva</w:t>
      </w:r>
    </w:p>
    <w:p w14:paraId="2427A72F" w14:textId="77777777" w:rsidR="00DB78C1" w:rsidRPr="00E225B7" w:rsidRDefault="00DB78C1" w:rsidP="007D169D">
      <w:pPr>
        <w:tabs>
          <w:tab w:val="left" w:pos="6663"/>
        </w:tabs>
        <w:spacing w:before="240" w:after="120" w:line="220" w:lineRule="exact"/>
        <w:ind w:right="27"/>
        <w:jc w:val="both"/>
        <w:rPr>
          <w:rFonts w:ascii="Times" w:hAnsi="Times" w:cs="Times"/>
          <w:b/>
          <w:i/>
          <w:sz w:val="18"/>
          <w:szCs w:val="18"/>
        </w:rPr>
      </w:pPr>
      <w:r w:rsidRPr="00E225B7">
        <w:rPr>
          <w:rFonts w:ascii="Times" w:hAnsi="Times" w:cs="Times"/>
          <w:b/>
          <w:i/>
          <w:sz w:val="18"/>
          <w:szCs w:val="18"/>
        </w:rPr>
        <w:t>OBIETTIVO DEL CORSO</w:t>
      </w:r>
      <w:r w:rsidR="00BA1BC6">
        <w:rPr>
          <w:rFonts w:ascii="Times" w:hAnsi="Times" w:cs="Times"/>
          <w:b/>
          <w:i/>
          <w:sz w:val="18"/>
          <w:szCs w:val="18"/>
        </w:rPr>
        <w:t xml:space="preserve"> E RISULTATI DI APPRENDIMENTO ATTESI</w:t>
      </w:r>
    </w:p>
    <w:p w14:paraId="20458640" w14:textId="77777777" w:rsidR="00DB78C1" w:rsidRPr="00E225B7" w:rsidRDefault="002644EE" w:rsidP="00D23DF7">
      <w:pPr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E225B7">
        <w:rPr>
          <w:rFonts w:ascii="Times" w:hAnsi="Times" w:cs="Times"/>
          <w:sz w:val="20"/>
          <w:szCs w:val="20"/>
        </w:rPr>
        <w:t xml:space="preserve">Il corso </w:t>
      </w:r>
      <w:r w:rsidR="00BA1BC6">
        <w:rPr>
          <w:rFonts w:ascii="Times" w:hAnsi="Times" w:cs="Times"/>
          <w:sz w:val="20"/>
          <w:szCs w:val="20"/>
        </w:rPr>
        <w:t>presenta e discute</w:t>
      </w:r>
      <w:r w:rsidRPr="00E225B7">
        <w:rPr>
          <w:rFonts w:ascii="Times" w:hAnsi="Times" w:cs="Times"/>
          <w:sz w:val="20"/>
          <w:szCs w:val="20"/>
        </w:rPr>
        <w:t xml:space="preserve"> le principali </w:t>
      </w:r>
      <w:r w:rsidR="00D23DF7" w:rsidRPr="00E225B7">
        <w:rPr>
          <w:rFonts w:ascii="Times" w:hAnsi="Times" w:cs="Times"/>
          <w:sz w:val="20"/>
          <w:szCs w:val="20"/>
        </w:rPr>
        <w:t xml:space="preserve">variabili, gli indicatori e </w:t>
      </w:r>
      <w:r w:rsidRPr="00E225B7">
        <w:rPr>
          <w:rFonts w:ascii="Times" w:hAnsi="Times" w:cs="Times"/>
          <w:sz w:val="20"/>
          <w:szCs w:val="20"/>
        </w:rPr>
        <w:t xml:space="preserve">gli strumenti </w:t>
      </w:r>
      <w:r w:rsidR="00D23DF7" w:rsidRPr="00E225B7">
        <w:rPr>
          <w:rFonts w:ascii="Times" w:hAnsi="Times" w:cs="Times"/>
          <w:sz w:val="20"/>
          <w:szCs w:val="20"/>
        </w:rPr>
        <w:t>ch</w:t>
      </w:r>
      <w:r w:rsidRPr="00E225B7">
        <w:rPr>
          <w:rFonts w:ascii="Times" w:hAnsi="Times" w:cs="Times"/>
          <w:sz w:val="20"/>
          <w:szCs w:val="20"/>
        </w:rPr>
        <w:t xml:space="preserve">e </w:t>
      </w:r>
      <w:r w:rsidR="00D23DF7" w:rsidRPr="00E225B7">
        <w:rPr>
          <w:rFonts w:ascii="Times" w:hAnsi="Times" w:cs="Times"/>
          <w:sz w:val="20"/>
          <w:szCs w:val="20"/>
        </w:rPr>
        <w:t>descrivono</w:t>
      </w:r>
      <w:r w:rsidR="00B704C2" w:rsidRPr="00E225B7">
        <w:rPr>
          <w:rFonts w:ascii="Times" w:hAnsi="Times" w:cs="Times"/>
          <w:sz w:val="20"/>
          <w:szCs w:val="20"/>
        </w:rPr>
        <w:t xml:space="preserve"> i trend macroeconomici</w:t>
      </w:r>
      <w:r w:rsidRPr="00E225B7">
        <w:rPr>
          <w:rFonts w:ascii="Times" w:hAnsi="Times" w:cs="Times"/>
          <w:sz w:val="20"/>
          <w:szCs w:val="20"/>
        </w:rPr>
        <w:t xml:space="preserve"> </w:t>
      </w:r>
      <w:r w:rsidR="00BA1BC6">
        <w:rPr>
          <w:rFonts w:ascii="Times" w:hAnsi="Times" w:cs="Times"/>
          <w:sz w:val="20"/>
          <w:szCs w:val="20"/>
        </w:rPr>
        <w:t>analizza</w:t>
      </w:r>
      <w:r w:rsidR="00D23DF7" w:rsidRPr="00E225B7">
        <w:rPr>
          <w:rFonts w:ascii="Times" w:hAnsi="Times" w:cs="Times"/>
          <w:sz w:val="20"/>
          <w:szCs w:val="20"/>
        </w:rPr>
        <w:t>ndo i possibili</w:t>
      </w:r>
      <w:r w:rsidRPr="00E225B7">
        <w:rPr>
          <w:rFonts w:ascii="Times" w:hAnsi="Times" w:cs="Times"/>
          <w:sz w:val="20"/>
          <w:szCs w:val="20"/>
        </w:rPr>
        <w:t xml:space="preserve"> effetti delle </w:t>
      </w:r>
      <w:r w:rsidR="00D23DF7" w:rsidRPr="00E225B7">
        <w:rPr>
          <w:rFonts w:ascii="Times" w:hAnsi="Times" w:cs="Times"/>
          <w:sz w:val="20"/>
          <w:szCs w:val="20"/>
        </w:rPr>
        <w:t>politiche economiche sull’</w:t>
      </w:r>
      <w:r w:rsidRPr="00E225B7">
        <w:rPr>
          <w:rFonts w:ascii="Times" w:hAnsi="Times" w:cs="Times"/>
          <w:sz w:val="20"/>
          <w:szCs w:val="20"/>
        </w:rPr>
        <w:t>attività dei mercati e delle</w:t>
      </w:r>
      <w:r w:rsidR="00D23DF7" w:rsidRPr="00E225B7">
        <w:rPr>
          <w:rFonts w:ascii="Times" w:hAnsi="Times" w:cs="Times"/>
          <w:sz w:val="20"/>
          <w:szCs w:val="20"/>
        </w:rPr>
        <w:t xml:space="preserve"> </w:t>
      </w:r>
      <w:r w:rsidRPr="00E225B7">
        <w:rPr>
          <w:rFonts w:ascii="Times" w:hAnsi="Times" w:cs="Times"/>
          <w:sz w:val="20"/>
          <w:szCs w:val="20"/>
        </w:rPr>
        <w:t>imprese</w:t>
      </w:r>
      <w:r w:rsidR="00D23DF7" w:rsidRPr="00E225B7">
        <w:rPr>
          <w:rFonts w:ascii="Times" w:hAnsi="Times" w:cs="Times"/>
          <w:sz w:val="20"/>
          <w:szCs w:val="20"/>
        </w:rPr>
        <w:t>.</w:t>
      </w:r>
    </w:p>
    <w:p w14:paraId="263C065D" w14:textId="77777777" w:rsidR="00BA1BC6" w:rsidRPr="006548C9" w:rsidRDefault="00BA1BC6" w:rsidP="00BA1BC6">
      <w:pPr>
        <w:rPr>
          <w:rFonts w:ascii="Times" w:hAnsi="Times" w:cs="Times"/>
          <w:sz w:val="20"/>
          <w:szCs w:val="20"/>
        </w:rPr>
      </w:pPr>
      <w:r w:rsidRPr="006548C9">
        <w:rPr>
          <w:rFonts w:ascii="Times" w:hAnsi="Times" w:cs="Times"/>
          <w:sz w:val="20"/>
          <w:szCs w:val="20"/>
        </w:rPr>
        <w:t>Al termine del corso lo studente sarà in grado di:</w:t>
      </w:r>
    </w:p>
    <w:p w14:paraId="67CCF1B4" w14:textId="77777777" w:rsidR="002644EE" w:rsidRPr="00E225B7" w:rsidRDefault="00B704C2" w:rsidP="00EE7FB7">
      <w:pPr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E225B7">
        <w:rPr>
          <w:rFonts w:ascii="Times" w:hAnsi="Times" w:cs="Times"/>
          <w:sz w:val="20"/>
          <w:szCs w:val="20"/>
        </w:rPr>
        <w:t xml:space="preserve">- </w:t>
      </w:r>
      <w:r w:rsidR="00BA1BC6">
        <w:rPr>
          <w:rFonts w:ascii="Times" w:hAnsi="Times" w:cs="Times"/>
          <w:sz w:val="20"/>
          <w:szCs w:val="20"/>
        </w:rPr>
        <w:t>A</w:t>
      </w:r>
      <w:r w:rsidR="00687C32">
        <w:rPr>
          <w:rFonts w:ascii="Times" w:hAnsi="Times" w:cs="Times"/>
          <w:sz w:val="20"/>
          <w:szCs w:val="20"/>
        </w:rPr>
        <w:t>vere</w:t>
      </w:r>
      <w:r w:rsidR="00D23DF7" w:rsidRPr="00E225B7">
        <w:rPr>
          <w:rFonts w:ascii="Times" w:hAnsi="Times" w:cs="Times"/>
          <w:sz w:val="20"/>
          <w:szCs w:val="20"/>
        </w:rPr>
        <w:t xml:space="preserve"> consapevolezza e</w:t>
      </w:r>
      <w:r w:rsidR="007D169D" w:rsidRPr="00E225B7">
        <w:rPr>
          <w:rFonts w:ascii="Times" w:hAnsi="Times" w:cs="Times"/>
          <w:sz w:val="20"/>
          <w:szCs w:val="20"/>
        </w:rPr>
        <w:t>d</w:t>
      </w:r>
      <w:r w:rsidR="00D23DF7" w:rsidRPr="00E225B7">
        <w:rPr>
          <w:rFonts w:ascii="Times" w:hAnsi="Times" w:cs="Times"/>
          <w:sz w:val="20"/>
          <w:szCs w:val="20"/>
        </w:rPr>
        <w:t xml:space="preserve"> autonomia nell’analisi macroeconomica.</w:t>
      </w:r>
    </w:p>
    <w:p w14:paraId="3C617104" w14:textId="77777777" w:rsidR="002644EE" w:rsidRPr="00E225B7" w:rsidRDefault="00B704C2" w:rsidP="00EE7FB7">
      <w:pPr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E225B7">
        <w:rPr>
          <w:rFonts w:ascii="Times" w:hAnsi="Times" w:cs="Times"/>
          <w:sz w:val="20"/>
          <w:szCs w:val="20"/>
        </w:rPr>
        <w:t xml:space="preserve">- </w:t>
      </w:r>
      <w:r w:rsidR="00BA1BC6">
        <w:rPr>
          <w:rFonts w:ascii="Times" w:hAnsi="Times" w:cs="Times"/>
          <w:sz w:val="20"/>
          <w:szCs w:val="20"/>
        </w:rPr>
        <w:t>Migliorare</w:t>
      </w:r>
      <w:r w:rsidR="002644EE" w:rsidRPr="00E225B7">
        <w:rPr>
          <w:rFonts w:ascii="Times" w:hAnsi="Times" w:cs="Times"/>
          <w:sz w:val="20"/>
          <w:szCs w:val="20"/>
        </w:rPr>
        <w:t xml:space="preserve"> la capacità di leg</w:t>
      </w:r>
      <w:r w:rsidR="00D23DF7" w:rsidRPr="00E225B7">
        <w:rPr>
          <w:rFonts w:ascii="Times" w:hAnsi="Times" w:cs="Times"/>
          <w:sz w:val="20"/>
          <w:szCs w:val="20"/>
        </w:rPr>
        <w:t>gere e</w:t>
      </w:r>
      <w:r w:rsidRPr="00E225B7">
        <w:rPr>
          <w:rFonts w:ascii="Times" w:hAnsi="Times" w:cs="Times"/>
          <w:sz w:val="20"/>
          <w:szCs w:val="20"/>
        </w:rPr>
        <w:t>d</w:t>
      </w:r>
      <w:r w:rsidR="00D23DF7" w:rsidRPr="00E225B7">
        <w:rPr>
          <w:rFonts w:ascii="Times" w:hAnsi="Times" w:cs="Times"/>
          <w:sz w:val="20"/>
          <w:szCs w:val="20"/>
        </w:rPr>
        <w:t xml:space="preserve"> interpretare</w:t>
      </w:r>
      <w:r w:rsidR="002644EE" w:rsidRPr="00E225B7">
        <w:rPr>
          <w:rFonts w:ascii="Times" w:hAnsi="Times" w:cs="Times"/>
          <w:sz w:val="20"/>
          <w:szCs w:val="20"/>
        </w:rPr>
        <w:t xml:space="preserve"> </w:t>
      </w:r>
      <w:r w:rsidR="00D23DF7" w:rsidRPr="00E225B7">
        <w:rPr>
          <w:rFonts w:ascii="Times" w:hAnsi="Times" w:cs="Times"/>
          <w:sz w:val="20"/>
          <w:szCs w:val="20"/>
        </w:rPr>
        <w:t xml:space="preserve">casi studio ed </w:t>
      </w:r>
      <w:r w:rsidR="002644EE" w:rsidRPr="00E225B7">
        <w:rPr>
          <w:rFonts w:ascii="Times" w:hAnsi="Times" w:cs="Times"/>
          <w:sz w:val="20"/>
          <w:szCs w:val="20"/>
        </w:rPr>
        <w:t xml:space="preserve">articoli </w:t>
      </w:r>
      <w:r w:rsidRPr="00E225B7">
        <w:rPr>
          <w:rFonts w:ascii="Times" w:hAnsi="Times" w:cs="Times"/>
          <w:sz w:val="20"/>
          <w:szCs w:val="20"/>
        </w:rPr>
        <w:t>di attualità economica</w:t>
      </w:r>
      <w:r w:rsidR="00D23DF7" w:rsidRPr="00E225B7">
        <w:rPr>
          <w:rFonts w:ascii="Times" w:hAnsi="Times" w:cs="Times"/>
          <w:sz w:val="20"/>
          <w:szCs w:val="20"/>
        </w:rPr>
        <w:t>, imparando a valutarne criticamente i</w:t>
      </w:r>
      <w:r w:rsidR="00672697" w:rsidRPr="00E225B7">
        <w:rPr>
          <w:rFonts w:ascii="Times" w:hAnsi="Times" w:cs="Times"/>
          <w:sz w:val="20"/>
          <w:szCs w:val="20"/>
        </w:rPr>
        <w:t xml:space="preserve"> contenuti</w:t>
      </w:r>
      <w:r w:rsidR="00566D55" w:rsidRPr="00E225B7">
        <w:rPr>
          <w:rFonts w:ascii="Times" w:hAnsi="Times" w:cs="Times"/>
          <w:sz w:val="20"/>
          <w:szCs w:val="20"/>
        </w:rPr>
        <w:t>.</w:t>
      </w:r>
    </w:p>
    <w:p w14:paraId="01396C24" w14:textId="77777777" w:rsidR="00DB78C1" w:rsidRDefault="00DB78C1" w:rsidP="007D169D">
      <w:pPr>
        <w:tabs>
          <w:tab w:val="left" w:pos="6663"/>
        </w:tabs>
        <w:spacing w:before="240" w:after="120" w:line="220" w:lineRule="exact"/>
        <w:ind w:right="27"/>
        <w:jc w:val="both"/>
        <w:rPr>
          <w:rFonts w:ascii="Times" w:hAnsi="Times" w:cs="Times"/>
          <w:b/>
          <w:i/>
          <w:sz w:val="18"/>
          <w:szCs w:val="18"/>
        </w:rPr>
      </w:pPr>
      <w:r w:rsidRPr="00E225B7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12F651B6" w14:textId="77777777" w:rsidR="00687C32" w:rsidRPr="00687C32" w:rsidRDefault="00687C32" w:rsidP="007D169D">
      <w:pPr>
        <w:tabs>
          <w:tab w:val="left" w:pos="6663"/>
        </w:tabs>
        <w:spacing w:line="220" w:lineRule="exact"/>
        <w:ind w:right="27"/>
        <w:jc w:val="both"/>
        <w:rPr>
          <w:rFonts w:ascii="Times" w:hAnsi="Times" w:cs="Times"/>
          <w:sz w:val="20"/>
          <w:szCs w:val="20"/>
        </w:rPr>
      </w:pPr>
      <w:r w:rsidRPr="00687C32">
        <w:rPr>
          <w:rFonts w:ascii="Times" w:hAnsi="Times" w:cs="Times"/>
          <w:sz w:val="20"/>
          <w:szCs w:val="20"/>
        </w:rPr>
        <w:t>Con un approccio descrittivo e critico, si affronteranno i seguenti argomenti:</w:t>
      </w:r>
    </w:p>
    <w:p w14:paraId="0EA9622D" w14:textId="61B74445" w:rsidR="002644EE" w:rsidRPr="00E225B7" w:rsidRDefault="00687C32" w:rsidP="006071D0">
      <w:pPr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1. Analisi d</w:t>
      </w:r>
      <w:r w:rsidR="00CA5055">
        <w:rPr>
          <w:rFonts w:ascii="Times" w:hAnsi="Times" w:cs="Times"/>
          <w:sz w:val="20"/>
          <w:szCs w:val="20"/>
        </w:rPr>
        <w:t>i</w:t>
      </w:r>
      <w:r w:rsidR="00B704C2" w:rsidRPr="00E225B7">
        <w:rPr>
          <w:rFonts w:ascii="Times" w:hAnsi="Times" w:cs="Times"/>
          <w:sz w:val="20"/>
          <w:szCs w:val="20"/>
        </w:rPr>
        <w:t xml:space="preserve"> variabili </w:t>
      </w:r>
      <w:r w:rsidR="00940E7F">
        <w:rPr>
          <w:rFonts w:ascii="Times" w:hAnsi="Times" w:cs="Times"/>
          <w:sz w:val="20"/>
          <w:szCs w:val="20"/>
        </w:rPr>
        <w:t>macroeconomiche</w:t>
      </w:r>
      <w:r w:rsidR="00CA5055">
        <w:rPr>
          <w:rFonts w:ascii="Times" w:hAnsi="Times" w:cs="Times"/>
          <w:sz w:val="20"/>
          <w:szCs w:val="20"/>
        </w:rPr>
        <w:t>/</w:t>
      </w:r>
      <w:r w:rsidR="00940E7F">
        <w:rPr>
          <w:rFonts w:ascii="Times" w:hAnsi="Times" w:cs="Times"/>
          <w:sz w:val="20"/>
          <w:szCs w:val="20"/>
        </w:rPr>
        <w:t xml:space="preserve">indicatori </w:t>
      </w:r>
      <w:r>
        <w:rPr>
          <w:rFonts w:ascii="Times" w:hAnsi="Times" w:cs="Times"/>
          <w:sz w:val="20"/>
          <w:szCs w:val="20"/>
        </w:rPr>
        <w:t>e dell</w:t>
      </w:r>
      <w:r w:rsidR="00B704C2" w:rsidRPr="00E225B7">
        <w:rPr>
          <w:rFonts w:ascii="Times" w:hAnsi="Times" w:cs="Times"/>
          <w:sz w:val="20"/>
          <w:szCs w:val="20"/>
        </w:rPr>
        <w:t xml:space="preserve">e principali relazioni </w:t>
      </w:r>
      <w:r w:rsidR="00940E7F">
        <w:rPr>
          <w:rFonts w:ascii="Times" w:hAnsi="Times" w:cs="Times"/>
          <w:sz w:val="20"/>
          <w:szCs w:val="20"/>
        </w:rPr>
        <w:t xml:space="preserve">tra gli stessi </w:t>
      </w:r>
      <w:r>
        <w:rPr>
          <w:rFonts w:ascii="Times" w:hAnsi="Times" w:cs="Times"/>
          <w:sz w:val="20"/>
          <w:szCs w:val="20"/>
        </w:rPr>
        <w:t>(</w:t>
      </w:r>
      <w:r w:rsidR="00940E7F">
        <w:rPr>
          <w:rFonts w:ascii="Times" w:hAnsi="Times" w:cs="Times"/>
          <w:sz w:val="20"/>
          <w:szCs w:val="20"/>
        </w:rPr>
        <w:t xml:space="preserve">costruzione </w:t>
      </w:r>
      <w:r w:rsidR="00CA5055">
        <w:rPr>
          <w:rFonts w:ascii="Times" w:hAnsi="Times" w:cs="Times"/>
          <w:sz w:val="20"/>
          <w:szCs w:val="20"/>
        </w:rPr>
        <w:t xml:space="preserve">del </w:t>
      </w:r>
      <w:r w:rsidR="00940E7F">
        <w:rPr>
          <w:rFonts w:ascii="Times" w:hAnsi="Times" w:cs="Times"/>
          <w:sz w:val="20"/>
          <w:szCs w:val="20"/>
        </w:rPr>
        <w:t>PIL, funzionamento del mercato del lavoro, proxy di innovazione, indici di competitività macroeconomica, tass</w:t>
      </w:r>
      <w:r w:rsidR="00CA5055">
        <w:rPr>
          <w:rFonts w:ascii="Times" w:hAnsi="Times" w:cs="Times"/>
          <w:sz w:val="20"/>
          <w:szCs w:val="20"/>
        </w:rPr>
        <w:t>i</w:t>
      </w:r>
      <w:r w:rsidR="00940E7F">
        <w:rPr>
          <w:rFonts w:ascii="Times" w:hAnsi="Times" w:cs="Times"/>
          <w:sz w:val="20"/>
          <w:szCs w:val="20"/>
        </w:rPr>
        <w:t xml:space="preserve"> di inflazione e di interesse, </w:t>
      </w:r>
      <w:r w:rsidR="00CA5055">
        <w:rPr>
          <w:rFonts w:ascii="Times" w:hAnsi="Times" w:cs="Times"/>
          <w:sz w:val="20"/>
          <w:szCs w:val="20"/>
        </w:rPr>
        <w:t xml:space="preserve">composizione del </w:t>
      </w:r>
      <w:r w:rsidR="00940E7F">
        <w:rPr>
          <w:rFonts w:ascii="Times" w:hAnsi="Times" w:cs="Times"/>
          <w:sz w:val="20"/>
          <w:szCs w:val="20"/>
        </w:rPr>
        <w:t xml:space="preserve">deficit e </w:t>
      </w:r>
      <w:r w:rsidR="00CA5055">
        <w:rPr>
          <w:rFonts w:ascii="Times" w:hAnsi="Times" w:cs="Times"/>
          <w:sz w:val="20"/>
          <w:szCs w:val="20"/>
        </w:rPr>
        <w:t xml:space="preserve">del </w:t>
      </w:r>
      <w:r w:rsidR="00940E7F">
        <w:rPr>
          <w:rFonts w:ascii="Times" w:hAnsi="Times" w:cs="Times"/>
          <w:sz w:val="20"/>
          <w:szCs w:val="20"/>
        </w:rPr>
        <w:t>debito pubblico, commercio internazionale e IDE, tassi di cambio e politica monetaria</w:t>
      </w:r>
      <w:r>
        <w:rPr>
          <w:rFonts w:ascii="Times" w:hAnsi="Times" w:cs="Times"/>
          <w:sz w:val="20"/>
          <w:szCs w:val="20"/>
        </w:rPr>
        <w:t>)</w:t>
      </w:r>
    </w:p>
    <w:p w14:paraId="13281A06" w14:textId="414E47CD" w:rsidR="002644EE" w:rsidRPr="00E225B7" w:rsidRDefault="00687C32" w:rsidP="00B704C2">
      <w:pPr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</w:t>
      </w:r>
      <w:r w:rsidR="002644EE" w:rsidRPr="00E225B7">
        <w:rPr>
          <w:rFonts w:ascii="Times" w:hAnsi="Times" w:cs="Times"/>
          <w:sz w:val="20"/>
          <w:szCs w:val="20"/>
        </w:rPr>
        <w:t xml:space="preserve">. </w:t>
      </w:r>
      <w:r>
        <w:rPr>
          <w:rFonts w:ascii="Times" w:hAnsi="Times" w:cs="Times"/>
          <w:sz w:val="20"/>
          <w:szCs w:val="20"/>
        </w:rPr>
        <w:t>A</w:t>
      </w:r>
      <w:r w:rsidR="00B704C2" w:rsidRPr="00E225B7">
        <w:rPr>
          <w:rFonts w:ascii="Times" w:hAnsi="Times" w:cs="Times"/>
          <w:sz w:val="20"/>
          <w:szCs w:val="20"/>
        </w:rPr>
        <w:t xml:space="preserve">nalisi </w:t>
      </w:r>
      <w:r w:rsidR="000E7FEA">
        <w:rPr>
          <w:rFonts w:ascii="Times" w:hAnsi="Times" w:cs="Times"/>
          <w:sz w:val="20"/>
          <w:szCs w:val="20"/>
        </w:rPr>
        <w:t>comparata di sistemi economici</w:t>
      </w:r>
    </w:p>
    <w:p w14:paraId="047B26D2" w14:textId="4DDC278F" w:rsidR="00B704C2" w:rsidRPr="00E225B7" w:rsidRDefault="00687C32" w:rsidP="00B704C2">
      <w:pPr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</w:t>
      </w:r>
      <w:r w:rsidR="00B704C2" w:rsidRPr="00E225B7">
        <w:rPr>
          <w:rFonts w:ascii="Times" w:hAnsi="Times" w:cs="Times"/>
          <w:sz w:val="20"/>
          <w:szCs w:val="20"/>
        </w:rPr>
        <w:t xml:space="preserve">. </w:t>
      </w:r>
      <w:r>
        <w:rPr>
          <w:rFonts w:ascii="Times" w:hAnsi="Times" w:cs="Times"/>
          <w:sz w:val="20"/>
          <w:szCs w:val="20"/>
        </w:rPr>
        <w:t>Disamina</w:t>
      </w:r>
      <w:r w:rsidR="00BA1BC6">
        <w:rPr>
          <w:rFonts w:ascii="Times" w:hAnsi="Times" w:cs="Times"/>
          <w:sz w:val="20"/>
          <w:szCs w:val="20"/>
        </w:rPr>
        <w:t xml:space="preserve"> di</w:t>
      </w:r>
      <w:r w:rsidR="00AE7B26" w:rsidRPr="00E225B7">
        <w:rPr>
          <w:rFonts w:ascii="Times" w:hAnsi="Times" w:cs="Times"/>
          <w:sz w:val="20"/>
          <w:szCs w:val="20"/>
        </w:rPr>
        <w:t xml:space="preserve"> c</w:t>
      </w:r>
      <w:r w:rsidR="00B704C2" w:rsidRPr="00E225B7">
        <w:rPr>
          <w:rFonts w:ascii="Times" w:hAnsi="Times" w:cs="Times"/>
          <w:sz w:val="20"/>
          <w:szCs w:val="20"/>
        </w:rPr>
        <w:t>asi di attualità macroeconomica</w:t>
      </w:r>
    </w:p>
    <w:p w14:paraId="038CFED4" w14:textId="77777777" w:rsidR="00DB78C1" w:rsidRPr="00E225B7" w:rsidRDefault="00DB78C1" w:rsidP="007D169D">
      <w:pPr>
        <w:tabs>
          <w:tab w:val="left" w:pos="6663"/>
        </w:tabs>
        <w:spacing w:before="240" w:after="120" w:line="220" w:lineRule="exact"/>
        <w:ind w:right="27"/>
        <w:jc w:val="both"/>
        <w:rPr>
          <w:rFonts w:ascii="Times" w:hAnsi="Times" w:cs="Times"/>
          <w:b/>
          <w:i/>
          <w:sz w:val="18"/>
          <w:szCs w:val="18"/>
        </w:rPr>
      </w:pPr>
      <w:r w:rsidRPr="00E225B7">
        <w:rPr>
          <w:rFonts w:ascii="Times" w:hAnsi="Times" w:cs="Times"/>
          <w:b/>
          <w:i/>
          <w:sz w:val="18"/>
          <w:szCs w:val="18"/>
        </w:rPr>
        <w:t>BIBLIOGRAFIA</w:t>
      </w:r>
    </w:p>
    <w:p w14:paraId="5318AD25" w14:textId="0A71AEA2" w:rsidR="00687C32" w:rsidRDefault="00687C32" w:rsidP="00687C32">
      <w:pPr>
        <w:spacing w:line="220" w:lineRule="exact"/>
        <w:jc w:val="both"/>
        <w:rPr>
          <w:rFonts w:ascii="Times" w:hAnsi="Times" w:cs="Times"/>
          <w:sz w:val="18"/>
          <w:szCs w:val="18"/>
        </w:rPr>
      </w:pPr>
      <w:proofErr w:type="spellStart"/>
      <w:r w:rsidRPr="00BA1BC6">
        <w:rPr>
          <w:rFonts w:ascii="Times" w:hAnsi="Times" w:cs="Times"/>
          <w:sz w:val="18"/>
          <w:szCs w:val="18"/>
        </w:rPr>
        <w:t>Lecture</w:t>
      </w:r>
      <w:proofErr w:type="spellEnd"/>
      <w:r w:rsidRPr="00BA1BC6">
        <w:rPr>
          <w:rFonts w:ascii="Times" w:hAnsi="Times" w:cs="Times"/>
          <w:sz w:val="18"/>
          <w:szCs w:val="18"/>
        </w:rPr>
        <w:t xml:space="preserve"> notes e materiali aggiuntivi </w:t>
      </w:r>
      <w:r w:rsidR="00D25AE1">
        <w:rPr>
          <w:rFonts w:ascii="Times" w:hAnsi="Times" w:cs="Times"/>
          <w:sz w:val="18"/>
          <w:szCs w:val="18"/>
        </w:rPr>
        <w:t xml:space="preserve">presentati durante il corso (e predisposti per essere espressione delle aggiornate dinamiche macroeconomiche) </w:t>
      </w:r>
      <w:r w:rsidRPr="00BA1BC6">
        <w:rPr>
          <w:rFonts w:ascii="Times" w:hAnsi="Times" w:cs="Times"/>
          <w:sz w:val="18"/>
          <w:szCs w:val="18"/>
        </w:rPr>
        <w:t>saranno resi disponibili</w:t>
      </w:r>
      <w:r w:rsidR="00D25AE1">
        <w:rPr>
          <w:rFonts w:ascii="Times" w:hAnsi="Times" w:cs="Times"/>
          <w:sz w:val="18"/>
          <w:szCs w:val="18"/>
        </w:rPr>
        <w:t xml:space="preserve"> sulla piattaforma </w:t>
      </w:r>
      <w:proofErr w:type="spellStart"/>
      <w:r w:rsidR="00D25AE1">
        <w:rPr>
          <w:rFonts w:ascii="Times" w:hAnsi="Times" w:cs="Times"/>
          <w:sz w:val="18"/>
          <w:szCs w:val="18"/>
        </w:rPr>
        <w:t>Blackboard</w:t>
      </w:r>
      <w:proofErr w:type="spellEnd"/>
      <w:r w:rsidRPr="00BA1BC6">
        <w:rPr>
          <w:rFonts w:ascii="Times" w:hAnsi="Times" w:cs="Times"/>
          <w:sz w:val="18"/>
          <w:szCs w:val="18"/>
        </w:rPr>
        <w:t>.</w:t>
      </w:r>
    </w:p>
    <w:p w14:paraId="46454156" w14:textId="77777777" w:rsidR="00D25AE1" w:rsidRPr="00BA1BC6" w:rsidRDefault="00D25AE1" w:rsidP="00687C32">
      <w:pPr>
        <w:spacing w:line="220" w:lineRule="exact"/>
        <w:jc w:val="both"/>
        <w:rPr>
          <w:rFonts w:ascii="Times" w:hAnsi="Times" w:cs="Times"/>
          <w:sz w:val="18"/>
          <w:szCs w:val="18"/>
        </w:rPr>
      </w:pPr>
    </w:p>
    <w:p w14:paraId="373028C3" w14:textId="645CC3CB" w:rsidR="00D25AE1" w:rsidRDefault="00D25AE1" w:rsidP="00BA1BC6">
      <w:pPr>
        <w:spacing w:line="220" w:lineRule="exact"/>
        <w:jc w:val="both"/>
        <w:rPr>
          <w:rFonts w:ascii="Times" w:hAnsi="Times" w:cs="Times"/>
          <w:smallCap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Manuale facoltativo</w:t>
      </w:r>
    </w:p>
    <w:p w14:paraId="74B74762" w14:textId="2507FB2C" w:rsidR="00AE7B26" w:rsidRPr="00BA1BC6" w:rsidRDefault="00AE7B26" w:rsidP="00BA1BC6">
      <w:pPr>
        <w:spacing w:line="220" w:lineRule="exact"/>
        <w:jc w:val="both"/>
        <w:rPr>
          <w:rFonts w:ascii="Times" w:hAnsi="Times" w:cs="Times"/>
          <w:sz w:val="18"/>
          <w:szCs w:val="18"/>
        </w:rPr>
      </w:pPr>
      <w:r w:rsidRPr="00687C32">
        <w:rPr>
          <w:rFonts w:ascii="Times" w:hAnsi="Times" w:cs="Times"/>
          <w:smallCaps/>
          <w:sz w:val="18"/>
          <w:szCs w:val="18"/>
        </w:rPr>
        <w:t xml:space="preserve">Krugman, P.R., </w:t>
      </w:r>
      <w:proofErr w:type="spellStart"/>
      <w:r w:rsidRPr="00687C32">
        <w:rPr>
          <w:rFonts w:ascii="Times" w:hAnsi="Times" w:cs="Times"/>
          <w:smallCaps/>
          <w:sz w:val="18"/>
          <w:szCs w:val="18"/>
        </w:rPr>
        <w:t>Obstfeld</w:t>
      </w:r>
      <w:proofErr w:type="spellEnd"/>
      <w:r w:rsidRPr="00687C32">
        <w:rPr>
          <w:rFonts w:ascii="Times" w:hAnsi="Times" w:cs="Times"/>
          <w:smallCaps/>
          <w:sz w:val="18"/>
          <w:szCs w:val="18"/>
        </w:rPr>
        <w:t xml:space="preserve">, M., </w:t>
      </w:r>
      <w:proofErr w:type="spellStart"/>
      <w:r w:rsidRPr="00687C32">
        <w:rPr>
          <w:rFonts w:ascii="Times" w:hAnsi="Times" w:cs="Times"/>
          <w:smallCaps/>
          <w:sz w:val="18"/>
          <w:szCs w:val="18"/>
        </w:rPr>
        <w:t>Melitz</w:t>
      </w:r>
      <w:proofErr w:type="spellEnd"/>
      <w:r w:rsidRPr="00687C32">
        <w:rPr>
          <w:rFonts w:ascii="Times" w:hAnsi="Times" w:cs="Times"/>
          <w:smallCaps/>
          <w:sz w:val="18"/>
          <w:szCs w:val="18"/>
        </w:rPr>
        <w:t>, M.J.</w:t>
      </w:r>
      <w:r w:rsidR="00687C32" w:rsidRPr="00687C32">
        <w:rPr>
          <w:rFonts w:ascii="Times" w:hAnsi="Times" w:cs="Times"/>
          <w:smallCaps/>
          <w:sz w:val="18"/>
          <w:szCs w:val="18"/>
        </w:rPr>
        <w:t xml:space="preserve">, </w:t>
      </w:r>
      <w:r w:rsidR="00687C32" w:rsidRPr="00687C32">
        <w:rPr>
          <w:rFonts w:ascii="Times" w:hAnsi="Times" w:cs="Times"/>
          <w:i/>
          <w:sz w:val="18"/>
          <w:szCs w:val="18"/>
        </w:rPr>
        <w:t>Economia Internazionale</w:t>
      </w:r>
      <w:r w:rsidR="00687C32" w:rsidRPr="00BA1BC6">
        <w:rPr>
          <w:rFonts w:ascii="Times" w:hAnsi="Times" w:cs="Times"/>
          <w:sz w:val="18"/>
          <w:szCs w:val="18"/>
        </w:rPr>
        <w:t xml:space="preserve"> vol. I</w:t>
      </w:r>
      <w:r w:rsidR="00687C32">
        <w:rPr>
          <w:rFonts w:ascii="Times" w:hAnsi="Times" w:cs="Times"/>
          <w:sz w:val="18"/>
          <w:szCs w:val="18"/>
        </w:rPr>
        <w:t>, Pearson, Milano</w:t>
      </w:r>
      <w:r w:rsidRPr="00BA1BC6">
        <w:rPr>
          <w:rFonts w:ascii="Times" w:hAnsi="Times" w:cs="Times"/>
          <w:sz w:val="18"/>
          <w:szCs w:val="18"/>
        </w:rPr>
        <w:t xml:space="preserve"> (2018</w:t>
      </w:r>
      <w:r w:rsidR="007D169D" w:rsidRPr="00BA1BC6">
        <w:rPr>
          <w:rFonts w:ascii="Times" w:hAnsi="Times" w:cs="Times"/>
          <w:sz w:val="18"/>
          <w:szCs w:val="18"/>
        </w:rPr>
        <w:t xml:space="preserve"> o edizioni precedenti</w:t>
      </w:r>
      <w:r w:rsidRPr="00BA1BC6">
        <w:rPr>
          <w:rFonts w:ascii="Times" w:hAnsi="Times" w:cs="Times"/>
          <w:sz w:val="18"/>
          <w:szCs w:val="18"/>
        </w:rPr>
        <w:t>)</w:t>
      </w:r>
    </w:p>
    <w:p w14:paraId="363A6227" w14:textId="77777777" w:rsidR="00DB78C1" w:rsidRPr="00E225B7" w:rsidRDefault="00DB78C1" w:rsidP="007D169D">
      <w:pPr>
        <w:tabs>
          <w:tab w:val="left" w:pos="6663"/>
        </w:tabs>
        <w:spacing w:before="240" w:after="120" w:line="220" w:lineRule="exact"/>
        <w:ind w:right="27"/>
        <w:jc w:val="both"/>
        <w:rPr>
          <w:rFonts w:ascii="Times" w:hAnsi="Times" w:cs="Times"/>
          <w:b/>
          <w:i/>
          <w:sz w:val="18"/>
          <w:szCs w:val="18"/>
        </w:rPr>
      </w:pPr>
      <w:r w:rsidRPr="00E225B7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78D44D34" w14:textId="1EBD4103" w:rsidR="00E65C7C" w:rsidRPr="00BA1BC6" w:rsidRDefault="00E65C7C" w:rsidP="00E65C7C">
      <w:pPr>
        <w:spacing w:before="120" w:after="120" w:line="220" w:lineRule="exact"/>
        <w:rPr>
          <w:rFonts w:ascii="Times" w:hAnsi="Times" w:cs="Times"/>
          <w:sz w:val="18"/>
          <w:szCs w:val="18"/>
        </w:rPr>
      </w:pPr>
      <w:r w:rsidRPr="00BA1BC6">
        <w:rPr>
          <w:rFonts w:ascii="Times" w:hAnsi="Times" w:cs="Times"/>
          <w:sz w:val="18"/>
          <w:szCs w:val="18"/>
        </w:rPr>
        <w:t xml:space="preserve">Lezioni </w:t>
      </w:r>
      <w:r w:rsidR="00CA5055">
        <w:rPr>
          <w:rFonts w:ascii="Times" w:hAnsi="Times" w:cs="Times"/>
          <w:sz w:val="18"/>
          <w:szCs w:val="18"/>
        </w:rPr>
        <w:t xml:space="preserve">frontali </w:t>
      </w:r>
      <w:r w:rsidRPr="00BA1BC6">
        <w:rPr>
          <w:rFonts w:ascii="Times" w:hAnsi="Times" w:cs="Times"/>
          <w:sz w:val="18"/>
          <w:szCs w:val="18"/>
        </w:rPr>
        <w:t>e lavori di gruppo.</w:t>
      </w:r>
    </w:p>
    <w:p w14:paraId="03A2B855" w14:textId="77777777" w:rsidR="00DB78C1" w:rsidRPr="00E225B7" w:rsidRDefault="00DB78C1" w:rsidP="006071D0">
      <w:pPr>
        <w:tabs>
          <w:tab w:val="left" w:pos="6663"/>
        </w:tabs>
        <w:spacing w:before="240" w:after="120" w:line="220" w:lineRule="exact"/>
        <w:ind w:right="27"/>
        <w:jc w:val="both"/>
        <w:rPr>
          <w:rFonts w:ascii="Times" w:hAnsi="Times" w:cs="Times"/>
          <w:b/>
          <w:i/>
          <w:sz w:val="18"/>
          <w:szCs w:val="18"/>
        </w:rPr>
      </w:pPr>
      <w:r w:rsidRPr="00E225B7">
        <w:rPr>
          <w:rFonts w:ascii="Times" w:hAnsi="Times" w:cs="Times"/>
          <w:b/>
          <w:i/>
          <w:sz w:val="18"/>
          <w:szCs w:val="18"/>
        </w:rPr>
        <w:t xml:space="preserve">METODO </w:t>
      </w:r>
      <w:r w:rsidR="00BA1BC6">
        <w:rPr>
          <w:rFonts w:ascii="Times" w:hAnsi="Times" w:cs="Times"/>
          <w:b/>
          <w:i/>
          <w:sz w:val="18"/>
          <w:szCs w:val="18"/>
        </w:rPr>
        <w:t xml:space="preserve">E CRITERI </w:t>
      </w:r>
      <w:r w:rsidRPr="00E225B7">
        <w:rPr>
          <w:rFonts w:ascii="Times" w:hAnsi="Times" w:cs="Times"/>
          <w:b/>
          <w:i/>
          <w:sz w:val="18"/>
          <w:szCs w:val="18"/>
        </w:rPr>
        <w:t>DI VALUTAZIONE</w:t>
      </w:r>
    </w:p>
    <w:p w14:paraId="148652D9" w14:textId="317AC2D1" w:rsidR="00E65C7C" w:rsidRPr="00BA1BC6" w:rsidRDefault="001026FB" w:rsidP="009940A1">
      <w:pPr>
        <w:jc w:val="both"/>
        <w:rPr>
          <w:rFonts w:ascii="Times" w:hAnsi="Times" w:cs="Times"/>
          <w:sz w:val="18"/>
          <w:szCs w:val="18"/>
        </w:rPr>
      </w:pPr>
      <w:r w:rsidRPr="00BA1BC6">
        <w:rPr>
          <w:rFonts w:ascii="Times" w:hAnsi="Times" w:cs="Times"/>
          <w:sz w:val="18"/>
          <w:szCs w:val="18"/>
        </w:rPr>
        <w:t>I risultati di apprendimento s</w:t>
      </w:r>
      <w:r w:rsidR="009940A1" w:rsidRPr="00BA1BC6">
        <w:rPr>
          <w:rFonts w:ascii="Times" w:hAnsi="Times" w:cs="Times"/>
          <w:sz w:val="18"/>
          <w:szCs w:val="18"/>
        </w:rPr>
        <w:t>on</w:t>
      </w:r>
      <w:r w:rsidR="00E65C7C" w:rsidRPr="00BA1BC6">
        <w:rPr>
          <w:rFonts w:ascii="Times" w:hAnsi="Times" w:cs="Times"/>
          <w:sz w:val="18"/>
          <w:szCs w:val="18"/>
        </w:rPr>
        <w:t>o accertati tramite una prova scritta obbl</w:t>
      </w:r>
      <w:r w:rsidRPr="00BA1BC6">
        <w:rPr>
          <w:rFonts w:ascii="Times" w:hAnsi="Times" w:cs="Times"/>
          <w:sz w:val="18"/>
          <w:szCs w:val="18"/>
        </w:rPr>
        <w:t>ig</w:t>
      </w:r>
      <w:r w:rsidR="009940A1" w:rsidRPr="00BA1BC6">
        <w:rPr>
          <w:rFonts w:ascii="Times" w:hAnsi="Times" w:cs="Times"/>
          <w:sz w:val="18"/>
          <w:szCs w:val="18"/>
        </w:rPr>
        <w:t>atoria. Tale prova si articola</w:t>
      </w:r>
      <w:r w:rsidR="00E65C7C" w:rsidRPr="00BA1BC6">
        <w:rPr>
          <w:rFonts w:ascii="Times" w:hAnsi="Times" w:cs="Times"/>
          <w:sz w:val="18"/>
          <w:szCs w:val="18"/>
        </w:rPr>
        <w:t xml:space="preserve"> in tre domande a risposta aperta incentrate sugli argomenti </w:t>
      </w:r>
      <w:r w:rsidR="009940A1" w:rsidRPr="00BA1BC6">
        <w:rPr>
          <w:rFonts w:ascii="Times" w:hAnsi="Times" w:cs="Times"/>
          <w:sz w:val="18"/>
          <w:szCs w:val="18"/>
        </w:rPr>
        <w:t>sviluppati durante il corso</w:t>
      </w:r>
      <w:r w:rsidR="00E65C7C" w:rsidRPr="00BA1BC6">
        <w:rPr>
          <w:rFonts w:ascii="Times" w:hAnsi="Times" w:cs="Times"/>
          <w:sz w:val="18"/>
          <w:szCs w:val="18"/>
        </w:rPr>
        <w:t>.</w:t>
      </w:r>
      <w:r w:rsidRPr="00BA1BC6">
        <w:rPr>
          <w:rFonts w:ascii="Times" w:hAnsi="Times" w:cs="Times"/>
          <w:sz w:val="18"/>
          <w:szCs w:val="18"/>
        </w:rPr>
        <w:t xml:space="preserve"> A ciascuna domanda </w:t>
      </w:r>
      <w:r w:rsidR="009940A1" w:rsidRPr="00BA1BC6">
        <w:rPr>
          <w:rFonts w:ascii="Times" w:hAnsi="Times" w:cs="Times"/>
          <w:sz w:val="18"/>
          <w:szCs w:val="18"/>
        </w:rPr>
        <w:t>è</w:t>
      </w:r>
      <w:r w:rsidR="00E65C7C" w:rsidRPr="00BA1BC6">
        <w:rPr>
          <w:rFonts w:ascii="Times" w:hAnsi="Times" w:cs="Times"/>
          <w:sz w:val="18"/>
          <w:szCs w:val="18"/>
        </w:rPr>
        <w:t xml:space="preserve"> attribuito un punteggio di 10/30</w:t>
      </w:r>
      <w:r w:rsidR="00D25AE1">
        <w:rPr>
          <w:rFonts w:ascii="Times" w:hAnsi="Times" w:cs="Times"/>
          <w:sz w:val="18"/>
          <w:szCs w:val="18"/>
        </w:rPr>
        <w:t xml:space="preserve"> e, per ciascuna di esse, </w:t>
      </w:r>
      <w:r w:rsidR="005E122C">
        <w:rPr>
          <w:rFonts w:ascii="Times" w:hAnsi="Times" w:cs="Times"/>
          <w:sz w:val="18"/>
          <w:szCs w:val="18"/>
        </w:rPr>
        <w:t>sono</w:t>
      </w:r>
      <w:r w:rsidR="00D25AE1">
        <w:rPr>
          <w:rFonts w:ascii="Times" w:hAnsi="Times" w:cs="Times"/>
          <w:sz w:val="18"/>
          <w:szCs w:val="18"/>
        </w:rPr>
        <w:t xml:space="preserve"> valutat</w:t>
      </w:r>
      <w:r w:rsidR="005E122C">
        <w:rPr>
          <w:rFonts w:ascii="Times" w:hAnsi="Times" w:cs="Times"/>
          <w:sz w:val="18"/>
          <w:szCs w:val="18"/>
        </w:rPr>
        <w:t>e</w:t>
      </w:r>
      <w:r w:rsidR="00D25AE1">
        <w:rPr>
          <w:rFonts w:ascii="Times" w:hAnsi="Times" w:cs="Times"/>
          <w:sz w:val="18"/>
          <w:szCs w:val="18"/>
        </w:rPr>
        <w:t xml:space="preserve"> </w:t>
      </w:r>
      <w:r w:rsidR="00D25AE1">
        <w:rPr>
          <w:rFonts w:ascii="Times" w:hAnsi="Times" w:cs="Times"/>
          <w:sz w:val="18"/>
          <w:szCs w:val="18"/>
        </w:rPr>
        <w:lastRenderedPageBreak/>
        <w:t xml:space="preserve">la capacità di leggere criticamente indicatori e trend macroeconomici, nonché la capacità di sviluppare </w:t>
      </w:r>
      <w:r w:rsidR="005E122C">
        <w:rPr>
          <w:rFonts w:ascii="Times" w:hAnsi="Times" w:cs="Times"/>
          <w:sz w:val="18"/>
          <w:szCs w:val="18"/>
        </w:rPr>
        <w:t xml:space="preserve">autonomamente </w:t>
      </w:r>
      <w:r w:rsidR="00D25AE1">
        <w:rPr>
          <w:rFonts w:ascii="Times" w:hAnsi="Times" w:cs="Times"/>
          <w:sz w:val="18"/>
          <w:szCs w:val="18"/>
        </w:rPr>
        <w:t xml:space="preserve">connessioni </w:t>
      </w:r>
      <w:r w:rsidR="005E122C">
        <w:rPr>
          <w:rFonts w:ascii="Times" w:hAnsi="Times" w:cs="Times"/>
          <w:sz w:val="18"/>
          <w:szCs w:val="18"/>
        </w:rPr>
        <w:t>tra modelli economici utilizzando un linguaggio appropriato.</w:t>
      </w:r>
    </w:p>
    <w:p w14:paraId="00250AA1" w14:textId="3CD5F42F" w:rsidR="009940A1" w:rsidRDefault="00687C32" w:rsidP="009940A1">
      <w:pPr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Una</w:t>
      </w:r>
      <w:r w:rsidR="00E65C7C" w:rsidRPr="00BA1BC6">
        <w:rPr>
          <w:rFonts w:ascii="Times" w:hAnsi="Times" w:cs="Times"/>
          <w:sz w:val="18"/>
          <w:szCs w:val="18"/>
        </w:rPr>
        <w:t xml:space="preserve"> domanda verte</w:t>
      </w:r>
      <w:r w:rsidR="007D169D" w:rsidRPr="00BA1BC6">
        <w:rPr>
          <w:rFonts w:ascii="Times" w:hAnsi="Times" w:cs="Times"/>
          <w:sz w:val="18"/>
          <w:szCs w:val="18"/>
        </w:rPr>
        <w:t xml:space="preserve"> obbligatoriamente su un</w:t>
      </w:r>
      <w:r w:rsidR="00E65C7C" w:rsidRPr="00BA1BC6">
        <w:rPr>
          <w:rFonts w:ascii="Times" w:hAnsi="Times" w:cs="Times"/>
          <w:sz w:val="18"/>
          <w:szCs w:val="18"/>
        </w:rPr>
        <w:t>’analisi macroeconomica comparat</w:t>
      </w:r>
      <w:r w:rsidR="00672697" w:rsidRPr="00BA1BC6">
        <w:rPr>
          <w:rFonts w:ascii="Times" w:hAnsi="Times" w:cs="Times"/>
          <w:sz w:val="18"/>
          <w:szCs w:val="18"/>
        </w:rPr>
        <w:t>a</w:t>
      </w:r>
      <w:r w:rsidR="00E65C7C" w:rsidRPr="00BA1BC6">
        <w:rPr>
          <w:rFonts w:ascii="Times" w:hAnsi="Times" w:cs="Times"/>
          <w:sz w:val="18"/>
          <w:szCs w:val="18"/>
        </w:rPr>
        <w:t xml:space="preserve">. Gli studenti frequentanti </w:t>
      </w:r>
      <w:r w:rsidR="007D169D" w:rsidRPr="00BA1BC6">
        <w:rPr>
          <w:rFonts w:ascii="Times" w:hAnsi="Times" w:cs="Times"/>
          <w:sz w:val="18"/>
          <w:szCs w:val="18"/>
        </w:rPr>
        <w:t>-</w:t>
      </w:r>
      <w:r w:rsidR="00E65C7C" w:rsidRPr="00BA1BC6">
        <w:rPr>
          <w:rFonts w:ascii="Times" w:hAnsi="Times" w:cs="Times"/>
          <w:sz w:val="18"/>
          <w:szCs w:val="18"/>
        </w:rPr>
        <w:t xml:space="preserve"> a gruppi - po</w:t>
      </w:r>
      <w:r w:rsidR="009940A1" w:rsidRPr="00BA1BC6">
        <w:rPr>
          <w:rFonts w:ascii="Times" w:hAnsi="Times" w:cs="Times"/>
          <w:sz w:val="18"/>
          <w:szCs w:val="18"/>
        </w:rPr>
        <w:t>sson</w:t>
      </w:r>
      <w:r w:rsidR="001026FB" w:rsidRPr="00BA1BC6">
        <w:rPr>
          <w:rFonts w:ascii="Times" w:hAnsi="Times" w:cs="Times"/>
          <w:sz w:val="18"/>
          <w:szCs w:val="18"/>
        </w:rPr>
        <w:t>o</w:t>
      </w:r>
      <w:r w:rsidR="00E65C7C" w:rsidRPr="00BA1BC6">
        <w:rPr>
          <w:rFonts w:ascii="Times" w:hAnsi="Times" w:cs="Times"/>
          <w:sz w:val="18"/>
          <w:szCs w:val="18"/>
        </w:rPr>
        <w:t xml:space="preserve"> svolgere</w:t>
      </w:r>
      <w:r w:rsidR="009940A1" w:rsidRPr="00BA1BC6">
        <w:rPr>
          <w:rFonts w:ascii="Times" w:hAnsi="Times" w:cs="Times"/>
          <w:sz w:val="18"/>
          <w:szCs w:val="18"/>
        </w:rPr>
        <w:t>, durante il corso,</w:t>
      </w:r>
      <w:r w:rsidR="00E65C7C" w:rsidRPr="00BA1BC6">
        <w:rPr>
          <w:rFonts w:ascii="Times" w:hAnsi="Times" w:cs="Times"/>
          <w:sz w:val="18"/>
          <w:szCs w:val="18"/>
        </w:rPr>
        <w:t xml:space="preserve"> un elaborato </w:t>
      </w:r>
      <w:r w:rsidR="009940A1" w:rsidRPr="00BA1BC6">
        <w:rPr>
          <w:rFonts w:ascii="Times" w:hAnsi="Times" w:cs="Times"/>
          <w:sz w:val="18"/>
          <w:szCs w:val="18"/>
        </w:rPr>
        <w:t xml:space="preserve">da cui si </w:t>
      </w:r>
      <w:r w:rsidR="0030105C" w:rsidRPr="00BA1BC6">
        <w:rPr>
          <w:rFonts w:ascii="Times" w:hAnsi="Times" w:cs="Times"/>
          <w:sz w:val="18"/>
          <w:szCs w:val="18"/>
        </w:rPr>
        <w:t xml:space="preserve">possa </w:t>
      </w:r>
      <w:r w:rsidR="009940A1" w:rsidRPr="00BA1BC6">
        <w:rPr>
          <w:rFonts w:ascii="Times" w:hAnsi="Times" w:cs="Times"/>
          <w:sz w:val="18"/>
          <w:szCs w:val="18"/>
        </w:rPr>
        <w:t>evince</w:t>
      </w:r>
      <w:r w:rsidR="0030105C" w:rsidRPr="00BA1BC6">
        <w:rPr>
          <w:rFonts w:ascii="Times" w:hAnsi="Times" w:cs="Times"/>
          <w:sz w:val="18"/>
          <w:szCs w:val="18"/>
        </w:rPr>
        <w:t>re</w:t>
      </w:r>
      <w:r w:rsidR="00E65C7C" w:rsidRPr="00BA1BC6">
        <w:rPr>
          <w:rFonts w:ascii="Times" w:hAnsi="Times" w:cs="Times"/>
          <w:sz w:val="18"/>
          <w:szCs w:val="18"/>
        </w:rPr>
        <w:t xml:space="preserve"> la capacità di analizzare</w:t>
      </w:r>
      <w:r w:rsidR="005E122C">
        <w:rPr>
          <w:rFonts w:ascii="Times" w:hAnsi="Times" w:cs="Times"/>
          <w:sz w:val="18"/>
          <w:szCs w:val="18"/>
        </w:rPr>
        <w:t>,</w:t>
      </w:r>
      <w:r w:rsidR="00E65C7C" w:rsidRPr="00BA1BC6">
        <w:rPr>
          <w:rFonts w:ascii="Times" w:hAnsi="Times" w:cs="Times"/>
          <w:sz w:val="18"/>
          <w:szCs w:val="18"/>
        </w:rPr>
        <w:t xml:space="preserve"> in manier</w:t>
      </w:r>
      <w:r w:rsidR="009940A1" w:rsidRPr="00BA1BC6">
        <w:rPr>
          <w:rFonts w:ascii="Times" w:hAnsi="Times" w:cs="Times"/>
          <w:sz w:val="18"/>
          <w:szCs w:val="18"/>
        </w:rPr>
        <w:t>a comparativa</w:t>
      </w:r>
      <w:r w:rsidR="005E122C">
        <w:rPr>
          <w:rFonts w:ascii="Times" w:hAnsi="Times" w:cs="Times"/>
          <w:sz w:val="18"/>
          <w:szCs w:val="18"/>
        </w:rPr>
        <w:t>,</w:t>
      </w:r>
      <w:r w:rsidR="009940A1" w:rsidRPr="00BA1BC6">
        <w:rPr>
          <w:rFonts w:ascii="Times" w:hAnsi="Times" w:cs="Times"/>
          <w:sz w:val="18"/>
          <w:szCs w:val="18"/>
        </w:rPr>
        <w:t xml:space="preserve"> sistemi economici. Tale elaborato sostituisce la domanda</w:t>
      </w:r>
      <w:r>
        <w:rPr>
          <w:rFonts w:ascii="Times" w:hAnsi="Times" w:cs="Times"/>
          <w:sz w:val="18"/>
          <w:szCs w:val="18"/>
        </w:rPr>
        <w:t xml:space="preserve"> d’esame</w:t>
      </w:r>
      <w:r w:rsidR="009940A1" w:rsidRPr="00BA1BC6">
        <w:rPr>
          <w:rFonts w:ascii="Times" w:hAnsi="Times" w:cs="Times"/>
          <w:sz w:val="18"/>
          <w:szCs w:val="18"/>
        </w:rPr>
        <w:t>.</w:t>
      </w:r>
    </w:p>
    <w:p w14:paraId="28157405" w14:textId="77777777" w:rsidR="009C7A4B" w:rsidRDefault="009C7A4B" w:rsidP="00BA1BC6">
      <w:pPr>
        <w:spacing w:before="240" w:after="120" w:line="220" w:lineRule="exact"/>
        <w:rPr>
          <w:b/>
          <w:i/>
          <w:sz w:val="18"/>
        </w:rPr>
      </w:pPr>
    </w:p>
    <w:p w14:paraId="5A1099C4" w14:textId="77777777" w:rsidR="00BA1BC6" w:rsidRPr="005535EE" w:rsidRDefault="00BA1BC6" w:rsidP="00BA1BC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9E7D409" w14:textId="77777777" w:rsidR="00BA1BC6" w:rsidRPr="000C5E72" w:rsidRDefault="00D70DB6" w:rsidP="00BA1BC6">
      <w:pPr>
        <w:pStyle w:val="Testo2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Avendo carattere di introduzione all’analisi macroeconomica comparata</w:t>
      </w:r>
      <w:r w:rsidR="00BA1BC6" w:rsidRPr="000C5E72">
        <w:rPr>
          <w:rFonts w:ascii="Times New Roman" w:hAnsi="Times New Roman"/>
          <w:szCs w:val="18"/>
        </w:rPr>
        <w:t>, l’insegnamento non necessita di prerequisiti relativi ai contenuti</w:t>
      </w:r>
      <w:r w:rsidR="00BA1BC6">
        <w:rPr>
          <w:rFonts w:ascii="Times New Roman" w:hAnsi="Times New Roman"/>
          <w:szCs w:val="18"/>
        </w:rPr>
        <w:t>. Una certa familiarità con la strumentazione economica potrà, tuttavia, facilitare l’apprendimento.</w:t>
      </w:r>
    </w:p>
    <w:p w14:paraId="5DBE4352" w14:textId="77777777" w:rsidR="005D30C0" w:rsidRPr="00E225B7" w:rsidRDefault="005D30C0" w:rsidP="005D30C0">
      <w:pPr>
        <w:tabs>
          <w:tab w:val="left" w:pos="6663"/>
        </w:tabs>
        <w:spacing w:before="240" w:after="120" w:line="220" w:lineRule="exact"/>
        <w:ind w:right="27"/>
        <w:jc w:val="both"/>
        <w:rPr>
          <w:rFonts w:ascii="Times" w:hAnsi="Times" w:cs="Times"/>
          <w:b/>
          <w:i/>
          <w:sz w:val="18"/>
          <w:szCs w:val="18"/>
        </w:rPr>
      </w:pPr>
      <w:r w:rsidRPr="00E225B7">
        <w:rPr>
          <w:rFonts w:ascii="Times" w:hAnsi="Times" w:cs="Times"/>
          <w:b/>
          <w:i/>
          <w:sz w:val="18"/>
          <w:szCs w:val="18"/>
        </w:rPr>
        <w:t>ORARIO E LUOGO DI RICEVIMENTO DEGLI STUDENTI</w:t>
      </w:r>
    </w:p>
    <w:p w14:paraId="672989C3" w14:textId="77777777" w:rsidR="005D30C0" w:rsidRPr="00D70DB6" w:rsidRDefault="00EC64C9" w:rsidP="005D30C0">
      <w:pPr>
        <w:tabs>
          <w:tab w:val="left" w:pos="6663"/>
        </w:tabs>
        <w:spacing w:before="240" w:after="120" w:line="220" w:lineRule="exact"/>
        <w:ind w:right="27"/>
        <w:jc w:val="both"/>
        <w:rPr>
          <w:rFonts w:ascii="Times" w:hAnsi="Times" w:cs="Times"/>
          <w:sz w:val="18"/>
          <w:szCs w:val="18"/>
        </w:rPr>
      </w:pPr>
      <w:r w:rsidRPr="00D70DB6">
        <w:rPr>
          <w:rFonts w:ascii="Times" w:hAnsi="Times" w:cs="Times"/>
          <w:sz w:val="18"/>
          <w:szCs w:val="18"/>
        </w:rPr>
        <w:t xml:space="preserve">Gli orari di ricevimento sono disponibili on line nella pagina personale del docente, consultabile al sito </w:t>
      </w:r>
      <w:hyperlink r:id="rId8" w:history="1">
        <w:r w:rsidRPr="00D70DB6">
          <w:rPr>
            <w:rStyle w:val="Collegamentoipertestuale"/>
            <w:rFonts w:ascii="Times" w:hAnsi="Times" w:cs="Times"/>
            <w:sz w:val="18"/>
            <w:szCs w:val="18"/>
          </w:rPr>
          <w:t>http://docenti.unicatt.it/</w:t>
        </w:r>
      </w:hyperlink>
    </w:p>
    <w:p w14:paraId="3F96EA09" w14:textId="77777777" w:rsidR="00DB78C1" w:rsidRPr="00EC64C9" w:rsidRDefault="00DB78C1" w:rsidP="006071D0">
      <w:pPr>
        <w:tabs>
          <w:tab w:val="left" w:pos="6663"/>
        </w:tabs>
        <w:ind w:right="27"/>
        <w:jc w:val="both"/>
        <w:rPr>
          <w:rFonts w:ascii="Times" w:hAnsi="Times" w:cs="Times"/>
          <w:sz w:val="20"/>
          <w:szCs w:val="20"/>
        </w:rPr>
      </w:pPr>
    </w:p>
    <w:p w14:paraId="1B9D4033" w14:textId="77777777" w:rsidR="00DB78C1" w:rsidRPr="00EC64C9" w:rsidRDefault="00DB78C1" w:rsidP="006071D0">
      <w:pPr>
        <w:tabs>
          <w:tab w:val="left" w:pos="6663"/>
        </w:tabs>
        <w:ind w:right="27"/>
        <w:jc w:val="both"/>
        <w:rPr>
          <w:rFonts w:ascii="Times" w:hAnsi="Times" w:cs="Times"/>
          <w:sz w:val="20"/>
          <w:szCs w:val="20"/>
        </w:rPr>
      </w:pPr>
    </w:p>
    <w:p w14:paraId="7AB4B1B3" w14:textId="77777777" w:rsidR="00DB78C1" w:rsidRPr="00853BED" w:rsidRDefault="00DB78C1" w:rsidP="00DB78C1">
      <w:pPr>
        <w:tabs>
          <w:tab w:val="left" w:pos="6663"/>
        </w:tabs>
        <w:ind w:left="360" w:right="27"/>
        <w:rPr>
          <w:rFonts w:ascii="Times" w:hAnsi="Times" w:cs="Times"/>
          <w:sz w:val="18"/>
          <w:szCs w:val="18"/>
        </w:rPr>
      </w:pPr>
    </w:p>
    <w:sectPr w:rsidR="00DB78C1" w:rsidRPr="00853BED" w:rsidSect="009A7D6C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083"/>
    <w:multiLevelType w:val="hybridMultilevel"/>
    <w:tmpl w:val="4E28BC9A"/>
    <w:lvl w:ilvl="0" w:tplc="98103AA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BBA9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1ED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05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41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D25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CE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82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DC4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2D26"/>
    <w:multiLevelType w:val="hybridMultilevel"/>
    <w:tmpl w:val="7B76D65A"/>
    <w:lvl w:ilvl="0" w:tplc="B68212E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4D4C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B00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68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2F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006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24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2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3A9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079"/>
    <w:multiLevelType w:val="hybridMultilevel"/>
    <w:tmpl w:val="9FE83480"/>
    <w:lvl w:ilvl="0" w:tplc="D7CC4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EC8BCC">
      <w:numFmt w:val="none"/>
      <w:lvlText w:val=""/>
      <w:lvlJc w:val="left"/>
      <w:pPr>
        <w:tabs>
          <w:tab w:val="num" w:pos="360"/>
        </w:tabs>
      </w:pPr>
    </w:lvl>
    <w:lvl w:ilvl="2" w:tplc="AD4CB1DA">
      <w:numFmt w:val="none"/>
      <w:lvlText w:val=""/>
      <w:lvlJc w:val="left"/>
      <w:pPr>
        <w:tabs>
          <w:tab w:val="num" w:pos="360"/>
        </w:tabs>
      </w:pPr>
    </w:lvl>
    <w:lvl w:ilvl="3" w:tplc="70665606">
      <w:numFmt w:val="none"/>
      <w:lvlText w:val=""/>
      <w:lvlJc w:val="left"/>
      <w:pPr>
        <w:tabs>
          <w:tab w:val="num" w:pos="360"/>
        </w:tabs>
      </w:pPr>
    </w:lvl>
    <w:lvl w:ilvl="4" w:tplc="AE0EFA4A">
      <w:numFmt w:val="none"/>
      <w:lvlText w:val=""/>
      <w:lvlJc w:val="left"/>
      <w:pPr>
        <w:tabs>
          <w:tab w:val="num" w:pos="360"/>
        </w:tabs>
      </w:pPr>
    </w:lvl>
    <w:lvl w:ilvl="5" w:tplc="AF44370C">
      <w:numFmt w:val="none"/>
      <w:lvlText w:val=""/>
      <w:lvlJc w:val="left"/>
      <w:pPr>
        <w:tabs>
          <w:tab w:val="num" w:pos="360"/>
        </w:tabs>
      </w:pPr>
    </w:lvl>
    <w:lvl w:ilvl="6" w:tplc="4E50C024">
      <w:numFmt w:val="none"/>
      <w:lvlText w:val=""/>
      <w:lvlJc w:val="left"/>
      <w:pPr>
        <w:tabs>
          <w:tab w:val="num" w:pos="360"/>
        </w:tabs>
      </w:pPr>
    </w:lvl>
    <w:lvl w:ilvl="7" w:tplc="DBB68936">
      <w:numFmt w:val="none"/>
      <w:lvlText w:val=""/>
      <w:lvlJc w:val="left"/>
      <w:pPr>
        <w:tabs>
          <w:tab w:val="num" w:pos="360"/>
        </w:tabs>
      </w:pPr>
    </w:lvl>
    <w:lvl w:ilvl="8" w:tplc="6576EC4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AF165E"/>
    <w:multiLevelType w:val="hybridMultilevel"/>
    <w:tmpl w:val="9206648A"/>
    <w:lvl w:ilvl="0" w:tplc="1016683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CC66F8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05A6D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A9698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DEE1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E7017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3F228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788061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F800F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B0595"/>
    <w:multiLevelType w:val="hybridMultilevel"/>
    <w:tmpl w:val="8C76EDAA"/>
    <w:lvl w:ilvl="0" w:tplc="ECB4378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AC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23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40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A9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824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47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BCA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D0896"/>
    <w:multiLevelType w:val="hybridMultilevel"/>
    <w:tmpl w:val="135C352C"/>
    <w:lvl w:ilvl="0" w:tplc="5226F43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4C604C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4E8FE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DC5C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57400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E84C6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60A0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567A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1ACA6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5439DA"/>
    <w:multiLevelType w:val="hybridMultilevel"/>
    <w:tmpl w:val="40E64B5C"/>
    <w:lvl w:ilvl="0" w:tplc="B8FAE89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FBC8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CB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47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6F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F47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87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8E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C4E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F4FB2"/>
    <w:multiLevelType w:val="hybridMultilevel"/>
    <w:tmpl w:val="67AE2010"/>
    <w:lvl w:ilvl="0" w:tplc="41FCACA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5067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B04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21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8E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545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C2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AD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D2C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83C55"/>
    <w:multiLevelType w:val="hybridMultilevel"/>
    <w:tmpl w:val="9AF07BF4"/>
    <w:lvl w:ilvl="0" w:tplc="001C99D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9BA0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407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C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A4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A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E5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E6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241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B3DD8"/>
    <w:multiLevelType w:val="hybridMultilevel"/>
    <w:tmpl w:val="A258811E"/>
    <w:lvl w:ilvl="0" w:tplc="D21E69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8CE8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1E0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E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E6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0F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A3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4C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87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3186167">
    <w:abstractNumId w:val="2"/>
  </w:num>
  <w:num w:numId="2" w16cid:durableId="334113836">
    <w:abstractNumId w:val="5"/>
  </w:num>
  <w:num w:numId="3" w16cid:durableId="723023454">
    <w:abstractNumId w:val="3"/>
  </w:num>
  <w:num w:numId="4" w16cid:durableId="866992865">
    <w:abstractNumId w:val="0"/>
  </w:num>
  <w:num w:numId="5" w16cid:durableId="1272281420">
    <w:abstractNumId w:val="9"/>
  </w:num>
  <w:num w:numId="6" w16cid:durableId="290325064">
    <w:abstractNumId w:val="8"/>
  </w:num>
  <w:num w:numId="7" w16cid:durableId="506137356">
    <w:abstractNumId w:val="6"/>
  </w:num>
  <w:num w:numId="8" w16cid:durableId="2712792">
    <w:abstractNumId w:val="4"/>
  </w:num>
  <w:num w:numId="9" w16cid:durableId="202981195">
    <w:abstractNumId w:val="1"/>
  </w:num>
  <w:num w:numId="10" w16cid:durableId="990017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0C"/>
    <w:rsid w:val="000600D0"/>
    <w:rsid w:val="000E7FEA"/>
    <w:rsid w:val="001026FB"/>
    <w:rsid w:val="0016694D"/>
    <w:rsid w:val="001954FE"/>
    <w:rsid w:val="00214E25"/>
    <w:rsid w:val="00244E7B"/>
    <w:rsid w:val="002644EE"/>
    <w:rsid w:val="0030105C"/>
    <w:rsid w:val="003014C3"/>
    <w:rsid w:val="003D538F"/>
    <w:rsid w:val="00483D6C"/>
    <w:rsid w:val="00566D55"/>
    <w:rsid w:val="005B079B"/>
    <w:rsid w:val="005D30C0"/>
    <w:rsid w:val="005E122C"/>
    <w:rsid w:val="006071D0"/>
    <w:rsid w:val="006125D8"/>
    <w:rsid w:val="006548C9"/>
    <w:rsid w:val="006629E8"/>
    <w:rsid w:val="00672697"/>
    <w:rsid w:val="00673EC7"/>
    <w:rsid w:val="006769D0"/>
    <w:rsid w:val="00687C32"/>
    <w:rsid w:val="006C54C7"/>
    <w:rsid w:val="007D169D"/>
    <w:rsid w:val="008078C5"/>
    <w:rsid w:val="00853BED"/>
    <w:rsid w:val="00933AB0"/>
    <w:rsid w:val="00940E7F"/>
    <w:rsid w:val="009940A1"/>
    <w:rsid w:val="00995D94"/>
    <w:rsid w:val="009A1F7F"/>
    <w:rsid w:val="009A7D6C"/>
    <w:rsid w:val="009B490C"/>
    <w:rsid w:val="009C7A4B"/>
    <w:rsid w:val="00A32E46"/>
    <w:rsid w:val="00AE5BA4"/>
    <w:rsid w:val="00AE7B26"/>
    <w:rsid w:val="00B4531B"/>
    <w:rsid w:val="00B704C2"/>
    <w:rsid w:val="00BA1BC6"/>
    <w:rsid w:val="00CA5055"/>
    <w:rsid w:val="00D23DF7"/>
    <w:rsid w:val="00D25AE1"/>
    <w:rsid w:val="00D427FE"/>
    <w:rsid w:val="00D70DB6"/>
    <w:rsid w:val="00DA78E1"/>
    <w:rsid w:val="00DB78C1"/>
    <w:rsid w:val="00E225B7"/>
    <w:rsid w:val="00E65C7C"/>
    <w:rsid w:val="00EB0EC4"/>
    <w:rsid w:val="00EC1032"/>
    <w:rsid w:val="00EC64C9"/>
    <w:rsid w:val="00EE7FB7"/>
    <w:rsid w:val="00F0677F"/>
    <w:rsid w:val="00F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F833C"/>
  <w15:docId w15:val="{230E9530-DD77-4ADD-97A7-10D24684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B490C"/>
    <w:rPr>
      <w:sz w:val="24"/>
      <w:szCs w:val="24"/>
    </w:rPr>
  </w:style>
  <w:style w:type="paragraph" w:styleId="Titolo1">
    <w:name w:val="heading 1"/>
    <w:next w:val="Titolo2"/>
    <w:qFormat/>
    <w:rsid w:val="00EB0EC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B0EC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EB0EC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2954C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EB0EC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EB0EC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2954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66D55"/>
    <w:rPr>
      <w:color w:val="0000FF" w:themeColor="hyperlink"/>
      <w:u w:val="single"/>
    </w:rPr>
  </w:style>
  <w:style w:type="character" w:customStyle="1" w:styleId="hps">
    <w:name w:val="hps"/>
    <w:basedOn w:val="Carpredefinitoparagrafo"/>
    <w:rsid w:val="008078C5"/>
  </w:style>
  <w:style w:type="paragraph" w:styleId="Paragrafoelenco">
    <w:name w:val="List Paragraph"/>
    <w:basedOn w:val="Normale"/>
    <w:uiPriority w:val="34"/>
    <w:qFormat/>
    <w:rsid w:val="0080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7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79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84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1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.UNICATT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82BDA-57AA-4D65-85D8-F95FDF7A7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7E6F5-9A13-41C4-A152-1139BF458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2412A-A1FE-4E5A-81A4-4B8CD69EA3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guida.dot</Template>
  <TotalTime>34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27</vt:lpstr>
    </vt:vector>
  </TitlesOfParts>
  <Company>U.C.S.C. MILANO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paola.fiori</dc:creator>
  <cp:lastModifiedBy>Piva Mariacristina (mariacristina.piva)</cp:lastModifiedBy>
  <cp:revision>4</cp:revision>
  <cp:lastPrinted>2010-05-20T13:23:00Z</cp:lastPrinted>
  <dcterms:created xsi:type="dcterms:W3CDTF">2023-05-18T08:05:00Z</dcterms:created>
  <dcterms:modified xsi:type="dcterms:W3CDTF">2023-05-18T08:48:00Z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