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3015" w14:textId="2E1AD315" w:rsidR="00DB4A78" w:rsidRPr="00830661" w:rsidRDefault="00AD66EF" w:rsidP="00DB4A78">
      <w:pPr>
        <w:pStyle w:val="Heading1"/>
        <w:spacing w:line="276" w:lineRule="auto"/>
        <w:rPr>
          <w:rFonts w:ascii="Times New Roman" w:hAnsi="Times New Roman"/>
          <w:b w:val="0"/>
          <w:sz w:val="24"/>
          <w:szCs w:val="24"/>
        </w:rPr>
      </w:pPr>
      <w:r w:rsidRPr="00201AE4">
        <w:rPr>
          <w:rFonts w:ascii="Times New Roman" w:hAnsi="Times New Roman"/>
          <w:sz w:val="24"/>
          <w:szCs w:val="24"/>
        </w:rPr>
        <w:t>Metod</w:t>
      </w:r>
      <w:r>
        <w:rPr>
          <w:rFonts w:ascii="Times New Roman" w:hAnsi="Times New Roman"/>
          <w:sz w:val="24"/>
          <w:szCs w:val="24"/>
        </w:rPr>
        <w:t>i Quantitativi per le Decisioni Aziendali</w:t>
      </w:r>
    </w:p>
    <w:p w14:paraId="7315E20E" w14:textId="584B3A1F" w:rsidR="000302CB" w:rsidRPr="000302CB" w:rsidRDefault="000302CB" w:rsidP="00DB4A78">
      <w:pPr>
        <w:tabs>
          <w:tab w:val="clear" w:pos="284"/>
        </w:tabs>
        <w:jc w:val="left"/>
        <w:outlineLvl w:val="1"/>
        <w:rPr>
          <w:b/>
          <w:noProof/>
        </w:rPr>
      </w:pPr>
      <w:r w:rsidRPr="000302CB">
        <w:rPr>
          <w:smallCaps/>
          <w:noProof/>
          <w:sz w:val="18"/>
        </w:rPr>
        <w:t>Pro</w:t>
      </w:r>
      <w:r w:rsidR="007A420F">
        <w:rPr>
          <w:smallCaps/>
          <w:noProof/>
          <w:sz w:val="18"/>
        </w:rPr>
        <w:t xml:space="preserve">f. </w:t>
      </w:r>
      <w:r w:rsidR="00DB4A78" w:rsidRPr="00E1392F">
        <w:rPr>
          <w:smallCaps/>
          <w:noProof/>
          <w:sz w:val="18"/>
        </w:rPr>
        <w:t>Sergio Venturini</w:t>
      </w:r>
    </w:p>
    <w:p w14:paraId="3BAE9CF4" w14:textId="6596B940" w:rsidR="007A4BD9" w:rsidRPr="00947913" w:rsidRDefault="007A4BD9" w:rsidP="007A4BD9">
      <w:pPr>
        <w:spacing w:before="240" w:after="120"/>
        <w:rPr>
          <w:b/>
          <w:i/>
          <w:sz w:val="18"/>
        </w:rPr>
      </w:pPr>
      <w:r w:rsidRPr="00947913">
        <w:rPr>
          <w:b/>
          <w:i/>
          <w:sz w:val="18"/>
        </w:rPr>
        <w:t>OBIETTIVO DEL CORSO</w:t>
      </w:r>
    </w:p>
    <w:p w14:paraId="3E510257" w14:textId="62CF4C93" w:rsidR="00B13393" w:rsidRPr="00E1392F" w:rsidRDefault="00B13393" w:rsidP="00B13393">
      <w:pPr>
        <w:spacing w:line="276" w:lineRule="auto"/>
        <w:rPr>
          <w:sz w:val="22"/>
          <w:szCs w:val="22"/>
        </w:rPr>
      </w:pPr>
      <w:r w:rsidRPr="00E1392F">
        <w:rPr>
          <w:sz w:val="22"/>
          <w:szCs w:val="22"/>
        </w:rPr>
        <w:t xml:space="preserve">La crescente quantità di dati oggi disponibile rappresenta una delle più grandi rivoluzioni nella recente storia dell’uomo. Una parte essenziale di questa rivoluzione è rappresentata dalla trasformazione di queste enormi moli di dati in preziose intuizioni, che vengono utilizzate dai </w:t>
      </w:r>
      <w:proofErr w:type="spellStart"/>
      <w:r w:rsidRPr="00E1392F">
        <w:rPr>
          <w:i/>
          <w:sz w:val="22"/>
          <w:szCs w:val="22"/>
        </w:rPr>
        <w:t>decision</w:t>
      </w:r>
      <w:proofErr w:type="spellEnd"/>
      <w:r w:rsidRPr="00E1392F">
        <w:rPr>
          <w:i/>
          <w:sz w:val="22"/>
          <w:szCs w:val="22"/>
        </w:rPr>
        <w:t>-maker</w:t>
      </w:r>
      <w:r w:rsidRPr="00E1392F">
        <w:rPr>
          <w:sz w:val="22"/>
          <w:szCs w:val="22"/>
        </w:rPr>
        <w:t xml:space="preserve"> a qualsiasi livello per identificare la strategia migliore da intraprendere.</w:t>
      </w:r>
    </w:p>
    <w:p w14:paraId="44D38FA8" w14:textId="04FF4891" w:rsidR="00B13393" w:rsidRPr="00E1392F" w:rsidRDefault="00B13393" w:rsidP="00B13393">
      <w:pPr>
        <w:spacing w:line="276" w:lineRule="auto"/>
        <w:rPr>
          <w:sz w:val="22"/>
          <w:szCs w:val="22"/>
        </w:rPr>
      </w:pPr>
      <w:r w:rsidRPr="00E1392F">
        <w:rPr>
          <w:sz w:val="22"/>
          <w:szCs w:val="22"/>
        </w:rPr>
        <w:t xml:space="preserve">Questo corso si pone essenzialmente due obiettivi: da una parte fornire allo studente gli strumenti analitico-statistici oggi più frequentemente utilizzati nel business sia digitale che tradizionale. Dall’altra parte, il corso mira a favorire nello studente la formazione di una capacità di modellazione della realtà, necessaria per l’analisi quantitativa di fenomeni economici e sociali. La presentazione dei vari argomenti è illustrata attraverso la discussione pratica di casi relativi a diverse applicazioni aziendali </w:t>
      </w:r>
      <w:r w:rsidR="00830661" w:rsidRPr="00E1392F">
        <w:rPr>
          <w:sz w:val="22"/>
          <w:szCs w:val="22"/>
        </w:rPr>
        <w:t>come, ad esempio,</w:t>
      </w:r>
      <w:r w:rsidRPr="00E1392F">
        <w:rPr>
          <w:sz w:val="22"/>
          <w:szCs w:val="22"/>
        </w:rPr>
        <w:t xml:space="preserve"> la </w:t>
      </w:r>
      <w:proofErr w:type="spellStart"/>
      <w:r w:rsidRPr="00E1392F">
        <w:rPr>
          <w:i/>
          <w:sz w:val="22"/>
          <w:szCs w:val="22"/>
        </w:rPr>
        <w:t>churn</w:t>
      </w:r>
      <w:proofErr w:type="spellEnd"/>
      <w:r w:rsidRPr="00E1392F">
        <w:rPr>
          <w:i/>
          <w:sz w:val="22"/>
          <w:szCs w:val="22"/>
        </w:rPr>
        <w:t xml:space="preserve"> </w:t>
      </w:r>
      <w:proofErr w:type="spellStart"/>
      <w:r w:rsidRPr="00E1392F">
        <w:rPr>
          <w:i/>
          <w:sz w:val="22"/>
          <w:szCs w:val="22"/>
        </w:rPr>
        <w:t>analysis</w:t>
      </w:r>
      <w:proofErr w:type="spellEnd"/>
      <w:r w:rsidRPr="00E1392F">
        <w:rPr>
          <w:sz w:val="22"/>
          <w:szCs w:val="22"/>
        </w:rPr>
        <w:t xml:space="preserve"> nell’ambito del customer </w:t>
      </w:r>
      <w:proofErr w:type="spellStart"/>
      <w:r w:rsidRPr="00E1392F">
        <w:rPr>
          <w:sz w:val="22"/>
          <w:szCs w:val="22"/>
        </w:rPr>
        <w:t>relationship</w:t>
      </w:r>
      <w:proofErr w:type="spellEnd"/>
      <w:r w:rsidRPr="00E1392F">
        <w:rPr>
          <w:sz w:val="22"/>
          <w:szCs w:val="22"/>
        </w:rPr>
        <w:t xml:space="preserve"> management, il </w:t>
      </w:r>
      <w:r w:rsidRPr="00E1392F">
        <w:rPr>
          <w:i/>
          <w:sz w:val="22"/>
          <w:szCs w:val="22"/>
        </w:rPr>
        <w:t>credit scoring</w:t>
      </w:r>
      <w:r w:rsidRPr="00E1392F">
        <w:rPr>
          <w:sz w:val="22"/>
          <w:szCs w:val="22"/>
        </w:rPr>
        <w:t xml:space="preserve"> nell’ambito del risk management o il </w:t>
      </w:r>
      <w:proofErr w:type="spellStart"/>
      <w:r w:rsidRPr="00E1392F">
        <w:rPr>
          <w:i/>
          <w:sz w:val="22"/>
          <w:szCs w:val="22"/>
        </w:rPr>
        <w:t>predictive</w:t>
      </w:r>
      <w:proofErr w:type="spellEnd"/>
      <w:r w:rsidRPr="00E1392F">
        <w:rPr>
          <w:i/>
          <w:sz w:val="22"/>
          <w:szCs w:val="22"/>
        </w:rPr>
        <w:t xml:space="preserve"> </w:t>
      </w:r>
      <w:proofErr w:type="spellStart"/>
      <w:r w:rsidRPr="00E1392F">
        <w:rPr>
          <w:i/>
          <w:sz w:val="22"/>
          <w:szCs w:val="22"/>
        </w:rPr>
        <w:t>maintenance</w:t>
      </w:r>
      <w:proofErr w:type="spellEnd"/>
      <w:r w:rsidRPr="00E1392F">
        <w:rPr>
          <w:sz w:val="22"/>
          <w:szCs w:val="22"/>
        </w:rPr>
        <w:t xml:space="preserve"> nel manufacturing. In parallelo alla presentazione metodologica, il corso si propone anche di mostrare l’impiego di R, uno dei software attualmente più utilizzati per lo sviluppo di applicazioni della </w:t>
      </w:r>
      <w:r w:rsidRPr="00E1392F">
        <w:rPr>
          <w:i/>
          <w:sz w:val="22"/>
          <w:szCs w:val="22"/>
        </w:rPr>
        <w:t>data science</w:t>
      </w:r>
      <w:r w:rsidRPr="00E1392F">
        <w:rPr>
          <w:sz w:val="22"/>
          <w:szCs w:val="22"/>
        </w:rPr>
        <w:t xml:space="preserve"> nel business.</w:t>
      </w:r>
    </w:p>
    <w:p w14:paraId="033B07E3" w14:textId="77777777" w:rsidR="00B13393" w:rsidRPr="00E1392F" w:rsidRDefault="00B13393" w:rsidP="00B13393">
      <w:pPr>
        <w:spacing w:line="276" w:lineRule="auto"/>
        <w:rPr>
          <w:sz w:val="22"/>
          <w:szCs w:val="22"/>
        </w:rPr>
      </w:pPr>
    </w:p>
    <w:p w14:paraId="0AAA3981" w14:textId="77777777" w:rsidR="00B13393" w:rsidRDefault="00B13393" w:rsidP="00B13393">
      <w:pPr>
        <w:spacing w:line="276" w:lineRule="auto"/>
        <w:rPr>
          <w:b/>
          <w:i/>
          <w:sz w:val="18"/>
          <w:szCs w:val="18"/>
        </w:rPr>
      </w:pPr>
      <w:r w:rsidRPr="00E1392F">
        <w:rPr>
          <w:b/>
          <w:i/>
          <w:sz w:val="18"/>
          <w:szCs w:val="18"/>
        </w:rPr>
        <w:t>RISULTATI DI APPRENDIMENTO ATTESI</w:t>
      </w:r>
    </w:p>
    <w:p w14:paraId="3F6CB985" w14:textId="77777777" w:rsidR="00B13393" w:rsidRPr="00E1392F" w:rsidRDefault="00B13393" w:rsidP="00B13393">
      <w:pPr>
        <w:spacing w:line="276" w:lineRule="auto"/>
        <w:rPr>
          <w:b/>
          <w:i/>
          <w:sz w:val="18"/>
          <w:szCs w:val="18"/>
        </w:rPr>
      </w:pPr>
    </w:p>
    <w:p w14:paraId="491601DE" w14:textId="77777777" w:rsidR="00B13393" w:rsidRPr="00E1392F" w:rsidRDefault="00B13393" w:rsidP="00B13393">
      <w:pPr>
        <w:spacing w:line="276" w:lineRule="auto"/>
        <w:rPr>
          <w:sz w:val="22"/>
          <w:szCs w:val="22"/>
        </w:rPr>
      </w:pPr>
      <w:r w:rsidRPr="00E1392F">
        <w:rPr>
          <w:sz w:val="22"/>
          <w:szCs w:val="22"/>
        </w:rPr>
        <w:t>CONOSCENZA E CAPACITÀ DI COMPRENSIONE</w:t>
      </w:r>
    </w:p>
    <w:p w14:paraId="6C52750B" w14:textId="77777777" w:rsidR="00B13393" w:rsidRPr="00E1392F" w:rsidRDefault="00B13393" w:rsidP="00B13393">
      <w:pPr>
        <w:spacing w:line="276" w:lineRule="auto"/>
        <w:rPr>
          <w:sz w:val="22"/>
          <w:szCs w:val="22"/>
        </w:rPr>
      </w:pPr>
      <w:r w:rsidRPr="00E1392F">
        <w:rPr>
          <w:sz w:val="22"/>
          <w:szCs w:val="22"/>
        </w:rPr>
        <w:t>Al termine dell’insegnamento, lo studente sarà in grado di:</w:t>
      </w:r>
    </w:p>
    <w:p w14:paraId="32610735" w14:textId="77777777" w:rsidR="00B13393" w:rsidRPr="00E1392F" w:rsidRDefault="00B13393" w:rsidP="00B13393">
      <w:pPr>
        <w:numPr>
          <w:ilvl w:val="0"/>
          <w:numId w:val="8"/>
        </w:numPr>
        <w:tabs>
          <w:tab w:val="clear" w:pos="284"/>
        </w:tabs>
        <w:spacing w:line="276" w:lineRule="auto"/>
        <w:rPr>
          <w:sz w:val="22"/>
          <w:szCs w:val="22"/>
        </w:rPr>
      </w:pPr>
      <w:r w:rsidRPr="00E1392F">
        <w:rPr>
          <w:sz w:val="22"/>
          <w:szCs w:val="22"/>
        </w:rPr>
        <w:t>Identificare la metodologia corretta da utilizzare per risolvere il problema oggetto di studio.</w:t>
      </w:r>
    </w:p>
    <w:p w14:paraId="4F5E386C" w14:textId="77777777" w:rsidR="00B13393" w:rsidRPr="00E1392F" w:rsidRDefault="00B13393" w:rsidP="00B13393">
      <w:pPr>
        <w:numPr>
          <w:ilvl w:val="0"/>
          <w:numId w:val="8"/>
        </w:numPr>
        <w:tabs>
          <w:tab w:val="clear" w:pos="284"/>
        </w:tabs>
        <w:spacing w:line="276" w:lineRule="auto"/>
        <w:rPr>
          <w:sz w:val="22"/>
          <w:szCs w:val="22"/>
        </w:rPr>
      </w:pPr>
      <w:r w:rsidRPr="00E1392F">
        <w:rPr>
          <w:sz w:val="22"/>
          <w:szCs w:val="22"/>
        </w:rPr>
        <w:t>Svolgere le analisi presentate nel corso con il software R.</w:t>
      </w:r>
    </w:p>
    <w:p w14:paraId="6CA75B9A" w14:textId="77777777" w:rsidR="00B13393" w:rsidRPr="00E1392F" w:rsidRDefault="00B13393" w:rsidP="00B13393">
      <w:pPr>
        <w:numPr>
          <w:ilvl w:val="0"/>
          <w:numId w:val="8"/>
        </w:numPr>
        <w:tabs>
          <w:tab w:val="clear" w:pos="284"/>
        </w:tabs>
        <w:spacing w:line="276" w:lineRule="auto"/>
        <w:rPr>
          <w:sz w:val="22"/>
          <w:szCs w:val="22"/>
        </w:rPr>
      </w:pPr>
      <w:r w:rsidRPr="00E1392F">
        <w:rPr>
          <w:sz w:val="22"/>
          <w:szCs w:val="22"/>
        </w:rPr>
        <w:t>Riconoscere e interpretare correttamente i risultati di analisi statistiche applicate a problemi aziendali.</w:t>
      </w:r>
    </w:p>
    <w:p w14:paraId="6B721103" w14:textId="77777777" w:rsidR="00B13393" w:rsidRPr="00E1392F" w:rsidRDefault="00B13393" w:rsidP="00B13393">
      <w:pPr>
        <w:spacing w:line="276" w:lineRule="auto"/>
        <w:rPr>
          <w:sz w:val="22"/>
          <w:szCs w:val="22"/>
        </w:rPr>
      </w:pPr>
    </w:p>
    <w:p w14:paraId="120399DA" w14:textId="77777777" w:rsidR="00B13393" w:rsidRPr="00E1392F" w:rsidRDefault="00B13393" w:rsidP="00B13393">
      <w:pPr>
        <w:spacing w:line="276" w:lineRule="auto"/>
        <w:rPr>
          <w:sz w:val="22"/>
          <w:szCs w:val="22"/>
        </w:rPr>
      </w:pPr>
      <w:r w:rsidRPr="00E1392F">
        <w:rPr>
          <w:sz w:val="22"/>
          <w:szCs w:val="22"/>
        </w:rPr>
        <w:t>CONOSCENZA E CAPACITÀ DI COMPRENSIONE APPLICATE</w:t>
      </w:r>
    </w:p>
    <w:p w14:paraId="2F31FA1E" w14:textId="77777777" w:rsidR="00B13393" w:rsidRPr="00E1392F" w:rsidRDefault="00B13393" w:rsidP="00B13393">
      <w:pPr>
        <w:spacing w:line="276" w:lineRule="auto"/>
        <w:rPr>
          <w:sz w:val="22"/>
          <w:szCs w:val="22"/>
        </w:rPr>
      </w:pPr>
      <w:r w:rsidRPr="00E1392F">
        <w:rPr>
          <w:sz w:val="22"/>
          <w:szCs w:val="22"/>
        </w:rPr>
        <w:t>Al termine dell’insegnamento, lo studente sarà in grado di:</w:t>
      </w:r>
    </w:p>
    <w:p w14:paraId="2B551409" w14:textId="77777777" w:rsidR="00B13393" w:rsidRPr="00E1392F" w:rsidRDefault="00B13393" w:rsidP="00B13393">
      <w:pPr>
        <w:numPr>
          <w:ilvl w:val="0"/>
          <w:numId w:val="9"/>
        </w:numPr>
        <w:tabs>
          <w:tab w:val="clear" w:pos="284"/>
        </w:tabs>
        <w:spacing w:line="276" w:lineRule="auto"/>
        <w:rPr>
          <w:sz w:val="22"/>
          <w:szCs w:val="22"/>
        </w:rPr>
      </w:pPr>
      <w:r w:rsidRPr="00E1392F">
        <w:rPr>
          <w:sz w:val="22"/>
          <w:szCs w:val="22"/>
        </w:rPr>
        <w:lastRenderedPageBreak/>
        <w:t>Sintetizzare in modo appropriato un insieme di dati mediante grafici e indici.</w:t>
      </w:r>
    </w:p>
    <w:p w14:paraId="79EE6D84" w14:textId="77777777" w:rsidR="00B13393" w:rsidRPr="00E1392F" w:rsidRDefault="00B13393" w:rsidP="00B13393">
      <w:pPr>
        <w:numPr>
          <w:ilvl w:val="0"/>
          <w:numId w:val="9"/>
        </w:numPr>
        <w:tabs>
          <w:tab w:val="clear" w:pos="284"/>
        </w:tabs>
        <w:spacing w:line="276" w:lineRule="auto"/>
        <w:rPr>
          <w:sz w:val="22"/>
          <w:szCs w:val="22"/>
        </w:rPr>
      </w:pPr>
      <w:r w:rsidRPr="00E1392F">
        <w:rPr>
          <w:sz w:val="22"/>
          <w:szCs w:val="22"/>
        </w:rPr>
        <w:t>Confrontare metodi alternativi di analisi e individuare il metodo migliore per il problema in esame.</w:t>
      </w:r>
    </w:p>
    <w:p w14:paraId="4AEC4F66" w14:textId="77777777" w:rsidR="00B13393" w:rsidRPr="00E1392F" w:rsidRDefault="00B13393" w:rsidP="00B13393">
      <w:pPr>
        <w:numPr>
          <w:ilvl w:val="0"/>
          <w:numId w:val="9"/>
        </w:numPr>
        <w:tabs>
          <w:tab w:val="clear" w:pos="284"/>
        </w:tabs>
        <w:spacing w:line="276" w:lineRule="auto"/>
        <w:rPr>
          <w:sz w:val="22"/>
          <w:szCs w:val="22"/>
        </w:rPr>
      </w:pPr>
      <w:r w:rsidRPr="00E1392F">
        <w:rPr>
          <w:sz w:val="22"/>
          <w:szCs w:val="22"/>
        </w:rPr>
        <w:t>Creare report analitici per diverse applicazioni aziendali, principalmente in ambito marketing.</w:t>
      </w:r>
    </w:p>
    <w:p w14:paraId="66AECC00" w14:textId="77777777" w:rsidR="00B13393" w:rsidRPr="00E1392F" w:rsidRDefault="00B13393" w:rsidP="00B13393">
      <w:pPr>
        <w:numPr>
          <w:ilvl w:val="0"/>
          <w:numId w:val="9"/>
        </w:numPr>
        <w:tabs>
          <w:tab w:val="clear" w:pos="284"/>
        </w:tabs>
        <w:spacing w:line="276" w:lineRule="auto"/>
        <w:rPr>
          <w:sz w:val="22"/>
          <w:szCs w:val="22"/>
        </w:rPr>
      </w:pPr>
      <w:r w:rsidRPr="00E1392F">
        <w:rPr>
          <w:sz w:val="22"/>
          <w:szCs w:val="22"/>
        </w:rPr>
        <w:t>Interpretare correttamente i risultati di analisi prodotte autonomamente o da terzi.</w:t>
      </w:r>
    </w:p>
    <w:p w14:paraId="5AD514EF" w14:textId="77777777" w:rsidR="00B13393" w:rsidRPr="00E1392F" w:rsidRDefault="00B13393" w:rsidP="00B13393">
      <w:pPr>
        <w:numPr>
          <w:ilvl w:val="0"/>
          <w:numId w:val="9"/>
        </w:numPr>
        <w:tabs>
          <w:tab w:val="clear" w:pos="284"/>
        </w:tabs>
        <w:spacing w:line="276" w:lineRule="auto"/>
        <w:rPr>
          <w:sz w:val="22"/>
          <w:szCs w:val="22"/>
        </w:rPr>
      </w:pPr>
      <w:r w:rsidRPr="00E1392F">
        <w:rPr>
          <w:sz w:val="22"/>
          <w:szCs w:val="22"/>
        </w:rPr>
        <w:t>Utilizzare il software R per l’applicazione dei metodi presentati.</w:t>
      </w:r>
    </w:p>
    <w:p w14:paraId="3B90F51C" w14:textId="77777777" w:rsidR="00B13393" w:rsidRPr="00E1392F" w:rsidRDefault="00B13393" w:rsidP="00B13393">
      <w:pPr>
        <w:spacing w:line="276" w:lineRule="auto"/>
        <w:rPr>
          <w:sz w:val="22"/>
          <w:szCs w:val="22"/>
        </w:rPr>
      </w:pPr>
    </w:p>
    <w:p w14:paraId="4317F64F" w14:textId="77777777" w:rsidR="00B13393" w:rsidRPr="00E1392F" w:rsidRDefault="00B13393" w:rsidP="00B13393">
      <w:pPr>
        <w:spacing w:line="276" w:lineRule="auto"/>
        <w:rPr>
          <w:sz w:val="22"/>
          <w:szCs w:val="22"/>
        </w:rPr>
      </w:pPr>
      <w:r w:rsidRPr="00E1392F">
        <w:rPr>
          <w:sz w:val="22"/>
          <w:szCs w:val="22"/>
        </w:rPr>
        <w:t>AUTONOMIA DI GIUDIZIO</w:t>
      </w:r>
    </w:p>
    <w:p w14:paraId="095104F3" w14:textId="77777777" w:rsidR="00B13393" w:rsidRPr="00E1392F" w:rsidRDefault="00B13393" w:rsidP="00B13393">
      <w:pPr>
        <w:pStyle w:val="ListParagraph"/>
        <w:numPr>
          <w:ilvl w:val="0"/>
          <w:numId w:val="10"/>
        </w:numPr>
        <w:tabs>
          <w:tab w:val="clear" w:pos="284"/>
        </w:tabs>
        <w:spacing w:line="276" w:lineRule="auto"/>
        <w:rPr>
          <w:sz w:val="22"/>
          <w:szCs w:val="22"/>
        </w:rPr>
      </w:pPr>
      <w:r w:rsidRPr="00E1392F">
        <w:rPr>
          <w:sz w:val="22"/>
          <w:szCs w:val="22"/>
        </w:rPr>
        <w:t>Apprendimento dei concetti statistici indispensabili per lavorare autonomamente nella ricerca, selezione ed elaborazione dei dati aziendali e nello sviluppo di report analitici.</w:t>
      </w:r>
    </w:p>
    <w:p w14:paraId="0437A65D" w14:textId="77777777" w:rsidR="00B13393" w:rsidRPr="00E1392F" w:rsidRDefault="00B13393" w:rsidP="00B13393">
      <w:pPr>
        <w:spacing w:line="276" w:lineRule="auto"/>
        <w:rPr>
          <w:sz w:val="22"/>
          <w:szCs w:val="22"/>
        </w:rPr>
      </w:pPr>
    </w:p>
    <w:p w14:paraId="65F5E738" w14:textId="77777777" w:rsidR="00B13393" w:rsidRPr="00E1392F" w:rsidRDefault="00B13393" w:rsidP="00B13393">
      <w:pPr>
        <w:spacing w:line="276" w:lineRule="auto"/>
        <w:rPr>
          <w:sz w:val="22"/>
          <w:szCs w:val="22"/>
        </w:rPr>
      </w:pPr>
      <w:r w:rsidRPr="00E1392F">
        <w:rPr>
          <w:sz w:val="22"/>
          <w:szCs w:val="22"/>
        </w:rPr>
        <w:t>ABILITÀ COMUNICATIVE</w:t>
      </w:r>
    </w:p>
    <w:p w14:paraId="25B43A58" w14:textId="77777777" w:rsidR="00B13393" w:rsidRPr="00E1392F" w:rsidRDefault="00B13393" w:rsidP="00B13393">
      <w:pPr>
        <w:pStyle w:val="ListParagraph"/>
        <w:numPr>
          <w:ilvl w:val="0"/>
          <w:numId w:val="10"/>
        </w:numPr>
        <w:tabs>
          <w:tab w:val="clear" w:pos="284"/>
        </w:tabs>
        <w:spacing w:line="276" w:lineRule="auto"/>
        <w:rPr>
          <w:sz w:val="22"/>
          <w:szCs w:val="22"/>
        </w:rPr>
      </w:pPr>
      <w:r w:rsidRPr="00E1392F">
        <w:rPr>
          <w:sz w:val="22"/>
          <w:szCs w:val="22"/>
        </w:rPr>
        <w:t>Apprendimento della terminologia e di metodologie statistiche avanzate indispensabili per implementare e comunicare in modo appropriato i risultati delle analisi condotte in diversi contesti aziendali.</w:t>
      </w:r>
    </w:p>
    <w:p w14:paraId="3053398C" w14:textId="6DAAD4A2" w:rsidR="00DF7C07" w:rsidRPr="007A4BD9" w:rsidRDefault="00DF7C07" w:rsidP="00DB4A78">
      <w:pPr>
        <w:autoSpaceDE w:val="0"/>
        <w:autoSpaceDN w:val="0"/>
        <w:adjustRightInd w:val="0"/>
        <w:ind w:firstLine="284"/>
        <w:rPr>
          <w:szCs w:val="28"/>
        </w:rPr>
      </w:pPr>
    </w:p>
    <w:p w14:paraId="02447374" w14:textId="77777777" w:rsidR="00B13393" w:rsidRPr="004B76BD" w:rsidRDefault="007A4BD9" w:rsidP="00B13393">
      <w:pPr>
        <w:spacing w:before="240" w:after="120"/>
        <w:rPr>
          <w:b/>
        </w:rPr>
      </w:pPr>
      <w:r w:rsidRPr="004B76BD">
        <w:rPr>
          <w:b/>
          <w:i/>
        </w:rPr>
        <w:t>PROGRAMMA DEL CORSO</w:t>
      </w:r>
    </w:p>
    <w:p w14:paraId="0F5A9B90" w14:textId="446F70BA" w:rsidR="00B13393" w:rsidRPr="00B13393" w:rsidRDefault="0067648B" w:rsidP="00B13393">
      <w:pPr>
        <w:spacing w:before="240" w:after="120"/>
        <w:rPr>
          <w:b/>
          <w:sz w:val="18"/>
        </w:rPr>
      </w:pPr>
      <w:r>
        <w:rPr>
          <w:bCs/>
          <w:iCs/>
        </w:rPr>
        <w:t xml:space="preserve"> </w:t>
      </w:r>
      <w:r w:rsidR="00B13393" w:rsidRPr="00E1392F">
        <w:rPr>
          <w:sz w:val="22"/>
          <w:szCs w:val="22"/>
        </w:rPr>
        <w:t>Il corso si articola nei seguenti argomenti:</w:t>
      </w:r>
    </w:p>
    <w:p w14:paraId="220E9990" w14:textId="77777777" w:rsidR="00B13393" w:rsidRPr="00E1392F" w:rsidRDefault="00B13393" w:rsidP="00B13393">
      <w:pPr>
        <w:numPr>
          <w:ilvl w:val="0"/>
          <w:numId w:val="11"/>
        </w:numPr>
        <w:tabs>
          <w:tab w:val="clear" w:pos="284"/>
        </w:tabs>
        <w:spacing w:line="276" w:lineRule="auto"/>
        <w:rPr>
          <w:sz w:val="22"/>
          <w:szCs w:val="22"/>
        </w:rPr>
      </w:pPr>
      <w:r w:rsidRPr="00E1392F">
        <w:rPr>
          <w:sz w:val="22"/>
          <w:szCs w:val="22"/>
        </w:rPr>
        <w:t xml:space="preserve">Review di </w:t>
      </w:r>
      <w:proofErr w:type="spellStart"/>
      <w:r w:rsidRPr="00E1392F">
        <w:rPr>
          <w:i/>
          <w:sz w:val="22"/>
          <w:szCs w:val="22"/>
        </w:rPr>
        <w:t>descriptive</w:t>
      </w:r>
      <w:proofErr w:type="spellEnd"/>
      <w:r w:rsidRPr="00E1392F">
        <w:rPr>
          <w:i/>
          <w:sz w:val="22"/>
          <w:szCs w:val="22"/>
        </w:rPr>
        <w:t xml:space="preserve"> </w:t>
      </w:r>
      <w:proofErr w:type="spellStart"/>
      <w:r w:rsidRPr="00E1392F">
        <w:rPr>
          <w:i/>
          <w:sz w:val="22"/>
          <w:szCs w:val="22"/>
        </w:rPr>
        <w:t>analytics</w:t>
      </w:r>
      <w:proofErr w:type="spellEnd"/>
      <w:r w:rsidRPr="00E1392F">
        <w:rPr>
          <w:sz w:val="22"/>
          <w:szCs w:val="22"/>
        </w:rPr>
        <w:t>.</w:t>
      </w:r>
    </w:p>
    <w:p w14:paraId="2525F046" w14:textId="77777777" w:rsidR="00B13393" w:rsidRPr="00E1392F" w:rsidRDefault="00B13393" w:rsidP="00B13393">
      <w:pPr>
        <w:numPr>
          <w:ilvl w:val="0"/>
          <w:numId w:val="12"/>
        </w:numPr>
        <w:tabs>
          <w:tab w:val="clear" w:pos="284"/>
        </w:tabs>
        <w:spacing w:line="276" w:lineRule="auto"/>
        <w:rPr>
          <w:sz w:val="22"/>
          <w:szCs w:val="22"/>
        </w:rPr>
      </w:pPr>
      <w:r w:rsidRPr="00E1392F">
        <w:rPr>
          <w:sz w:val="22"/>
          <w:szCs w:val="22"/>
        </w:rPr>
        <w:t>Sintesi dei dati mediante l’uso di visualizzazioni grafiche.</w:t>
      </w:r>
    </w:p>
    <w:p w14:paraId="3B7F616E" w14:textId="77777777" w:rsidR="00B13393" w:rsidRPr="00E1392F" w:rsidRDefault="00B13393" w:rsidP="00B13393">
      <w:pPr>
        <w:numPr>
          <w:ilvl w:val="0"/>
          <w:numId w:val="12"/>
        </w:numPr>
        <w:tabs>
          <w:tab w:val="clear" w:pos="284"/>
        </w:tabs>
        <w:spacing w:line="276" w:lineRule="auto"/>
        <w:rPr>
          <w:sz w:val="22"/>
          <w:szCs w:val="22"/>
        </w:rPr>
      </w:pPr>
      <w:r w:rsidRPr="00E1392F">
        <w:rPr>
          <w:sz w:val="22"/>
          <w:szCs w:val="22"/>
        </w:rPr>
        <w:t>Sintesi dei dati mediante l’uso di indici numerici.</w:t>
      </w:r>
    </w:p>
    <w:p w14:paraId="20C9950D" w14:textId="77777777" w:rsidR="00B13393" w:rsidRPr="00E1392F" w:rsidRDefault="00B13393" w:rsidP="00B13393">
      <w:pPr>
        <w:numPr>
          <w:ilvl w:val="0"/>
          <w:numId w:val="11"/>
        </w:numPr>
        <w:tabs>
          <w:tab w:val="clear" w:pos="284"/>
        </w:tabs>
        <w:spacing w:line="276" w:lineRule="auto"/>
        <w:rPr>
          <w:sz w:val="22"/>
          <w:szCs w:val="22"/>
        </w:rPr>
      </w:pPr>
      <w:r w:rsidRPr="00E1392F">
        <w:rPr>
          <w:sz w:val="22"/>
          <w:szCs w:val="22"/>
        </w:rPr>
        <w:t>Review di statistica inferenziale.</w:t>
      </w:r>
    </w:p>
    <w:p w14:paraId="7067D043" w14:textId="77777777" w:rsidR="00B13393" w:rsidRPr="00E1392F" w:rsidRDefault="00B13393" w:rsidP="00B13393">
      <w:pPr>
        <w:numPr>
          <w:ilvl w:val="0"/>
          <w:numId w:val="13"/>
        </w:numPr>
        <w:tabs>
          <w:tab w:val="clear" w:pos="284"/>
        </w:tabs>
        <w:spacing w:line="276" w:lineRule="auto"/>
        <w:rPr>
          <w:sz w:val="22"/>
          <w:szCs w:val="22"/>
        </w:rPr>
      </w:pPr>
      <w:r w:rsidRPr="00E1392F">
        <w:rPr>
          <w:sz w:val="22"/>
          <w:szCs w:val="22"/>
        </w:rPr>
        <w:t>Variabilità campionaria. Il concetto di distribuzione campionaria.</w:t>
      </w:r>
    </w:p>
    <w:p w14:paraId="59AD918D" w14:textId="77777777" w:rsidR="00B13393" w:rsidRPr="00E1392F" w:rsidRDefault="00B13393" w:rsidP="00B13393">
      <w:pPr>
        <w:numPr>
          <w:ilvl w:val="0"/>
          <w:numId w:val="13"/>
        </w:numPr>
        <w:tabs>
          <w:tab w:val="clear" w:pos="284"/>
        </w:tabs>
        <w:spacing w:line="276" w:lineRule="auto"/>
        <w:rPr>
          <w:sz w:val="22"/>
          <w:szCs w:val="22"/>
        </w:rPr>
      </w:pPr>
      <w:r w:rsidRPr="00E1392F">
        <w:rPr>
          <w:sz w:val="22"/>
          <w:szCs w:val="22"/>
        </w:rPr>
        <w:t>Stima puntuale e per intervallo per alcuni casi notevoli.</w:t>
      </w:r>
    </w:p>
    <w:p w14:paraId="72B5A7C2" w14:textId="77777777" w:rsidR="00B13393" w:rsidRPr="00E1392F" w:rsidRDefault="00B13393" w:rsidP="00B13393">
      <w:pPr>
        <w:numPr>
          <w:ilvl w:val="0"/>
          <w:numId w:val="13"/>
        </w:numPr>
        <w:tabs>
          <w:tab w:val="clear" w:pos="284"/>
        </w:tabs>
        <w:spacing w:line="276" w:lineRule="auto"/>
        <w:rPr>
          <w:sz w:val="22"/>
          <w:szCs w:val="22"/>
        </w:rPr>
      </w:pPr>
      <w:r w:rsidRPr="00E1392F">
        <w:rPr>
          <w:sz w:val="22"/>
          <w:szCs w:val="22"/>
        </w:rPr>
        <w:t>Introduzione alla verifica di ipotesi e presentazione di alcuni casi notevoli. P-value di un test.</w:t>
      </w:r>
    </w:p>
    <w:p w14:paraId="7E5FAA05" w14:textId="77777777" w:rsidR="00B13393" w:rsidRPr="00E1392F" w:rsidRDefault="00B13393" w:rsidP="00B13393">
      <w:pPr>
        <w:pStyle w:val="ListParagraph"/>
        <w:numPr>
          <w:ilvl w:val="0"/>
          <w:numId w:val="11"/>
        </w:numPr>
        <w:tabs>
          <w:tab w:val="clear" w:pos="284"/>
        </w:tabs>
        <w:spacing w:line="276" w:lineRule="auto"/>
        <w:rPr>
          <w:sz w:val="22"/>
          <w:szCs w:val="22"/>
        </w:rPr>
      </w:pPr>
      <w:r w:rsidRPr="00E1392F">
        <w:rPr>
          <w:sz w:val="22"/>
          <w:szCs w:val="22"/>
        </w:rPr>
        <w:t xml:space="preserve">Principali metodi di </w:t>
      </w:r>
      <w:proofErr w:type="spellStart"/>
      <w:r w:rsidRPr="00E1392F">
        <w:rPr>
          <w:i/>
          <w:sz w:val="22"/>
          <w:szCs w:val="22"/>
        </w:rPr>
        <w:t>predictive</w:t>
      </w:r>
      <w:proofErr w:type="spellEnd"/>
      <w:r w:rsidRPr="00E1392F">
        <w:rPr>
          <w:i/>
          <w:sz w:val="22"/>
          <w:szCs w:val="22"/>
        </w:rPr>
        <w:t xml:space="preserve"> </w:t>
      </w:r>
      <w:proofErr w:type="spellStart"/>
      <w:r w:rsidRPr="00E1392F">
        <w:rPr>
          <w:i/>
          <w:sz w:val="22"/>
          <w:szCs w:val="22"/>
        </w:rPr>
        <w:t>analytics</w:t>
      </w:r>
      <w:proofErr w:type="spellEnd"/>
      <w:r w:rsidRPr="00E1392F">
        <w:rPr>
          <w:sz w:val="22"/>
          <w:szCs w:val="22"/>
        </w:rPr>
        <w:t>.</w:t>
      </w:r>
    </w:p>
    <w:p w14:paraId="370A82D8" w14:textId="77777777" w:rsidR="00B13393" w:rsidRPr="00E1392F" w:rsidRDefault="00B13393" w:rsidP="00B13393">
      <w:pPr>
        <w:numPr>
          <w:ilvl w:val="0"/>
          <w:numId w:val="13"/>
        </w:numPr>
        <w:tabs>
          <w:tab w:val="clear" w:pos="284"/>
        </w:tabs>
        <w:spacing w:line="276" w:lineRule="auto"/>
        <w:rPr>
          <w:sz w:val="22"/>
          <w:szCs w:val="22"/>
        </w:rPr>
      </w:pPr>
      <w:r w:rsidRPr="00E1392F">
        <w:rPr>
          <w:sz w:val="22"/>
          <w:szCs w:val="22"/>
        </w:rPr>
        <w:lastRenderedPageBreak/>
        <w:t>Il modello di regressione lineare. Esempi (previsione dei comportamenti di acquisto).</w:t>
      </w:r>
    </w:p>
    <w:p w14:paraId="294A6A38" w14:textId="77777777" w:rsidR="00B13393" w:rsidRPr="00E1392F" w:rsidRDefault="00B13393" w:rsidP="00B13393">
      <w:pPr>
        <w:numPr>
          <w:ilvl w:val="0"/>
          <w:numId w:val="13"/>
        </w:numPr>
        <w:tabs>
          <w:tab w:val="clear" w:pos="284"/>
        </w:tabs>
        <w:spacing w:line="276" w:lineRule="auto"/>
        <w:rPr>
          <w:sz w:val="22"/>
          <w:szCs w:val="22"/>
        </w:rPr>
      </w:pPr>
      <w:r w:rsidRPr="00E1392F">
        <w:rPr>
          <w:sz w:val="22"/>
          <w:szCs w:val="22"/>
        </w:rPr>
        <w:t xml:space="preserve">Il modello di regressione logistica per risposta binaria. Esempi (modelli di </w:t>
      </w:r>
      <w:r w:rsidRPr="00E1392F">
        <w:rPr>
          <w:i/>
          <w:sz w:val="22"/>
          <w:szCs w:val="22"/>
        </w:rPr>
        <w:t>credit scoring</w:t>
      </w:r>
      <w:r w:rsidRPr="00E1392F">
        <w:rPr>
          <w:sz w:val="22"/>
          <w:szCs w:val="22"/>
        </w:rPr>
        <w:t xml:space="preserve"> e di </w:t>
      </w:r>
      <w:proofErr w:type="spellStart"/>
      <w:r w:rsidRPr="00E1392F">
        <w:rPr>
          <w:i/>
          <w:sz w:val="22"/>
          <w:szCs w:val="22"/>
        </w:rPr>
        <w:t>churn</w:t>
      </w:r>
      <w:proofErr w:type="spellEnd"/>
      <w:r w:rsidRPr="00E1392F">
        <w:rPr>
          <w:sz w:val="22"/>
          <w:szCs w:val="22"/>
        </w:rPr>
        <w:t>).</w:t>
      </w:r>
    </w:p>
    <w:p w14:paraId="3E772F43" w14:textId="7D5CF886" w:rsidR="00D07315" w:rsidRDefault="00D07315" w:rsidP="00D07315">
      <w:pPr>
        <w:tabs>
          <w:tab w:val="clear" w:pos="284"/>
        </w:tabs>
        <w:autoSpaceDE w:val="0"/>
        <w:autoSpaceDN w:val="0"/>
        <w:adjustRightInd w:val="0"/>
        <w:spacing w:line="240" w:lineRule="auto"/>
        <w:jc w:val="left"/>
        <w:rPr>
          <w:bCs/>
          <w:iCs/>
        </w:rPr>
      </w:pPr>
    </w:p>
    <w:p w14:paraId="72B72F0D" w14:textId="15B6FBDF" w:rsidR="00D07315" w:rsidRPr="004B76BD" w:rsidRDefault="004B76BD" w:rsidP="00D07315">
      <w:pPr>
        <w:tabs>
          <w:tab w:val="clear" w:pos="284"/>
        </w:tabs>
        <w:autoSpaceDE w:val="0"/>
        <w:autoSpaceDN w:val="0"/>
        <w:adjustRightInd w:val="0"/>
        <w:spacing w:line="240" w:lineRule="auto"/>
        <w:jc w:val="left"/>
        <w:rPr>
          <w:b/>
          <w:i/>
        </w:rPr>
      </w:pPr>
      <w:r w:rsidRPr="004B76BD">
        <w:rPr>
          <w:b/>
          <w:i/>
        </w:rPr>
        <w:t>BIBLIOGRAFIA</w:t>
      </w:r>
    </w:p>
    <w:p w14:paraId="05145425" w14:textId="77777777" w:rsidR="0023795E" w:rsidRPr="007A4BD9" w:rsidRDefault="0023795E" w:rsidP="0023795E">
      <w:pPr>
        <w:tabs>
          <w:tab w:val="clear" w:pos="284"/>
        </w:tabs>
        <w:autoSpaceDE w:val="0"/>
        <w:autoSpaceDN w:val="0"/>
        <w:adjustRightInd w:val="0"/>
        <w:spacing w:line="240" w:lineRule="auto"/>
        <w:ind w:left="1144"/>
        <w:jc w:val="left"/>
        <w:rPr>
          <w:b/>
          <w:i/>
          <w:sz w:val="18"/>
        </w:rPr>
      </w:pPr>
    </w:p>
    <w:p w14:paraId="6AC4471F" w14:textId="67F14B20" w:rsidR="00B13393" w:rsidRPr="00E1392F" w:rsidRDefault="00B13393" w:rsidP="00B13393">
      <w:pPr>
        <w:spacing w:line="276" w:lineRule="auto"/>
        <w:rPr>
          <w:sz w:val="22"/>
          <w:szCs w:val="22"/>
        </w:rPr>
      </w:pPr>
      <w:r w:rsidRPr="00B13393">
        <w:rPr>
          <w:sz w:val="22"/>
          <w:szCs w:val="22"/>
        </w:rPr>
        <w:t xml:space="preserve"> </w:t>
      </w:r>
      <w:r w:rsidRPr="00E1392F">
        <w:rPr>
          <w:sz w:val="22"/>
          <w:szCs w:val="22"/>
        </w:rPr>
        <w:t xml:space="preserve">Il materiale corso sarà fornito dal docente attraverso la piattaforma </w:t>
      </w:r>
      <w:proofErr w:type="spellStart"/>
      <w:r w:rsidRPr="00E1392F">
        <w:rPr>
          <w:sz w:val="22"/>
          <w:szCs w:val="22"/>
        </w:rPr>
        <w:t>BlackBoard</w:t>
      </w:r>
      <w:proofErr w:type="spellEnd"/>
      <w:r w:rsidRPr="00E1392F">
        <w:rPr>
          <w:sz w:val="22"/>
          <w:szCs w:val="22"/>
        </w:rPr>
        <w:t>.</w:t>
      </w:r>
    </w:p>
    <w:p w14:paraId="06E9520C" w14:textId="77777777" w:rsidR="00B13393" w:rsidRPr="00E1392F" w:rsidRDefault="00B13393" w:rsidP="00B13393">
      <w:pPr>
        <w:spacing w:line="276" w:lineRule="auto"/>
        <w:rPr>
          <w:sz w:val="22"/>
          <w:szCs w:val="22"/>
        </w:rPr>
      </w:pPr>
    </w:p>
    <w:p w14:paraId="3FFD4B7C" w14:textId="77777777" w:rsidR="00B13393" w:rsidRPr="00E1392F" w:rsidRDefault="00B13393" w:rsidP="00B13393">
      <w:pPr>
        <w:spacing w:line="276" w:lineRule="auto"/>
        <w:rPr>
          <w:sz w:val="22"/>
          <w:szCs w:val="22"/>
        </w:rPr>
      </w:pPr>
      <w:r w:rsidRPr="00E1392F">
        <w:rPr>
          <w:sz w:val="22"/>
          <w:szCs w:val="22"/>
        </w:rPr>
        <w:t>Per ulteriori approfondimenti si consiglia di consultare i seguenti testi:</w:t>
      </w:r>
    </w:p>
    <w:p w14:paraId="7345A591" w14:textId="77777777" w:rsidR="00B13393" w:rsidRPr="00E1392F" w:rsidRDefault="00B13393" w:rsidP="00B13393">
      <w:pPr>
        <w:pStyle w:val="ListParagraph"/>
        <w:numPr>
          <w:ilvl w:val="0"/>
          <w:numId w:val="14"/>
        </w:numPr>
        <w:tabs>
          <w:tab w:val="clear" w:pos="284"/>
        </w:tabs>
        <w:spacing w:line="276" w:lineRule="auto"/>
        <w:rPr>
          <w:sz w:val="22"/>
          <w:szCs w:val="22"/>
        </w:rPr>
      </w:pPr>
      <w:r w:rsidRPr="00E1392F">
        <w:rPr>
          <w:sz w:val="22"/>
          <w:szCs w:val="22"/>
          <w:lang w:val="en-US"/>
        </w:rPr>
        <w:t xml:space="preserve">Chapman, C., McDonnell </w:t>
      </w:r>
      <w:proofErr w:type="spellStart"/>
      <w:r w:rsidRPr="00E1392F">
        <w:rPr>
          <w:sz w:val="22"/>
          <w:szCs w:val="22"/>
          <w:lang w:val="en-US"/>
        </w:rPr>
        <w:t>Feit</w:t>
      </w:r>
      <w:proofErr w:type="spellEnd"/>
      <w:r w:rsidRPr="00E1392F">
        <w:rPr>
          <w:sz w:val="22"/>
          <w:szCs w:val="22"/>
          <w:lang w:val="en-US"/>
        </w:rPr>
        <w:t xml:space="preserve">, E., </w:t>
      </w:r>
      <w:r w:rsidRPr="00E1392F">
        <w:rPr>
          <w:i/>
          <w:sz w:val="22"/>
          <w:szCs w:val="22"/>
          <w:lang w:val="en-US"/>
        </w:rPr>
        <w:t>R for Marketing Research and Analytics</w:t>
      </w:r>
      <w:r w:rsidRPr="00E1392F">
        <w:rPr>
          <w:sz w:val="22"/>
          <w:szCs w:val="22"/>
          <w:lang w:val="en-US"/>
        </w:rPr>
        <w:t xml:space="preserve">. </w:t>
      </w:r>
      <w:r w:rsidRPr="00E1392F">
        <w:rPr>
          <w:sz w:val="22"/>
          <w:szCs w:val="22"/>
        </w:rPr>
        <w:t>Seconda</w:t>
      </w:r>
      <w:r w:rsidRPr="00E1392F">
        <w:rPr>
          <w:sz w:val="22"/>
          <w:szCs w:val="22"/>
          <w:vertAlign w:val="superscript"/>
        </w:rPr>
        <w:t xml:space="preserve"> </w:t>
      </w:r>
      <w:r w:rsidRPr="00E1392F">
        <w:rPr>
          <w:sz w:val="22"/>
          <w:szCs w:val="22"/>
        </w:rPr>
        <w:t>edizione. Springer-</w:t>
      </w:r>
      <w:proofErr w:type="spellStart"/>
      <w:r w:rsidRPr="00E1392F">
        <w:rPr>
          <w:sz w:val="22"/>
          <w:szCs w:val="22"/>
        </w:rPr>
        <w:t>Verlag</w:t>
      </w:r>
      <w:proofErr w:type="spellEnd"/>
      <w:r w:rsidRPr="00E1392F">
        <w:rPr>
          <w:sz w:val="22"/>
          <w:szCs w:val="22"/>
        </w:rPr>
        <w:t>, 2019.</w:t>
      </w:r>
    </w:p>
    <w:p w14:paraId="51ED9D7E" w14:textId="77777777" w:rsidR="00B13393" w:rsidRPr="00E1392F" w:rsidRDefault="00B13393" w:rsidP="00B13393">
      <w:pPr>
        <w:pStyle w:val="ListParagraph"/>
        <w:numPr>
          <w:ilvl w:val="0"/>
          <w:numId w:val="14"/>
        </w:numPr>
        <w:tabs>
          <w:tab w:val="clear" w:pos="284"/>
        </w:tabs>
        <w:spacing w:line="276" w:lineRule="auto"/>
        <w:rPr>
          <w:sz w:val="22"/>
          <w:szCs w:val="22"/>
        </w:rPr>
      </w:pPr>
      <w:r w:rsidRPr="00E1392F">
        <w:rPr>
          <w:sz w:val="22"/>
          <w:szCs w:val="22"/>
          <w:lang w:val="en-US"/>
        </w:rPr>
        <w:t xml:space="preserve">James, G., Witten, D., Hastie, T., </w:t>
      </w:r>
      <w:proofErr w:type="spellStart"/>
      <w:r w:rsidRPr="00E1392F">
        <w:rPr>
          <w:sz w:val="22"/>
          <w:szCs w:val="22"/>
          <w:lang w:val="en-US"/>
        </w:rPr>
        <w:t>Tibshirani</w:t>
      </w:r>
      <w:proofErr w:type="spellEnd"/>
      <w:r w:rsidRPr="00E1392F">
        <w:rPr>
          <w:sz w:val="22"/>
          <w:szCs w:val="22"/>
          <w:lang w:val="en-US"/>
        </w:rPr>
        <w:t xml:space="preserve">, R., </w:t>
      </w:r>
      <w:r w:rsidRPr="00E1392F">
        <w:rPr>
          <w:i/>
          <w:sz w:val="22"/>
          <w:szCs w:val="22"/>
          <w:lang w:val="en-US"/>
        </w:rPr>
        <w:t>An Introduction to Statistical Learning</w:t>
      </w:r>
      <w:r w:rsidRPr="00E1392F">
        <w:rPr>
          <w:sz w:val="22"/>
          <w:szCs w:val="22"/>
          <w:lang w:val="en-US"/>
        </w:rPr>
        <w:t xml:space="preserve">. </w:t>
      </w:r>
      <w:proofErr w:type="spellStart"/>
      <w:r w:rsidRPr="00E1392F">
        <w:rPr>
          <w:sz w:val="22"/>
          <w:szCs w:val="22"/>
          <w:lang w:val="en-US"/>
        </w:rPr>
        <w:t>Seconda</w:t>
      </w:r>
      <w:proofErr w:type="spellEnd"/>
      <w:r w:rsidRPr="00E1392F">
        <w:rPr>
          <w:sz w:val="22"/>
          <w:szCs w:val="22"/>
          <w:lang w:val="en-US"/>
        </w:rPr>
        <w:t xml:space="preserve"> </w:t>
      </w:r>
      <w:proofErr w:type="spellStart"/>
      <w:r w:rsidRPr="00E1392F">
        <w:rPr>
          <w:sz w:val="22"/>
          <w:szCs w:val="22"/>
          <w:lang w:val="en-US"/>
        </w:rPr>
        <w:t>edizione</w:t>
      </w:r>
      <w:proofErr w:type="spellEnd"/>
      <w:r w:rsidRPr="00E1392F">
        <w:rPr>
          <w:sz w:val="22"/>
          <w:szCs w:val="22"/>
          <w:lang w:val="en-US"/>
        </w:rPr>
        <w:t xml:space="preserve">. </w:t>
      </w:r>
      <w:r w:rsidRPr="00E1392F">
        <w:rPr>
          <w:sz w:val="22"/>
          <w:szCs w:val="22"/>
        </w:rPr>
        <w:t>Springer-</w:t>
      </w:r>
      <w:proofErr w:type="spellStart"/>
      <w:r w:rsidRPr="00E1392F">
        <w:rPr>
          <w:sz w:val="22"/>
          <w:szCs w:val="22"/>
        </w:rPr>
        <w:t>Verlag</w:t>
      </w:r>
      <w:proofErr w:type="spellEnd"/>
      <w:r w:rsidRPr="00E1392F">
        <w:rPr>
          <w:sz w:val="22"/>
          <w:szCs w:val="22"/>
        </w:rPr>
        <w:t>, 2021.</w:t>
      </w:r>
    </w:p>
    <w:p w14:paraId="23BFC151" w14:textId="77777777" w:rsidR="00B13393" w:rsidRPr="00E1392F" w:rsidRDefault="00B13393" w:rsidP="00B13393">
      <w:pPr>
        <w:pStyle w:val="ListParagraph"/>
        <w:numPr>
          <w:ilvl w:val="0"/>
          <w:numId w:val="14"/>
        </w:numPr>
        <w:tabs>
          <w:tab w:val="clear" w:pos="284"/>
        </w:tabs>
        <w:spacing w:line="276" w:lineRule="auto"/>
        <w:rPr>
          <w:sz w:val="22"/>
          <w:szCs w:val="22"/>
        </w:rPr>
      </w:pPr>
      <w:r w:rsidRPr="00E1392F">
        <w:rPr>
          <w:sz w:val="22"/>
          <w:szCs w:val="22"/>
          <w:lang w:val="en-US"/>
        </w:rPr>
        <w:t xml:space="preserve">Kuhn, M., Johnson, K. </w:t>
      </w:r>
      <w:r w:rsidRPr="00E1392F">
        <w:rPr>
          <w:i/>
          <w:sz w:val="22"/>
          <w:szCs w:val="22"/>
          <w:lang w:val="en-US"/>
        </w:rPr>
        <w:t>Applied Predictive Modeling</w:t>
      </w:r>
      <w:r w:rsidRPr="00E1392F">
        <w:rPr>
          <w:sz w:val="22"/>
          <w:szCs w:val="22"/>
          <w:lang w:val="en-US"/>
        </w:rPr>
        <w:t xml:space="preserve">. </w:t>
      </w:r>
      <w:r w:rsidRPr="00E1392F">
        <w:rPr>
          <w:sz w:val="22"/>
          <w:szCs w:val="22"/>
        </w:rPr>
        <w:t>Springer-</w:t>
      </w:r>
      <w:proofErr w:type="spellStart"/>
      <w:r w:rsidRPr="00E1392F">
        <w:rPr>
          <w:sz w:val="22"/>
          <w:szCs w:val="22"/>
        </w:rPr>
        <w:t>Verlag</w:t>
      </w:r>
      <w:proofErr w:type="spellEnd"/>
      <w:r w:rsidRPr="00E1392F">
        <w:rPr>
          <w:sz w:val="22"/>
          <w:szCs w:val="22"/>
        </w:rPr>
        <w:t>, 2013.</w:t>
      </w:r>
    </w:p>
    <w:p w14:paraId="3EE7CB6E" w14:textId="7C9CB67F" w:rsidR="00060516" w:rsidRDefault="00060516" w:rsidP="00060516">
      <w:pPr>
        <w:pStyle w:val="Testo1"/>
        <w:rPr>
          <w:smallCaps/>
          <w:szCs w:val="18"/>
        </w:rPr>
      </w:pPr>
    </w:p>
    <w:p w14:paraId="74B6DA90" w14:textId="77777777" w:rsidR="00B13393" w:rsidRDefault="007A4BD9" w:rsidP="00B13393">
      <w:pPr>
        <w:spacing w:before="240" w:after="120"/>
        <w:rPr>
          <w:b/>
          <w:i/>
          <w:sz w:val="18"/>
        </w:rPr>
      </w:pPr>
      <w:r w:rsidRPr="007A4BD9">
        <w:rPr>
          <w:b/>
          <w:i/>
          <w:sz w:val="18"/>
        </w:rPr>
        <w:t>DIDATTICA DEL CORSO</w:t>
      </w:r>
    </w:p>
    <w:p w14:paraId="2AAA4A1F" w14:textId="4CF64D5D" w:rsidR="00B13393" w:rsidRPr="00830661" w:rsidRDefault="00830661" w:rsidP="00830661">
      <w:pPr>
        <w:spacing w:line="276" w:lineRule="auto"/>
        <w:rPr>
          <w:sz w:val="22"/>
          <w:szCs w:val="22"/>
        </w:rPr>
      </w:pPr>
      <w:r w:rsidRPr="00830661">
        <w:rPr>
          <w:sz w:val="22"/>
          <w:szCs w:val="22"/>
        </w:rPr>
        <w:t>Lezioni in aula in cui le principali metodologie di analisi vengono introdotte sia da un punto di vista prettamente teorico che tramite esempi. Oltre alle lezioni teoriche sono previste esercitazioni finalizzate all</w:t>
      </w:r>
      <w:r>
        <w:rPr>
          <w:sz w:val="22"/>
          <w:szCs w:val="22"/>
        </w:rPr>
        <w:t>’</w:t>
      </w:r>
      <w:r w:rsidRPr="00830661">
        <w:rPr>
          <w:sz w:val="22"/>
          <w:szCs w:val="22"/>
        </w:rPr>
        <w:t>assimilazione delle tecniche di analisi dei dati e alla preparazione della prova d’esame.</w:t>
      </w:r>
    </w:p>
    <w:p w14:paraId="38AF9613" w14:textId="6E362499" w:rsidR="007A4BD9" w:rsidRPr="00947913" w:rsidRDefault="007A4BD9" w:rsidP="007A4BD9"/>
    <w:p w14:paraId="0820B6E1" w14:textId="77777777" w:rsidR="007A4BD9" w:rsidRPr="00C00670" w:rsidRDefault="007A4BD9" w:rsidP="007A4BD9">
      <w:pPr>
        <w:spacing w:before="240" w:after="120"/>
        <w:rPr>
          <w:b/>
          <w:i/>
          <w:sz w:val="18"/>
        </w:rPr>
      </w:pPr>
      <w:r>
        <w:rPr>
          <w:b/>
          <w:i/>
          <w:sz w:val="18"/>
        </w:rPr>
        <w:t>METODO E CRITERI DI VALUTAZIONE</w:t>
      </w:r>
    </w:p>
    <w:p w14:paraId="1423581C" w14:textId="77777777" w:rsidR="0023795E" w:rsidRPr="00E1392F" w:rsidRDefault="0023795E" w:rsidP="0023795E">
      <w:pPr>
        <w:spacing w:line="276" w:lineRule="auto"/>
        <w:rPr>
          <w:sz w:val="22"/>
          <w:szCs w:val="22"/>
        </w:rPr>
      </w:pPr>
      <w:r w:rsidRPr="00E1392F">
        <w:rPr>
          <w:sz w:val="22"/>
          <w:szCs w:val="22"/>
        </w:rPr>
        <w:t>L’esame è scritto e consente di ottenere un punteggio massimo di 31/30. Il testo dell’esame potrà contenere sia esercizi pratici sia domande teoriche (definizioni) secondo due possibili modalità: 1) domande a risposta multipla e 2) domande con risposta aperta.</w:t>
      </w:r>
    </w:p>
    <w:p w14:paraId="2AF7EFC8" w14:textId="77777777" w:rsidR="0023795E" w:rsidRPr="00E1392F" w:rsidRDefault="0023795E" w:rsidP="0023795E">
      <w:pPr>
        <w:spacing w:line="276" w:lineRule="auto"/>
        <w:rPr>
          <w:sz w:val="22"/>
          <w:szCs w:val="22"/>
        </w:rPr>
      </w:pPr>
    </w:p>
    <w:p w14:paraId="04B69BAF" w14:textId="77777777" w:rsidR="0023795E" w:rsidRPr="00E1392F" w:rsidRDefault="0023795E" w:rsidP="0023795E">
      <w:pPr>
        <w:spacing w:line="276" w:lineRule="auto"/>
        <w:rPr>
          <w:sz w:val="22"/>
          <w:szCs w:val="22"/>
        </w:rPr>
      </w:pPr>
      <w:r w:rsidRPr="00E1392F">
        <w:rPr>
          <w:sz w:val="22"/>
          <w:szCs w:val="22"/>
        </w:rPr>
        <w:t>L’esame si riterrà superato se il voto finale sarà maggiore o uguale a 18/30. Un punteggio finale di 31/30 equivale ad un voto di 30 e lode.</w:t>
      </w:r>
    </w:p>
    <w:p w14:paraId="6C7F3BBF" w14:textId="77777777" w:rsidR="0023795E" w:rsidRPr="00E1392F" w:rsidRDefault="0023795E" w:rsidP="0023795E">
      <w:pPr>
        <w:spacing w:line="276" w:lineRule="auto"/>
        <w:rPr>
          <w:sz w:val="22"/>
          <w:szCs w:val="22"/>
        </w:rPr>
      </w:pPr>
    </w:p>
    <w:p w14:paraId="682410E9" w14:textId="77777777" w:rsidR="0023795E" w:rsidRPr="00E1392F" w:rsidRDefault="0023795E" w:rsidP="0023795E">
      <w:pPr>
        <w:spacing w:line="276" w:lineRule="auto"/>
        <w:rPr>
          <w:sz w:val="22"/>
          <w:szCs w:val="22"/>
        </w:rPr>
      </w:pPr>
      <w:r w:rsidRPr="00E1392F">
        <w:rPr>
          <w:sz w:val="22"/>
          <w:szCs w:val="22"/>
        </w:rPr>
        <w:t>L’esame riguarderà tutto il materiale presentato durante il corso.</w:t>
      </w:r>
    </w:p>
    <w:p w14:paraId="4AA9A4AB" w14:textId="77777777" w:rsidR="0023795E" w:rsidRPr="00E1392F" w:rsidRDefault="0023795E" w:rsidP="0023795E">
      <w:pPr>
        <w:spacing w:line="276" w:lineRule="auto"/>
        <w:rPr>
          <w:sz w:val="22"/>
          <w:szCs w:val="22"/>
          <w:u w:val="single"/>
        </w:rPr>
      </w:pPr>
    </w:p>
    <w:p w14:paraId="691F0EC8" w14:textId="77777777" w:rsidR="0023795E" w:rsidRPr="00E1392F" w:rsidRDefault="0023795E" w:rsidP="0023795E">
      <w:pPr>
        <w:spacing w:line="276" w:lineRule="auto"/>
        <w:rPr>
          <w:sz w:val="22"/>
          <w:szCs w:val="22"/>
        </w:rPr>
      </w:pPr>
      <w:r w:rsidRPr="00E1392F">
        <w:rPr>
          <w:sz w:val="22"/>
          <w:szCs w:val="22"/>
        </w:rPr>
        <w:lastRenderedPageBreak/>
        <w:t>Gli studenti apprendono il relativo voto tramite i canali istituzionali. Trascorsi 5 giorni dalla comunicazione, il voto dell’esame si intende accettato e sarà registrato d’ufficio. In caso contrario, entro lo stesso termine lo studente dovrà esplicitamente manifestare la propria intenzione di rifiutare il voto attraverso le procedure stabilite dall’Ateneo.</w:t>
      </w:r>
    </w:p>
    <w:p w14:paraId="54BA23A2" w14:textId="77777777" w:rsidR="0023795E" w:rsidRPr="00E1392F" w:rsidRDefault="0023795E" w:rsidP="0023795E">
      <w:pPr>
        <w:spacing w:line="276" w:lineRule="auto"/>
        <w:rPr>
          <w:sz w:val="22"/>
          <w:szCs w:val="22"/>
        </w:rPr>
      </w:pPr>
    </w:p>
    <w:p w14:paraId="3DE586F8" w14:textId="77777777" w:rsidR="0023795E" w:rsidRPr="00E1392F" w:rsidRDefault="0023795E" w:rsidP="0023795E">
      <w:pPr>
        <w:spacing w:line="276" w:lineRule="auto"/>
        <w:rPr>
          <w:sz w:val="22"/>
          <w:szCs w:val="22"/>
        </w:rPr>
      </w:pPr>
      <w:r w:rsidRPr="00E1392F">
        <w:rPr>
          <w:sz w:val="22"/>
          <w:szCs w:val="22"/>
        </w:rPr>
        <w:t>Le modalità d’esame sopra dettagliate mirano a verificare:</w:t>
      </w:r>
    </w:p>
    <w:p w14:paraId="2977AABE" w14:textId="77777777" w:rsidR="0023795E" w:rsidRPr="00E1392F" w:rsidRDefault="0023795E" w:rsidP="0023795E">
      <w:pPr>
        <w:numPr>
          <w:ilvl w:val="0"/>
          <w:numId w:val="17"/>
        </w:numPr>
        <w:tabs>
          <w:tab w:val="clear" w:pos="284"/>
        </w:tabs>
        <w:spacing w:line="276" w:lineRule="auto"/>
        <w:jc w:val="left"/>
        <w:rPr>
          <w:sz w:val="22"/>
          <w:szCs w:val="22"/>
        </w:rPr>
      </w:pPr>
      <w:r w:rsidRPr="00E1392F">
        <w:rPr>
          <w:sz w:val="22"/>
          <w:szCs w:val="22"/>
        </w:rPr>
        <w:t>La capacità di identificare la metodologia corretta per risolvere un dato problema.</w:t>
      </w:r>
    </w:p>
    <w:p w14:paraId="6EDDFBE9" w14:textId="77777777" w:rsidR="0023795E" w:rsidRPr="00E1392F" w:rsidRDefault="0023795E" w:rsidP="0023795E">
      <w:pPr>
        <w:numPr>
          <w:ilvl w:val="0"/>
          <w:numId w:val="17"/>
        </w:numPr>
        <w:tabs>
          <w:tab w:val="clear" w:pos="284"/>
        </w:tabs>
        <w:spacing w:line="276" w:lineRule="auto"/>
        <w:jc w:val="left"/>
        <w:rPr>
          <w:sz w:val="22"/>
          <w:szCs w:val="22"/>
        </w:rPr>
      </w:pPr>
      <w:r w:rsidRPr="00E1392F">
        <w:rPr>
          <w:sz w:val="22"/>
          <w:szCs w:val="22"/>
        </w:rPr>
        <w:t>La comprensione della logica sottostante una determinata procedura.</w:t>
      </w:r>
    </w:p>
    <w:p w14:paraId="5515FF06" w14:textId="77777777" w:rsidR="0023795E" w:rsidRPr="00E1392F" w:rsidRDefault="0023795E" w:rsidP="0023795E">
      <w:pPr>
        <w:numPr>
          <w:ilvl w:val="0"/>
          <w:numId w:val="17"/>
        </w:numPr>
        <w:tabs>
          <w:tab w:val="clear" w:pos="284"/>
        </w:tabs>
        <w:spacing w:line="276" w:lineRule="auto"/>
        <w:jc w:val="left"/>
        <w:rPr>
          <w:sz w:val="22"/>
          <w:szCs w:val="22"/>
        </w:rPr>
      </w:pPr>
      <w:r w:rsidRPr="00E1392F">
        <w:rPr>
          <w:sz w:val="22"/>
          <w:szCs w:val="22"/>
        </w:rPr>
        <w:t>La capacità di calcolare specifici indicatori statistici con il software.</w:t>
      </w:r>
    </w:p>
    <w:p w14:paraId="47E559E1" w14:textId="77777777" w:rsidR="0023795E" w:rsidRPr="00E1392F" w:rsidRDefault="0023795E" w:rsidP="0023795E">
      <w:pPr>
        <w:numPr>
          <w:ilvl w:val="0"/>
          <w:numId w:val="17"/>
        </w:numPr>
        <w:tabs>
          <w:tab w:val="clear" w:pos="284"/>
        </w:tabs>
        <w:spacing w:line="276" w:lineRule="auto"/>
        <w:jc w:val="left"/>
        <w:rPr>
          <w:sz w:val="22"/>
          <w:szCs w:val="22"/>
        </w:rPr>
      </w:pPr>
      <w:r w:rsidRPr="00E1392F">
        <w:rPr>
          <w:sz w:val="22"/>
          <w:szCs w:val="22"/>
        </w:rPr>
        <w:t>La capacità di interpretare l’output di analisi ottenute con il software.</w:t>
      </w:r>
    </w:p>
    <w:p w14:paraId="51504359" w14:textId="612951D2" w:rsidR="008A4261" w:rsidRDefault="008A4261" w:rsidP="00D07315">
      <w:pPr>
        <w:pStyle w:val="Testo2"/>
        <w:rPr>
          <w:sz w:val="20"/>
        </w:rPr>
      </w:pPr>
    </w:p>
    <w:p w14:paraId="0EF76640" w14:textId="4FEA85C3" w:rsidR="003C760D" w:rsidRDefault="003C760D" w:rsidP="00112223">
      <w:pPr>
        <w:pStyle w:val="Testo2"/>
        <w:rPr>
          <w:sz w:val="20"/>
        </w:rPr>
      </w:pPr>
    </w:p>
    <w:p w14:paraId="344D7BC2" w14:textId="77777777" w:rsidR="00C91FF9" w:rsidRPr="00C00670" w:rsidRDefault="00C91FF9" w:rsidP="00C91FF9">
      <w:pPr>
        <w:spacing w:before="240" w:after="120"/>
        <w:rPr>
          <w:b/>
          <w:i/>
          <w:sz w:val="18"/>
        </w:rPr>
      </w:pPr>
      <w:r>
        <w:rPr>
          <w:b/>
          <w:i/>
          <w:sz w:val="18"/>
        </w:rPr>
        <w:t>AVVERTENZE E PREREQUISITI</w:t>
      </w:r>
    </w:p>
    <w:p w14:paraId="7B5A5531" w14:textId="77777777" w:rsidR="00B13393" w:rsidRPr="00E1392F" w:rsidRDefault="00B13393" w:rsidP="00B13393">
      <w:pPr>
        <w:pStyle w:val="ListParagraph"/>
        <w:numPr>
          <w:ilvl w:val="0"/>
          <w:numId w:val="16"/>
        </w:numPr>
        <w:tabs>
          <w:tab w:val="clear" w:pos="284"/>
        </w:tabs>
        <w:spacing w:line="276" w:lineRule="auto"/>
        <w:rPr>
          <w:sz w:val="22"/>
          <w:szCs w:val="22"/>
        </w:rPr>
      </w:pPr>
      <w:r w:rsidRPr="00E1392F">
        <w:rPr>
          <w:sz w:val="22"/>
          <w:szCs w:val="22"/>
        </w:rPr>
        <w:t>Le regole sopra descritte si applicano indistintamente a tutti gli studenti, compresi quelli in debito d’esame.</w:t>
      </w:r>
    </w:p>
    <w:p w14:paraId="53833927" w14:textId="77777777" w:rsidR="00B13393" w:rsidRPr="00E1392F" w:rsidRDefault="00B13393" w:rsidP="00B13393">
      <w:pPr>
        <w:pStyle w:val="ListParagraph"/>
        <w:numPr>
          <w:ilvl w:val="0"/>
          <w:numId w:val="16"/>
        </w:numPr>
        <w:tabs>
          <w:tab w:val="clear" w:pos="284"/>
        </w:tabs>
        <w:spacing w:line="276" w:lineRule="auto"/>
        <w:rPr>
          <w:sz w:val="22"/>
          <w:szCs w:val="22"/>
        </w:rPr>
      </w:pPr>
      <w:r w:rsidRPr="00E1392F">
        <w:rPr>
          <w:sz w:val="22"/>
          <w:szCs w:val="22"/>
        </w:rPr>
        <w:t>Il corso presuppone che lo studente abbia dimestichezza con alcuni strumenti matematici di base (potenze, logaritmi, concetto di funzione).</w:t>
      </w:r>
    </w:p>
    <w:p w14:paraId="64ED947F" w14:textId="4729C5AC" w:rsidR="00F702D4" w:rsidRDefault="00F702D4" w:rsidP="00F702D4">
      <w:pPr>
        <w:ind w:firstLine="284"/>
      </w:pPr>
    </w:p>
    <w:p w14:paraId="308296F0" w14:textId="77777777" w:rsidR="00D07315" w:rsidRDefault="00D07315" w:rsidP="00F702D4">
      <w:pPr>
        <w:ind w:firstLine="284"/>
      </w:pPr>
    </w:p>
    <w:p w14:paraId="46441305" w14:textId="14AE86EE" w:rsidR="00C91FF9" w:rsidRDefault="00C91FF9" w:rsidP="00F702D4">
      <w:pPr>
        <w:rPr>
          <w:b/>
          <w:i/>
          <w:sz w:val="18"/>
        </w:rPr>
      </w:pPr>
      <w:r>
        <w:rPr>
          <w:b/>
          <w:i/>
          <w:sz w:val="18"/>
        </w:rPr>
        <w:t>ORARIO E LUOGO DI RICEVIMENTO</w:t>
      </w:r>
      <w:r w:rsidR="00C427C7">
        <w:rPr>
          <w:b/>
          <w:i/>
          <w:sz w:val="18"/>
        </w:rPr>
        <w:t xml:space="preserve"> DEGLI STUDENTI</w:t>
      </w:r>
    </w:p>
    <w:p w14:paraId="067B0B57" w14:textId="77777777" w:rsidR="0023795E" w:rsidRPr="00C00670" w:rsidRDefault="0023795E" w:rsidP="00F702D4">
      <w:pPr>
        <w:rPr>
          <w:b/>
          <w:i/>
          <w:sz w:val="18"/>
        </w:rPr>
      </w:pPr>
    </w:p>
    <w:p w14:paraId="26DFEB45" w14:textId="705138B8" w:rsidR="00F702D4" w:rsidRDefault="000501BF" w:rsidP="000501BF">
      <w:pPr>
        <w:rPr>
          <w:sz w:val="22"/>
          <w:szCs w:val="22"/>
        </w:rPr>
      </w:pPr>
      <w:r w:rsidRPr="000501BF">
        <w:rPr>
          <w:sz w:val="22"/>
          <w:szCs w:val="22"/>
        </w:rPr>
        <w:t>Il docente riceve gli studenti previa richiesta di appuntamento via e-mail.</w:t>
      </w:r>
    </w:p>
    <w:p w14:paraId="43CEA035" w14:textId="77777777" w:rsidR="000501BF" w:rsidRPr="00830661" w:rsidRDefault="000501BF" w:rsidP="000501BF">
      <w:pPr>
        <w:rPr>
          <w:sz w:val="22"/>
          <w:szCs w:val="22"/>
        </w:rPr>
      </w:pPr>
    </w:p>
    <w:sectPr w:rsidR="000501BF" w:rsidRPr="00830661" w:rsidSect="004B76BD">
      <w:pgSz w:w="11906" w:h="16838" w:code="9"/>
      <w:pgMar w:top="3402" w:right="2268" w:bottom="3402"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9C1E" w14:textId="77777777" w:rsidR="00D432D7" w:rsidRDefault="00D432D7" w:rsidP="007E1B0B">
      <w:pPr>
        <w:spacing w:line="240" w:lineRule="auto"/>
      </w:pPr>
      <w:r>
        <w:separator/>
      </w:r>
    </w:p>
  </w:endnote>
  <w:endnote w:type="continuationSeparator" w:id="0">
    <w:p w14:paraId="70DB0B3A" w14:textId="77777777" w:rsidR="00D432D7" w:rsidRDefault="00D432D7" w:rsidP="007E1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B82C" w14:textId="77777777" w:rsidR="00D432D7" w:rsidRDefault="00D432D7" w:rsidP="007E1B0B">
      <w:pPr>
        <w:spacing w:line="240" w:lineRule="auto"/>
      </w:pPr>
      <w:r>
        <w:separator/>
      </w:r>
    </w:p>
  </w:footnote>
  <w:footnote w:type="continuationSeparator" w:id="0">
    <w:p w14:paraId="363ECDD7" w14:textId="77777777" w:rsidR="00D432D7" w:rsidRDefault="00D432D7" w:rsidP="007E1B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3759"/>
    <w:multiLevelType w:val="hybridMultilevel"/>
    <w:tmpl w:val="DEFC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201A7"/>
    <w:multiLevelType w:val="hybridMultilevel"/>
    <w:tmpl w:val="371A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737"/>
    <w:multiLevelType w:val="hybridMultilevel"/>
    <w:tmpl w:val="D4822E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0CA1BCE"/>
    <w:multiLevelType w:val="hybridMultilevel"/>
    <w:tmpl w:val="2FD210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4F1220"/>
    <w:multiLevelType w:val="hybridMultilevel"/>
    <w:tmpl w:val="0BC4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55CDA"/>
    <w:multiLevelType w:val="hybridMultilevel"/>
    <w:tmpl w:val="E24AB81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3804CD"/>
    <w:multiLevelType w:val="hybridMultilevel"/>
    <w:tmpl w:val="CED2E11A"/>
    <w:lvl w:ilvl="0" w:tplc="4B36C1E2">
      <w:numFmt w:val="bullet"/>
      <w:lvlText w:val="-"/>
      <w:lvlJc w:val="left"/>
      <w:pPr>
        <w:tabs>
          <w:tab w:val="num" w:pos="1144"/>
        </w:tabs>
        <w:ind w:left="1144" w:hanging="360"/>
      </w:pPr>
      <w:rPr>
        <w:rFonts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38B23EB5"/>
    <w:multiLevelType w:val="hybridMultilevel"/>
    <w:tmpl w:val="E7AE828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95882"/>
    <w:multiLevelType w:val="hybridMultilevel"/>
    <w:tmpl w:val="6A40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372D3"/>
    <w:multiLevelType w:val="hybridMultilevel"/>
    <w:tmpl w:val="2FD210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94944"/>
    <w:multiLevelType w:val="hybridMultilevel"/>
    <w:tmpl w:val="0CB6069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5999138B"/>
    <w:multiLevelType w:val="hybridMultilevel"/>
    <w:tmpl w:val="C3868CF0"/>
    <w:lvl w:ilvl="0" w:tplc="4B36C1E2">
      <w:numFmt w:val="bullet"/>
      <w:lvlText w:val="-"/>
      <w:lvlJc w:val="left"/>
      <w:pPr>
        <w:tabs>
          <w:tab w:val="num" w:pos="1069"/>
        </w:tabs>
        <w:ind w:left="1069"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922491"/>
    <w:multiLevelType w:val="hybridMultilevel"/>
    <w:tmpl w:val="0E78685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64E74226"/>
    <w:multiLevelType w:val="hybridMultilevel"/>
    <w:tmpl w:val="F6D0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611B7"/>
    <w:multiLevelType w:val="hybridMultilevel"/>
    <w:tmpl w:val="B78A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50170"/>
    <w:multiLevelType w:val="hybridMultilevel"/>
    <w:tmpl w:val="BB86971A"/>
    <w:lvl w:ilvl="0" w:tplc="6736E236">
      <w:start w:val="3"/>
      <w:numFmt w:val="bullet"/>
      <w:lvlText w:val="–"/>
      <w:lvlJc w:val="left"/>
      <w:pPr>
        <w:tabs>
          <w:tab w:val="num" w:pos="435"/>
        </w:tabs>
        <w:ind w:left="435" w:hanging="360"/>
      </w:pPr>
      <w:rPr>
        <w:rFonts w:ascii="Times New Roman" w:eastAsia="Times New Roman" w:hAnsi="Times New Roman" w:cs="Times New Roman" w:hint="default"/>
      </w:rPr>
    </w:lvl>
    <w:lvl w:ilvl="1" w:tplc="04100003" w:tentative="1">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num w:numId="1" w16cid:durableId="2013029184">
    <w:abstractNumId w:val="15"/>
  </w:num>
  <w:num w:numId="2" w16cid:durableId="539976690">
    <w:abstractNumId w:val="11"/>
  </w:num>
  <w:num w:numId="3" w16cid:durableId="1103500374">
    <w:abstractNumId w:val="5"/>
  </w:num>
  <w:num w:numId="4" w16cid:durableId="511652710">
    <w:abstractNumId w:val="7"/>
  </w:num>
  <w:num w:numId="5" w16cid:durableId="1092042638">
    <w:abstractNumId w:val="7"/>
  </w:num>
  <w:num w:numId="6" w16cid:durableId="2021854457">
    <w:abstractNumId w:val="2"/>
  </w:num>
  <w:num w:numId="7" w16cid:durableId="1522548645">
    <w:abstractNumId w:val="6"/>
  </w:num>
  <w:num w:numId="8" w16cid:durableId="1242525405">
    <w:abstractNumId w:val="1"/>
  </w:num>
  <w:num w:numId="9" w16cid:durableId="190000235">
    <w:abstractNumId w:val="8"/>
  </w:num>
  <w:num w:numId="10" w16cid:durableId="1145464086">
    <w:abstractNumId w:val="0"/>
  </w:num>
  <w:num w:numId="11" w16cid:durableId="1681001380">
    <w:abstractNumId w:val="9"/>
  </w:num>
  <w:num w:numId="12" w16cid:durableId="733819950">
    <w:abstractNumId w:val="12"/>
  </w:num>
  <w:num w:numId="13" w16cid:durableId="160895134">
    <w:abstractNumId w:val="10"/>
  </w:num>
  <w:num w:numId="14" w16cid:durableId="892161967">
    <w:abstractNumId w:val="4"/>
  </w:num>
  <w:num w:numId="15" w16cid:durableId="394283233">
    <w:abstractNumId w:val="14"/>
  </w:num>
  <w:num w:numId="16" w16cid:durableId="185794629">
    <w:abstractNumId w:val="3"/>
  </w:num>
  <w:num w:numId="17" w16cid:durableId="715119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2tDA3tzQwsDQ0NjNU0lEKTi0uzszPAykwqwUAo+vyeiwAAAA="/>
  </w:docVars>
  <w:rsids>
    <w:rsidRoot w:val="0062659D"/>
    <w:rsid w:val="000302CB"/>
    <w:rsid w:val="000501BF"/>
    <w:rsid w:val="00057BA2"/>
    <w:rsid w:val="00060516"/>
    <w:rsid w:val="000657A7"/>
    <w:rsid w:val="000668F0"/>
    <w:rsid w:val="00086BA6"/>
    <w:rsid w:val="000D35DE"/>
    <w:rsid w:val="001108D0"/>
    <w:rsid w:val="00111D7B"/>
    <w:rsid w:val="00112223"/>
    <w:rsid w:val="001133AC"/>
    <w:rsid w:val="00181031"/>
    <w:rsid w:val="00184BD0"/>
    <w:rsid w:val="001912DD"/>
    <w:rsid w:val="001E1AD8"/>
    <w:rsid w:val="001E27A7"/>
    <w:rsid w:val="0023795E"/>
    <w:rsid w:val="00244D19"/>
    <w:rsid w:val="002A4A13"/>
    <w:rsid w:val="002C4AA6"/>
    <w:rsid w:val="002D38D9"/>
    <w:rsid w:val="0031316A"/>
    <w:rsid w:val="00347C76"/>
    <w:rsid w:val="003A1FCD"/>
    <w:rsid w:val="003C760D"/>
    <w:rsid w:val="003C7AE7"/>
    <w:rsid w:val="003D586B"/>
    <w:rsid w:val="003F105D"/>
    <w:rsid w:val="0040130B"/>
    <w:rsid w:val="004055C7"/>
    <w:rsid w:val="004841CD"/>
    <w:rsid w:val="00487BBA"/>
    <w:rsid w:val="004B76BD"/>
    <w:rsid w:val="004D185F"/>
    <w:rsid w:val="004D4CAA"/>
    <w:rsid w:val="004D7266"/>
    <w:rsid w:val="004F475D"/>
    <w:rsid w:val="00522024"/>
    <w:rsid w:val="0052292F"/>
    <w:rsid w:val="005315DF"/>
    <w:rsid w:val="00531F58"/>
    <w:rsid w:val="00560ED3"/>
    <w:rsid w:val="005724B6"/>
    <w:rsid w:val="00590039"/>
    <w:rsid w:val="00590675"/>
    <w:rsid w:val="005A7E4E"/>
    <w:rsid w:val="005B4047"/>
    <w:rsid w:val="005D3105"/>
    <w:rsid w:val="005E6F9F"/>
    <w:rsid w:val="0060071E"/>
    <w:rsid w:val="00615F62"/>
    <w:rsid w:val="00616CEF"/>
    <w:rsid w:val="0062659D"/>
    <w:rsid w:val="00637BD9"/>
    <w:rsid w:val="0067648B"/>
    <w:rsid w:val="006D1C62"/>
    <w:rsid w:val="006F50E6"/>
    <w:rsid w:val="00702A00"/>
    <w:rsid w:val="00715BC8"/>
    <w:rsid w:val="00745AF6"/>
    <w:rsid w:val="0074721B"/>
    <w:rsid w:val="00760861"/>
    <w:rsid w:val="00782561"/>
    <w:rsid w:val="007A420F"/>
    <w:rsid w:val="007A4BD9"/>
    <w:rsid w:val="007A670D"/>
    <w:rsid w:val="007D4E6D"/>
    <w:rsid w:val="007E1B0B"/>
    <w:rsid w:val="00830661"/>
    <w:rsid w:val="008555FC"/>
    <w:rsid w:val="008719E6"/>
    <w:rsid w:val="008A2F08"/>
    <w:rsid w:val="008A4261"/>
    <w:rsid w:val="008C26CE"/>
    <w:rsid w:val="008D30BA"/>
    <w:rsid w:val="008D4FD0"/>
    <w:rsid w:val="00915384"/>
    <w:rsid w:val="00970FEE"/>
    <w:rsid w:val="00A5210D"/>
    <w:rsid w:val="00A6294F"/>
    <w:rsid w:val="00AB1106"/>
    <w:rsid w:val="00AC59CC"/>
    <w:rsid w:val="00AC7F26"/>
    <w:rsid w:val="00AD66EF"/>
    <w:rsid w:val="00B13393"/>
    <w:rsid w:val="00B27032"/>
    <w:rsid w:val="00B43CB2"/>
    <w:rsid w:val="00B52C54"/>
    <w:rsid w:val="00B702E4"/>
    <w:rsid w:val="00B83AFA"/>
    <w:rsid w:val="00BC5486"/>
    <w:rsid w:val="00BE4C77"/>
    <w:rsid w:val="00BF75E4"/>
    <w:rsid w:val="00C114FC"/>
    <w:rsid w:val="00C20046"/>
    <w:rsid w:val="00C311BD"/>
    <w:rsid w:val="00C32AC7"/>
    <w:rsid w:val="00C3628D"/>
    <w:rsid w:val="00C427C7"/>
    <w:rsid w:val="00C569E6"/>
    <w:rsid w:val="00C75F69"/>
    <w:rsid w:val="00C91FF9"/>
    <w:rsid w:val="00C9403D"/>
    <w:rsid w:val="00C973BC"/>
    <w:rsid w:val="00CA5FE4"/>
    <w:rsid w:val="00CC5E8E"/>
    <w:rsid w:val="00CE5171"/>
    <w:rsid w:val="00CE60A4"/>
    <w:rsid w:val="00D02A7F"/>
    <w:rsid w:val="00D05028"/>
    <w:rsid w:val="00D07315"/>
    <w:rsid w:val="00D432D7"/>
    <w:rsid w:val="00DB4A78"/>
    <w:rsid w:val="00DE1770"/>
    <w:rsid w:val="00DF7C07"/>
    <w:rsid w:val="00E356BC"/>
    <w:rsid w:val="00E50217"/>
    <w:rsid w:val="00E72D41"/>
    <w:rsid w:val="00EF13E8"/>
    <w:rsid w:val="00F475D8"/>
    <w:rsid w:val="00F702D4"/>
    <w:rsid w:val="00F923D4"/>
    <w:rsid w:val="00FB0D74"/>
    <w:rsid w:val="00FE5B43"/>
    <w:rsid w:val="00FE5F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93EE2"/>
  <w15:docId w15:val="{DC67457B-71A4-408E-902A-AB7B1001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CEF"/>
    <w:pPr>
      <w:tabs>
        <w:tab w:val="left" w:pos="284"/>
      </w:tabs>
      <w:spacing w:line="240" w:lineRule="exact"/>
      <w:jc w:val="both"/>
    </w:pPr>
    <w:rPr>
      <w:rFonts w:ascii="Times" w:hAnsi="Times"/>
    </w:rPr>
  </w:style>
  <w:style w:type="paragraph" w:styleId="Heading1">
    <w:name w:val="heading 1"/>
    <w:next w:val="Heading2"/>
    <w:link w:val="Heading1Char"/>
    <w:qFormat/>
    <w:pPr>
      <w:spacing w:before="480" w:line="240" w:lineRule="exact"/>
      <w:outlineLvl w:val="0"/>
    </w:pPr>
    <w:rPr>
      <w:rFonts w:ascii="Times" w:hAnsi="Times"/>
      <w:b/>
      <w:noProof/>
    </w:rPr>
  </w:style>
  <w:style w:type="paragraph" w:styleId="Heading2">
    <w:name w:val="heading 2"/>
    <w:next w:val="Heading3"/>
    <w:link w:val="Heading2Char"/>
    <w:qFormat/>
    <w:pPr>
      <w:spacing w:line="240" w:lineRule="exact"/>
      <w:outlineLvl w:val="1"/>
    </w:pPr>
    <w:rPr>
      <w:rFonts w:ascii="Times" w:hAnsi="Times"/>
      <w:smallCaps/>
      <w:noProof/>
      <w:sz w:val="18"/>
    </w:rPr>
  </w:style>
  <w:style w:type="paragraph" w:styleId="Heading3">
    <w:name w:val="heading 3"/>
    <w:next w:val="Normal"/>
    <w:qFormat/>
    <w:pPr>
      <w:spacing w:before="240" w:after="120" w:line="240" w:lineRule="exact"/>
      <w:outlineLvl w:val="2"/>
    </w:pPr>
    <w:rPr>
      <w:rFonts w:ascii="Times" w:hAnsi="Times"/>
      <w:i/>
      <w:caps/>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sto1Carattere">
    <w:name w:val="Testo 1 Carattere"/>
    <w:link w:val="Testo1"/>
    <w:rsid w:val="00616CE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BalloonText">
    <w:name w:val="Balloon Text"/>
    <w:basedOn w:val="Normal"/>
    <w:semiHidden/>
    <w:rsid w:val="00B27032"/>
    <w:rPr>
      <w:rFonts w:ascii="Tahoma" w:hAnsi="Tahoma" w:cs="Tahoma"/>
      <w:sz w:val="16"/>
      <w:szCs w:val="16"/>
    </w:rPr>
  </w:style>
  <w:style w:type="character" w:customStyle="1" w:styleId="Heading1Char">
    <w:name w:val="Heading 1 Char"/>
    <w:link w:val="Heading1"/>
    <w:rsid w:val="00CA5FE4"/>
    <w:rPr>
      <w:rFonts w:ascii="Times" w:hAnsi="Times"/>
      <w:b/>
      <w:noProof/>
    </w:rPr>
  </w:style>
  <w:style w:type="character" w:customStyle="1" w:styleId="Heading2Char">
    <w:name w:val="Heading 2 Char"/>
    <w:link w:val="Heading2"/>
    <w:rsid w:val="00CA5FE4"/>
    <w:rPr>
      <w:rFonts w:ascii="Times" w:hAnsi="Times"/>
      <w:smallCaps/>
      <w:noProof/>
      <w:sz w:val="18"/>
    </w:rPr>
  </w:style>
  <w:style w:type="character" w:styleId="Hyperlink">
    <w:name w:val="Hyperlink"/>
    <w:basedOn w:val="DefaultParagraphFont"/>
    <w:uiPriority w:val="99"/>
    <w:unhideWhenUsed/>
    <w:rsid w:val="00347C76"/>
    <w:rPr>
      <w:color w:val="0000FF"/>
      <w:u w:val="single"/>
    </w:rPr>
  </w:style>
  <w:style w:type="character" w:customStyle="1" w:styleId="Testo2Carattere">
    <w:name w:val="Testo 2 Carattere"/>
    <w:link w:val="Testo2"/>
    <w:locked/>
    <w:rsid w:val="00347C76"/>
    <w:rPr>
      <w:rFonts w:ascii="Times" w:hAnsi="Times"/>
      <w:noProof/>
      <w:sz w:val="18"/>
    </w:rPr>
  </w:style>
  <w:style w:type="paragraph" w:styleId="ListParagraph">
    <w:name w:val="List Paragraph"/>
    <w:basedOn w:val="Normal"/>
    <w:uiPriority w:val="34"/>
    <w:qFormat/>
    <w:rsid w:val="00F923D4"/>
    <w:pPr>
      <w:ind w:left="720"/>
      <w:contextualSpacing/>
    </w:pPr>
  </w:style>
  <w:style w:type="paragraph" w:styleId="Header">
    <w:name w:val="header"/>
    <w:basedOn w:val="Normal"/>
    <w:link w:val="HeaderChar"/>
    <w:unhideWhenUsed/>
    <w:rsid w:val="007E1B0B"/>
    <w:pPr>
      <w:tabs>
        <w:tab w:val="clear" w:pos="284"/>
        <w:tab w:val="center" w:pos="4819"/>
        <w:tab w:val="right" w:pos="9638"/>
      </w:tabs>
      <w:spacing w:line="240" w:lineRule="auto"/>
    </w:pPr>
  </w:style>
  <w:style w:type="character" w:customStyle="1" w:styleId="HeaderChar">
    <w:name w:val="Header Char"/>
    <w:basedOn w:val="DefaultParagraphFont"/>
    <w:link w:val="Header"/>
    <w:rsid w:val="007E1B0B"/>
    <w:rPr>
      <w:rFonts w:ascii="Times" w:hAnsi="Times"/>
    </w:rPr>
  </w:style>
  <w:style w:type="paragraph" w:styleId="Footer">
    <w:name w:val="footer"/>
    <w:basedOn w:val="Normal"/>
    <w:link w:val="FooterChar"/>
    <w:unhideWhenUsed/>
    <w:rsid w:val="007E1B0B"/>
    <w:pPr>
      <w:tabs>
        <w:tab w:val="clear" w:pos="284"/>
        <w:tab w:val="center" w:pos="4819"/>
        <w:tab w:val="right" w:pos="9638"/>
      </w:tabs>
      <w:spacing w:line="240" w:lineRule="auto"/>
    </w:pPr>
  </w:style>
  <w:style w:type="character" w:customStyle="1" w:styleId="FooterChar">
    <w:name w:val="Footer Char"/>
    <w:basedOn w:val="DefaultParagraphFont"/>
    <w:link w:val="Footer"/>
    <w:rsid w:val="007E1B0B"/>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53828">
      <w:bodyDiv w:val="1"/>
      <w:marLeft w:val="0"/>
      <w:marRight w:val="0"/>
      <w:marTop w:val="0"/>
      <w:marBottom w:val="0"/>
      <w:divBdr>
        <w:top w:val="none" w:sz="0" w:space="0" w:color="auto"/>
        <w:left w:val="none" w:sz="0" w:space="0" w:color="auto"/>
        <w:bottom w:val="none" w:sz="0" w:space="0" w:color="auto"/>
        <w:right w:val="none" w:sz="0" w:space="0" w:color="auto"/>
      </w:divBdr>
    </w:div>
    <w:div w:id="1178080160">
      <w:bodyDiv w:val="1"/>
      <w:marLeft w:val="0"/>
      <w:marRight w:val="0"/>
      <w:marTop w:val="0"/>
      <w:marBottom w:val="0"/>
      <w:divBdr>
        <w:top w:val="none" w:sz="0" w:space="0" w:color="auto"/>
        <w:left w:val="none" w:sz="0" w:space="0" w:color="auto"/>
        <w:bottom w:val="none" w:sz="0" w:space="0" w:color="auto"/>
        <w:right w:val="none" w:sz="0" w:space="0" w:color="auto"/>
      </w:divBdr>
    </w:div>
    <w:div w:id="1680959486">
      <w:bodyDiv w:val="1"/>
      <w:marLeft w:val="0"/>
      <w:marRight w:val="0"/>
      <w:marTop w:val="0"/>
      <w:marBottom w:val="0"/>
      <w:divBdr>
        <w:top w:val="none" w:sz="0" w:space="0" w:color="auto"/>
        <w:left w:val="none" w:sz="0" w:space="0" w:color="auto"/>
        <w:bottom w:val="none" w:sz="0" w:space="0" w:color="auto"/>
        <w:right w:val="none" w:sz="0" w:space="0" w:color="auto"/>
      </w:divBdr>
    </w:div>
    <w:div w:id="17691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08446-9EC6-4909-804E-532FCFBCF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1444B-12A8-4D96-BB8F-613204D278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31CBD-1E7E-4269-85E0-0CA632A8C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88</TotalTime>
  <Pages>4</Pages>
  <Words>880</Words>
  <Characters>5022</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17</vt:lpstr>
      <vt:lpstr>17</vt:lpstr>
    </vt:vector>
  </TitlesOfParts>
  <Company>U.C.S.C. MILANO</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paola.fiori</dc:creator>
  <cp:lastModifiedBy>Sergio Venturini</cp:lastModifiedBy>
  <cp:revision>17</cp:revision>
  <cp:lastPrinted>2012-10-26T13:23:00Z</cp:lastPrinted>
  <dcterms:created xsi:type="dcterms:W3CDTF">2021-09-02T16:31:00Z</dcterms:created>
  <dcterms:modified xsi:type="dcterms:W3CDTF">2023-05-08T13:06:00Z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