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D7F5" w14:textId="77777777" w:rsidR="00DF49A6" w:rsidRDefault="00DF49A6" w:rsidP="00DF49A6">
      <w:pPr>
        <w:pStyle w:val="Titolo1"/>
        <w:spacing w:before="0" w:line="240" w:lineRule="auto"/>
        <w:rPr>
          <w:u w:val="single"/>
        </w:rPr>
      </w:pPr>
      <w:r>
        <w:t>Economia degli Intermediari Finanziari</w:t>
      </w:r>
    </w:p>
    <w:p w14:paraId="65E0BA01" w14:textId="77777777" w:rsidR="00DF49A6" w:rsidRDefault="00DF49A6" w:rsidP="00DF49A6">
      <w:pPr>
        <w:pStyle w:val="Titolo2"/>
        <w:spacing w:line="240" w:lineRule="auto"/>
      </w:pPr>
      <w:r>
        <w:t>Prof. Simone Rossi</w:t>
      </w:r>
    </w:p>
    <w:p w14:paraId="1E21F986" w14:textId="77777777" w:rsidR="002607EB" w:rsidRDefault="002607EB" w:rsidP="000E1B0C">
      <w:pPr>
        <w:spacing w:before="120"/>
        <w:rPr>
          <w:b/>
          <w:i/>
          <w:sz w:val="18"/>
          <w:szCs w:val="18"/>
        </w:rPr>
      </w:pPr>
    </w:p>
    <w:p w14:paraId="065CF5E9" w14:textId="77777777" w:rsidR="00381C03" w:rsidRDefault="00381C03" w:rsidP="00381C03">
      <w:pPr>
        <w:spacing w:before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37529C93" w14:textId="75FDE56C" w:rsidR="00381C03" w:rsidRPr="00274674" w:rsidRDefault="00381C03" w:rsidP="00381C03">
      <w:pPr>
        <w:spacing w:before="120"/>
      </w:pPr>
      <w:r>
        <w:t xml:space="preserve">Il corso intende offrire agli studenti strumenti teorici e applicativi per la comprensione delle funzioni del sistema finanziario, nonché del ruolo svolto dai diversi intermediari finanziari. Particolare attenzione è posta al tema della regolamentazione bancaria e agli aspetti innovativi in campo organizzativo e strategico che stanno </w:t>
      </w:r>
      <w:r w:rsidRPr="00274674">
        <w:t>rimodellando il settore finanziario.</w:t>
      </w:r>
    </w:p>
    <w:p w14:paraId="774D7E54" w14:textId="77777777" w:rsidR="00381C03" w:rsidRPr="00274674" w:rsidRDefault="00381C03" w:rsidP="00381C03">
      <w:pPr>
        <w:spacing w:before="120"/>
      </w:pPr>
      <w:r w:rsidRPr="00274674">
        <w:t>Al termine dell’insegnamento lo studente sarà in grado di:</w:t>
      </w:r>
    </w:p>
    <w:p w14:paraId="72F44EEE" w14:textId="77777777" w:rsidR="00381C03" w:rsidRPr="00274674" w:rsidRDefault="00381C03" w:rsidP="00381C03">
      <w:pPr>
        <w:numPr>
          <w:ilvl w:val="0"/>
          <w:numId w:val="17"/>
        </w:numPr>
        <w:tabs>
          <w:tab w:val="clear" w:pos="284"/>
          <w:tab w:val="num" w:pos="142"/>
        </w:tabs>
        <w:ind w:hanging="1069"/>
      </w:pPr>
      <w:r w:rsidRPr="00274674">
        <w:t>conoscere i principali attori del sistema finanziario;</w:t>
      </w:r>
    </w:p>
    <w:p w14:paraId="2184E863" w14:textId="77777777" w:rsidR="00381C03" w:rsidRPr="00274674" w:rsidRDefault="00381C03" w:rsidP="00381C03">
      <w:pPr>
        <w:numPr>
          <w:ilvl w:val="0"/>
          <w:numId w:val="17"/>
        </w:numPr>
        <w:tabs>
          <w:tab w:val="clear" w:pos="284"/>
          <w:tab w:val="clear" w:pos="1069"/>
          <w:tab w:val="num" w:pos="142"/>
        </w:tabs>
        <w:ind w:left="142" w:hanging="142"/>
      </w:pPr>
      <w:r w:rsidRPr="00274674">
        <w:t>comprendere il ruolo che il sistema finanziario ha nel sistema economico;</w:t>
      </w:r>
    </w:p>
    <w:p w14:paraId="02D3F569" w14:textId="77777777" w:rsidR="00381C03" w:rsidRPr="00274674" w:rsidRDefault="00381C03" w:rsidP="00381C03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 w:rsidRPr="00274674">
        <w:t>comprendere le determinanti della continua evoluzione dei sistemi finanziari, delle loro componenti e dei singoli intermediari che vi operano;</w:t>
      </w:r>
    </w:p>
    <w:p w14:paraId="187A6FA6" w14:textId="77777777" w:rsidR="00381C03" w:rsidRPr="00274674" w:rsidRDefault="00381C03" w:rsidP="00381C03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 w:rsidRPr="00274674">
        <w:t>comprendere le linee evolutive della regolamentazione bancaria e l’impatto che essa ha sulle scelte strategiche degli intermediari finanziari;</w:t>
      </w:r>
    </w:p>
    <w:p w14:paraId="2C19F71E" w14:textId="77777777" w:rsidR="00381C03" w:rsidRPr="00274674" w:rsidRDefault="00381C03" w:rsidP="00381C03">
      <w:pPr>
        <w:numPr>
          <w:ilvl w:val="0"/>
          <w:numId w:val="17"/>
        </w:numPr>
        <w:tabs>
          <w:tab w:val="clear" w:pos="284"/>
          <w:tab w:val="num" w:pos="142"/>
        </w:tabs>
        <w:ind w:left="142" w:hanging="142"/>
      </w:pPr>
      <w:r w:rsidRPr="00274674">
        <w:t>apprezzare e misurare il grado di redditività, efficienza e solidità patrimoniale di una banca.</w:t>
      </w:r>
    </w:p>
    <w:p w14:paraId="7B2A1322" w14:textId="77777777" w:rsidR="00381C03" w:rsidRPr="00274674" w:rsidRDefault="00381C03" w:rsidP="00381C03"/>
    <w:p w14:paraId="182D0C5F" w14:textId="77777777" w:rsidR="00381C03" w:rsidRPr="00274674" w:rsidRDefault="00381C03" w:rsidP="00381C03">
      <w:pPr>
        <w:spacing w:after="120"/>
        <w:rPr>
          <w:b/>
          <w:i/>
          <w:smallCaps/>
          <w:sz w:val="18"/>
          <w:szCs w:val="18"/>
        </w:rPr>
      </w:pPr>
      <w:r w:rsidRPr="00274674">
        <w:rPr>
          <w:b/>
          <w:i/>
          <w:smallCaps/>
          <w:sz w:val="18"/>
          <w:szCs w:val="18"/>
        </w:rPr>
        <w:t xml:space="preserve">PROGRAMMA DEL CORSO </w:t>
      </w:r>
    </w:p>
    <w:p w14:paraId="5CBE15B4" w14:textId="356A36A6" w:rsidR="00717338" w:rsidRDefault="00717338" w:rsidP="00381C03">
      <w:r>
        <w:t>Il programma del corso si articola come segue.</w:t>
      </w:r>
    </w:p>
    <w:p w14:paraId="1340464C" w14:textId="4949BF06" w:rsidR="00381C03" w:rsidRPr="00274674" w:rsidRDefault="00381C03" w:rsidP="00381C03">
      <w:r w:rsidRPr="00274674">
        <w:t xml:space="preserve">- Struttura ed evoluzione del sistema finanziario: i fondamenti del sistema finanziario e delle </w:t>
      </w:r>
      <w:r w:rsidR="00226FFA">
        <w:t xml:space="preserve">sue </w:t>
      </w:r>
      <w:r w:rsidRPr="00274674">
        <w:t>funzioni.</w:t>
      </w:r>
    </w:p>
    <w:p w14:paraId="23D5846A" w14:textId="77777777" w:rsidR="00381C03" w:rsidRPr="00274674" w:rsidRDefault="00381C03" w:rsidP="00381C03">
      <w:r w:rsidRPr="00274674">
        <w:t>- Lineamenti teorici dell’intermediazione finanziaria: le tipologie di intermediari finanziari e la specificità delle banche.</w:t>
      </w:r>
    </w:p>
    <w:p w14:paraId="51458FD4" w14:textId="77777777" w:rsidR="00381C03" w:rsidRPr="00274674" w:rsidRDefault="00381C03" w:rsidP="00381C03">
      <w:r w:rsidRPr="00274674">
        <w:rPr>
          <w:iCs/>
        </w:rPr>
        <w:t>- Le funzioni della banca</w:t>
      </w:r>
      <w:r w:rsidRPr="00274674">
        <w:t xml:space="preserve">: </w:t>
      </w:r>
      <w:r w:rsidRPr="00274674">
        <w:rPr>
          <w:iCs/>
        </w:rPr>
        <w:t>c</w:t>
      </w:r>
      <w:r w:rsidRPr="00274674">
        <w:t>reditizia, monetaria e di trasmissione degli impulsi di politica monetaria.</w:t>
      </w:r>
    </w:p>
    <w:p w14:paraId="74AB9021" w14:textId="77777777" w:rsidR="00381C03" w:rsidRPr="00274674" w:rsidRDefault="00381C03" w:rsidP="00381C03">
      <w:r w:rsidRPr="00274674">
        <w:t>- La regolamentazione del sistema finanziario, gli strumenti di controllo e il ruolo delle Autorità di vigilanza.</w:t>
      </w:r>
    </w:p>
    <w:p w14:paraId="74C53334" w14:textId="77777777" w:rsidR="00381C03" w:rsidRPr="00274674" w:rsidRDefault="00381C03" w:rsidP="00381C03">
      <w:r w:rsidRPr="00274674">
        <w:t>- I modelli organizzativi adottabili dagli intermediari creditizi.</w:t>
      </w:r>
    </w:p>
    <w:p w14:paraId="4C4A3D6A" w14:textId="6A19D5EF" w:rsidR="00381C03" w:rsidRDefault="00381C03" w:rsidP="00381C03">
      <w:pPr>
        <w:rPr>
          <w:b/>
          <w:bCs/>
          <w:iCs/>
        </w:rPr>
      </w:pPr>
    </w:p>
    <w:p w14:paraId="5722D829" w14:textId="77777777" w:rsidR="00381C03" w:rsidRDefault="00381C03" w:rsidP="00381C03">
      <w:pPr>
        <w:spacing w:after="120"/>
        <w:rPr>
          <w:b/>
          <w:i/>
          <w:smallCaps/>
          <w:sz w:val="18"/>
          <w:szCs w:val="18"/>
        </w:rPr>
      </w:pPr>
      <w:r>
        <w:rPr>
          <w:b/>
          <w:i/>
          <w:smallCaps/>
          <w:sz w:val="18"/>
          <w:szCs w:val="18"/>
        </w:rPr>
        <w:t>BIBLIOGRAFIA</w:t>
      </w:r>
    </w:p>
    <w:p w14:paraId="6ECB6FC3" w14:textId="1BE9DE32" w:rsidR="00381C03" w:rsidRPr="000D64B6" w:rsidRDefault="00381C03" w:rsidP="00381C03">
      <w:pPr>
        <w:pStyle w:val="Testo1"/>
        <w:rPr>
          <w:b/>
          <w:i/>
          <w:smallCaps/>
          <w:szCs w:val="18"/>
        </w:rPr>
      </w:pPr>
      <w:r w:rsidRPr="000D64B6">
        <w:t>Test</w:t>
      </w:r>
      <w:r>
        <w:t>o</w:t>
      </w:r>
      <w:r w:rsidRPr="000D64B6">
        <w:t xml:space="preserve"> obbligatori</w:t>
      </w:r>
      <w:r>
        <w:t>o</w:t>
      </w:r>
      <w:r w:rsidR="00226FFA">
        <w:t>:</w:t>
      </w:r>
    </w:p>
    <w:p w14:paraId="0D8B8800" w14:textId="5F0C0C03" w:rsidR="00381C03" w:rsidRDefault="00381C03" w:rsidP="00381C03">
      <w:pPr>
        <w:pStyle w:val="Testo1"/>
      </w:pPr>
      <w:r w:rsidRPr="000D64B6">
        <w:rPr>
          <w:smallCaps/>
          <w:sz w:val="16"/>
          <w:szCs w:val="16"/>
        </w:rPr>
        <w:t>A. Banfi-M. Biasin-M. Oriani-G.M. Raggetti</w:t>
      </w:r>
      <w:r w:rsidRPr="000D64B6">
        <w:t xml:space="preserve">, </w:t>
      </w:r>
      <w:r w:rsidRPr="000D64B6">
        <w:rPr>
          <w:i/>
          <w:iCs/>
        </w:rPr>
        <w:t>Economia degli intermediari finanziari</w:t>
      </w:r>
      <w:r w:rsidR="00226FFA">
        <w:rPr>
          <w:i/>
          <w:iCs/>
        </w:rPr>
        <w:t xml:space="preserve"> (quarta edizione)</w:t>
      </w:r>
      <w:r>
        <w:t>, Isedi, 2022.</w:t>
      </w:r>
    </w:p>
    <w:p w14:paraId="6F272A48" w14:textId="77777777" w:rsidR="00381C03" w:rsidRPr="009F36FB" w:rsidRDefault="00381C03" w:rsidP="00381C03">
      <w:pPr>
        <w:pStyle w:val="Testo1"/>
        <w:spacing w:line="220" w:lineRule="atLeast"/>
      </w:pPr>
      <w:r w:rsidRPr="009F36FB">
        <w:t>Test</w:t>
      </w:r>
      <w:r>
        <w:t>o</w:t>
      </w:r>
      <w:r w:rsidRPr="009F36FB">
        <w:t xml:space="preserve"> </w:t>
      </w:r>
      <w:r>
        <w:t>raccomandato per ulteriori approfondimenti sul tema delle operazioni bancarie:</w:t>
      </w:r>
    </w:p>
    <w:p w14:paraId="4C8E0EC1" w14:textId="77777777" w:rsidR="00381C03" w:rsidRPr="000F05BE" w:rsidRDefault="00381C03" w:rsidP="00381C03">
      <w:pPr>
        <w:pStyle w:val="Testo1"/>
        <w:tabs>
          <w:tab w:val="left" w:pos="567"/>
        </w:tabs>
        <w:spacing w:line="220" w:lineRule="atLeast"/>
        <w:rPr>
          <w:spacing w:val="-5"/>
        </w:rPr>
      </w:pPr>
      <w:r w:rsidRPr="00E62EF9">
        <w:rPr>
          <w:smallCaps/>
          <w:spacing w:val="-5"/>
          <w:sz w:val="16"/>
        </w:rPr>
        <w:t>M. Borroni-M. Oriani,</w:t>
      </w:r>
      <w:r w:rsidRPr="00E62EF9">
        <w:rPr>
          <w:i/>
          <w:spacing w:val="-5"/>
        </w:rPr>
        <w:t xml:space="preserve"> </w:t>
      </w:r>
      <w:r w:rsidRPr="00E62EF9">
        <w:rPr>
          <w:i/>
          <w:iCs/>
          <w:spacing w:val="-5"/>
        </w:rPr>
        <w:t>Le operazioni bancarie</w:t>
      </w:r>
      <w:r w:rsidRPr="00E62EF9">
        <w:rPr>
          <w:i/>
          <w:spacing w:val="-5"/>
        </w:rPr>
        <w:t>,</w:t>
      </w:r>
      <w:r w:rsidRPr="00E62EF9">
        <w:rPr>
          <w:spacing w:val="-5"/>
        </w:rPr>
        <w:t xml:space="preserve"> Il Mulino, Bologna, 20</w:t>
      </w:r>
      <w:r>
        <w:rPr>
          <w:spacing w:val="-5"/>
        </w:rPr>
        <w:t>20</w:t>
      </w:r>
      <w:r w:rsidRPr="00E62EF9">
        <w:rPr>
          <w:spacing w:val="-5"/>
        </w:rPr>
        <w:t>.</w:t>
      </w:r>
    </w:p>
    <w:p w14:paraId="00D8F309" w14:textId="77777777" w:rsidR="00381C03" w:rsidRPr="007B2DB3" w:rsidRDefault="00381C03" w:rsidP="00381C03">
      <w:pPr>
        <w:pStyle w:val="Testo1"/>
        <w:rPr>
          <w:iCs/>
        </w:rPr>
      </w:pPr>
    </w:p>
    <w:p w14:paraId="1DF0497C" w14:textId="77777777" w:rsidR="00381C03" w:rsidRDefault="00381C03" w:rsidP="00381C03">
      <w:pPr>
        <w:tabs>
          <w:tab w:val="left" w:pos="1560"/>
        </w:tabs>
        <w:spacing w:before="120" w:after="120"/>
      </w:pPr>
      <w:r>
        <w:rPr>
          <w:b/>
          <w:i/>
          <w:sz w:val="18"/>
          <w:szCs w:val="18"/>
        </w:rPr>
        <w:lastRenderedPageBreak/>
        <w:t>DIDATTICA DEL CORSO</w:t>
      </w:r>
      <w:r>
        <w:t xml:space="preserve"> </w:t>
      </w:r>
    </w:p>
    <w:p w14:paraId="263FC9C7" w14:textId="6FFEC98C" w:rsidR="00381C03" w:rsidRDefault="00717338" w:rsidP="00381C03">
      <w:pPr>
        <w:pStyle w:val="Testo2"/>
        <w:ind w:firstLine="0"/>
      </w:pPr>
      <w:r>
        <w:t>Il corso prevede una didattica attiva basata su l</w:t>
      </w:r>
      <w:r w:rsidR="00381C03">
        <w:t>ezioni in aula, esercitazioni guidate</w:t>
      </w:r>
      <w:r>
        <w:t xml:space="preserve"> finalizzate all’analisi di dati di bilancio di intermediari creditizi</w:t>
      </w:r>
      <w:r w:rsidR="00381C03">
        <w:t>, seminari</w:t>
      </w:r>
      <w:r>
        <w:t xml:space="preserve"> e testimonianze aziendali</w:t>
      </w:r>
      <w:r w:rsidR="00381C03">
        <w:t>.</w:t>
      </w:r>
    </w:p>
    <w:p w14:paraId="782CB151" w14:textId="77777777" w:rsidR="00381C03" w:rsidRDefault="00381C03" w:rsidP="00381C03">
      <w:pPr>
        <w:pStyle w:val="Testo2"/>
        <w:ind w:firstLine="0"/>
      </w:pPr>
    </w:p>
    <w:p w14:paraId="15BFC369" w14:textId="77777777" w:rsidR="00381C03" w:rsidRDefault="00381C03" w:rsidP="00381C03">
      <w:pPr>
        <w:spacing w:after="120"/>
      </w:pPr>
      <w:r>
        <w:rPr>
          <w:b/>
          <w:i/>
          <w:smallCaps/>
          <w:sz w:val="18"/>
          <w:szCs w:val="18"/>
        </w:rPr>
        <w:t>METODO E CRITERI DI VALUTAZIONE</w:t>
      </w:r>
      <w:r>
        <w:t xml:space="preserve"> </w:t>
      </w:r>
    </w:p>
    <w:p w14:paraId="2ECD8A0A" w14:textId="36F364DB" w:rsidR="00717338" w:rsidRDefault="00381C03" w:rsidP="00381C03">
      <w:pPr>
        <w:pStyle w:val="Testo2"/>
        <w:ind w:firstLine="0"/>
      </w:pPr>
      <w:r>
        <w:t xml:space="preserve">L’esame consiste in una prova scritta, </w:t>
      </w:r>
      <w:r w:rsidR="00226FFA">
        <w:t xml:space="preserve">generalmente </w:t>
      </w:r>
      <w:r>
        <w:t>articolata in</w:t>
      </w:r>
      <w:r w:rsidR="00717338">
        <w:t>:</w:t>
      </w:r>
    </w:p>
    <w:p w14:paraId="5BDA55A1" w14:textId="132F147B" w:rsidR="00717338" w:rsidRDefault="00717338" w:rsidP="00717338">
      <w:pPr>
        <w:pStyle w:val="Testo2"/>
        <w:numPr>
          <w:ilvl w:val="0"/>
          <w:numId w:val="17"/>
        </w:numPr>
        <w:tabs>
          <w:tab w:val="clear" w:pos="1069"/>
        </w:tabs>
        <w:ind w:left="284" w:hanging="284"/>
      </w:pPr>
      <w:r>
        <w:t xml:space="preserve">4 </w:t>
      </w:r>
      <w:r w:rsidR="00381C03">
        <w:t xml:space="preserve">domande aperte </w:t>
      </w:r>
      <w:r>
        <w:t>(</w:t>
      </w:r>
      <w:r w:rsidR="00226FFA">
        <w:t xml:space="preserve">ciascuna </w:t>
      </w:r>
      <w:r>
        <w:t>dal punteggio massimo variabile tra 5 e 8 punti, sulla base della complessità delle conoscenze/competenze valutate)</w:t>
      </w:r>
    </w:p>
    <w:p w14:paraId="4BFD4015" w14:textId="773F3E7A" w:rsidR="00717338" w:rsidRDefault="00717338" w:rsidP="00717338">
      <w:pPr>
        <w:pStyle w:val="Testo2"/>
        <w:numPr>
          <w:ilvl w:val="0"/>
          <w:numId w:val="17"/>
        </w:numPr>
        <w:tabs>
          <w:tab w:val="clear" w:pos="1069"/>
        </w:tabs>
        <w:ind w:left="284" w:hanging="284"/>
      </w:pPr>
      <w:r>
        <w:t>5 domande a</w:t>
      </w:r>
      <w:r w:rsidR="00381C03">
        <w:t xml:space="preserve"> scelta multipla</w:t>
      </w:r>
      <w:r>
        <w:t xml:space="preserve"> e/o vero/falso (</w:t>
      </w:r>
      <w:r w:rsidR="00226FFA">
        <w:t xml:space="preserve">ciascuna </w:t>
      </w:r>
      <w:r>
        <w:t>dal punteggio di un punto se corrett</w:t>
      </w:r>
      <w:r w:rsidR="00226FFA">
        <w:t>a</w:t>
      </w:r>
      <w:r>
        <w:t xml:space="preserve"> e di zero punti se omess</w:t>
      </w:r>
      <w:r w:rsidR="00226FFA">
        <w:t>a</w:t>
      </w:r>
      <w:r>
        <w:t xml:space="preserve"> o errat</w:t>
      </w:r>
      <w:r w:rsidR="00226FFA">
        <w:t>a</w:t>
      </w:r>
      <w:r>
        <w:t>)</w:t>
      </w:r>
      <w:r w:rsidR="00381C03">
        <w:t>.</w:t>
      </w:r>
    </w:p>
    <w:p w14:paraId="4DDB08E8" w14:textId="77777777" w:rsidR="00717338" w:rsidRDefault="00381C03" w:rsidP="00717338">
      <w:pPr>
        <w:pStyle w:val="Testo2"/>
        <w:ind w:firstLine="0"/>
      </w:pPr>
      <w:r>
        <w:t>Ai fini della valutazione delle domande aperte concorreranno la chiarezza ed efficacia espositiva, l’aderenza della risposta ai contenuti della domanda, l’utilizzo di una corretta terminologia tecnica, la completezza delle argomentazioni proposte.</w:t>
      </w:r>
    </w:p>
    <w:p w14:paraId="78B85993" w14:textId="4EFCA88D" w:rsidR="00381C03" w:rsidRDefault="00381C03" w:rsidP="00717338">
      <w:pPr>
        <w:pStyle w:val="Testo2"/>
        <w:ind w:firstLine="0"/>
      </w:pPr>
      <w:r w:rsidRPr="00A577DC">
        <w:t xml:space="preserve">La prova si intende superata </w:t>
      </w:r>
      <w:r>
        <w:t xml:space="preserve">se il voto conseguito </w:t>
      </w:r>
      <w:r w:rsidRPr="00A577DC">
        <w:t>è almeno pari a 18/30.</w:t>
      </w:r>
    </w:p>
    <w:p w14:paraId="535152B7" w14:textId="77777777" w:rsidR="00381C03" w:rsidRDefault="00381C03" w:rsidP="00381C03">
      <w:pPr>
        <w:pStyle w:val="Testo2"/>
        <w:ind w:firstLine="0"/>
      </w:pPr>
      <w:r>
        <w:t>Per ulteriori chiarimenti si rimanda a quanto indicato su Blackboard nell’apposita “Guida all’esame” presente in area “Materiali” nella pagina dedicata al corso.</w:t>
      </w:r>
    </w:p>
    <w:p w14:paraId="71DF0920" w14:textId="77777777" w:rsidR="00381C03" w:rsidRDefault="00381C03" w:rsidP="00381C03">
      <w:pPr>
        <w:pStyle w:val="Testo2"/>
        <w:ind w:firstLine="0"/>
      </w:pPr>
    </w:p>
    <w:p w14:paraId="146DF7E1" w14:textId="77777777" w:rsidR="00381C03" w:rsidRDefault="00381C03" w:rsidP="00381C03">
      <w:pPr>
        <w:spacing w:after="120"/>
        <w:rPr>
          <w:b/>
          <w:i/>
          <w:smallCaps/>
          <w:sz w:val="18"/>
          <w:szCs w:val="18"/>
        </w:rPr>
      </w:pPr>
    </w:p>
    <w:p w14:paraId="59CB31E7" w14:textId="77777777" w:rsidR="00381C03" w:rsidRDefault="00381C03" w:rsidP="00381C03">
      <w:pPr>
        <w:spacing w:after="120"/>
      </w:pPr>
      <w:r>
        <w:rPr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p w14:paraId="20C29999" w14:textId="77777777" w:rsidR="002E77F4" w:rsidRDefault="002E77F4" w:rsidP="002E77F4">
      <w:pPr>
        <w:pStyle w:val="Testo2"/>
        <w:ind w:firstLine="0"/>
      </w:pPr>
      <w:r>
        <w:rPr>
          <w:iCs/>
        </w:rPr>
        <w:t xml:space="preserve">Durante le lezioni il docente indicherà le parti della bibliografia necessarie per la preparazione dell’esame. </w:t>
      </w:r>
      <w:r>
        <w:t>E’ previsto materiale di supporto e di aggiornamento reperibile su Blackboard.</w:t>
      </w:r>
    </w:p>
    <w:p w14:paraId="43CA80BD" w14:textId="77777777" w:rsidR="00717338" w:rsidRDefault="00717338" w:rsidP="00717338">
      <w:pPr>
        <w:pStyle w:val="Testo2"/>
        <w:ind w:firstLine="0"/>
      </w:pPr>
      <w:r>
        <w:t>La frequenza al corso, sebbene non obbligatoria, è fortemente consigliata.</w:t>
      </w:r>
    </w:p>
    <w:p w14:paraId="5D1A46E6" w14:textId="42E5504E" w:rsidR="00717338" w:rsidRDefault="00381C03" w:rsidP="00381C03">
      <w:pPr>
        <w:pStyle w:val="Testo2"/>
        <w:ind w:firstLine="0"/>
      </w:pPr>
      <w:r>
        <w:t>L’insegnamento non necessita di specifici requisiti preliminari; sono tuttavia utili conoscenze legate alle regole di formazione del bilancio d’impresa, alla finanza aziendale e ai modelli organizzativi adottabili dalle imprese.</w:t>
      </w:r>
      <w:r w:rsidR="00831D4C">
        <w:t xml:space="preserve"> Si presuppone interesse e curiosità intellettuale per le tematiche del corso.</w:t>
      </w:r>
    </w:p>
    <w:p w14:paraId="1A7DB001" w14:textId="77777777" w:rsidR="00381C03" w:rsidRDefault="00381C03" w:rsidP="00381C03">
      <w:pPr>
        <w:pStyle w:val="Testo2"/>
        <w:ind w:firstLine="0"/>
      </w:pPr>
    </w:p>
    <w:p w14:paraId="62D5D24E" w14:textId="77777777" w:rsidR="00381C03" w:rsidRDefault="00381C03" w:rsidP="00381C03">
      <w:pPr>
        <w:pStyle w:val="Testo1"/>
      </w:pPr>
    </w:p>
    <w:p w14:paraId="3FF1E02A" w14:textId="213E8F6B" w:rsidR="00381C03" w:rsidRPr="00F424BF" w:rsidRDefault="00381C03" w:rsidP="00381C03">
      <w:pPr>
        <w:pStyle w:val="Testo1"/>
        <w:spacing w:after="120"/>
        <w:rPr>
          <w:b/>
          <w:i/>
        </w:rPr>
      </w:pPr>
      <w:r w:rsidRPr="00F424BF">
        <w:rPr>
          <w:b/>
          <w:i/>
        </w:rPr>
        <w:t xml:space="preserve">ORARIO </w:t>
      </w:r>
      <w:r>
        <w:rPr>
          <w:b/>
          <w:i/>
        </w:rPr>
        <w:t xml:space="preserve">E LUOGO </w:t>
      </w:r>
      <w:r w:rsidRPr="00F424BF">
        <w:rPr>
          <w:b/>
          <w:i/>
        </w:rPr>
        <w:t>DI RICEVIMENTO</w:t>
      </w:r>
      <w:r>
        <w:rPr>
          <w:b/>
          <w:i/>
        </w:rPr>
        <w:t xml:space="preserve"> DEGLI</w:t>
      </w:r>
      <w:r w:rsidRPr="00F424BF">
        <w:rPr>
          <w:b/>
          <w:i/>
        </w:rPr>
        <w:t xml:space="preserve"> STUDENTI</w:t>
      </w:r>
    </w:p>
    <w:p w14:paraId="1F81DFEE" w14:textId="0E961259" w:rsidR="006C0358" w:rsidRPr="00226FFA" w:rsidRDefault="00381C03" w:rsidP="00226FFA">
      <w:pPr>
        <w:pStyle w:val="Testo1"/>
        <w:tabs>
          <w:tab w:val="left" w:pos="0"/>
        </w:tabs>
        <w:ind w:left="0" w:firstLine="0"/>
      </w:pPr>
      <w:r>
        <w:t xml:space="preserve">Gli orari di ricevimento sono disponibili on-line nella pagina personale del docente, consultabile al sito </w:t>
      </w:r>
      <w:hyperlink r:id="rId6" w:history="1">
        <w:r>
          <w:rPr>
            <w:rStyle w:val="Collegamentoipertestuale"/>
          </w:rPr>
          <w:t>http://docenti.unicatt.it/</w:t>
        </w:r>
      </w:hyperlink>
    </w:p>
    <w:sectPr w:rsidR="006C0358" w:rsidRPr="00226FF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4AD8"/>
    <w:multiLevelType w:val="hybridMultilevel"/>
    <w:tmpl w:val="161A4A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4D19"/>
    <w:multiLevelType w:val="hybridMultilevel"/>
    <w:tmpl w:val="F3D02C2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64DD3"/>
    <w:multiLevelType w:val="hybridMultilevel"/>
    <w:tmpl w:val="91A4D588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5ED2"/>
    <w:multiLevelType w:val="hybridMultilevel"/>
    <w:tmpl w:val="E1FE6F7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3743"/>
    <w:multiLevelType w:val="multilevel"/>
    <w:tmpl w:val="F3D02C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A1558"/>
    <w:multiLevelType w:val="hybridMultilevel"/>
    <w:tmpl w:val="CFFA292C"/>
    <w:lvl w:ilvl="0" w:tplc="96E42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836099">
    <w:abstractNumId w:val="6"/>
  </w:num>
  <w:num w:numId="2" w16cid:durableId="42607906">
    <w:abstractNumId w:val="7"/>
  </w:num>
  <w:num w:numId="3" w16cid:durableId="1202011567">
    <w:abstractNumId w:val="15"/>
  </w:num>
  <w:num w:numId="4" w16cid:durableId="349527189">
    <w:abstractNumId w:val="4"/>
  </w:num>
  <w:num w:numId="5" w16cid:durableId="432171634">
    <w:abstractNumId w:val="1"/>
  </w:num>
  <w:num w:numId="6" w16cid:durableId="2025787585">
    <w:abstractNumId w:val="2"/>
  </w:num>
  <w:num w:numId="7" w16cid:durableId="598754338">
    <w:abstractNumId w:val="16"/>
  </w:num>
  <w:num w:numId="8" w16cid:durableId="625042434">
    <w:abstractNumId w:val="0"/>
  </w:num>
  <w:num w:numId="9" w16cid:durableId="584071516">
    <w:abstractNumId w:val="3"/>
  </w:num>
  <w:num w:numId="10" w16cid:durableId="1022049739">
    <w:abstractNumId w:val="9"/>
  </w:num>
  <w:num w:numId="11" w16cid:durableId="2022195671">
    <w:abstractNumId w:val="10"/>
  </w:num>
  <w:num w:numId="12" w16cid:durableId="688334277">
    <w:abstractNumId w:val="5"/>
  </w:num>
  <w:num w:numId="13" w16cid:durableId="1035931841">
    <w:abstractNumId w:val="14"/>
  </w:num>
  <w:num w:numId="14" w16cid:durableId="1096902998">
    <w:abstractNumId w:val="8"/>
  </w:num>
  <w:num w:numId="15" w16cid:durableId="1365324087">
    <w:abstractNumId w:val="12"/>
  </w:num>
  <w:num w:numId="16" w16cid:durableId="1589120192">
    <w:abstractNumId w:val="11"/>
  </w:num>
  <w:num w:numId="17" w16cid:durableId="16962733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24526"/>
    <w:rsid w:val="000B2FEA"/>
    <w:rsid w:val="000E1B0C"/>
    <w:rsid w:val="000F05BE"/>
    <w:rsid w:val="0010201A"/>
    <w:rsid w:val="001277B8"/>
    <w:rsid w:val="00164ABA"/>
    <w:rsid w:val="001F4822"/>
    <w:rsid w:val="001F696A"/>
    <w:rsid w:val="00207861"/>
    <w:rsid w:val="00226FFA"/>
    <w:rsid w:val="00233F68"/>
    <w:rsid w:val="002445FD"/>
    <w:rsid w:val="002607EB"/>
    <w:rsid w:val="002A4BFA"/>
    <w:rsid w:val="002B2D26"/>
    <w:rsid w:val="002D2C76"/>
    <w:rsid w:val="002E77F4"/>
    <w:rsid w:val="00327CFD"/>
    <w:rsid w:val="00361B6C"/>
    <w:rsid w:val="00381C03"/>
    <w:rsid w:val="003A7DEF"/>
    <w:rsid w:val="003B4686"/>
    <w:rsid w:val="004A0C52"/>
    <w:rsid w:val="004A60B8"/>
    <w:rsid w:val="004C6F04"/>
    <w:rsid w:val="004E1C3B"/>
    <w:rsid w:val="004F0F23"/>
    <w:rsid w:val="005145A2"/>
    <w:rsid w:val="00531FE0"/>
    <w:rsid w:val="00532769"/>
    <w:rsid w:val="005730DF"/>
    <w:rsid w:val="00621788"/>
    <w:rsid w:val="00667DF9"/>
    <w:rsid w:val="006B143B"/>
    <w:rsid w:val="006C0358"/>
    <w:rsid w:val="006F63CA"/>
    <w:rsid w:val="00717338"/>
    <w:rsid w:val="00765AAC"/>
    <w:rsid w:val="007927AE"/>
    <w:rsid w:val="00793AD3"/>
    <w:rsid w:val="007B0457"/>
    <w:rsid w:val="007C22B9"/>
    <w:rsid w:val="007C4583"/>
    <w:rsid w:val="00800476"/>
    <w:rsid w:val="00831D4C"/>
    <w:rsid w:val="008547E3"/>
    <w:rsid w:val="00870EFF"/>
    <w:rsid w:val="00895A9D"/>
    <w:rsid w:val="008C6EF8"/>
    <w:rsid w:val="008D440C"/>
    <w:rsid w:val="0091570D"/>
    <w:rsid w:val="0093782F"/>
    <w:rsid w:val="00975FC2"/>
    <w:rsid w:val="009900FD"/>
    <w:rsid w:val="009917BF"/>
    <w:rsid w:val="009D4A42"/>
    <w:rsid w:val="009F36FB"/>
    <w:rsid w:val="00A16163"/>
    <w:rsid w:val="00A5045A"/>
    <w:rsid w:val="00A54156"/>
    <w:rsid w:val="00A577DC"/>
    <w:rsid w:val="00A70479"/>
    <w:rsid w:val="00AA2B36"/>
    <w:rsid w:val="00AA2E5B"/>
    <w:rsid w:val="00AA5B56"/>
    <w:rsid w:val="00AE6B8B"/>
    <w:rsid w:val="00AE7ACF"/>
    <w:rsid w:val="00B50EBD"/>
    <w:rsid w:val="00B60A27"/>
    <w:rsid w:val="00BF29E0"/>
    <w:rsid w:val="00C641C8"/>
    <w:rsid w:val="00CC63BB"/>
    <w:rsid w:val="00CD422D"/>
    <w:rsid w:val="00DA3642"/>
    <w:rsid w:val="00DF49A6"/>
    <w:rsid w:val="00E4175F"/>
    <w:rsid w:val="00E459E2"/>
    <w:rsid w:val="00E52136"/>
    <w:rsid w:val="00E62EF9"/>
    <w:rsid w:val="00E81965"/>
    <w:rsid w:val="00E93C54"/>
    <w:rsid w:val="00ED4634"/>
    <w:rsid w:val="00F11186"/>
    <w:rsid w:val="00F67E22"/>
    <w:rsid w:val="00F72CE7"/>
    <w:rsid w:val="00F74AB1"/>
    <w:rsid w:val="00F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84C9D"/>
  <w15:docId w15:val="{A4F5D378-AE79-4F56-9532-AE2364A6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qFormat/>
    <w:rsid w:val="006F6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Testofumetto">
    <w:name w:val="Balloon Text"/>
    <w:basedOn w:val="Normale"/>
    <w:semiHidden/>
    <w:rsid w:val="007927A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E1B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07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64ABA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164ABA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85A3-1E29-4178-8D5A-39BD9338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20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U.C.S.C. MILANO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Direzione</dc:creator>
  <cp:lastModifiedBy>Rossi Simone (simone.rossi)</cp:lastModifiedBy>
  <cp:revision>7</cp:revision>
  <cp:lastPrinted>2023-05-05T11:46:00Z</cp:lastPrinted>
  <dcterms:created xsi:type="dcterms:W3CDTF">2023-05-05T12:00:00Z</dcterms:created>
  <dcterms:modified xsi:type="dcterms:W3CDTF">2023-05-05T16:21:00Z</dcterms:modified>
</cp:coreProperties>
</file>