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4241" w14:textId="06D24A0D" w:rsidR="00B67CB5" w:rsidRPr="00A937BE" w:rsidRDefault="00736D85" w:rsidP="00B67CB5">
      <w:pPr>
        <w:tabs>
          <w:tab w:val="clear" w:pos="284"/>
          <w:tab w:val="left" w:pos="708"/>
        </w:tabs>
        <w:jc w:val="left"/>
        <w:outlineLvl w:val="0"/>
        <w:rPr>
          <w:b/>
          <w:noProof/>
          <w:sz w:val="22"/>
          <w:szCs w:val="22"/>
        </w:rPr>
      </w:pPr>
      <w:r w:rsidRPr="00A937BE">
        <w:rPr>
          <w:b/>
          <w:noProof/>
          <w:sz w:val="22"/>
          <w:szCs w:val="22"/>
        </w:rPr>
        <w:t xml:space="preserve">Contratti </w:t>
      </w:r>
      <w:r w:rsidR="00ED5F98" w:rsidRPr="00A937BE">
        <w:rPr>
          <w:b/>
          <w:noProof/>
          <w:sz w:val="22"/>
          <w:szCs w:val="22"/>
        </w:rPr>
        <w:t>di finanziamento b</w:t>
      </w:r>
      <w:r w:rsidRPr="00A937BE">
        <w:rPr>
          <w:b/>
          <w:noProof/>
          <w:sz w:val="22"/>
          <w:szCs w:val="22"/>
        </w:rPr>
        <w:t>ancari</w:t>
      </w:r>
    </w:p>
    <w:p w14:paraId="2C3D82D8" w14:textId="77777777" w:rsidR="00B67CB5" w:rsidRPr="00A937BE" w:rsidRDefault="00736D85" w:rsidP="00B67CB5">
      <w:pPr>
        <w:tabs>
          <w:tab w:val="clear" w:pos="284"/>
          <w:tab w:val="left" w:pos="708"/>
        </w:tabs>
        <w:jc w:val="left"/>
        <w:outlineLvl w:val="1"/>
        <w:rPr>
          <w:smallCaps/>
          <w:noProof/>
        </w:rPr>
      </w:pPr>
      <w:r w:rsidRPr="00A937BE">
        <w:rPr>
          <w:smallCaps/>
          <w:noProof/>
        </w:rPr>
        <w:t>Pro</w:t>
      </w:r>
      <w:r w:rsidR="00B67CB5" w:rsidRPr="00A937BE">
        <w:rPr>
          <w:smallCaps/>
          <w:noProof/>
        </w:rPr>
        <w:t>f.</w:t>
      </w:r>
      <w:r w:rsidR="0034546C" w:rsidRPr="00A937BE">
        <w:rPr>
          <w:smallCaps/>
          <w:noProof/>
        </w:rPr>
        <w:t xml:space="preserve"> </w:t>
      </w:r>
      <w:r w:rsidR="00ED5F98" w:rsidRPr="00A937BE">
        <w:rPr>
          <w:smallCaps/>
          <w:noProof/>
        </w:rPr>
        <w:t>Paolo Flavio Mondini</w:t>
      </w:r>
    </w:p>
    <w:p w14:paraId="4ED15A08" w14:textId="77777777" w:rsidR="00350442" w:rsidRPr="00A937BE" w:rsidRDefault="00350442" w:rsidP="00350442">
      <w:pPr>
        <w:spacing w:before="240" w:after="120"/>
        <w:rPr>
          <w:b/>
          <w:sz w:val="18"/>
          <w:szCs w:val="18"/>
        </w:rPr>
      </w:pPr>
      <w:r w:rsidRPr="00A937BE">
        <w:rPr>
          <w:b/>
          <w:i/>
          <w:sz w:val="18"/>
          <w:szCs w:val="18"/>
        </w:rPr>
        <w:t>OBIETTIVO DEL CORSO</w:t>
      </w:r>
      <w:r w:rsidR="00ED5F98" w:rsidRPr="00A937BE">
        <w:rPr>
          <w:b/>
          <w:i/>
          <w:sz w:val="18"/>
          <w:szCs w:val="18"/>
        </w:rPr>
        <w:t xml:space="preserve"> E RISULTATI DI APPRENDIMENTO ATTESI</w:t>
      </w:r>
    </w:p>
    <w:p w14:paraId="5077BC46" w14:textId="478BB6BA" w:rsidR="00350442" w:rsidRPr="00A937BE" w:rsidRDefault="00AA3D3C" w:rsidP="00350442">
      <w:pPr>
        <w:rPr>
          <w:sz w:val="18"/>
          <w:szCs w:val="18"/>
        </w:rPr>
      </w:pPr>
      <w:r w:rsidRPr="00A937BE">
        <w:rPr>
          <w:sz w:val="18"/>
          <w:szCs w:val="18"/>
        </w:rPr>
        <w:t>L’insegnamento</w:t>
      </w:r>
      <w:r w:rsidR="00350442" w:rsidRPr="00A937BE">
        <w:rPr>
          <w:sz w:val="18"/>
          <w:szCs w:val="18"/>
        </w:rPr>
        <w:t xml:space="preserve"> </w:t>
      </w:r>
      <w:r w:rsidR="0015719B" w:rsidRPr="00A937BE">
        <w:rPr>
          <w:sz w:val="18"/>
          <w:szCs w:val="18"/>
        </w:rPr>
        <w:t>si prefigge di</w:t>
      </w:r>
      <w:r w:rsidR="00350442" w:rsidRPr="00A937BE">
        <w:rPr>
          <w:sz w:val="18"/>
          <w:szCs w:val="18"/>
        </w:rPr>
        <w:t xml:space="preserve"> </w:t>
      </w:r>
      <w:r w:rsidR="0015719B" w:rsidRPr="00A937BE">
        <w:rPr>
          <w:sz w:val="18"/>
          <w:szCs w:val="18"/>
        </w:rPr>
        <w:t>illustrare</w:t>
      </w:r>
      <w:r w:rsidR="00E0274A" w:rsidRPr="00A937BE">
        <w:rPr>
          <w:sz w:val="18"/>
          <w:szCs w:val="18"/>
        </w:rPr>
        <w:t xml:space="preserve"> </w:t>
      </w:r>
      <w:r w:rsidR="00350442" w:rsidRPr="00A937BE">
        <w:rPr>
          <w:sz w:val="18"/>
          <w:szCs w:val="18"/>
        </w:rPr>
        <w:t>i profili giuridici dell’operatività bancaria</w:t>
      </w:r>
      <w:r w:rsidR="0015719B" w:rsidRPr="00A937BE">
        <w:rPr>
          <w:sz w:val="18"/>
          <w:szCs w:val="18"/>
        </w:rPr>
        <w:t>, con particolare riguardo alle varie forme di esercizio del credito a favore delle imprese</w:t>
      </w:r>
      <w:r w:rsidR="00350442" w:rsidRPr="00A937BE">
        <w:rPr>
          <w:sz w:val="18"/>
          <w:szCs w:val="18"/>
        </w:rPr>
        <w:t>.</w:t>
      </w:r>
      <w:r w:rsidR="004B240F" w:rsidRPr="00A937BE">
        <w:rPr>
          <w:sz w:val="18"/>
          <w:szCs w:val="18"/>
        </w:rPr>
        <w:t xml:space="preserve"> </w:t>
      </w:r>
    </w:p>
    <w:p w14:paraId="2BA491E9" w14:textId="585603F9" w:rsidR="00137467" w:rsidRPr="00A937BE" w:rsidRDefault="00137467" w:rsidP="00D31193">
      <w:pPr>
        <w:rPr>
          <w:i/>
          <w:iCs/>
          <w:sz w:val="18"/>
          <w:szCs w:val="18"/>
        </w:rPr>
      </w:pPr>
      <w:r w:rsidRPr="00A937BE">
        <w:rPr>
          <w:i/>
          <w:iCs/>
          <w:sz w:val="18"/>
          <w:szCs w:val="18"/>
        </w:rPr>
        <w:t>Conoscenza e comprensione</w:t>
      </w:r>
    </w:p>
    <w:p w14:paraId="73AC6804" w14:textId="77777777" w:rsidR="00137467" w:rsidRPr="00A937BE" w:rsidRDefault="00ED5F98" w:rsidP="00D31193">
      <w:pPr>
        <w:rPr>
          <w:sz w:val="18"/>
          <w:szCs w:val="18"/>
        </w:rPr>
      </w:pPr>
      <w:r w:rsidRPr="00A937BE">
        <w:rPr>
          <w:sz w:val="18"/>
          <w:szCs w:val="18"/>
        </w:rPr>
        <w:t xml:space="preserve">Al termine dell’insegnamento lo studente </w:t>
      </w:r>
      <w:r w:rsidR="00137467" w:rsidRPr="00A937BE">
        <w:rPr>
          <w:sz w:val="18"/>
          <w:szCs w:val="18"/>
        </w:rPr>
        <w:t>saprà distinguere e definire i principali contratti in materia di finanziamento bancario, inclusi i contratti finalizzati all’acquisizione di garanzie da parte della banca; acquisirà le conoscenze di base della disciplina di fonte primaria e regolamentare, nonché le principali interpretazioni giurisprudenziali. Lo studente avrà altresì acquisito la terminologia giuridica della materia.</w:t>
      </w:r>
    </w:p>
    <w:p w14:paraId="523ABCA2" w14:textId="77777777" w:rsidR="00137467" w:rsidRPr="00A937BE" w:rsidRDefault="00137467" w:rsidP="00D31193">
      <w:pPr>
        <w:rPr>
          <w:i/>
          <w:iCs/>
          <w:sz w:val="18"/>
          <w:szCs w:val="18"/>
        </w:rPr>
      </w:pPr>
      <w:r w:rsidRPr="00A937BE">
        <w:rPr>
          <w:i/>
          <w:iCs/>
          <w:sz w:val="18"/>
          <w:szCs w:val="18"/>
        </w:rPr>
        <w:t>Capacità di applicare conoscenza e comprensione</w:t>
      </w:r>
    </w:p>
    <w:p w14:paraId="7A28ED9F" w14:textId="77777777" w:rsidR="00137467" w:rsidRPr="00A937BE" w:rsidRDefault="00137467" w:rsidP="00D31193">
      <w:pPr>
        <w:rPr>
          <w:sz w:val="18"/>
          <w:szCs w:val="18"/>
        </w:rPr>
      </w:pPr>
      <w:r w:rsidRPr="00A937BE">
        <w:rPr>
          <w:sz w:val="18"/>
          <w:szCs w:val="18"/>
        </w:rPr>
        <w:t>Al termine dell’insegnamento lo studente sarà in grado:</w:t>
      </w:r>
    </w:p>
    <w:p w14:paraId="77C28DD5" w14:textId="0567AF95" w:rsidR="00544C72" w:rsidRPr="00A937BE" w:rsidRDefault="00544C72" w:rsidP="00137467">
      <w:pPr>
        <w:pStyle w:val="Paragrafoelenco"/>
        <w:numPr>
          <w:ilvl w:val="0"/>
          <w:numId w:val="46"/>
        </w:numPr>
        <w:rPr>
          <w:sz w:val="18"/>
          <w:szCs w:val="18"/>
        </w:rPr>
      </w:pPr>
      <w:r w:rsidRPr="00A937BE">
        <w:rPr>
          <w:sz w:val="18"/>
          <w:szCs w:val="18"/>
        </w:rPr>
        <w:t>di identificare i singoli contratti e applicare la relativa disciplina;</w:t>
      </w:r>
    </w:p>
    <w:p w14:paraId="4F69D5DF" w14:textId="0720289C" w:rsidR="00137467" w:rsidRPr="00A937BE" w:rsidRDefault="00137467" w:rsidP="00137467">
      <w:pPr>
        <w:pStyle w:val="Paragrafoelenco"/>
        <w:numPr>
          <w:ilvl w:val="0"/>
          <w:numId w:val="46"/>
        </w:numPr>
        <w:rPr>
          <w:sz w:val="18"/>
          <w:szCs w:val="18"/>
        </w:rPr>
      </w:pPr>
      <w:r w:rsidRPr="00A937BE">
        <w:rPr>
          <w:sz w:val="18"/>
          <w:szCs w:val="18"/>
        </w:rPr>
        <w:t xml:space="preserve">di comprendere un testo giuridico e in particolare le pronunce giurisprudenziali in materia, </w:t>
      </w:r>
      <w:r w:rsidR="00DD679B" w:rsidRPr="00A937BE">
        <w:rPr>
          <w:sz w:val="18"/>
          <w:szCs w:val="18"/>
        </w:rPr>
        <w:t xml:space="preserve">sapendo contestualizzare </w:t>
      </w:r>
      <w:r w:rsidR="00061368" w:rsidRPr="00A937BE">
        <w:rPr>
          <w:sz w:val="18"/>
          <w:szCs w:val="18"/>
        </w:rPr>
        <w:t>i principali passaggi motivazionali nel panorama normativo;</w:t>
      </w:r>
    </w:p>
    <w:p w14:paraId="750F1F6E" w14:textId="630D09CB" w:rsidR="00061368" w:rsidRPr="00A937BE" w:rsidRDefault="00061368" w:rsidP="00137467">
      <w:pPr>
        <w:pStyle w:val="Paragrafoelenco"/>
        <w:numPr>
          <w:ilvl w:val="0"/>
          <w:numId w:val="46"/>
        </w:numPr>
        <w:rPr>
          <w:sz w:val="18"/>
          <w:szCs w:val="18"/>
        </w:rPr>
      </w:pPr>
      <w:r w:rsidRPr="00A937BE">
        <w:rPr>
          <w:sz w:val="18"/>
          <w:szCs w:val="18"/>
        </w:rPr>
        <w:t xml:space="preserve">di esprimere semplici </w:t>
      </w:r>
      <w:r w:rsidR="00DD679B" w:rsidRPr="00A937BE">
        <w:rPr>
          <w:sz w:val="18"/>
          <w:szCs w:val="18"/>
        </w:rPr>
        <w:t xml:space="preserve">motivati </w:t>
      </w:r>
      <w:r w:rsidRPr="00A937BE">
        <w:rPr>
          <w:sz w:val="18"/>
          <w:szCs w:val="18"/>
        </w:rPr>
        <w:t>pareri legali su casi teorici e pratici che vertono sulla materia</w:t>
      </w:r>
      <w:r w:rsidR="00DD679B" w:rsidRPr="00A937BE">
        <w:rPr>
          <w:sz w:val="18"/>
          <w:szCs w:val="18"/>
        </w:rPr>
        <w:t>.</w:t>
      </w:r>
    </w:p>
    <w:p w14:paraId="4019AD72" w14:textId="77777777" w:rsidR="00350442" w:rsidRPr="00A937BE" w:rsidRDefault="00350442" w:rsidP="00350442">
      <w:pPr>
        <w:spacing w:before="240" w:after="120"/>
        <w:rPr>
          <w:b/>
          <w:sz w:val="18"/>
          <w:szCs w:val="18"/>
        </w:rPr>
      </w:pPr>
      <w:r w:rsidRPr="00A937BE">
        <w:rPr>
          <w:b/>
          <w:i/>
          <w:sz w:val="18"/>
          <w:szCs w:val="18"/>
        </w:rPr>
        <w:t>PROGRAMMA DEL CORSO</w:t>
      </w:r>
    </w:p>
    <w:p w14:paraId="7A2EF54F" w14:textId="77777777" w:rsidR="00544C72" w:rsidRPr="00A937BE" w:rsidRDefault="00544C72" w:rsidP="00544C72">
      <w:pPr>
        <w:rPr>
          <w:sz w:val="18"/>
          <w:szCs w:val="18"/>
        </w:rPr>
      </w:pPr>
      <w:r w:rsidRPr="00A937BE">
        <w:rPr>
          <w:sz w:val="18"/>
          <w:szCs w:val="18"/>
        </w:rPr>
        <w:t>L’attività bancaria tipica: perimetro e disciplina generale (cenni).</w:t>
      </w:r>
    </w:p>
    <w:p w14:paraId="341FD6A4" w14:textId="41C9880C" w:rsidR="004B240F" w:rsidRPr="00A937BE" w:rsidRDefault="004B240F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>La disciplina comune</w:t>
      </w:r>
      <w:r w:rsidR="00544C72" w:rsidRPr="00A937BE">
        <w:rPr>
          <w:sz w:val="18"/>
          <w:szCs w:val="18"/>
        </w:rPr>
        <w:t xml:space="preserve"> dei contratti bancari</w:t>
      </w:r>
    </w:p>
    <w:p w14:paraId="1BEF2FEB" w14:textId="77777777" w:rsidR="004B240F" w:rsidRPr="00A937BE" w:rsidRDefault="00550EDE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 xml:space="preserve">Il rapporto banca cliente: normativa di trasparenza e principio di buona fede e correttezza. </w:t>
      </w:r>
      <w:r w:rsidR="004B240F" w:rsidRPr="00A937BE">
        <w:rPr>
          <w:sz w:val="18"/>
          <w:szCs w:val="18"/>
        </w:rPr>
        <w:t>Gli altri contenuti normativi generali.</w:t>
      </w:r>
    </w:p>
    <w:p w14:paraId="420E13CD" w14:textId="77777777" w:rsidR="004B240F" w:rsidRPr="00A937BE" w:rsidRDefault="004B240F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 xml:space="preserve">La remunerazione dei contratti bancari. Usura, commissioni, anatocismo. </w:t>
      </w:r>
    </w:p>
    <w:p w14:paraId="311A799D" w14:textId="77777777" w:rsidR="004B240F" w:rsidRPr="00A937BE" w:rsidRDefault="00813AFF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>Il merito di credito. La disciplina della centrale rischi.</w:t>
      </w:r>
    </w:p>
    <w:p w14:paraId="5FB84337" w14:textId="77777777" w:rsidR="00813AFF" w:rsidRPr="00A937BE" w:rsidRDefault="00813AFF" w:rsidP="00550EDE">
      <w:pPr>
        <w:rPr>
          <w:sz w:val="18"/>
          <w:szCs w:val="18"/>
        </w:rPr>
      </w:pPr>
    </w:p>
    <w:p w14:paraId="3AF78440" w14:textId="77777777" w:rsidR="004B240F" w:rsidRPr="00A937BE" w:rsidRDefault="004B240F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>Le singole fattispecie.</w:t>
      </w:r>
    </w:p>
    <w:p w14:paraId="44995AF9" w14:textId="77777777" w:rsidR="004B240F" w:rsidRPr="00A937BE" w:rsidRDefault="00813AFF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>I contratti di base. Conto corrente e deposito (cenni).</w:t>
      </w:r>
    </w:p>
    <w:p w14:paraId="4A43E67C" w14:textId="77777777" w:rsidR="00813AFF" w:rsidRPr="00A937BE" w:rsidRDefault="00813AFF" w:rsidP="00813AFF">
      <w:pPr>
        <w:rPr>
          <w:sz w:val="18"/>
          <w:szCs w:val="18"/>
        </w:rPr>
      </w:pPr>
      <w:r w:rsidRPr="00A937BE">
        <w:rPr>
          <w:sz w:val="18"/>
          <w:szCs w:val="18"/>
        </w:rPr>
        <w:t xml:space="preserve">Il mutuo. Le forme speciali di mutuo. </w:t>
      </w:r>
    </w:p>
    <w:p w14:paraId="29EE0FB2" w14:textId="77777777" w:rsidR="00813AFF" w:rsidRPr="00A937BE" w:rsidRDefault="00813AFF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>L’apertura di credito.</w:t>
      </w:r>
      <w:r w:rsidR="00550EDE" w:rsidRPr="00A937BE">
        <w:rPr>
          <w:sz w:val="18"/>
          <w:szCs w:val="18"/>
        </w:rPr>
        <w:t xml:space="preserve"> </w:t>
      </w:r>
    </w:p>
    <w:p w14:paraId="2CDCE1AD" w14:textId="77777777" w:rsidR="00813AFF" w:rsidRPr="00A937BE" w:rsidRDefault="00813AFF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>L’anticipazione bancaria. Lo sconto bancario. Il factoring.</w:t>
      </w:r>
    </w:p>
    <w:p w14:paraId="30CA84A9" w14:textId="77777777" w:rsidR="00813AFF" w:rsidRPr="00A937BE" w:rsidRDefault="00813AFF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>Il leasing.</w:t>
      </w:r>
    </w:p>
    <w:p w14:paraId="75F360AC" w14:textId="77777777" w:rsidR="00813AFF" w:rsidRPr="00A937BE" w:rsidRDefault="00813AFF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>I finanziamenti in pool.</w:t>
      </w:r>
    </w:p>
    <w:p w14:paraId="14D09143" w14:textId="77777777" w:rsidR="00813AFF" w:rsidRPr="00A937BE" w:rsidRDefault="00813AFF" w:rsidP="00550EDE">
      <w:pPr>
        <w:rPr>
          <w:sz w:val="18"/>
          <w:szCs w:val="18"/>
        </w:rPr>
      </w:pPr>
    </w:p>
    <w:p w14:paraId="206164AC" w14:textId="12EDBFDA" w:rsidR="00550EDE" w:rsidRDefault="00550EDE" w:rsidP="00550EDE">
      <w:pPr>
        <w:rPr>
          <w:sz w:val="18"/>
          <w:szCs w:val="18"/>
        </w:rPr>
      </w:pPr>
      <w:r w:rsidRPr="00A937BE">
        <w:rPr>
          <w:sz w:val="18"/>
          <w:szCs w:val="18"/>
        </w:rPr>
        <w:t>Le garanzie bancarie: principi generali. Fideiussione</w:t>
      </w:r>
      <w:r w:rsidR="00813AFF" w:rsidRPr="00A937BE">
        <w:rPr>
          <w:sz w:val="18"/>
          <w:szCs w:val="18"/>
        </w:rPr>
        <w:t>, p</w:t>
      </w:r>
      <w:r w:rsidRPr="00A937BE">
        <w:rPr>
          <w:sz w:val="18"/>
          <w:szCs w:val="18"/>
        </w:rPr>
        <w:t>egno</w:t>
      </w:r>
      <w:r w:rsidR="00137467" w:rsidRPr="00A937BE">
        <w:rPr>
          <w:sz w:val="18"/>
          <w:szCs w:val="18"/>
        </w:rPr>
        <w:t>, ipoteca</w:t>
      </w:r>
      <w:r w:rsidR="00813AFF" w:rsidRPr="00A937BE">
        <w:rPr>
          <w:sz w:val="18"/>
          <w:szCs w:val="18"/>
        </w:rPr>
        <w:t xml:space="preserve">. </w:t>
      </w:r>
      <w:r w:rsidR="004F7956" w:rsidRPr="00A937BE">
        <w:rPr>
          <w:sz w:val="18"/>
          <w:szCs w:val="18"/>
        </w:rPr>
        <w:t xml:space="preserve">Le garanzie finanziarie. </w:t>
      </w:r>
      <w:r w:rsidR="00813AFF" w:rsidRPr="00A937BE">
        <w:rPr>
          <w:sz w:val="18"/>
          <w:szCs w:val="18"/>
        </w:rPr>
        <w:t>Il contratto autonomo di garanzia.</w:t>
      </w:r>
    </w:p>
    <w:p w14:paraId="5E13B438" w14:textId="77777777" w:rsidR="00C3788C" w:rsidRDefault="00C3788C" w:rsidP="00550EDE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La gestione dei crediti deteriorati. La negoziazione dei crediti in ambito concorsuale ed extraconcorsuale. </w:t>
      </w:r>
    </w:p>
    <w:p w14:paraId="45E5DBF9" w14:textId="25D2FE87" w:rsidR="00C3788C" w:rsidRPr="00A937BE" w:rsidRDefault="00C3788C" w:rsidP="00550EDE">
      <w:pPr>
        <w:rPr>
          <w:sz w:val="18"/>
          <w:szCs w:val="18"/>
        </w:rPr>
      </w:pPr>
      <w:r>
        <w:rPr>
          <w:sz w:val="18"/>
          <w:szCs w:val="18"/>
        </w:rPr>
        <w:t>La nozione di credito deteriorato secondo la disciplina bancaria. La cartolarizzazione, la gestione degli NPL e il ruolo dei servicers.</w:t>
      </w:r>
    </w:p>
    <w:p w14:paraId="535FF034" w14:textId="77777777" w:rsidR="00377486" w:rsidRPr="00A937BE" w:rsidRDefault="00377486" w:rsidP="00B67CB5">
      <w:pPr>
        <w:rPr>
          <w:sz w:val="18"/>
          <w:szCs w:val="18"/>
        </w:rPr>
      </w:pPr>
    </w:p>
    <w:p w14:paraId="228ECCF0" w14:textId="77777777" w:rsidR="00ED5F98" w:rsidRPr="00A937BE" w:rsidRDefault="00ED5F98" w:rsidP="00ED5F98">
      <w:pPr>
        <w:keepNext/>
        <w:spacing w:before="240" w:after="120"/>
        <w:rPr>
          <w:b/>
          <w:sz w:val="18"/>
          <w:szCs w:val="18"/>
        </w:rPr>
      </w:pPr>
      <w:r w:rsidRPr="00A937BE">
        <w:rPr>
          <w:b/>
          <w:i/>
          <w:sz w:val="18"/>
          <w:szCs w:val="18"/>
        </w:rPr>
        <w:t>BIBLIOGRAFIA</w:t>
      </w:r>
    </w:p>
    <w:p w14:paraId="64D56278" w14:textId="3ECFD9D8" w:rsidR="00336FA7" w:rsidRPr="00A937BE" w:rsidRDefault="00336FA7" w:rsidP="00336FA7">
      <w:pPr>
        <w:spacing w:line="240" w:lineRule="auto"/>
        <w:rPr>
          <w:rFonts w:eastAsia="Calibri"/>
          <w:sz w:val="18"/>
          <w:szCs w:val="18"/>
          <w:lang w:eastAsia="en-US"/>
        </w:rPr>
      </w:pPr>
      <w:bookmarkStart w:id="0" w:name="_Hlk45218787"/>
      <w:r w:rsidRPr="00A937BE">
        <w:rPr>
          <w:rFonts w:eastAsia="Calibri"/>
          <w:sz w:val="18"/>
          <w:szCs w:val="18"/>
          <w:lang w:eastAsia="en-US"/>
        </w:rPr>
        <w:t>I</w:t>
      </w:r>
      <w:r>
        <w:rPr>
          <w:rFonts w:eastAsia="Calibri"/>
          <w:sz w:val="18"/>
          <w:szCs w:val="18"/>
          <w:lang w:eastAsia="en-US"/>
        </w:rPr>
        <w:t>l manuale adottato e i</w:t>
      </w:r>
      <w:r w:rsidRPr="00A937BE">
        <w:rPr>
          <w:rFonts w:eastAsia="Calibri"/>
          <w:sz w:val="18"/>
          <w:szCs w:val="18"/>
          <w:lang w:eastAsia="en-US"/>
        </w:rPr>
        <w:t xml:space="preserve"> materiali di studio e di discussione in aula saranno pubblicati tempestivamente sulla piattaforma Blackboard. </w:t>
      </w:r>
    </w:p>
    <w:p w14:paraId="6B095A3B" w14:textId="7685E16A" w:rsidR="00F91D65" w:rsidRPr="00A937BE" w:rsidRDefault="0086517F" w:rsidP="00ED5F98">
      <w:pPr>
        <w:spacing w:line="240" w:lineRule="auto"/>
        <w:rPr>
          <w:rFonts w:eastAsia="Calibri"/>
          <w:sz w:val="18"/>
          <w:szCs w:val="18"/>
          <w:lang w:eastAsia="en-US"/>
        </w:rPr>
      </w:pPr>
      <w:r w:rsidRPr="00A937BE">
        <w:rPr>
          <w:iCs/>
          <w:sz w:val="18"/>
          <w:szCs w:val="18"/>
        </w:rPr>
        <w:t>Durante le lezioni il docente indicherà le parti della bibliografia necessarie per la preparazione dell’esame.</w:t>
      </w:r>
    </w:p>
    <w:p w14:paraId="7CF19E11" w14:textId="77777777" w:rsidR="00ED5F98" w:rsidRPr="00A937BE" w:rsidRDefault="00ED5F98" w:rsidP="00ED5F98">
      <w:pPr>
        <w:spacing w:line="240" w:lineRule="auto"/>
        <w:rPr>
          <w:rFonts w:eastAsia="Calibri"/>
          <w:sz w:val="18"/>
          <w:szCs w:val="18"/>
          <w:lang w:eastAsia="en-US"/>
        </w:rPr>
      </w:pPr>
      <w:r w:rsidRPr="00A937BE">
        <w:rPr>
          <w:rFonts w:eastAsia="Calibri"/>
          <w:sz w:val="18"/>
          <w:szCs w:val="18"/>
          <w:lang w:eastAsia="en-US"/>
        </w:rPr>
        <w:t>È necessaria la consultazione di un codice civile con leggi complementari aggiornato all’anno in corso.</w:t>
      </w:r>
    </w:p>
    <w:bookmarkEnd w:id="0"/>
    <w:p w14:paraId="5C49E62A" w14:textId="77777777" w:rsidR="00ED5F98" w:rsidRPr="00A937BE" w:rsidRDefault="00ED5F98" w:rsidP="00ED5F98">
      <w:pPr>
        <w:tabs>
          <w:tab w:val="clear" w:pos="284"/>
        </w:tabs>
        <w:spacing w:line="240" w:lineRule="auto"/>
        <w:jc w:val="left"/>
        <w:rPr>
          <w:rFonts w:eastAsia="Calibri"/>
          <w:sz w:val="18"/>
          <w:szCs w:val="18"/>
          <w:lang w:eastAsia="en-US"/>
        </w:rPr>
      </w:pPr>
    </w:p>
    <w:p w14:paraId="1A0FB9FE" w14:textId="77777777" w:rsidR="00ED5F98" w:rsidRPr="00A937BE" w:rsidRDefault="00ED5F98" w:rsidP="00ED5F98">
      <w:pPr>
        <w:spacing w:before="240" w:after="120" w:line="220" w:lineRule="exact"/>
        <w:rPr>
          <w:b/>
          <w:i/>
          <w:sz w:val="18"/>
          <w:szCs w:val="18"/>
        </w:rPr>
      </w:pPr>
      <w:r w:rsidRPr="00A937BE">
        <w:rPr>
          <w:b/>
          <w:i/>
          <w:sz w:val="18"/>
          <w:szCs w:val="18"/>
        </w:rPr>
        <w:t>DIDATTICA DEL CORSO</w:t>
      </w:r>
    </w:p>
    <w:p w14:paraId="685F0BDB" w14:textId="097D9E90" w:rsidR="00ED5F98" w:rsidRPr="00A937BE" w:rsidRDefault="00ED5F98" w:rsidP="00ED5F98">
      <w:pPr>
        <w:pStyle w:val="Testo2"/>
        <w:rPr>
          <w:szCs w:val="18"/>
        </w:rPr>
      </w:pPr>
      <w:bookmarkStart w:id="1" w:name="_Hlk45218873"/>
      <w:r w:rsidRPr="00A937BE">
        <w:rPr>
          <w:szCs w:val="18"/>
        </w:rPr>
        <w:t xml:space="preserve">Il corso si articola con lezioni in aula nelle quali viene privilegiata la partecipazione attiva degli studenti e il costante collegamento fra l’esposizione teorica e le applicazioni pratiche. </w:t>
      </w:r>
      <w:r w:rsidR="00F91D65" w:rsidRPr="00A937BE">
        <w:rPr>
          <w:szCs w:val="18"/>
        </w:rPr>
        <w:t>Nella prima parte della lezione gli studenti saranno invitati a esporre in aula i materiali offerti in lettura (soprattutto casi giurisprudenziali e delibere delle Autorità) per l’approfondimento rispetto ai contenuti della lezione precedente.</w:t>
      </w:r>
    </w:p>
    <w:p w14:paraId="2156AE72" w14:textId="77777777" w:rsidR="00ED5F98" w:rsidRPr="00A937BE" w:rsidRDefault="00ED5F98" w:rsidP="00ED5F98">
      <w:pPr>
        <w:pStyle w:val="Testo2"/>
        <w:rPr>
          <w:szCs w:val="18"/>
        </w:rPr>
      </w:pPr>
      <w:r w:rsidRPr="00A937BE">
        <w:rPr>
          <w:szCs w:val="18"/>
        </w:rPr>
        <w:t>Durante il corso saranno organizzate alcune testimonianze di professionisti su singole tematiche di approfondimento.</w:t>
      </w:r>
    </w:p>
    <w:bookmarkEnd w:id="1"/>
    <w:p w14:paraId="156F15BF" w14:textId="77777777" w:rsidR="00ED5F98" w:rsidRPr="00A937BE" w:rsidRDefault="00ED5F98" w:rsidP="00ED5F98">
      <w:pPr>
        <w:pStyle w:val="Testo2"/>
        <w:rPr>
          <w:szCs w:val="18"/>
        </w:rPr>
      </w:pPr>
    </w:p>
    <w:p w14:paraId="61A1FB0E" w14:textId="77777777" w:rsidR="00ED5F98" w:rsidRPr="00A937BE" w:rsidRDefault="00ED5F98" w:rsidP="00ED5F98">
      <w:pPr>
        <w:spacing w:before="240" w:after="120" w:line="220" w:lineRule="exact"/>
        <w:rPr>
          <w:b/>
          <w:i/>
          <w:sz w:val="18"/>
          <w:szCs w:val="18"/>
        </w:rPr>
      </w:pPr>
      <w:r w:rsidRPr="00A937BE">
        <w:rPr>
          <w:b/>
          <w:i/>
          <w:sz w:val="18"/>
          <w:szCs w:val="18"/>
        </w:rPr>
        <w:t>METODO E CRITERI DI VALUTAZIONE</w:t>
      </w:r>
    </w:p>
    <w:p w14:paraId="1E292A8B" w14:textId="6C5907AF" w:rsidR="00ED5F98" w:rsidRPr="00A937BE" w:rsidRDefault="00ED5F98" w:rsidP="00ED5F98">
      <w:pPr>
        <w:pStyle w:val="Testo2"/>
        <w:rPr>
          <w:szCs w:val="18"/>
        </w:rPr>
      </w:pPr>
      <w:bookmarkStart w:id="2" w:name="_Hlk45218902"/>
      <w:r w:rsidRPr="00A937BE">
        <w:rPr>
          <w:szCs w:val="18"/>
        </w:rPr>
        <w:t xml:space="preserve">La valutazione avviene tramite esame </w:t>
      </w:r>
      <w:r w:rsidR="00C3788C">
        <w:rPr>
          <w:szCs w:val="18"/>
        </w:rPr>
        <w:t>orale</w:t>
      </w:r>
      <w:r w:rsidRPr="00A937BE">
        <w:rPr>
          <w:szCs w:val="18"/>
        </w:rPr>
        <w:t>. Gli studenti sono tenuti a conoscere anche le eventuali modifiche legislative o regolamentari che dovessero intervenire nel corso dell’anno</w:t>
      </w:r>
      <w:r w:rsidR="00F91D65" w:rsidRPr="00A937BE">
        <w:rPr>
          <w:szCs w:val="18"/>
        </w:rPr>
        <w:t>.</w:t>
      </w:r>
    </w:p>
    <w:p w14:paraId="2C51E3E6" w14:textId="3F8CE48E" w:rsidR="00ED5F98" w:rsidRPr="00A937BE" w:rsidRDefault="00ED5F98" w:rsidP="00ED5F98">
      <w:pPr>
        <w:pStyle w:val="Testo2"/>
        <w:rPr>
          <w:szCs w:val="18"/>
        </w:rPr>
      </w:pPr>
      <w:r w:rsidRPr="00A937BE">
        <w:rPr>
          <w:szCs w:val="18"/>
        </w:rPr>
        <w:t>L’esame è volto a valutare l</w:t>
      </w:r>
      <w:r w:rsidR="00F91D65" w:rsidRPr="00A937BE">
        <w:rPr>
          <w:szCs w:val="18"/>
        </w:rPr>
        <w:t>e conoscenze acquisite</w:t>
      </w:r>
      <w:r w:rsidRPr="00A937BE">
        <w:rPr>
          <w:szCs w:val="18"/>
        </w:rPr>
        <w:t xml:space="preserve">, la capacità logica e argomentativa, </w:t>
      </w:r>
      <w:r w:rsidR="00ED03C4" w:rsidRPr="00A937BE">
        <w:rPr>
          <w:szCs w:val="18"/>
        </w:rPr>
        <w:t xml:space="preserve">la chiarezza, completezza ed efficacia espositiva, </w:t>
      </w:r>
      <w:r w:rsidRPr="00A937BE">
        <w:rPr>
          <w:szCs w:val="18"/>
        </w:rPr>
        <w:t xml:space="preserve">nonché l’acquisizione di un’adeguata proprietà di linguaggio. </w:t>
      </w:r>
    </w:p>
    <w:p w14:paraId="5CA0BA61" w14:textId="77777777" w:rsidR="00ED5F98" w:rsidRPr="00A937BE" w:rsidRDefault="00ED5F98" w:rsidP="00ED5F98">
      <w:pPr>
        <w:pStyle w:val="Testo2"/>
        <w:rPr>
          <w:szCs w:val="18"/>
        </w:rPr>
      </w:pPr>
    </w:p>
    <w:bookmarkEnd w:id="2"/>
    <w:p w14:paraId="1D1B148D" w14:textId="77777777" w:rsidR="00ED5F98" w:rsidRPr="00A937BE" w:rsidRDefault="00ED5F98" w:rsidP="00ED5F98">
      <w:pPr>
        <w:spacing w:before="240" w:after="120"/>
        <w:rPr>
          <w:b/>
          <w:i/>
          <w:sz w:val="18"/>
          <w:szCs w:val="18"/>
        </w:rPr>
      </w:pPr>
      <w:r w:rsidRPr="00A937BE">
        <w:rPr>
          <w:b/>
          <w:i/>
          <w:sz w:val="18"/>
          <w:szCs w:val="18"/>
        </w:rPr>
        <w:t>AVVERTENZE E PREREQUISITI</w:t>
      </w:r>
    </w:p>
    <w:p w14:paraId="32F01B9F" w14:textId="77777777" w:rsidR="00ED5F98" w:rsidRPr="00A937BE" w:rsidRDefault="00ED5F98" w:rsidP="00F91D65">
      <w:pPr>
        <w:pStyle w:val="Testo2"/>
        <w:rPr>
          <w:szCs w:val="18"/>
        </w:rPr>
      </w:pPr>
      <w:bookmarkStart w:id="3" w:name="_Hlk45218921"/>
      <w:r w:rsidRPr="00A937BE">
        <w:rPr>
          <w:szCs w:val="18"/>
        </w:rPr>
        <w:t>Lo studente dovrà possedere buone conoscenze di diritto privato e di diritto commerciale.</w:t>
      </w:r>
    </w:p>
    <w:p w14:paraId="406077A8" w14:textId="77777777" w:rsidR="00ED5F98" w:rsidRPr="00A937BE" w:rsidRDefault="00ED5F98" w:rsidP="00F91D65">
      <w:pPr>
        <w:pStyle w:val="Testo2"/>
        <w:rPr>
          <w:szCs w:val="18"/>
        </w:rPr>
      </w:pPr>
      <w:r w:rsidRPr="00A937BE">
        <w:rPr>
          <w:szCs w:val="18"/>
        </w:rPr>
        <w:t>Trattandosi di un corso volto a far acquisire un metodo di analisi e a sviluppare le capacità logico-argomentative, si consiglia vivamente la frequenza attiva del corso.</w:t>
      </w:r>
    </w:p>
    <w:bookmarkEnd w:id="3"/>
    <w:p w14:paraId="4FDB3A27" w14:textId="77777777" w:rsidR="00ED5F98" w:rsidRPr="00A937BE" w:rsidRDefault="00ED5F98" w:rsidP="00F91D65">
      <w:pPr>
        <w:pStyle w:val="Testo2"/>
        <w:rPr>
          <w:szCs w:val="18"/>
        </w:rPr>
      </w:pPr>
    </w:p>
    <w:p w14:paraId="2852C702" w14:textId="77777777" w:rsidR="00ED5F98" w:rsidRPr="00A937BE" w:rsidRDefault="00ED5F98" w:rsidP="00ED5F98">
      <w:pPr>
        <w:spacing w:before="240" w:after="120" w:line="220" w:lineRule="exact"/>
        <w:rPr>
          <w:rFonts w:eastAsia="MS Mincho"/>
          <w:b/>
          <w:i/>
          <w:sz w:val="18"/>
          <w:szCs w:val="18"/>
        </w:rPr>
      </w:pPr>
      <w:bookmarkStart w:id="4" w:name="_Hlk9677788"/>
      <w:r w:rsidRPr="00A937BE">
        <w:rPr>
          <w:rFonts w:eastAsia="MS Mincho"/>
          <w:b/>
          <w:i/>
          <w:sz w:val="18"/>
          <w:szCs w:val="18"/>
        </w:rPr>
        <w:lastRenderedPageBreak/>
        <w:t>ORARIO E LUOGO DI RICEVIMENTO DEGLI STUDENTI</w:t>
      </w:r>
    </w:p>
    <w:p w14:paraId="0AA94D3B" w14:textId="77777777" w:rsidR="00ED5F98" w:rsidRPr="00A937BE" w:rsidRDefault="00ED5F98" w:rsidP="00ED5F98">
      <w:pPr>
        <w:spacing w:line="220" w:lineRule="exact"/>
        <w:ind w:firstLine="284"/>
        <w:rPr>
          <w:noProof/>
          <w:sz w:val="18"/>
          <w:szCs w:val="18"/>
        </w:rPr>
      </w:pPr>
      <w:bookmarkStart w:id="5" w:name="_Hlk45218940"/>
      <w:r w:rsidRPr="00A937BE">
        <w:rPr>
          <w:noProof/>
          <w:sz w:val="18"/>
          <w:szCs w:val="18"/>
        </w:rPr>
        <w:t xml:space="preserve">Gli orari di ricevimento sono disponibili on line nella pagina personale del docente, consultabile al sito </w:t>
      </w:r>
      <w:hyperlink r:id="rId5" w:history="1">
        <w:r w:rsidRPr="00A937BE">
          <w:rPr>
            <w:rStyle w:val="Collegamentoipertestuale"/>
            <w:noProof/>
            <w:sz w:val="18"/>
            <w:szCs w:val="18"/>
          </w:rPr>
          <w:t>http://docenti.unicatt.it/</w:t>
        </w:r>
      </w:hyperlink>
    </w:p>
    <w:bookmarkEnd w:id="4"/>
    <w:p w14:paraId="1C047813" w14:textId="0DE6FE31" w:rsidR="00ED5F98" w:rsidRPr="00A937BE" w:rsidRDefault="00F91D65" w:rsidP="00ED5F98">
      <w:pPr>
        <w:pStyle w:val="Testo2"/>
        <w:rPr>
          <w:szCs w:val="18"/>
        </w:rPr>
      </w:pPr>
      <w:r w:rsidRPr="00A937BE">
        <w:rPr>
          <w:szCs w:val="18"/>
        </w:rPr>
        <w:t>Il docente riceve presso il suo studio nel Dipartimento di Scienze Giuridiche.</w:t>
      </w:r>
    </w:p>
    <w:bookmarkEnd w:id="5"/>
    <w:p w14:paraId="727F27BF" w14:textId="77777777" w:rsidR="00ED5F98" w:rsidRPr="00A937BE" w:rsidRDefault="00ED5F98" w:rsidP="00B67CB5">
      <w:pPr>
        <w:rPr>
          <w:sz w:val="18"/>
          <w:szCs w:val="18"/>
        </w:rPr>
      </w:pPr>
    </w:p>
    <w:sectPr w:rsidR="00ED5F98" w:rsidRPr="00A937B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6C7"/>
    <w:multiLevelType w:val="multilevel"/>
    <w:tmpl w:val="044AD7E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098B"/>
    <w:multiLevelType w:val="hybridMultilevel"/>
    <w:tmpl w:val="74707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943FB"/>
    <w:multiLevelType w:val="hybridMultilevel"/>
    <w:tmpl w:val="6B24BC42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4351"/>
    <w:multiLevelType w:val="hybridMultilevel"/>
    <w:tmpl w:val="25FA36A6"/>
    <w:lvl w:ilvl="0" w:tplc="82DE04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510B9"/>
    <w:multiLevelType w:val="hybridMultilevel"/>
    <w:tmpl w:val="6F2EB34C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85214"/>
    <w:multiLevelType w:val="multilevel"/>
    <w:tmpl w:val="DC72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C7163"/>
    <w:multiLevelType w:val="hybridMultilevel"/>
    <w:tmpl w:val="4B9E759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C771F"/>
    <w:multiLevelType w:val="multilevel"/>
    <w:tmpl w:val="D2B8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40C19"/>
    <w:multiLevelType w:val="multilevel"/>
    <w:tmpl w:val="D2B8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40F32"/>
    <w:multiLevelType w:val="hybridMultilevel"/>
    <w:tmpl w:val="4A58855A"/>
    <w:lvl w:ilvl="0" w:tplc="4B36C1E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82DE9"/>
    <w:multiLevelType w:val="multilevel"/>
    <w:tmpl w:val="B6CC4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6E4A15"/>
    <w:multiLevelType w:val="hybridMultilevel"/>
    <w:tmpl w:val="B6CC463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F67661"/>
    <w:multiLevelType w:val="hybridMultilevel"/>
    <w:tmpl w:val="603C40E0"/>
    <w:lvl w:ilvl="0" w:tplc="AD6CB1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13" w15:restartNumberingAfterBreak="0">
    <w:nsid w:val="2A21608B"/>
    <w:multiLevelType w:val="hybridMultilevel"/>
    <w:tmpl w:val="F34EB64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D0105"/>
    <w:multiLevelType w:val="hybridMultilevel"/>
    <w:tmpl w:val="BCB4FAFE"/>
    <w:lvl w:ilvl="0" w:tplc="AD6CB1BA">
      <w:start w:val="1"/>
      <w:numFmt w:val="bullet"/>
      <w:lvlText w:val=""/>
      <w:lvlJc w:val="left"/>
      <w:pPr>
        <w:tabs>
          <w:tab w:val="num" w:pos="1361"/>
        </w:tabs>
        <w:ind w:left="13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C684C57"/>
    <w:multiLevelType w:val="hybridMultilevel"/>
    <w:tmpl w:val="E20EBA60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22E51"/>
    <w:multiLevelType w:val="multilevel"/>
    <w:tmpl w:val="D2B8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03A65"/>
    <w:multiLevelType w:val="hybridMultilevel"/>
    <w:tmpl w:val="0C6E4C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E317AE"/>
    <w:multiLevelType w:val="hybridMultilevel"/>
    <w:tmpl w:val="E7EAA06E"/>
    <w:lvl w:ilvl="0" w:tplc="CE008A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B3BE4"/>
    <w:multiLevelType w:val="hybridMultilevel"/>
    <w:tmpl w:val="BEC2A75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078EA"/>
    <w:multiLevelType w:val="hybridMultilevel"/>
    <w:tmpl w:val="044AD7E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67CF1"/>
    <w:multiLevelType w:val="hybridMultilevel"/>
    <w:tmpl w:val="F7B691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038CE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50806D9"/>
    <w:multiLevelType w:val="hybridMultilevel"/>
    <w:tmpl w:val="DEA64BCA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B04E8"/>
    <w:multiLevelType w:val="hybridMultilevel"/>
    <w:tmpl w:val="ED3E1B4A"/>
    <w:lvl w:ilvl="0" w:tplc="AD6CB1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25" w15:restartNumberingAfterBreak="0">
    <w:nsid w:val="4AB014C1"/>
    <w:multiLevelType w:val="hybridMultilevel"/>
    <w:tmpl w:val="DC72C5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26724"/>
    <w:multiLevelType w:val="multilevel"/>
    <w:tmpl w:val="BEC2A75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11024"/>
    <w:multiLevelType w:val="hybridMultilevel"/>
    <w:tmpl w:val="BB70676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85DC6"/>
    <w:multiLevelType w:val="hybridMultilevel"/>
    <w:tmpl w:val="79C62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27474"/>
    <w:multiLevelType w:val="multilevel"/>
    <w:tmpl w:val="D2B8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640F4"/>
    <w:multiLevelType w:val="multilevel"/>
    <w:tmpl w:val="D2B8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943E5"/>
    <w:multiLevelType w:val="multilevel"/>
    <w:tmpl w:val="D2B8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12A0C"/>
    <w:multiLevelType w:val="hybridMultilevel"/>
    <w:tmpl w:val="A9C691C2"/>
    <w:lvl w:ilvl="0" w:tplc="AD6CB1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33" w15:restartNumberingAfterBreak="0">
    <w:nsid w:val="64310AEA"/>
    <w:multiLevelType w:val="hybridMultilevel"/>
    <w:tmpl w:val="BB32E9F0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F39FD"/>
    <w:multiLevelType w:val="multilevel"/>
    <w:tmpl w:val="87A8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00D66"/>
    <w:multiLevelType w:val="hybridMultilevel"/>
    <w:tmpl w:val="D2B852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959358">
    <w:abstractNumId w:val="12"/>
  </w:num>
  <w:num w:numId="2" w16cid:durableId="555967311">
    <w:abstractNumId w:val="25"/>
  </w:num>
  <w:num w:numId="3" w16cid:durableId="1405293844">
    <w:abstractNumId w:val="22"/>
  </w:num>
  <w:num w:numId="4" w16cid:durableId="1579444079">
    <w:abstractNumId w:val="32"/>
  </w:num>
  <w:num w:numId="5" w16cid:durableId="1579706470">
    <w:abstractNumId w:val="35"/>
  </w:num>
  <w:num w:numId="6" w16cid:durableId="1622034908">
    <w:abstractNumId w:val="24"/>
  </w:num>
  <w:num w:numId="7" w16cid:durableId="1432160610">
    <w:abstractNumId w:val="28"/>
  </w:num>
  <w:num w:numId="8" w16cid:durableId="73552090">
    <w:abstractNumId w:val="1"/>
  </w:num>
  <w:num w:numId="9" w16cid:durableId="192958856">
    <w:abstractNumId w:val="14"/>
  </w:num>
  <w:num w:numId="10" w16cid:durableId="149445472">
    <w:abstractNumId w:val="21"/>
  </w:num>
  <w:num w:numId="11" w16cid:durableId="1452361059">
    <w:abstractNumId w:val="34"/>
  </w:num>
  <w:num w:numId="12" w16cid:durableId="1427385292">
    <w:abstractNumId w:val="11"/>
  </w:num>
  <w:num w:numId="13" w16cid:durableId="252858803">
    <w:abstractNumId w:val="17"/>
  </w:num>
  <w:num w:numId="14" w16cid:durableId="1611355620">
    <w:abstractNumId w:val="20"/>
  </w:num>
  <w:num w:numId="15" w16cid:durableId="407122057">
    <w:abstractNumId w:val="0"/>
  </w:num>
  <w:num w:numId="16" w16cid:durableId="1676296878">
    <w:abstractNumId w:val="19"/>
  </w:num>
  <w:num w:numId="17" w16cid:durableId="901256423">
    <w:abstractNumId w:val="26"/>
  </w:num>
  <w:num w:numId="18" w16cid:durableId="1782994356">
    <w:abstractNumId w:val="13"/>
  </w:num>
  <w:num w:numId="19" w16cid:durableId="1665165054">
    <w:abstractNumId w:val="5"/>
  </w:num>
  <w:num w:numId="20" w16cid:durableId="515925563">
    <w:abstractNumId w:val="9"/>
  </w:num>
  <w:num w:numId="21" w16cid:durableId="915822938">
    <w:abstractNumId w:val="8"/>
  </w:num>
  <w:num w:numId="22" w16cid:durableId="750857460">
    <w:abstractNumId w:val="23"/>
  </w:num>
  <w:num w:numId="23" w16cid:durableId="1130854122">
    <w:abstractNumId w:val="31"/>
  </w:num>
  <w:num w:numId="24" w16cid:durableId="243150124">
    <w:abstractNumId w:val="33"/>
  </w:num>
  <w:num w:numId="25" w16cid:durableId="918978342">
    <w:abstractNumId w:val="7"/>
  </w:num>
  <w:num w:numId="26" w16cid:durableId="1542747594">
    <w:abstractNumId w:val="15"/>
  </w:num>
  <w:num w:numId="27" w16cid:durableId="1894854509">
    <w:abstractNumId w:val="16"/>
  </w:num>
  <w:num w:numId="28" w16cid:durableId="2056730725">
    <w:abstractNumId w:val="2"/>
  </w:num>
  <w:num w:numId="29" w16cid:durableId="1097826048">
    <w:abstractNumId w:val="29"/>
  </w:num>
  <w:num w:numId="30" w16cid:durableId="1110975374">
    <w:abstractNumId w:val="27"/>
  </w:num>
  <w:num w:numId="31" w16cid:durableId="1053196048">
    <w:abstractNumId w:val="30"/>
  </w:num>
  <w:num w:numId="32" w16cid:durableId="322896819">
    <w:abstractNumId w:val="6"/>
  </w:num>
  <w:num w:numId="33" w16cid:durableId="972906304">
    <w:abstractNumId w:val="10"/>
  </w:num>
  <w:num w:numId="34" w16cid:durableId="232663075">
    <w:abstractNumId w:val="4"/>
  </w:num>
  <w:num w:numId="35" w16cid:durableId="1979797487">
    <w:abstractNumId w:val="25"/>
  </w:num>
  <w:num w:numId="36" w16cid:durableId="327025449">
    <w:abstractNumId w:val="9"/>
  </w:num>
  <w:num w:numId="37" w16cid:durableId="342170101">
    <w:abstractNumId w:val="23"/>
  </w:num>
  <w:num w:numId="38" w16cid:durableId="295650377">
    <w:abstractNumId w:val="15"/>
  </w:num>
  <w:num w:numId="39" w16cid:durableId="178664364">
    <w:abstractNumId w:val="2"/>
  </w:num>
  <w:num w:numId="40" w16cid:durableId="1578200955">
    <w:abstractNumId w:val="27"/>
  </w:num>
  <w:num w:numId="41" w16cid:durableId="1150948027">
    <w:abstractNumId w:val="6"/>
  </w:num>
  <w:num w:numId="42" w16cid:durableId="301541462">
    <w:abstractNumId w:val="4"/>
  </w:num>
  <w:num w:numId="43" w16cid:durableId="516190380">
    <w:abstractNumId w:val="1"/>
  </w:num>
  <w:num w:numId="44" w16cid:durableId="621765603">
    <w:abstractNumId w:val="13"/>
  </w:num>
  <w:num w:numId="45" w16cid:durableId="1148546919">
    <w:abstractNumId w:val="3"/>
  </w:num>
  <w:num w:numId="46" w16cid:durableId="18415828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42E"/>
    <w:rsid w:val="00007872"/>
    <w:rsid w:val="0005121C"/>
    <w:rsid w:val="00060408"/>
    <w:rsid w:val="00061368"/>
    <w:rsid w:val="00073C7F"/>
    <w:rsid w:val="000D7ABB"/>
    <w:rsid w:val="000D7D1E"/>
    <w:rsid w:val="000F0B79"/>
    <w:rsid w:val="00101802"/>
    <w:rsid w:val="00102499"/>
    <w:rsid w:val="00104ED9"/>
    <w:rsid w:val="00137467"/>
    <w:rsid w:val="0015719B"/>
    <w:rsid w:val="001578C3"/>
    <w:rsid w:val="001B5CF5"/>
    <w:rsid w:val="001D1229"/>
    <w:rsid w:val="001D5134"/>
    <w:rsid w:val="002216D6"/>
    <w:rsid w:val="0022513B"/>
    <w:rsid w:val="00273A3F"/>
    <w:rsid w:val="00277D32"/>
    <w:rsid w:val="002E1F88"/>
    <w:rsid w:val="00305513"/>
    <w:rsid w:val="003107F7"/>
    <w:rsid w:val="0031527F"/>
    <w:rsid w:val="00336FA7"/>
    <w:rsid w:val="0034546C"/>
    <w:rsid w:val="00350442"/>
    <w:rsid w:val="00377486"/>
    <w:rsid w:val="003C3D86"/>
    <w:rsid w:val="003C544A"/>
    <w:rsid w:val="003E5197"/>
    <w:rsid w:val="003F7060"/>
    <w:rsid w:val="004318CA"/>
    <w:rsid w:val="00496D2F"/>
    <w:rsid w:val="004B240F"/>
    <w:rsid w:val="004C64BA"/>
    <w:rsid w:val="004F3611"/>
    <w:rsid w:val="004F7956"/>
    <w:rsid w:val="0050318C"/>
    <w:rsid w:val="0051635B"/>
    <w:rsid w:val="00544C72"/>
    <w:rsid w:val="00550EDE"/>
    <w:rsid w:val="005569C8"/>
    <w:rsid w:val="0057134E"/>
    <w:rsid w:val="00575888"/>
    <w:rsid w:val="005A388D"/>
    <w:rsid w:val="005D3A5A"/>
    <w:rsid w:val="00601FEA"/>
    <w:rsid w:val="00606243"/>
    <w:rsid w:val="00641EB4"/>
    <w:rsid w:val="00662ACA"/>
    <w:rsid w:val="006728C4"/>
    <w:rsid w:val="006A6A18"/>
    <w:rsid w:val="006D72F0"/>
    <w:rsid w:val="00705BB5"/>
    <w:rsid w:val="00736D85"/>
    <w:rsid w:val="007C2FEB"/>
    <w:rsid w:val="00813AFF"/>
    <w:rsid w:val="008460CD"/>
    <w:rsid w:val="00864CD9"/>
    <w:rsid w:val="0086517F"/>
    <w:rsid w:val="00865CE6"/>
    <w:rsid w:val="00867DA5"/>
    <w:rsid w:val="008B004F"/>
    <w:rsid w:val="008C0B54"/>
    <w:rsid w:val="008E6396"/>
    <w:rsid w:val="008F0CC5"/>
    <w:rsid w:val="0090331D"/>
    <w:rsid w:val="00904A40"/>
    <w:rsid w:val="00912DAA"/>
    <w:rsid w:val="00937014"/>
    <w:rsid w:val="009F3368"/>
    <w:rsid w:val="00A0042E"/>
    <w:rsid w:val="00A326B8"/>
    <w:rsid w:val="00A937BE"/>
    <w:rsid w:val="00AA3D3C"/>
    <w:rsid w:val="00AD0118"/>
    <w:rsid w:val="00AE461C"/>
    <w:rsid w:val="00B02506"/>
    <w:rsid w:val="00B67CB5"/>
    <w:rsid w:val="00BF13F1"/>
    <w:rsid w:val="00C0106F"/>
    <w:rsid w:val="00C11BD6"/>
    <w:rsid w:val="00C126C3"/>
    <w:rsid w:val="00C3788C"/>
    <w:rsid w:val="00C63EE1"/>
    <w:rsid w:val="00C71156"/>
    <w:rsid w:val="00C831AC"/>
    <w:rsid w:val="00C94903"/>
    <w:rsid w:val="00C97045"/>
    <w:rsid w:val="00CE5EC4"/>
    <w:rsid w:val="00D3002C"/>
    <w:rsid w:val="00D31193"/>
    <w:rsid w:val="00D6308D"/>
    <w:rsid w:val="00D93DF0"/>
    <w:rsid w:val="00DD679B"/>
    <w:rsid w:val="00DE563D"/>
    <w:rsid w:val="00E0274A"/>
    <w:rsid w:val="00E77AB2"/>
    <w:rsid w:val="00EC122D"/>
    <w:rsid w:val="00EC3A2C"/>
    <w:rsid w:val="00ED03C4"/>
    <w:rsid w:val="00ED5F98"/>
    <w:rsid w:val="00EE4797"/>
    <w:rsid w:val="00F076ED"/>
    <w:rsid w:val="00F17C4A"/>
    <w:rsid w:val="00F24A5E"/>
    <w:rsid w:val="00F670B5"/>
    <w:rsid w:val="00F91D65"/>
    <w:rsid w:val="00FD6339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35731"/>
  <w15:docId w15:val="{D29C076F-1151-4713-811A-3F0A5B2D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787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77AB2"/>
    <w:pPr>
      <w:widowControl w:val="0"/>
      <w:tabs>
        <w:tab w:val="clear" w:pos="284"/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40" w:lineRule="auto"/>
      <w:ind w:left="3960"/>
      <w:jc w:val="left"/>
    </w:pPr>
    <w:rPr>
      <w:rFonts w:ascii="Times New Roman" w:hAnsi="Times New Roman"/>
      <w:snapToGrid w:val="0"/>
      <w:sz w:val="24"/>
      <w:szCs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90331D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rsid w:val="004318CA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2E1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E1F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B67CB5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B67CB5"/>
    <w:rPr>
      <w:rFonts w:ascii="Times" w:hAnsi="Times"/>
      <w:smallCaps/>
      <w:noProof/>
      <w:sz w:val="18"/>
    </w:rPr>
  </w:style>
  <w:style w:type="paragraph" w:styleId="Corpotesto">
    <w:name w:val="Body Text"/>
    <w:basedOn w:val="Normale"/>
    <w:link w:val="CorpotestoCarattere"/>
    <w:rsid w:val="00350442"/>
    <w:pPr>
      <w:spacing w:after="120"/>
    </w:pPr>
  </w:style>
  <w:style w:type="character" w:customStyle="1" w:styleId="CorpotestoCarattere">
    <w:name w:val="Corpo testo Carattere"/>
    <w:link w:val="Corpotesto"/>
    <w:rsid w:val="00350442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F076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D5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120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11</vt:lpstr>
    </vt:vector>
  </TitlesOfParts>
  <Company>U.C.S.C. MILANO</Company>
  <LinksUpToDate>false</LinksUpToDate>
  <CharactersWithSpaces>4161</CharactersWithSpaces>
  <SharedDoc>false</SharedDoc>
  <HLinks>
    <vt:vector size="6" baseType="variant"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http://docenti.unicatt.it/ita/claudio_frigeni/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paola.fiori</dc:creator>
  <cp:lastModifiedBy>Paolo Mondini</cp:lastModifiedBy>
  <cp:revision>16</cp:revision>
  <cp:lastPrinted>2013-05-28T09:10:00Z</cp:lastPrinted>
  <dcterms:created xsi:type="dcterms:W3CDTF">2018-04-27T06:11:00Z</dcterms:created>
  <dcterms:modified xsi:type="dcterms:W3CDTF">2023-05-30T20:11:00Z</dcterms:modified>
</cp:coreProperties>
</file>