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A8CC" w14:textId="77777777" w:rsidR="0087412D" w:rsidRDefault="0087412D">
      <w:pPr>
        <w:pStyle w:val="Titolo1"/>
      </w:pPr>
      <w:r>
        <w:t>.- Coltivazioni Erbacee</w:t>
      </w:r>
    </w:p>
    <w:p w14:paraId="7CCEA8CD" w14:textId="77777777" w:rsidR="0087412D" w:rsidRDefault="0087412D">
      <w:pPr>
        <w:pStyle w:val="Titolo2"/>
      </w:pPr>
      <w:r>
        <w:t>Prof. Stefano Amaducci</w:t>
      </w:r>
    </w:p>
    <w:p w14:paraId="7CCEA8CE" w14:textId="77777777" w:rsidR="0087412D" w:rsidRDefault="008741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7CCEA8CF" w14:textId="5279B8F9" w:rsidR="0087412D" w:rsidRDefault="0087412D">
      <w:r>
        <w:tab/>
      </w:r>
      <w:r w:rsidR="00196D4C">
        <w:t xml:space="preserve">Il corso si propone di </w:t>
      </w:r>
      <w:r w:rsidR="00AE1ABC">
        <w:t xml:space="preserve">fornire agli studenti gli elementi di base per la gestione sostenibile della coltivazione delle </w:t>
      </w:r>
      <w:r>
        <w:t>specie erbacee di pieno campo più importanti nell’agricoltura italiana.</w:t>
      </w:r>
      <w:r w:rsidR="00AE1ABC">
        <w:t xml:space="preserve"> </w:t>
      </w:r>
      <w:r w:rsidR="00411C4B">
        <w:t xml:space="preserve">Di ogni specie verranno discusse la rilevanza </w:t>
      </w:r>
      <w:r w:rsidR="00E84773">
        <w:t xml:space="preserve">economica </w:t>
      </w:r>
      <w:r w:rsidR="00411C4B">
        <w:t xml:space="preserve">e le principali problematiche di </w:t>
      </w:r>
      <w:r w:rsidR="00E84773">
        <w:t xml:space="preserve">carattere tecnico e commerciale. </w:t>
      </w:r>
      <w:r w:rsidR="00AE1ABC">
        <w:t xml:space="preserve">Partendo da conoscenze botaniche ed agronomiche, </w:t>
      </w:r>
      <w:r w:rsidR="00411C4B">
        <w:t>saranno presentati il</w:t>
      </w:r>
      <w:r w:rsidR="00AE1ABC">
        <w:t xml:space="preserve"> ciclo biologico e colturale </w:t>
      </w:r>
      <w:r w:rsidR="00E84773">
        <w:t xml:space="preserve">di ogni specie, </w:t>
      </w:r>
      <w:r w:rsidR="00AE1ABC">
        <w:t>individuando l</w:t>
      </w:r>
      <w:r w:rsidR="00E84773">
        <w:t>a dinamica delle</w:t>
      </w:r>
      <w:r w:rsidR="00AE1ABC">
        <w:t xml:space="preserve"> esigenze ambientali, </w:t>
      </w:r>
      <w:r w:rsidR="00E84773">
        <w:t>dei fabbisogni idrici e nutrizionali in funzione della fase fenologica</w:t>
      </w:r>
      <w:r w:rsidR="00AE1ABC">
        <w:t xml:space="preserve">. </w:t>
      </w:r>
      <w:r w:rsidR="00E84773">
        <w:t>La determinazione della resa e della qualità del prodotto verrà presentata e discussa in funzione dell’effetto dell’ambiente e della tecnica agronomica su</w:t>
      </w:r>
      <w:r w:rsidR="00E0030D">
        <w:t>lla fisiologia della coltura e sui fattori che compongono la resa. Le conoscenze fornite permetteranno allo studente di comprendere come le relazioni tra ambiente, genotipo e tecnica agronomica influenzino la resa e la qualità delle principali specie erbacee. Gli studenti acquisiranno le conoscenze necessarie alla gestione delle principali fasi di coltivazione e alla formulazione dei bilanci idrici e dei principali nutrienti.</w:t>
      </w:r>
    </w:p>
    <w:p w14:paraId="22BA122F" w14:textId="77777777" w:rsidR="00E91227" w:rsidRDefault="00E91227"/>
    <w:p w14:paraId="10D52AB7" w14:textId="77777777" w:rsidR="00E91227" w:rsidRDefault="00E91227" w:rsidP="00E91227">
      <w:pPr>
        <w:rPr>
          <w:b/>
          <w:i/>
          <w:sz w:val="18"/>
        </w:rPr>
      </w:pPr>
      <w:r w:rsidRPr="00B81A58">
        <w:rPr>
          <w:b/>
          <w:i/>
          <w:sz w:val="18"/>
        </w:rPr>
        <w:t>RISULTATI DI APPRENDIMENTO ATTESI</w:t>
      </w:r>
    </w:p>
    <w:p w14:paraId="5CD45AFD" w14:textId="77777777" w:rsidR="00E91227" w:rsidRDefault="00E91227" w:rsidP="00E91227">
      <w:pPr>
        <w:rPr>
          <w:b/>
          <w:sz w:val="18"/>
        </w:rPr>
      </w:pPr>
    </w:p>
    <w:p w14:paraId="59B371B4" w14:textId="77777777" w:rsidR="00E91227" w:rsidRDefault="00E91227" w:rsidP="00E91227">
      <w:pPr>
        <w:rPr>
          <w:b/>
          <w:sz w:val="18"/>
        </w:rPr>
      </w:pPr>
      <w:r>
        <w:rPr>
          <w:b/>
          <w:sz w:val="18"/>
        </w:rPr>
        <w:t>Conoscenza e capacità di comprendere</w:t>
      </w:r>
    </w:p>
    <w:p w14:paraId="541DDF68" w14:textId="77777777" w:rsidR="00E91227" w:rsidRDefault="00E91227" w:rsidP="00E91227">
      <w:pPr>
        <w:jc w:val="left"/>
        <w:rPr>
          <w:noProof/>
          <w:sz w:val="18"/>
        </w:rPr>
      </w:pPr>
      <w:r>
        <w:rPr>
          <w:noProof/>
          <w:sz w:val="18"/>
        </w:rPr>
        <w:t>Al termine del corso lo studente sarà in grado di:</w:t>
      </w:r>
    </w:p>
    <w:p w14:paraId="19106A88" w14:textId="30CCFD68" w:rsidR="00E91227" w:rsidRDefault="00E91227" w:rsidP="00E91227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>
        <w:rPr>
          <w:noProof/>
          <w:sz w:val="18"/>
        </w:rPr>
        <w:t xml:space="preserve">Descrivere </w:t>
      </w:r>
      <w:r w:rsidR="00A80420">
        <w:rPr>
          <w:noProof/>
          <w:sz w:val="18"/>
        </w:rPr>
        <w:t>il ruolo</w:t>
      </w:r>
      <w:r>
        <w:rPr>
          <w:noProof/>
          <w:sz w:val="18"/>
        </w:rPr>
        <w:t xml:space="preserve"> </w:t>
      </w:r>
      <w:r w:rsidR="00411729">
        <w:rPr>
          <w:noProof/>
          <w:sz w:val="18"/>
        </w:rPr>
        <w:t xml:space="preserve">economico e l’importanza nutrizionale delle principali colture erbacee </w:t>
      </w:r>
      <w:r w:rsidR="00412146">
        <w:rPr>
          <w:noProof/>
          <w:sz w:val="18"/>
        </w:rPr>
        <w:t>nel contesto</w:t>
      </w:r>
      <w:r w:rsidR="00A80420">
        <w:rPr>
          <w:noProof/>
          <w:sz w:val="18"/>
        </w:rPr>
        <w:t xml:space="preserve"> delle sfide attuali e future dell’agricoltura</w:t>
      </w:r>
      <w:r>
        <w:rPr>
          <w:noProof/>
          <w:sz w:val="18"/>
        </w:rPr>
        <w:t>;</w:t>
      </w:r>
    </w:p>
    <w:p w14:paraId="1791717F" w14:textId="4322576C" w:rsidR="00E91227" w:rsidRPr="00A80420" w:rsidRDefault="00E91227" w:rsidP="00AF2A1D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 w:rsidRPr="00A80420">
        <w:rPr>
          <w:noProof/>
          <w:sz w:val="18"/>
        </w:rPr>
        <w:t xml:space="preserve">Illustrare il ciclo biologico </w:t>
      </w:r>
      <w:r w:rsidR="00A80420" w:rsidRPr="00A80420">
        <w:rPr>
          <w:noProof/>
          <w:sz w:val="18"/>
        </w:rPr>
        <w:t>e</w:t>
      </w:r>
      <w:r w:rsidR="00A80420">
        <w:rPr>
          <w:noProof/>
          <w:sz w:val="18"/>
        </w:rPr>
        <w:t xml:space="preserve"> des</w:t>
      </w:r>
      <w:r w:rsidRPr="00A80420">
        <w:rPr>
          <w:noProof/>
          <w:sz w:val="18"/>
        </w:rPr>
        <w:t>crivere le principali fasi del ciclo colturale, identificando per ciascuna fase l’influenza che i fattori ambientali e agronomici hanno sulla composizione della resa e sulla qualità delle colture erbacee;</w:t>
      </w:r>
    </w:p>
    <w:p w14:paraId="5F662570" w14:textId="77777777" w:rsidR="00412146" w:rsidRDefault="00412146" w:rsidP="00412146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>
        <w:rPr>
          <w:noProof/>
          <w:sz w:val="18"/>
        </w:rPr>
        <w:t xml:space="preserve">Comprendere le basi dell’eco-fisiologia delle principali coltivazioni erbcee </w:t>
      </w:r>
    </w:p>
    <w:p w14:paraId="0034EDDE" w14:textId="2BDF30FD" w:rsidR="00412146" w:rsidRPr="00412146" w:rsidRDefault="00E91227" w:rsidP="00412146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>
        <w:rPr>
          <w:noProof/>
          <w:sz w:val="18"/>
        </w:rPr>
        <w:t xml:space="preserve">Comprendere </w:t>
      </w:r>
      <w:r w:rsidR="00A80420">
        <w:rPr>
          <w:noProof/>
          <w:sz w:val="18"/>
        </w:rPr>
        <w:t>l’impatto ambientale, economico e produttivo dell’</w:t>
      </w:r>
      <w:r w:rsidR="007C3EF0">
        <w:rPr>
          <w:noProof/>
          <w:sz w:val="18"/>
        </w:rPr>
        <w:t>effetto dell’</w:t>
      </w:r>
      <w:r w:rsidR="00A80420">
        <w:rPr>
          <w:noProof/>
          <w:sz w:val="18"/>
        </w:rPr>
        <w:t>interazione tra genotipo, gestione agronomica e ambiente sulle coltivazioni erbacee;</w:t>
      </w:r>
    </w:p>
    <w:p w14:paraId="7EAA5E83" w14:textId="5E321F23" w:rsidR="007C3EF0" w:rsidRDefault="00412146" w:rsidP="00E91227">
      <w:pPr>
        <w:pStyle w:val="Paragrafoelenco"/>
        <w:numPr>
          <w:ilvl w:val="0"/>
          <w:numId w:val="1"/>
        </w:numPr>
        <w:jc w:val="left"/>
        <w:rPr>
          <w:noProof/>
          <w:sz w:val="18"/>
        </w:rPr>
      </w:pPr>
      <w:r>
        <w:rPr>
          <w:noProof/>
          <w:sz w:val="18"/>
        </w:rPr>
        <w:lastRenderedPageBreak/>
        <w:t>Riconoscere le sementi delle principali specie erbacee di interesse agrario.</w:t>
      </w:r>
    </w:p>
    <w:p w14:paraId="401478E1" w14:textId="77777777" w:rsidR="00E91227" w:rsidRPr="00D6734F" w:rsidRDefault="00E91227" w:rsidP="00E91227">
      <w:pPr>
        <w:rPr>
          <w:b/>
          <w:sz w:val="18"/>
        </w:rPr>
      </w:pPr>
      <w:r w:rsidRPr="00D6734F">
        <w:rPr>
          <w:b/>
          <w:sz w:val="18"/>
        </w:rPr>
        <w:t>Comprensione e applicazione delle conoscenze</w:t>
      </w:r>
    </w:p>
    <w:p w14:paraId="6C6E2B13" w14:textId="77777777" w:rsidR="00E91227" w:rsidRPr="00D6734F" w:rsidRDefault="00E91227" w:rsidP="00E91227">
      <w:pPr>
        <w:rPr>
          <w:sz w:val="18"/>
        </w:rPr>
      </w:pPr>
      <w:r w:rsidRPr="00D6734F">
        <w:rPr>
          <w:sz w:val="18"/>
        </w:rPr>
        <w:t>Alla fine del corso lo studente sarà in grado di:</w:t>
      </w:r>
    </w:p>
    <w:p w14:paraId="597761DA" w14:textId="260D156B" w:rsidR="00E91227" w:rsidRDefault="00803249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>Applicare le conoscenze relative a</w:t>
      </w:r>
      <w:r w:rsidR="00412146">
        <w:rPr>
          <w:sz w:val="18"/>
        </w:rPr>
        <w:t xml:space="preserve">i fattori della produzione </w:t>
      </w:r>
      <w:r>
        <w:rPr>
          <w:sz w:val="18"/>
        </w:rPr>
        <w:t>per</w:t>
      </w:r>
      <w:r w:rsidR="00412146">
        <w:rPr>
          <w:sz w:val="18"/>
        </w:rPr>
        <w:t xml:space="preserve"> formulare </w:t>
      </w:r>
      <w:r>
        <w:rPr>
          <w:sz w:val="18"/>
        </w:rPr>
        <w:t>scelte agronomiche specifiche</w:t>
      </w:r>
      <w:r w:rsidR="00E91227">
        <w:rPr>
          <w:sz w:val="18"/>
        </w:rPr>
        <w:t>;</w:t>
      </w:r>
    </w:p>
    <w:p w14:paraId="53F1BC0A" w14:textId="6323A211" w:rsidR="00E91227" w:rsidRDefault="00803249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Comprendere i fattori che influenzano i bilanci dell’acqua e dei nutrienti delle principali colture erbacee per elaborare </w:t>
      </w:r>
      <w:r w:rsidR="007055B6">
        <w:rPr>
          <w:sz w:val="18"/>
        </w:rPr>
        <w:t>efficaci piani di concimazione e irrigazione.</w:t>
      </w:r>
    </w:p>
    <w:p w14:paraId="7BC7AF49" w14:textId="77777777" w:rsidR="00E91227" w:rsidRDefault="00E91227" w:rsidP="00E91227">
      <w:pPr>
        <w:rPr>
          <w:b/>
          <w:sz w:val="18"/>
        </w:rPr>
      </w:pPr>
      <w:r w:rsidRPr="00A71055">
        <w:rPr>
          <w:b/>
          <w:sz w:val="18"/>
        </w:rPr>
        <w:t>Autonomia di giudizio</w:t>
      </w:r>
    </w:p>
    <w:p w14:paraId="369C73B0" w14:textId="77777777" w:rsidR="00E91227" w:rsidRPr="00A71055" w:rsidRDefault="00E91227" w:rsidP="00E91227">
      <w:pPr>
        <w:rPr>
          <w:b/>
          <w:sz w:val="18"/>
        </w:rPr>
      </w:pPr>
      <w:r w:rsidRPr="00A71055">
        <w:rPr>
          <w:sz w:val="18"/>
        </w:rPr>
        <w:t>Alla fine del corso lo studente sarà in grado di:</w:t>
      </w:r>
    </w:p>
    <w:p w14:paraId="27836C17" w14:textId="77777777" w:rsidR="00803249" w:rsidRDefault="00E91227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Valutare le principali criticità delle filiere produttive erbacee e suggerire le scelte operative più adeguate al perseguimento di </w:t>
      </w:r>
      <w:r w:rsidR="00803249">
        <w:rPr>
          <w:sz w:val="18"/>
        </w:rPr>
        <w:t>obiettivi produttivi specifici.</w:t>
      </w:r>
    </w:p>
    <w:p w14:paraId="2B0EFDA2" w14:textId="0A66DEF1" w:rsidR="00E91227" w:rsidRPr="00A71055" w:rsidRDefault="00803249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Comprendere i </w:t>
      </w:r>
      <w:proofErr w:type="spellStart"/>
      <w:r>
        <w:rPr>
          <w:sz w:val="18"/>
        </w:rPr>
        <w:t>trade</w:t>
      </w:r>
      <w:proofErr w:type="spellEnd"/>
      <w:r>
        <w:rPr>
          <w:sz w:val="18"/>
        </w:rPr>
        <w:t xml:space="preserve"> off alla base delle principali scelte produttive per elaborare strategie di coltivazione sostenibili;</w:t>
      </w:r>
    </w:p>
    <w:p w14:paraId="7924E965" w14:textId="77777777" w:rsidR="00E91227" w:rsidRPr="00175E93" w:rsidRDefault="00E91227" w:rsidP="00E91227">
      <w:pPr>
        <w:rPr>
          <w:b/>
          <w:sz w:val="18"/>
        </w:rPr>
      </w:pPr>
      <w:r w:rsidRPr="00175E93">
        <w:rPr>
          <w:b/>
          <w:sz w:val="18"/>
        </w:rPr>
        <w:t>Capacità comunicative</w:t>
      </w:r>
    </w:p>
    <w:p w14:paraId="181AB4B7" w14:textId="77777777" w:rsidR="00E91227" w:rsidRDefault="00E91227" w:rsidP="00E91227">
      <w:pPr>
        <w:rPr>
          <w:sz w:val="18"/>
        </w:rPr>
      </w:pPr>
      <w:r>
        <w:rPr>
          <w:sz w:val="18"/>
        </w:rPr>
        <w:t>Alla fine del corso lo studente sarà in grado di:</w:t>
      </w:r>
    </w:p>
    <w:p w14:paraId="53938F0B" w14:textId="77777777" w:rsidR="00E91227" w:rsidRPr="00A71055" w:rsidRDefault="00E91227" w:rsidP="00E91227">
      <w:pPr>
        <w:pStyle w:val="Paragrafoelenco"/>
        <w:numPr>
          <w:ilvl w:val="0"/>
          <w:numId w:val="1"/>
        </w:numPr>
        <w:rPr>
          <w:sz w:val="18"/>
        </w:rPr>
      </w:pPr>
      <w:r w:rsidRPr="00A71055">
        <w:rPr>
          <w:sz w:val="18"/>
        </w:rPr>
        <w:t xml:space="preserve">Utilizzare in modo appropriato il linguaggio scientifico ed il lessico specifico </w:t>
      </w:r>
      <w:r>
        <w:rPr>
          <w:sz w:val="18"/>
        </w:rPr>
        <w:t>delle coltivazioni erbacee</w:t>
      </w:r>
      <w:r w:rsidRPr="00A71055">
        <w:rPr>
          <w:sz w:val="18"/>
        </w:rPr>
        <w:t xml:space="preserve"> per descrivere e trasferire per iscritto ed oralmente le conoscenze acquisite. </w:t>
      </w:r>
    </w:p>
    <w:p w14:paraId="5EE38C89" w14:textId="104E8A96" w:rsidR="00E91227" w:rsidRPr="00A71055" w:rsidRDefault="00803249" w:rsidP="00E91227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Affrontare discussioni tecniche relative alle tecniche di coltivazione </w:t>
      </w:r>
      <w:r w:rsidR="007055B6">
        <w:rPr>
          <w:sz w:val="18"/>
        </w:rPr>
        <w:t>e partecipare a tavoli di filiera.</w:t>
      </w:r>
    </w:p>
    <w:p w14:paraId="5A93410E" w14:textId="77777777" w:rsidR="00E91227" w:rsidRDefault="00E91227" w:rsidP="00E91227">
      <w:pPr>
        <w:rPr>
          <w:b/>
          <w:sz w:val="18"/>
        </w:rPr>
      </w:pPr>
      <w:r w:rsidRPr="004B4CA8">
        <w:rPr>
          <w:b/>
          <w:sz w:val="18"/>
        </w:rPr>
        <w:t xml:space="preserve">Capacità di apprendimento  </w:t>
      </w:r>
    </w:p>
    <w:p w14:paraId="5E339565" w14:textId="77777777" w:rsidR="00E91227" w:rsidRDefault="00E91227" w:rsidP="00E91227">
      <w:pPr>
        <w:rPr>
          <w:sz w:val="18"/>
        </w:rPr>
      </w:pPr>
      <w:r>
        <w:rPr>
          <w:sz w:val="18"/>
        </w:rPr>
        <w:t>Alla fine del corso lo studente sarà in grado di:</w:t>
      </w:r>
    </w:p>
    <w:p w14:paraId="7BF71F53" w14:textId="302753F1" w:rsidR="00E91227" w:rsidRDefault="00E91227" w:rsidP="00803249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>Estendere le conoscenze acquisite su tutte le specie erbacee, attraverso la consultazione di testi dedicati, riviste scientifiche e divulgative, anche al di là degli aspetti affrontati a lezione.</w:t>
      </w:r>
    </w:p>
    <w:p w14:paraId="6FCC07E9" w14:textId="3D19EB0E" w:rsidR="007055B6" w:rsidRPr="004B4CA8" w:rsidRDefault="007055B6" w:rsidP="00803249">
      <w:pPr>
        <w:pStyle w:val="Paragrafoelenco"/>
        <w:numPr>
          <w:ilvl w:val="0"/>
          <w:numId w:val="1"/>
        </w:numPr>
        <w:rPr>
          <w:sz w:val="18"/>
        </w:rPr>
      </w:pPr>
      <w:r>
        <w:rPr>
          <w:sz w:val="18"/>
        </w:rPr>
        <w:t>Apprendere e applicare tecniche innovative di gestione agronomica.</w:t>
      </w:r>
    </w:p>
    <w:p w14:paraId="6AD65DDB" w14:textId="77777777" w:rsidR="00E91227" w:rsidRDefault="00E91227"/>
    <w:p w14:paraId="7CCEA8D0" w14:textId="77777777" w:rsidR="0087412D" w:rsidRDefault="008741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131"/>
      </w:tblGrid>
      <w:tr w:rsidR="00EF3929" w:rsidRPr="004858ED" w14:paraId="7CCEA8D3" w14:textId="77777777" w:rsidTr="00B817CE">
        <w:tc>
          <w:tcPr>
            <w:tcW w:w="5746" w:type="dxa"/>
            <w:shd w:val="clear" w:color="auto" w:fill="auto"/>
          </w:tcPr>
          <w:p w14:paraId="7CCEA8D1" w14:textId="77777777" w:rsidR="00EF3929" w:rsidRPr="004858ED" w:rsidRDefault="00EF3929" w:rsidP="00B817CE"/>
        </w:tc>
        <w:tc>
          <w:tcPr>
            <w:tcW w:w="1160" w:type="dxa"/>
            <w:shd w:val="clear" w:color="auto" w:fill="auto"/>
          </w:tcPr>
          <w:p w14:paraId="7CCEA8D2" w14:textId="77777777" w:rsidR="00EF3929" w:rsidRPr="004858ED" w:rsidRDefault="00EF3929" w:rsidP="00B817CE">
            <w:r w:rsidRPr="004858ED">
              <w:t>CFU</w:t>
            </w:r>
          </w:p>
        </w:tc>
      </w:tr>
      <w:tr w:rsidR="00EF3929" w:rsidRPr="00EF3929" w14:paraId="7CCEA8D6" w14:textId="77777777" w:rsidTr="00B817CE">
        <w:tc>
          <w:tcPr>
            <w:tcW w:w="5746" w:type="dxa"/>
            <w:shd w:val="clear" w:color="auto" w:fill="auto"/>
          </w:tcPr>
          <w:p w14:paraId="7CCEA8D4" w14:textId="77777777" w:rsidR="00EF3929" w:rsidRPr="00EF3929" w:rsidRDefault="00EF3929" w:rsidP="00B817CE">
            <w:r w:rsidRPr="00B817CE">
              <w:t>Introduzione al corso</w:t>
            </w:r>
            <w:r w:rsidRPr="000579F0">
              <w:t xml:space="preserve">. </w:t>
            </w:r>
            <w:r w:rsidRPr="00EF3929">
              <w:t>L’importanza delle coltivazioni erbacee in Italia e nel Mondo</w:t>
            </w:r>
            <w:r>
              <w:t>: impatto su ambiente e disponibilità di cibo</w:t>
            </w:r>
            <w:r w:rsidR="00B817CE">
              <w:t xml:space="preserve"> per una popolazione in crescita</w:t>
            </w:r>
            <w:r>
              <w:t xml:space="preserve">. </w:t>
            </w:r>
          </w:p>
        </w:tc>
        <w:tc>
          <w:tcPr>
            <w:tcW w:w="1160" w:type="dxa"/>
            <w:shd w:val="clear" w:color="auto" w:fill="auto"/>
          </w:tcPr>
          <w:p w14:paraId="7CCEA8D5" w14:textId="77777777" w:rsidR="00EF3929" w:rsidRPr="00EF3929" w:rsidRDefault="00EF3929" w:rsidP="00B817CE">
            <w:pPr>
              <w:rPr>
                <w:lang w:val="en-US"/>
              </w:rPr>
            </w:pPr>
            <w:r w:rsidRPr="00EF3929">
              <w:rPr>
                <w:lang w:val="en-US"/>
              </w:rPr>
              <w:t>1.0</w:t>
            </w:r>
          </w:p>
        </w:tc>
      </w:tr>
      <w:tr w:rsidR="00EF3929" w:rsidRPr="004858ED" w14:paraId="7CCEA8DC" w14:textId="77777777" w:rsidTr="00B817CE">
        <w:tc>
          <w:tcPr>
            <w:tcW w:w="5746" w:type="dxa"/>
            <w:shd w:val="clear" w:color="auto" w:fill="auto"/>
          </w:tcPr>
          <w:p w14:paraId="7CCEA8D7" w14:textId="77777777" w:rsidR="00EF3929" w:rsidRDefault="00EF3929" w:rsidP="00EF3929">
            <w:pPr>
              <w:tabs>
                <w:tab w:val="clear" w:pos="284"/>
                <w:tab w:val="left" w:pos="0"/>
              </w:tabs>
            </w:pPr>
            <w:r>
              <w:t>I cereali: caratteristiche botaniche e agronomiche che ne giustificano il ruolo primario nell’agricoltura di tutti i Paesi.</w:t>
            </w:r>
          </w:p>
          <w:p w14:paraId="7CCEA8D8" w14:textId="77777777" w:rsidR="00EF3929" w:rsidRDefault="00EF3929" w:rsidP="00EF3929">
            <w:pPr>
              <w:ind w:left="992" w:hanging="708"/>
            </w:pPr>
            <w:r>
              <w:t>I frumenti.</w:t>
            </w:r>
          </w:p>
          <w:p w14:paraId="7CCEA8D9" w14:textId="77777777" w:rsidR="00EF3929" w:rsidRDefault="00EF3929" w:rsidP="00EF3929">
            <w:pPr>
              <w:ind w:left="992" w:hanging="708"/>
            </w:pPr>
            <w:r>
              <w:t xml:space="preserve">I cereali minori del tipo frumento: orzo, avena, segale, </w:t>
            </w:r>
            <w:proofErr w:type="spellStart"/>
            <w:r>
              <w:t>triticale</w:t>
            </w:r>
            <w:proofErr w:type="spellEnd"/>
            <w:r>
              <w:t>.</w:t>
            </w:r>
          </w:p>
          <w:p w14:paraId="7CCEA8DA" w14:textId="77777777" w:rsidR="00EF3929" w:rsidRPr="00EF3929" w:rsidRDefault="00EF3929" w:rsidP="00EF3929">
            <w:pPr>
              <w:ind w:left="992" w:hanging="708"/>
            </w:pPr>
            <w:r>
              <w:t>Il mais. Il riso.</w:t>
            </w:r>
          </w:p>
        </w:tc>
        <w:tc>
          <w:tcPr>
            <w:tcW w:w="1160" w:type="dxa"/>
            <w:shd w:val="clear" w:color="auto" w:fill="auto"/>
          </w:tcPr>
          <w:p w14:paraId="7CCEA8DB" w14:textId="77777777" w:rsidR="00EF3929" w:rsidRPr="004858ED" w:rsidRDefault="00475272" w:rsidP="00475272">
            <w:r>
              <w:t>4</w:t>
            </w:r>
            <w:r w:rsidR="00EF3929" w:rsidRPr="004858ED">
              <w:t>.</w:t>
            </w:r>
            <w:r>
              <w:t>5</w:t>
            </w:r>
          </w:p>
        </w:tc>
      </w:tr>
      <w:tr w:rsidR="00EF3929" w:rsidRPr="004858ED" w14:paraId="7CCEA8E1" w14:textId="77777777" w:rsidTr="00B817CE">
        <w:tc>
          <w:tcPr>
            <w:tcW w:w="5746" w:type="dxa"/>
            <w:shd w:val="clear" w:color="auto" w:fill="auto"/>
          </w:tcPr>
          <w:p w14:paraId="7CCEA8DD" w14:textId="77777777" w:rsidR="00475272" w:rsidRDefault="00475272" w:rsidP="00475272">
            <w:pPr>
              <w:ind w:left="708" w:hanging="708"/>
            </w:pPr>
            <w:r>
              <w:t>Colture industriali e alternative.</w:t>
            </w:r>
          </w:p>
          <w:p w14:paraId="7CCEA8DE" w14:textId="77777777" w:rsidR="00475272" w:rsidRDefault="00475272" w:rsidP="00475272">
            <w:pPr>
              <w:ind w:left="992" w:hanging="708"/>
            </w:pPr>
            <w:r>
              <w:t>La barbabietola da zucchero.</w:t>
            </w:r>
          </w:p>
          <w:p w14:paraId="7CCEA8DF" w14:textId="77777777" w:rsidR="00EF3929" w:rsidRPr="002740B2" w:rsidRDefault="00475272" w:rsidP="00475272">
            <w:pPr>
              <w:ind w:left="992" w:hanging="708"/>
              <w:rPr>
                <w:lang w:val="en-US"/>
              </w:rPr>
            </w:pPr>
            <w:r>
              <w:t>Le colture da biomassa.</w:t>
            </w:r>
          </w:p>
        </w:tc>
        <w:tc>
          <w:tcPr>
            <w:tcW w:w="1160" w:type="dxa"/>
            <w:shd w:val="clear" w:color="auto" w:fill="auto"/>
          </w:tcPr>
          <w:p w14:paraId="7CCEA8E0" w14:textId="77777777" w:rsidR="00EF3929" w:rsidRPr="004858ED" w:rsidRDefault="00475272" w:rsidP="00B817CE">
            <w:r>
              <w:t>1.0</w:t>
            </w:r>
          </w:p>
        </w:tc>
      </w:tr>
      <w:tr w:rsidR="00EF3929" w:rsidRPr="004858ED" w14:paraId="7CCEA8E6" w14:textId="77777777" w:rsidTr="00B817CE">
        <w:tc>
          <w:tcPr>
            <w:tcW w:w="5746" w:type="dxa"/>
            <w:shd w:val="clear" w:color="auto" w:fill="auto"/>
          </w:tcPr>
          <w:p w14:paraId="7CCEA8E2" w14:textId="77777777" w:rsidR="00475272" w:rsidRDefault="00475272" w:rsidP="00475272">
            <w:pPr>
              <w:ind w:left="708" w:hanging="708"/>
            </w:pPr>
            <w:r>
              <w:t>Le colture da foraggio: generalità.</w:t>
            </w:r>
          </w:p>
          <w:p w14:paraId="7CCEA8E3" w14:textId="77777777" w:rsidR="00475272" w:rsidRDefault="00475272" w:rsidP="00475272">
            <w:pPr>
              <w:ind w:left="992" w:hanging="708"/>
            </w:pPr>
            <w:r>
              <w:lastRenderedPageBreak/>
              <w:t>Piante da erbaio e tipi di erbai.</w:t>
            </w:r>
          </w:p>
          <w:p w14:paraId="7CCEA8E4" w14:textId="77777777" w:rsidR="00EF3929" w:rsidRPr="00475272" w:rsidRDefault="00475272" w:rsidP="00475272">
            <w:pPr>
              <w:ind w:left="992" w:hanging="708"/>
            </w:pPr>
            <w:r>
              <w:t>Specie foraggere per prati monofiti e polifiti, leguminose e graminacee.</w:t>
            </w:r>
          </w:p>
        </w:tc>
        <w:tc>
          <w:tcPr>
            <w:tcW w:w="1160" w:type="dxa"/>
            <w:shd w:val="clear" w:color="auto" w:fill="auto"/>
          </w:tcPr>
          <w:p w14:paraId="7CCEA8E5" w14:textId="77777777" w:rsidR="00EF3929" w:rsidRPr="004858ED" w:rsidRDefault="00475272" w:rsidP="00B817CE">
            <w:r>
              <w:lastRenderedPageBreak/>
              <w:t>1.5</w:t>
            </w:r>
          </w:p>
        </w:tc>
      </w:tr>
      <w:tr w:rsidR="00B817CE" w:rsidRPr="004858ED" w14:paraId="7CCEA8EA" w14:textId="77777777" w:rsidTr="00B817CE">
        <w:tc>
          <w:tcPr>
            <w:tcW w:w="5746" w:type="dxa"/>
            <w:shd w:val="clear" w:color="auto" w:fill="auto"/>
          </w:tcPr>
          <w:p w14:paraId="7CCEA8E7" w14:textId="77777777" w:rsidR="00B817CE" w:rsidRPr="00B817CE" w:rsidRDefault="00B817CE" w:rsidP="00475272">
            <w:pPr>
              <w:ind w:left="708" w:hanging="708"/>
              <w:rPr>
                <w:smallCaps/>
              </w:rPr>
            </w:pPr>
            <w:r>
              <w:rPr>
                <w:smallCaps/>
              </w:rPr>
              <w:t>Esercitazioni</w:t>
            </w:r>
          </w:p>
          <w:p w14:paraId="7CB42B63" w14:textId="3CE43871" w:rsidR="00196D4C" w:rsidRDefault="0043285F" w:rsidP="00475272">
            <w:pPr>
              <w:ind w:left="708" w:hanging="708"/>
            </w:pPr>
            <w:r>
              <w:t>Calcolo del fabbisogno di azoto e di acqua per le principali colture erbacee. Introduzione alle tecniche di fertilizzazione e irrigazione di precisione.</w:t>
            </w:r>
          </w:p>
          <w:p w14:paraId="7CCEA8E8" w14:textId="2FB2E2D1" w:rsidR="00B817CE" w:rsidRDefault="00B817CE" w:rsidP="00475272">
            <w:pPr>
              <w:ind w:left="708" w:hanging="708"/>
            </w:pPr>
            <w:r>
              <w:t>Visite in campo</w:t>
            </w:r>
          </w:p>
        </w:tc>
        <w:tc>
          <w:tcPr>
            <w:tcW w:w="1160" w:type="dxa"/>
            <w:shd w:val="clear" w:color="auto" w:fill="auto"/>
          </w:tcPr>
          <w:p w14:paraId="7CCEA8E9" w14:textId="77777777" w:rsidR="00B817CE" w:rsidRDefault="00B817CE" w:rsidP="00B817CE">
            <w:r>
              <w:t>1.0</w:t>
            </w:r>
          </w:p>
        </w:tc>
      </w:tr>
    </w:tbl>
    <w:p w14:paraId="7CCEA8EB" w14:textId="77777777" w:rsidR="00EF3929" w:rsidRDefault="00EF3929"/>
    <w:p w14:paraId="7CCEA8EC" w14:textId="77777777" w:rsidR="0087412D" w:rsidRDefault="0087412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CEA8ED" w14:textId="77777777"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 w:rsidRPr="00C2762C">
        <w:rPr>
          <w:smallCaps/>
          <w:spacing w:val="-5"/>
          <w:sz w:val="16"/>
        </w:rPr>
        <w:t xml:space="preserve"> </w:t>
      </w:r>
      <w:r w:rsidRPr="00C2762C">
        <w:rPr>
          <w:i/>
          <w:spacing w:val="-5"/>
          <w:sz w:val="18"/>
        </w:rPr>
        <w:t>Coltivazioni Erbacee</w:t>
      </w:r>
      <w:r>
        <w:rPr>
          <w:i/>
          <w:spacing w:val="-5"/>
          <w:sz w:val="18"/>
        </w:rPr>
        <w:t xml:space="preserve"> – Cereali e </w:t>
      </w:r>
      <w:proofErr w:type="spellStart"/>
      <w:r>
        <w:rPr>
          <w:i/>
          <w:spacing w:val="-5"/>
          <w:sz w:val="18"/>
        </w:rPr>
        <w:t>Proteaginose</w:t>
      </w:r>
      <w:proofErr w:type="spellEnd"/>
      <w:r>
        <w:rPr>
          <w:i/>
          <w:spacing w:val="-5"/>
          <w:sz w:val="18"/>
        </w:rPr>
        <w:t>,</w:t>
      </w:r>
      <w:r>
        <w:rPr>
          <w:spacing w:val="-5"/>
          <w:sz w:val="18"/>
        </w:rPr>
        <w:t xml:space="preserve">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2000.</w:t>
      </w:r>
    </w:p>
    <w:p w14:paraId="7CCEA8EE" w14:textId="77777777"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  <w:sz w:val="18"/>
        </w:rPr>
        <w:t xml:space="preserve"> Coltivazioni Erbacee – Piante oleifere,</w:t>
      </w:r>
      <w:r>
        <w:rPr>
          <w:spacing w:val="-5"/>
          <w:sz w:val="18"/>
        </w:rPr>
        <w:t xml:space="preserve"> </w:t>
      </w:r>
      <w:r>
        <w:rPr>
          <w:i/>
          <w:spacing w:val="-5"/>
          <w:sz w:val="18"/>
        </w:rPr>
        <w:t>da zucchero, da fibra, orticole e aromatiche</w:t>
      </w:r>
      <w:r>
        <w:rPr>
          <w:spacing w:val="-5"/>
          <w:sz w:val="18"/>
        </w:rPr>
        <w:t xml:space="preserve">,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2001.</w:t>
      </w:r>
    </w:p>
    <w:p w14:paraId="7CCEA8EF" w14:textId="77777777"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  <w:sz w:val="18"/>
        </w:rPr>
        <w:t xml:space="preserve"> Coltivazioni Erbacee – Le piante foraggere,</w:t>
      </w:r>
      <w:r>
        <w:rPr>
          <w:spacing w:val="-5"/>
          <w:sz w:val="18"/>
        </w:rPr>
        <w:t xml:space="preserve">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2002.</w:t>
      </w:r>
    </w:p>
    <w:p w14:paraId="7CCEA8F0" w14:textId="7D473CB9"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 w:rsidRPr="0087412D">
        <w:rPr>
          <w:smallCaps/>
          <w:spacing w:val="-5"/>
          <w:sz w:val="16"/>
        </w:rPr>
        <w:t xml:space="preserve">S. Betti-M. </w:t>
      </w:r>
      <w:r>
        <w:rPr>
          <w:smallCaps/>
          <w:spacing w:val="-5"/>
          <w:sz w:val="16"/>
        </w:rPr>
        <w:t>Ligabue-V. Tabaglio,</w:t>
      </w:r>
      <w:r>
        <w:rPr>
          <w:i/>
          <w:spacing w:val="-5"/>
          <w:sz w:val="18"/>
        </w:rPr>
        <w:t xml:space="preserve"> Le piante foraggere,</w:t>
      </w:r>
      <w:r>
        <w:rPr>
          <w:spacing w:val="-5"/>
          <w:sz w:val="18"/>
        </w:rPr>
        <w:t xml:space="preserve"> L’Informatore Agrario, Verona, 1992.</w:t>
      </w:r>
    </w:p>
    <w:p w14:paraId="47122169" w14:textId="77777777" w:rsidR="0027208E" w:rsidRPr="00AD79FA" w:rsidRDefault="0027208E" w:rsidP="0027208E">
      <w:pPr>
        <w:tabs>
          <w:tab w:val="clear" w:pos="284"/>
          <w:tab w:val="left" w:pos="708"/>
        </w:tabs>
        <w:spacing w:line="240" w:lineRule="auto"/>
        <w:jc w:val="left"/>
        <w:rPr>
          <w:rFonts w:cs="Times"/>
        </w:rPr>
      </w:pPr>
      <w:r>
        <w:rPr>
          <w:rFonts w:cs="Times"/>
        </w:rPr>
        <w:t xml:space="preserve">Ulteriori materiali di studio e approfondimento, assieme alle </w:t>
      </w:r>
      <w:proofErr w:type="spellStart"/>
      <w:r>
        <w:rPr>
          <w:rFonts w:cs="Times"/>
        </w:rPr>
        <w:t>slides</w:t>
      </w:r>
      <w:proofErr w:type="spellEnd"/>
      <w:r>
        <w:rPr>
          <w:rFonts w:cs="Times"/>
        </w:rPr>
        <w:t xml:space="preserve"> presentate a lezione, saranno forniti durante il corso.</w:t>
      </w:r>
    </w:p>
    <w:p w14:paraId="30F18E41" w14:textId="77777777" w:rsidR="0027208E" w:rsidRDefault="0027208E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</w:p>
    <w:p w14:paraId="7CCEA8F1" w14:textId="77777777" w:rsidR="0087412D" w:rsidRDefault="008741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2D906C" w14:textId="4D0022BB" w:rsidR="00411729" w:rsidRPr="00411729" w:rsidRDefault="007055B6" w:rsidP="00411729">
      <w:pPr>
        <w:pStyle w:val="Testo2"/>
        <w:rPr>
          <w:noProof w:val="0"/>
          <w:sz w:val="20"/>
        </w:rPr>
      </w:pPr>
      <w:r>
        <w:rPr>
          <w:noProof w:val="0"/>
          <w:sz w:val="20"/>
        </w:rPr>
        <w:t>Il corso è costituito da l</w:t>
      </w:r>
      <w:r w:rsidR="00411729" w:rsidRPr="00411729">
        <w:rPr>
          <w:noProof w:val="0"/>
          <w:sz w:val="20"/>
        </w:rPr>
        <w:t>ezioni frontali di tipo teorico</w:t>
      </w:r>
      <w:r w:rsidR="00953F0D">
        <w:rPr>
          <w:noProof w:val="0"/>
          <w:sz w:val="20"/>
        </w:rPr>
        <w:t>, tenute in aula, in cui</w:t>
      </w:r>
      <w:r w:rsidR="00411729" w:rsidRPr="00411729">
        <w:rPr>
          <w:noProof w:val="0"/>
          <w:sz w:val="20"/>
        </w:rPr>
        <w:t xml:space="preserve"> saranno affrontati i temi principali del corso.</w:t>
      </w:r>
    </w:p>
    <w:p w14:paraId="4A0A3DF3" w14:textId="37609B4E" w:rsidR="00411729" w:rsidRPr="00411729" w:rsidRDefault="006B4102" w:rsidP="006B4102">
      <w:pPr>
        <w:pStyle w:val="Testo2"/>
        <w:rPr>
          <w:noProof w:val="0"/>
          <w:sz w:val="20"/>
        </w:rPr>
      </w:pPr>
      <w:r>
        <w:rPr>
          <w:noProof w:val="0"/>
          <w:sz w:val="20"/>
        </w:rPr>
        <w:t>Le esercitazioni saranno dedicate al calcolo del bilancio idrico e nutrizionale (con particolare riferimento all’azoto) delle principali colture trattate durante il corso.</w:t>
      </w:r>
      <w:bookmarkStart w:id="0" w:name="_GoBack"/>
      <w:bookmarkEnd w:id="0"/>
    </w:p>
    <w:p w14:paraId="0052C760" w14:textId="35553D5F" w:rsidR="00411729" w:rsidRPr="00411729" w:rsidRDefault="00953F0D" w:rsidP="00411729">
      <w:pPr>
        <w:pStyle w:val="Testo2"/>
        <w:rPr>
          <w:noProof w:val="0"/>
          <w:sz w:val="20"/>
        </w:rPr>
      </w:pPr>
      <w:r>
        <w:rPr>
          <w:noProof w:val="0"/>
          <w:sz w:val="20"/>
        </w:rPr>
        <w:t>Sarà organizzata un’</w:t>
      </w:r>
      <w:r w:rsidR="00411729" w:rsidRPr="00411729">
        <w:rPr>
          <w:noProof w:val="0"/>
          <w:sz w:val="20"/>
        </w:rPr>
        <w:t xml:space="preserve">escursione di mezza giornata </w:t>
      </w:r>
      <w:r>
        <w:rPr>
          <w:noProof w:val="0"/>
          <w:sz w:val="20"/>
        </w:rPr>
        <w:t>per visitare aziende agricole rappresentative del territorio</w:t>
      </w:r>
      <w:r w:rsidR="00411729" w:rsidRPr="00411729">
        <w:rPr>
          <w:noProof w:val="0"/>
          <w:sz w:val="20"/>
        </w:rPr>
        <w:t>.</w:t>
      </w:r>
    </w:p>
    <w:p w14:paraId="4FE363FB" w14:textId="77777777" w:rsidR="00953F0D" w:rsidRDefault="00953F0D" w:rsidP="00953F0D">
      <w:pPr>
        <w:spacing w:line="240" w:lineRule="auto"/>
        <w:jc w:val="left"/>
      </w:pPr>
      <w:r>
        <w:t xml:space="preserve">Le lezioni in aula si terranno con il supporto di presentazioni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fornite agli studenti prima della lezione;</w:t>
      </w:r>
    </w:p>
    <w:p w14:paraId="617F82B3" w14:textId="77777777" w:rsidR="00953F0D" w:rsidRDefault="00953F0D" w:rsidP="00953F0D">
      <w:pPr>
        <w:spacing w:line="240" w:lineRule="auto"/>
        <w:jc w:val="left"/>
      </w:pPr>
      <w:r>
        <w:t>Alla fine di ogni capitolo verranno proposti una serie di domande e quesiti esemplificativi della prova d’esame.</w:t>
      </w:r>
    </w:p>
    <w:p w14:paraId="7CCEA8F3" w14:textId="77777777" w:rsidR="0087412D" w:rsidRDefault="008741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7CCEA8F5" w14:textId="0C1BA7CA" w:rsidR="002360D5" w:rsidRDefault="0087412D" w:rsidP="006B4102">
      <w:pPr>
        <w:pStyle w:val="Testo2"/>
        <w:rPr>
          <w:sz w:val="20"/>
        </w:rPr>
      </w:pPr>
      <w:r w:rsidRPr="00C2762C">
        <w:rPr>
          <w:noProof w:val="0"/>
          <w:sz w:val="20"/>
        </w:rPr>
        <w:t xml:space="preserve">Valutazione finale orale, preceduta da una prova </w:t>
      </w:r>
      <w:r w:rsidR="006B4102">
        <w:rPr>
          <w:noProof w:val="0"/>
          <w:sz w:val="20"/>
        </w:rPr>
        <w:t>scritta in cui lo studente dovrà risolvere un problema relativo al calcolo del bilancio idrico o nutrizionale di una coltura</w:t>
      </w:r>
      <w:r w:rsidR="002360D5">
        <w:rPr>
          <w:sz w:val="20"/>
        </w:rPr>
        <w:t>.</w:t>
      </w:r>
    </w:p>
    <w:p w14:paraId="7CCEA8F6" w14:textId="77777777" w:rsidR="002360D5" w:rsidRDefault="002360D5">
      <w:pPr>
        <w:pStyle w:val="Testo2"/>
        <w:rPr>
          <w:sz w:val="20"/>
        </w:rPr>
      </w:pPr>
      <w:r>
        <w:rPr>
          <w:sz w:val="20"/>
        </w:rPr>
        <w:t xml:space="preserve">La prova orale consta di tre domande, ognuna delle quali attribuisce un punteggo </w:t>
      </w:r>
      <w:r w:rsidR="005A1FB1">
        <w:rPr>
          <w:sz w:val="20"/>
        </w:rPr>
        <w:t xml:space="preserve">compreso tra -10 e +10 punti. </w:t>
      </w:r>
    </w:p>
    <w:p w14:paraId="7CCEA8F7" w14:textId="77777777" w:rsidR="000579F0" w:rsidRPr="000579F0" w:rsidRDefault="000579F0">
      <w:pPr>
        <w:pStyle w:val="Testo2"/>
        <w:rPr>
          <w:sz w:val="20"/>
        </w:rPr>
      </w:pPr>
      <w:r w:rsidRPr="000579F0">
        <w:rPr>
          <w:sz w:val="20"/>
        </w:rPr>
        <w:t>L’esame è volto a valutare innanzitutto capacità di ragionamento e rigore analitico sui temi oggetto del corso, nonché proprietà di linguaggio e abilità comunicative</w:t>
      </w:r>
      <w:r w:rsidR="001F3385">
        <w:rPr>
          <w:sz w:val="20"/>
        </w:rPr>
        <w:t>.</w:t>
      </w:r>
    </w:p>
    <w:p w14:paraId="31DDCAD9" w14:textId="77777777" w:rsidR="00895A65" w:rsidRPr="00531AF7" w:rsidRDefault="00895A65" w:rsidP="00895A65">
      <w:pPr>
        <w:spacing w:before="240" w:after="120" w:line="220" w:lineRule="exact"/>
        <w:rPr>
          <w:b/>
          <w:i/>
          <w:sz w:val="18"/>
        </w:rPr>
      </w:pPr>
      <w:r w:rsidRPr="00531AF7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  <w:r w:rsidRPr="00531AF7">
        <w:rPr>
          <w:b/>
          <w:i/>
          <w:sz w:val="18"/>
        </w:rPr>
        <w:t>:</w:t>
      </w:r>
    </w:p>
    <w:p w14:paraId="5F9F3219" w14:textId="2383B3E6" w:rsidR="00DD7DDD" w:rsidRPr="00953F0D" w:rsidRDefault="00DD7DDD">
      <w:pPr>
        <w:pStyle w:val="Testo2"/>
        <w:rPr>
          <w:sz w:val="20"/>
        </w:rPr>
      </w:pPr>
      <w:r w:rsidRPr="00953F0D">
        <w:rPr>
          <w:sz w:val="20"/>
        </w:rPr>
        <w:t>Per l’ammissione all’esame orale è richiesto il supermanto dell’esame di Agronomia generale</w:t>
      </w:r>
      <w:r w:rsidR="0027208E" w:rsidRPr="00953F0D">
        <w:rPr>
          <w:sz w:val="20"/>
        </w:rPr>
        <w:t>.</w:t>
      </w:r>
    </w:p>
    <w:p w14:paraId="7CCEA8FA" w14:textId="77777777" w:rsidR="0087412D" w:rsidRPr="00953F0D" w:rsidRDefault="0087412D">
      <w:pPr>
        <w:pStyle w:val="Testo2"/>
        <w:rPr>
          <w:sz w:val="20"/>
        </w:rPr>
      </w:pPr>
    </w:p>
    <w:p w14:paraId="7CCEA8FB" w14:textId="29E6ED0A" w:rsidR="0087412D" w:rsidRPr="00953F0D" w:rsidRDefault="00953F0D" w:rsidP="00953F0D">
      <w:pPr>
        <w:pStyle w:val="Testo2"/>
        <w:jc w:val="left"/>
        <w:rPr>
          <w:sz w:val="20"/>
        </w:rPr>
      </w:pPr>
      <w:r w:rsidRPr="00953F0D">
        <w:rPr>
          <w:sz w:val="20"/>
        </w:rPr>
        <w:t>Il Prof. Stefano Amaducci riceve gli studenti tutti i giorni, previo appuntamento richiesto per email</w:t>
      </w:r>
      <w:r w:rsidR="0087412D" w:rsidRPr="00953F0D">
        <w:rPr>
          <w:sz w:val="20"/>
        </w:rPr>
        <w:t xml:space="preserve">, presso </w:t>
      </w:r>
      <w:r w:rsidR="00061F5D" w:rsidRPr="00953F0D">
        <w:rPr>
          <w:sz w:val="20"/>
        </w:rPr>
        <w:t>il Dipartimento di Produzioni Vegetali Sostenibili</w:t>
      </w:r>
      <w:r w:rsidR="0087412D" w:rsidRPr="00953F0D">
        <w:rPr>
          <w:sz w:val="20"/>
        </w:rPr>
        <w:t>.</w:t>
      </w:r>
    </w:p>
    <w:p w14:paraId="7CCEA8FC" w14:textId="77777777" w:rsidR="0087412D" w:rsidRPr="00953F0D" w:rsidRDefault="0087412D">
      <w:pPr>
        <w:pStyle w:val="Testo2"/>
        <w:rPr>
          <w:sz w:val="20"/>
        </w:rPr>
      </w:pPr>
    </w:p>
    <w:sectPr w:rsidR="0087412D" w:rsidRPr="00953F0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9F4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127"/>
    <w:multiLevelType w:val="hybridMultilevel"/>
    <w:tmpl w:val="978698A8"/>
    <w:lvl w:ilvl="0" w:tplc="DF181E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2D"/>
    <w:rsid w:val="000579F0"/>
    <w:rsid w:val="00061F5D"/>
    <w:rsid w:val="00141935"/>
    <w:rsid w:val="00196D4C"/>
    <w:rsid w:val="001F3385"/>
    <w:rsid w:val="002360D5"/>
    <w:rsid w:val="0027208E"/>
    <w:rsid w:val="002943A9"/>
    <w:rsid w:val="00302B11"/>
    <w:rsid w:val="00411729"/>
    <w:rsid w:val="00411C4B"/>
    <w:rsid w:val="00412146"/>
    <w:rsid w:val="0043285F"/>
    <w:rsid w:val="00475272"/>
    <w:rsid w:val="005A1FB1"/>
    <w:rsid w:val="005C0C16"/>
    <w:rsid w:val="006B4102"/>
    <w:rsid w:val="007055B6"/>
    <w:rsid w:val="007C3EF0"/>
    <w:rsid w:val="00803249"/>
    <w:rsid w:val="0087412D"/>
    <w:rsid w:val="00895A65"/>
    <w:rsid w:val="00953F0D"/>
    <w:rsid w:val="00A80420"/>
    <w:rsid w:val="00AE1ABC"/>
    <w:rsid w:val="00B817CE"/>
    <w:rsid w:val="00C2762C"/>
    <w:rsid w:val="00DD7DDD"/>
    <w:rsid w:val="00E0030D"/>
    <w:rsid w:val="00E84773"/>
    <w:rsid w:val="00E91227"/>
    <w:rsid w:val="00E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EA8CC"/>
  <w15:docId w15:val="{B39F3CF9-BC8F-4651-8700-EA59D6A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sz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9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36" ma:contentTypeDescription="Creare un nuovo documento." ma:contentTypeScope="" ma:versionID="5c193b5825fc6881e5432c077aba1210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1be7ef9226af3cc8e5c9e8ff78c9798f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4345d43a-acc9-4ada-9435-a3456e481d8c">
      <UserInfo>
        <DisplayName/>
        <AccountId xsi:nil="true"/>
        <AccountType/>
      </UserInfo>
    </Teachers>
    <Templates xmlns="4345d43a-acc9-4ada-9435-a3456e481d8c" xsi:nil="true"/>
    <TeamsChannelId xmlns="4345d43a-acc9-4ada-9435-a3456e481d8c" xsi:nil="true"/>
    <Invited_Teachers xmlns="4345d43a-acc9-4ada-9435-a3456e481d8c" xsi:nil="true"/>
    <IsNotebookLocked xmlns="4345d43a-acc9-4ada-9435-a3456e481d8c" xsi:nil="true"/>
    <CultureName xmlns="4345d43a-acc9-4ada-9435-a3456e481d8c" xsi:nil="true"/>
    <Student_Groups xmlns="4345d43a-acc9-4ada-9435-a3456e481d8c">
      <UserInfo>
        <DisplayName/>
        <AccountId xsi:nil="true"/>
        <AccountType/>
      </UserInfo>
    </Student_Groups>
    <Distribution_Groups xmlns="4345d43a-acc9-4ada-9435-a3456e481d8c" xsi:nil="true"/>
    <Self_Registration_Enabled xmlns="4345d43a-acc9-4ada-9435-a3456e481d8c" xsi:nil="true"/>
    <AppVersion xmlns="4345d43a-acc9-4ada-9435-a3456e481d8c" xsi:nil="true"/>
    <LMS_Mappings xmlns="4345d43a-acc9-4ada-9435-a3456e481d8c" xsi:nil="true"/>
    <NotebookType xmlns="4345d43a-acc9-4ada-9435-a3456e481d8c" xsi:nil="true"/>
    <Math_Settings xmlns="4345d43a-acc9-4ada-9435-a3456e481d8c" xsi:nil="true"/>
    <DefaultSectionNames xmlns="4345d43a-acc9-4ada-9435-a3456e481d8c" xsi:nil="true"/>
    <FolderType xmlns="4345d43a-acc9-4ada-9435-a3456e481d8c" xsi:nil="true"/>
    <Owner xmlns="4345d43a-acc9-4ada-9435-a3456e481d8c">
      <UserInfo>
        <DisplayName/>
        <AccountId xsi:nil="true"/>
        <AccountType/>
      </UserInfo>
    </Owner>
    <Students xmlns="4345d43a-acc9-4ada-9435-a3456e481d8c">
      <UserInfo>
        <DisplayName/>
        <AccountId xsi:nil="true"/>
        <AccountType/>
      </UserInfo>
    </Students>
    <Has_Teacher_Only_SectionGroup xmlns="4345d43a-acc9-4ada-9435-a3456e481d8c" xsi:nil="true"/>
    <Is_Collaboration_Space_Locked xmlns="4345d43a-acc9-4ada-9435-a3456e481d8c" xsi:nil="true"/>
    <_activity xmlns="4345d43a-acc9-4ada-9435-a3456e481d8c" xsi:nil="true"/>
    <Invited_Students xmlns="4345d43a-acc9-4ada-9435-a3456e481d8c" xsi:nil="true"/>
  </documentManagement>
</p:properties>
</file>

<file path=customXml/itemProps1.xml><?xml version="1.0" encoding="utf-8"?>
<ds:datastoreItem xmlns:ds="http://schemas.openxmlformats.org/officeDocument/2006/customXml" ds:itemID="{44E6EA21-9DE9-492A-B2A7-7CC24C73E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D6EB1-26E4-4A36-AB02-48B8D8649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E3AA8-9987-4ED4-ACE5-7ECC4F817AB9}">
  <ds:schemaRefs>
    <ds:schemaRef ds:uri="http://purl.org/dc/elements/1.1/"/>
    <ds:schemaRef ds:uri="http://purl.org/dc/dcmitype/"/>
    <ds:schemaRef ds:uri="4345d43a-acc9-4ada-9435-a3456e481d8c"/>
    <ds:schemaRef ds:uri="http://schemas.microsoft.com/office/2006/documentManagement/types"/>
    <ds:schemaRef ds:uri="http://purl.org/dc/terms/"/>
    <ds:schemaRef ds:uri="03aaa1a9-d627-43d8-9c25-125d861f189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950</Words>
  <Characters>5421</Characters>
  <Application>Microsoft Office Word</Application>
  <DocSecurity>4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Amaducci Stefano (stefano.amaducci)</cp:lastModifiedBy>
  <cp:revision>2</cp:revision>
  <cp:lastPrinted>2003-03-27T09:42:00Z</cp:lastPrinted>
  <dcterms:created xsi:type="dcterms:W3CDTF">2023-07-26T15:40:00Z</dcterms:created>
  <dcterms:modified xsi:type="dcterms:W3CDTF">2023-07-26T15:40:00Z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