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654D4" w14:textId="77777777" w:rsidR="00F658B1" w:rsidRPr="00531AF7" w:rsidRDefault="00F658B1" w:rsidP="00F658B1">
      <w:pPr>
        <w:pStyle w:val="Titolo1"/>
      </w:pPr>
      <w:r w:rsidRPr="00531AF7">
        <w:t xml:space="preserve">Viticoltura I </w:t>
      </w:r>
    </w:p>
    <w:p w14:paraId="53511DE9" w14:textId="30C48996" w:rsidR="00F658B1" w:rsidRDefault="00F658B1" w:rsidP="00F658B1">
      <w:pPr>
        <w:pStyle w:val="Titolo2"/>
      </w:pPr>
      <w:r>
        <w:t>Prof</w:t>
      </w:r>
      <w:r w:rsidR="000248F1">
        <w:t>f</w:t>
      </w:r>
      <w:r>
        <w:t>. Luigi Bavaresco</w:t>
      </w:r>
      <w:r w:rsidR="000248F1">
        <w:t xml:space="preserve"> – Matteo Gatti </w:t>
      </w:r>
    </w:p>
    <w:p w14:paraId="69F545C4" w14:textId="77777777" w:rsidR="00F658B1" w:rsidRDefault="00F658B1" w:rsidP="00F658B1">
      <w:pPr>
        <w:pStyle w:val="Titolo3"/>
        <w:rPr>
          <w:b/>
          <w:i w:val="0"/>
          <w:iCs/>
          <w:caps w:val="0"/>
          <w:noProof w:val="0"/>
          <w:sz w:val="20"/>
        </w:rPr>
      </w:pPr>
      <w:r w:rsidRPr="00F5508D">
        <w:rPr>
          <w:b/>
          <w:i w:val="0"/>
          <w:iCs/>
          <w:caps w:val="0"/>
          <w:noProof w:val="0"/>
          <w:sz w:val="20"/>
        </w:rPr>
        <w:t>Modulo Ampelografia e Vitigni</w:t>
      </w:r>
    </w:p>
    <w:p w14:paraId="01824D0B" w14:textId="77777777" w:rsidR="00F658B1" w:rsidRPr="00F5508D" w:rsidRDefault="00F658B1" w:rsidP="00F658B1">
      <w:pPr>
        <w:rPr>
          <w:sz w:val="16"/>
        </w:rPr>
      </w:pPr>
      <w:r w:rsidRPr="00F5508D">
        <w:rPr>
          <w:sz w:val="16"/>
        </w:rPr>
        <w:t>PROF. LUIGI BAVARESCO</w:t>
      </w:r>
    </w:p>
    <w:p w14:paraId="2E6AAA47" w14:textId="77777777" w:rsidR="0051308A" w:rsidRPr="00F5508D" w:rsidRDefault="0051308A" w:rsidP="0051308A">
      <w:pPr>
        <w:pStyle w:val="Titolo2"/>
        <w:rPr>
          <w:sz w:val="16"/>
        </w:rPr>
      </w:pPr>
    </w:p>
    <w:p w14:paraId="4D133A50" w14:textId="77777777" w:rsidR="0051308A" w:rsidRPr="00531AF7" w:rsidRDefault="0051308A" w:rsidP="0051308A">
      <w:pPr>
        <w:spacing w:before="240" w:after="120"/>
        <w:rPr>
          <w:b/>
          <w:sz w:val="18"/>
        </w:rPr>
      </w:pPr>
      <w:r w:rsidRPr="00531AF7">
        <w:rPr>
          <w:b/>
          <w:i/>
          <w:sz w:val="18"/>
        </w:rPr>
        <w:t>OBIETTIVO DEL CORSO</w:t>
      </w:r>
    </w:p>
    <w:p w14:paraId="75B0E4B4" w14:textId="77777777" w:rsidR="0051308A" w:rsidRDefault="0051308A" w:rsidP="0051308A">
      <w:r w:rsidRPr="00531AF7">
        <w:tab/>
        <w:t xml:space="preserve">Fornire le conoscenze di base relative alla </w:t>
      </w:r>
      <w:r>
        <w:t>ampelografia e al miglioramento genetico della vite, insegnando la metodologia per la caratterizzazione e il riconoscimento dei vitigni.</w:t>
      </w:r>
    </w:p>
    <w:p w14:paraId="6DEAA3FF" w14:textId="3F325611" w:rsidR="00680C8F" w:rsidRPr="00EB5762" w:rsidRDefault="0051308A" w:rsidP="0051308A">
      <w:pPr>
        <w:spacing w:before="240" w:after="120"/>
        <w:rPr>
          <w:b/>
          <w:i/>
          <w:sz w:val="18"/>
        </w:rPr>
      </w:pPr>
      <w:r>
        <w:rPr>
          <w:b/>
          <w:i/>
          <w:sz w:val="18"/>
        </w:rPr>
        <w:t>RISULTATI DI APPRENDIMENTO ATTESI</w:t>
      </w:r>
    </w:p>
    <w:p w14:paraId="10E5033F" w14:textId="77777777" w:rsidR="00680C8F" w:rsidRDefault="00680C8F" w:rsidP="00680C8F">
      <w:pPr>
        <w:rPr>
          <w:b/>
          <w:sz w:val="18"/>
        </w:rPr>
      </w:pPr>
      <w:r>
        <w:rPr>
          <w:b/>
          <w:sz w:val="18"/>
        </w:rPr>
        <w:t>Conoscenza e capacità di comprendere</w:t>
      </w:r>
    </w:p>
    <w:p w14:paraId="3CBA4F5E" w14:textId="77777777" w:rsidR="00680C8F" w:rsidRDefault="00680C8F" w:rsidP="00680C8F">
      <w:pPr>
        <w:rPr>
          <w:sz w:val="18"/>
        </w:rPr>
      </w:pPr>
      <w:r>
        <w:rPr>
          <w:sz w:val="18"/>
        </w:rPr>
        <w:t>Alla fine del corso lo studente sarà in grado di conoscere e comprendere:</w:t>
      </w:r>
    </w:p>
    <w:p w14:paraId="5283ADED" w14:textId="528621A4" w:rsidR="00680C8F" w:rsidRDefault="00680C8F" w:rsidP="00680C8F">
      <w:pPr>
        <w:pStyle w:val="Paragrafoelenco"/>
        <w:numPr>
          <w:ilvl w:val="0"/>
          <w:numId w:val="1"/>
        </w:numPr>
        <w:rPr>
          <w:sz w:val="18"/>
        </w:rPr>
      </w:pPr>
      <w:r>
        <w:rPr>
          <w:sz w:val="18"/>
        </w:rPr>
        <w:t>Le varie metodiche di caratterizzazione varietale</w:t>
      </w:r>
      <w:r w:rsidR="007A70F4">
        <w:rPr>
          <w:sz w:val="18"/>
        </w:rPr>
        <w:t>.</w:t>
      </w:r>
    </w:p>
    <w:p w14:paraId="667CF815" w14:textId="76FD3E5E" w:rsidR="00680C8F" w:rsidRDefault="00680C8F" w:rsidP="00680C8F">
      <w:pPr>
        <w:pStyle w:val="Paragrafoelenco"/>
        <w:numPr>
          <w:ilvl w:val="0"/>
          <w:numId w:val="1"/>
        </w:numPr>
        <w:rPr>
          <w:sz w:val="18"/>
        </w:rPr>
      </w:pPr>
      <w:r>
        <w:rPr>
          <w:sz w:val="18"/>
        </w:rPr>
        <w:t>Il livello di det</w:t>
      </w:r>
      <w:r w:rsidR="008D0943">
        <w:rPr>
          <w:sz w:val="18"/>
        </w:rPr>
        <w:t>taglio e precisione delle stesse</w:t>
      </w:r>
      <w:r>
        <w:rPr>
          <w:sz w:val="18"/>
        </w:rPr>
        <w:t>.</w:t>
      </w:r>
    </w:p>
    <w:p w14:paraId="144F7923" w14:textId="1994A279" w:rsidR="00680C8F" w:rsidRDefault="00680C8F" w:rsidP="00680C8F">
      <w:pPr>
        <w:pStyle w:val="Paragrafoelenco"/>
        <w:numPr>
          <w:ilvl w:val="0"/>
          <w:numId w:val="1"/>
        </w:numPr>
        <w:rPr>
          <w:sz w:val="18"/>
        </w:rPr>
      </w:pPr>
      <w:r>
        <w:rPr>
          <w:sz w:val="18"/>
        </w:rPr>
        <w:t xml:space="preserve">L’ampia variabilità </w:t>
      </w:r>
      <w:proofErr w:type="spellStart"/>
      <w:r>
        <w:rPr>
          <w:sz w:val="18"/>
        </w:rPr>
        <w:t>intervarietale</w:t>
      </w:r>
      <w:proofErr w:type="spellEnd"/>
      <w:r>
        <w:rPr>
          <w:sz w:val="18"/>
        </w:rPr>
        <w:t xml:space="preserve"> e le caratteristiche salienti dei pri</w:t>
      </w:r>
      <w:r w:rsidR="00214EB4">
        <w:rPr>
          <w:sz w:val="18"/>
        </w:rPr>
        <w:t>n</w:t>
      </w:r>
      <w:r>
        <w:rPr>
          <w:sz w:val="18"/>
        </w:rPr>
        <w:t>cipali vitigni da vino coltivati nel mondo.</w:t>
      </w:r>
    </w:p>
    <w:p w14:paraId="4D1B4DB4" w14:textId="0064910F" w:rsidR="00680C8F" w:rsidRDefault="0052668C" w:rsidP="00680C8F">
      <w:pPr>
        <w:pStyle w:val="Paragrafoelenco"/>
        <w:numPr>
          <w:ilvl w:val="0"/>
          <w:numId w:val="1"/>
        </w:numPr>
        <w:rPr>
          <w:sz w:val="18"/>
        </w:rPr>
      </w:pPr>
      <w:r>
        <w:rPr>
          <w:sz w:val="18"/>
        </w:rPr>
        <w:t xml:space="preserve">Il notevole lavoro di selezione clonale fatto in Italia al fine di sfruttare la variabilità </w:t>
      </w:r>
      <w:proofErr w:type="spellStart"/>
      <w:r>
        <w:rPr>
          <w:sz w:val="18"/>
        </w:rPr>
        <w:t>intravarietale</w:t>
      </w:r>
      <w:proofErr w:type="spellEnd"/>
      <w:r>
        <w:rPr>
          <w:sz w:val="18"/>
        </w:rPr>
        <w:t>.</w:t>
      </w:r>
    </w:p>
    <w:p w14:paraId="0F606738" w14:textId="0B8DF88C" w:rsidR="0052668C" w:rsidRDefault="0052668C" w:rsidP="00680C8F">
      <w:pPr>
        <w:pStyle w:val="Paragrafoelenco"/>
        <w:numPr>
          <w:ilvl w:val="0"/>
          <w:numId w:val="1"/>
        </w:numPr>
        <w:rPr>
          <w:sz w:val="18"/>
        </w:rPr>
      </w:pPr>
      <w:r>
        <w:rPr>
          <w:sz w:val="18"/>
        </w:rPr>
        <w:t xml:space="preserve">La storia remota e recente dell’ibridazione (interspecifica) fatta allo scopo di ottenere vitigni resistenti alle malattie e qualitativamente validi. </w:t>
      </w:r>
    </w:p>
    <w:p w14:paraId="10793DF0" w14:textId="7A07882E" w:rsidR="00680C8F" w:rsidRPr="003810E2" w:rsidRDefault="0052668C" w:rsidP="0052668C">
      <w:pPr>
        <w:pStyle w:val="Paragrafoelenco"/>
        <w:numPr>
          <w:ilvl w:val="0"/>
          <w:numId w:val="1"/>
        </w:numPr>
        <w:rPr>
          <w:sz w:val="18"/>
        </w:rPr>
      </w:pPr>
      <w:r>
        <w:rPr>
          <w:sz w:val="18"/>
        </w:rPr>
        <w:t>La situazione mondiale relativa alle nuove varietà (soprattutto da vino) ottenute con l’incrocio (intraspecifico).</w:t>
      </w:r>
    </w:p>
    <w:p w14:paraId="1649CC06" w14:textId="77777777" w:rsidR="00680C8F" w:rsidRDefault="00680C8F" w:rsidP="00680C8F">
      <w:pPr>
        <w:rPr>
          <w:b/>
          <w:sz w:val="18"/>
        </w:rPr>
      </w:pPr>
      <w:r w:rsidRPr="002A1F03">
        <w:rPr>
          <w:b/>
          <w:sz w:val="18"/>
        </w:rPr>
        <w:t>Comprensione e applicazione delle conoscenze</w:t>
      </w:r>
    </w:p>
    <w:p w14:paraId="2824BF9F" w14:textId="77777777" w:rsidR="00680C8F" w:rsidRPr="002A1F03" w:rsidRDefault="00680C8F" w:rsidP="00680C8F">
      <w:pPr>
        <w:rPr>
          <w:sz w:val="18"/>
        </w:rPr>
      </w:pPr>
      <w:r>
        <w:rPr>
          <w:sz w:val="18"/>
        </w:rPr>
        <w:t>Alla fine del corso lo studente sarà in grado di:</w:t>
      </w:r>
    </w:p>
    <w:p w14:paraId="24D80E81" w14:textId="7629AE9B" w:rsidR="00680C8F" w:rsidRDefault="009D37BE" w:rsidP="00680C8F">
      <w:pPr>
        <w:pStyle w:val="Paragrafoelenco"/>
        <w:numPr>
          <w:ilvl w:val="0"/>
          <w:numId w:val="2"/>
        </w:numPr>
        <w:rPr>
          <w:sz w:val="18"/>
        </w:rPr>
      </w:pPr>
      <w:r>
        <w:rPr>
          <w:sz w:val="18"/>
        </w:rPr>
        <w:t>eseguire la caratterizzazione varietale utilizzando i vari metodi ampelografici, dai più semplici e diretti (come la scheda ampelografica classica), a quelli più performanti e pr</w:t>
      </w:r>
      <w:r w:rsidR="006531A3">
        <w:rPr>
          <w:sz w:val="18"/>
        </w:rPr>
        <w:t>ecisi (come l’analisi del DNA);</w:t>
      </w:r>
    </w:p>
    <w:p w14:paraId="0FB1393E" w14:textId="0BFCAFCB" w:rsidR="00680C8F" w:rsidRDefault="009D37BE" w:rsidP="00680C8F">
      <w:pPr>
        <w:pStyle w:val="Paragrafoelenco"/>
        <w:numPr>
          <w:ilvl w:val="0"/>
          <w:numId w:val="2"/>
        </w:numPr>
        <w:rPr>
          <w:sz w:val="18"/>
        </w:rPr>
      </w:pPr>
      <w:r>
        <w:rPr>
          <w:sz w:val="18"/>
        </w:rPr>
        <w:t>riconoscere in vigneto i più diffusi vitigni da vino grazie alla comparazione tra i caratteri osservati e quelli riport</w:t>
      </w:r>
      <w:r w:rsidR="006531A3">
        <w:rPr>
          <w:sz w:val="18"/>
        </w:rPr>
        <w:t>ati nelle schede ampelografiche;</w:t>
      </w:r>
    </w:p>
    <w:p w14:paraId="1CEDB2DA" w14:textId="34DEB14E" w:rsidR="00680C8F" w:rsidRDefault="009D37BE" w:rsidP="00680C8F">
      <w:pPr>
        <w:pStyle w:val="Paragrafoelenco"/>
        <w:numPr>
          <w:ilvl w:val="0"/>
          <w:numId w:val="2"/>
        </w:numPr>
        <w:rPr>
          <w:sz w:val="18"/>
        </w:rPr>
      </w:pPr>
      <w:r>
        <w:rPr>
          <w:sz w:val="18"/>
        </w:rPr>
        <w:t>scegliere e gestire agronomicamente i diversi vitigni in base alle loro caratteristiche prod</w:t>
      </w:r>
      <w:r w:rsidR="006531A3">
        <w:rPr>
          <w:sz w:val="18"/>
        </w:rPr>
        <w:t>uttive, qualitative, adattative;</w:t>
      </w:r>
    </w:p>
    <w:p w14:paraId="65F318EE" w14:textId="6B3E9967" w:rsidR="00680C8F" w:rsidRDefault="009D37BE" w:rsidP="00680C8F">
      <w:pPr>
        <w:pStyle w:val="Paragrafoelenco"/>
        <w:numPr>
          <w:ilvl w:val="0"/>
          <w:numId w:val="2"/>
        </w:numPr>
        <w:rPr>
          <w:sz w:val="18"/>
        </w:rPr>
      </w:pPr>
      <w:r>
        <w:rPr>
          <w:sz w:val="18"/>
        </w:rPr>
        <w:t>eseguire un processo di selezione clonale</w:t>
      </w:r>
      <w:r w:rsidR="006531A3">
        <w:rPr>
          <w:sz w:val="18"/>
        </w:rPr>
        <w:t>;</w:t>
      </w:r>
      <w:r>
        <w:rPr>
          <w:sz w:val="18"/>
        </w:rPr>
        <w:t xml:space="preserve"> </w:t>
      </w:r>
    </w:p>
    <w:p w14:paraId="3A104418" w14:textId="10AF5A27" w:rsidR="00680C8F" w:rsidRPr="003810E2" w:rsidRDefault="009D37BE" w:rsidP="003810E2">
      <w:pPr>
        <w:pStyle w:val="Paragrafoelenco"/>
        <w:numPr>
          <w:ilvl w:val="0"/>
          <w:numId w:val="2"/>
        </w:numPr>
        <w:spacing w:before="240" w:after="120"/>
        <w:rPr>
          <w:sz w:val="18"/>
        </w:rPr>
      </w:pPr>
      <w:r w:rsidRPr="009D37BE">
        <w:rPr>
          <w:sz w:val="18"/>
        </w:rPr>
        <w:t>impostare e gestire un programma di incrocio/ibridazione</w:t>
      </w:r>
      <w:r w:rsidR="006531A3">
        <w:rPr>
          <w:sz w:val="18"/>
        </w:rPr>
        <w:t>.</w:t>
      </w:r>
    </w:p>
    <w:p w14:paraId="1D111A32" w14:textId="77777777" w:rsidR="00680C8F" w:rsidRDefault="00680C8F" w:rsidP="00680C8F">
      <w:pPr>
        <w:rPr>
          <w:b/>
          <w:sz w:val="18"/>
        </w:rPr>
      </w:pPr>
      <w:r w:rsidRPr="00054FBA">
        <w:rPr>
          <w:b/>
          <w:sz w:val="18"/>
        </w:rPr>
        <w:lastRenderedPageBreak/>
        <w:t>Autonomia di giudizio</w:t>
      </w:r>
    </w:p>
    <w:p w14:paraId="3426C2F6" w14:textId="77777777" w:rsidR="00680C8F" w:rsidRDefault="00680C8F" w:rsidP="00680C8F">
      <w:pPr>
        <w:rPr>
          <w:sz w:val="18"/>
        </w:rPr>
      </w:pPr>
      <w:r>
        <w:rPr>
          <w:sz w:val="18"/>
        </w:rPr>
        <w:t>Alla fine del corso lo studente sarà in grado di:</w:t>
      </w:r>
    </w:p>
    <w:p w14:paraId="081DDEA6" w14:textId="75E3E44D" w:rsidR="006531A3" w:rsidRDefault="007A70F4" w:rsidP="00680C8F">
      <w:pPr>
        <w:pStyle w:val="Paragrafoelenco"/>
        <w:numPr>
          <w:ilvl w:val="0"/>
          <w:numId w:val="3"/>
        </w:numPr>
        <w:rPr>
          <w:sz w:val="18"/>
        </w:rPr>
      </w:pPr>
      <w:r>
        <w:rPr>
          <w:sz w:val="18"/>
        </w:rPr>
        <w:t>s</w:t>
      </w:r>
      <w:r w:rsidR="00680C8F">
        <w:rPr>
          <w:sz w:val="18"/>
        </w:rPr>
        <w:t xml:space="preserve">cegliere </w:t>
      </w:r>
      <w:r w:rsidR="006531A3">
        <w:rPr>
          <w:sz w:val="18"/>
        </w:rPr>
        <w:t>il metodo ampelografico più opportuno in base alle esigenze contingenti.</w:t>
      </w:r>
    </w:p>
    <w:p w14:paraId="7D8D828E" w14:textId="32225300" w:rsidR="00680C8F" w:rsidRPr="003810E2" w:rsidRDefault="007A70F4" w:rsidP="003810E2">
      <w:pPr>
        <w:pStyle w:val="Paragrafoelenco"/>
        <w:numPr>
          <w:ilvl w:val="0"/>
          <w:numId w:val="3"/>
        </w:numPr>
        <w:rPr>
          <w:sz w:val="18"/>
        </w:rPr>
      </w:pPr>
      <w:r>
        <w:rPr>
          <w:sz w:val="18"/>
        </w:rPr>
        <w:t>s</w:t>
      </w:r>
      <w:r w:rsidR="006531A3">
        <w:rPr>
          <w:sz w:val="18"/>
        </w:rPr>
        <w:t xml:space="preserve">cegliere una strategia di breeding (selezione clonale, incrocio, ibridazione) in funzione degli obiettivi da raggiungere. </w:t>
      </w:r>
    </w:p>
    <w:p w14:paraId="38D68BD4" w14:textId="77777777" w:rsidR="00680C8F" w:rsidRPr="00175E93" w:rsidRDefault="00680C8F" w:rsidP="00680C8F">
      <w:pPr>
        <w:rPr>
          <w:b/>
          <w:sz w:val="18"/>
        </w:rPr>
      </w:pPr>
      <w:r w:rsidRPr="00175E93">
        <w:rPr>
          <w:b/>
          <w:sz w:val="18"/>
        </w:rPr>
        <w:t>Capacità comunicative</w:t>
      </w:r>
    </w:p>
    <w:p w14:paraId="19BF22CD" w14:textId="77777777" w:rsidR="00680C8F" w:rsidRDefault="00680C8F" w:rsidP="00680C8F">
      <w:pPr>
        <w:rPr>
          <w:sz w:val="18"/>
        </w:rPr>
      </w:pPr>
      <w:r>
        <w:rPr>
          <w:sz w:val="18"/>
        </w:rPr>
        <w:t>Alla fine del corso lo studente sarà in grado di:</w:t>
      </w:r>
    </w:p>
    <w:p w14:paraId="54A6E3B2" w14:textId="2A4EC992" w:rsidR="00680C8F" w:rsidRDefault="007A70F4" w:rsidP="00680C8F">
      <w:pPr>
        <w:pStyle w:val="Paragrafoelenco"/>
        <w:numPr>
          <w:ilvl w:val="0"/>
          <w:numId w:val="4"/>
        </w:numPr>
        <w:rPr>
          <w:sz w:val="18"/>
        </w:rPr>
      </w:pPr>
      <w:r>
        <w:rPr>
          <w:sz w:val="18"/>
        </w:rPr>
        <w:t>u</w:t>
      </w:r>
      <w:r w:rsidR="00680C8F">
        <w:rPr>
          <w:sz w:val="18"/>
        </w:rPr>
        <w:t>tilizzare in modo appropriato il linguaggio scientifico ed il lessi</w:t>
      </w:r>
      <w:r w:rsidR="008E6FB3">
        <w:rPr>
          <w:sz w:val="18"/>
        </w:rPr>
        <w:t>co specifico della ampelografia e del miglioramento genetico</w:t>
      </w:r>
      <w:r w:rsidR="00680C8F">
        <w:rPr>
          <w:sz w:val="18"/>
        </w:rPr>
        <w:t xml:space="preserve"> per descrivere e trasferire per iscritto ed oralmente le conoscenze acquisite. </w:t>
      </w:r>
    </w:p>
    <w:p w14:paraId="2179F99C" w14:textId="77777777" w:rsidR="00680C8F" w:rsidRDefault="00680C8F" w:rsidP="00680C8F">
      <w:pPr>
        <w:rPr>
          <w:b/>
          <w:sz w:val="18"/>
        </w:rPr>
      </w:pPr>
      <w:r w:rsidRPr="004B4CA8">
        <w:rPr>
          <w:b/>
          <w:sz w:val="18"/>
        </w:rPr>
        <w:t xml:space="preserve">Capacità di apprendimento  </w:t>
      </w:r>
    </w:p>
    <w:p w14:paraId="5F699642" w14:textId="77777777" w:rsidR="00680C8F" w:rsidRDefault="00680C8F" w:rsidP="00680C8F">
      <w:pPr>
        <w:rPr>
          <w:sz w:val="18"/>
        </w:rPr>
      </w:pPr>
      <w:r>
        <w:rPr>
          <w:sz w:val="18"/>
        </w:rPr>
        <w:t>Alla fine del corso lo studente sarà in grado di:</w:t>
      </w:r>
    </w:p>
    <w:p w14:paraId="70B651D8" w14:textId="736D3D2A" w:rsidR="00680C8F" w:rsidRPr="004B4CA8" w:rsidRDefault="007A70F4" w:rsidP="00680C8F">
      <w:pPr>
        <w:pStyle w:val="Paragrafoelenco"/>
        <w:numPr>
          <w:ilvl w:val="0"/>
          <w:numId w:val="5"/>
        </w:numPr>
        <w:rPr>
          <w:sz w:val="18"/>
        </w:rPr>
      </w:pPr>
      <w:r>
        <w:rPr>
          <w:sz w:val="18"/>
        </w:rPr>
        <w:t>a</w:t>
      </w:r>
      <w:r w:rsidR="00680C8F">
        <w:rPr>
          <w:sz w:val="18"/>
        </w:rPr>
        <w:t>ume</w:t>
      </w:r>
      <w:r w:rsidR="008E6FB3">
        <w:rPr>
          <w:sz w:val="18"/>
        </w:rPr>
        <w:t>ntare le proprie conoscenze sull’ampelografia e sui vitigni</w:t>
      </w:r>
      <w:r w:rsidR="00680C8F">
        <w:rPr>
          <w:sz w:val="18"/>
        </w:rPr>
        <w:t>, attraverso la consultazione di testi dedicati, riviste scientifiche e divulgative, anche al di là degli aspetti discussi durante le lezioni.</w:t>
      </w:r>
    </w:p>
    <w:p w14:paraId="6A4F747F" w14:textId="77777777" w:rsidR="0051308A" w:rsidRPr="00531AF7" w:rsidRDefault="0051308A" w:rsidP="0051308A"/>
    <w:p w14:paraId="05351B69" w14:textId="77777777" w:rsidR="0051308A" w:rsidRPr="00531AF7" w:rsidRDefault="0051308A" w:rsidP="0051308A">
      <w:pPr>
        <w:spacing w:before="240" w:after="120"/>
        <w:rPr>
          <w:b/>
          <w:sz w:val="18"/>
        </w:rPr>
      </w:pPr>
      <w:r w:rsidRPr="00531AF7">
        <w:rPr>
          <w:b/>
          <w:i/>
          <w:sz w:val="18"/>
        </w:rPr>
        <w:t>PROGRAMMA DEL CORSO</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722"/>
        <w:gridCol w:w="968"/>
      </w:tblGrid>
      <w:tr w:rsidR="0051308A" w:rsidRPr="00531AF7" w14:paraId="19468CC0" w14:textId="77777777" w:rsidTr="00EB5762">
        <w:tc>
          <w:tcPr>
            <w:tcW w:w="5722" w:type="dxa"/>
            <w:shd w:val="clear" w:color="auto" w:fill="auto"/>
          </w:tcPr>
          <w:p w14:paraId="61693FF8" w14:textId="77777777" w:rsidR="0051308A" w:rsidRPr="00531AF7" w:rsidRDefault="0051308A" w:rsidP="001B6FD3"/>
        </w:tc>
        <w:tc>
          <w:tcPr>
            <w:tcW w:w="968" w:type="dxa"/>
            <w:shd w:val="clear" w:color="auto" w:fill="auto"/>
          </w:tcPr>
          <w:p w14:paraId="1DC7E91C" w14:textId="77777777" w:rsidR="0051308A" w:rsidRPr="00531AF7" w:rsidRDefault="0051308A" w:rsidP="001B6FD3">
            <w:pPr>
              <w:jc w:val="center"/>
            </w:pPr>
            <w:r w:rsidRPr="00531AF7">
              <w:t>CFU</w:t>
            </w:r>
          </w:p>
        </w:tc>
      </w:tr>
      <w:tr w:rsidR="0051308A" w:rsidRPr="00531AF7" w14:paraId="2E713B53" w14:textId="77777777" w:rsidTr="00EB5762">
        <w:tc>
          <w:tcPr>
            <w:tcW w:w="5722" w:type="dxa"/>
            <w:shd w:val="clear" w:color="auto" w:fill="auto"/>
          </w:tcPr>
          <w:p w14:paraId="0EAAAD4F" w14:textId="77777777" w:rsidR="0051308A" w:rsidRPr="00531AF7" w:rsidRDefault="0051308A" w:rsidP="001B6FD3">
            <w:r>
              <w:t xml:space="preserve">Ampelografia: definizione, storia, descrizione dei metodi tradizionali e innovativi, con esempi tratti dalla letteratura scientifica; uso combinato di metodi diversi. </w:t>
            </w:r>
          </w:p>
        </w:tc>
        <w:tc>
          <w:tcPr>
            <w:tcW w:w="968" w:type="dxa"/>
            <w:shd w:val="clear" w:color="auto" w:fill="auto"/>
            <w:vAlign w:val="center"/>
          </w:tcPr>
          <w:p w14:paraId="44C75769" w14:textId="77777777" w:rsidR="0051308A" w:rsidRPr="00531AF7" w:rsidRDefault="0051308A" w:rsidP="001B6FD3">
            <w:pPr>
              <w:jc w:val="center"/>
            </w:pPr>
            <w:r>
              <w:t>0</w:t>
            </w:r>
            <w:r w:rsidRPr="00531AF7">
              <w:t>,5</w:t>
            </w:r>
          </w:p>
        </w:tc>
      </w:tr>
      <w:tr w:rsidR="0051308A" w:rsidRPr="00531AF7" w14:paraId="237F4C81" w14:textId="77777777" w:rsidTr="00EB5762">
        <w:tc>
          <w:tcPr>
            <w:tcW w:w="5722" w:type="dxa"/>
            <w:shd w:val="clear" w:color="auto" w:fill="auto"/>
          </w:tcPr>
          <w:p w14:paraId="48FDB35F" w14:textId="77777777" w:rsidR="0051308A" w:rsidRPr="00531AF7" w:rsidRDefault="0051308A" w:rsidP="001B6FD3">
            <w:r>
              <w:t xml:space="preserve">Vitigni da vino: para-domesticazione e domesticazione di </w:t>
            </w:r>
            <w:r w:rsidRPr="00995FFE">
              <w:rPr>
                <w:i/>
              </w:rPr>
              <w:t>V. vinifera</w:t>
            </w:r>
            <w:r>
              <w:t xml:space="preserve"> </w:t>
            </w:r>
            <w:proofErr w:type="spellStart"/>
            <w:r w:rsidRPr="00995FFE">
              <w:rPr>
                <w:i/>
              </w:rPr>
              <w:t>silvestris</w:t>
            </w:r>
            <w:proofErr w:type="spellEnd"/>
            <w:r w:rsidRPr="00995FFE">
              <w:rPr>
                <w:i/>
              </w:rPr>
              <w:t>;</w:t>
            </w:r>
            <w:r>
              <w:t xml:space="preserve"> origine dei vitigni oggi coltivati, classificazione in base all’obiettivo enologico; famiglie varietali; distribuzione nel mondo e in Italia; descrizione delle principali varietà coltivate: notizie storiche, diffusione, tratti ampelografici (morfologici, fisiologici, fenologici, tecnologici), tipologia vino ottenuto e profilo sensoriale. </w:t>
            </w:r>
          </w:p>
        </w:tc>
        <w:tc>
          <w:tcPr>
            <w:tcW w:w="968" w:type="dxa"/>
            <w:shd w:val="clear" w:color="auto" w:fill="auto"/>
            <w:vAlign w:val="center"/>
          </w:tcPr>
          <w:p w14:paraId="47D723A5" w14:textId="77777777" w:rsidR="0051308A" w:rsidRPr="00531AF7" w:rsidRDefault="0051308A" w:rsidP="001B6FD3">
            <w:pPr>
              <w:jc w:val="center"/>
            </w:pPr>
            <w:r w:rsidRPr="00531AF7">
              <w:t>1,</w:t>
            </w:r>
            <w:r>
              <w:t>5</w:t>
            </w:r>
          </w:p>
        </w:tc>
      </w:tr>
      <w:tr w:rsidR="0051308A" w:rsidRPr="00531AF7" w14:paraId="523F1302" w14:textId="77777777" w:rsidTr="00EB5762">
        <w:tc>
          <w:tcPr>
            <w:tcW w:w="5722" w:type="dxa"/>
            <w:shd w:val="clear" w:color="auto" w:fill="auto"/>
          </w:tcPr>
          <w:p w14:paraId="65A6C95A" w14:textId="77777777" w:rsidR="0051308A" w:rsidRDefault="0051308A" w:rsidP="001B6FD3">
            <w:r w:rsidRPr="00531AF7">
              <w:t>Genetica e miglioramento genetico tradizionale:</w:t>
            </w:r>
            <w:r>
              <w:t xml:space="preserve"> </w:t>
            </w:r>
            <w:r w:rsidRPr="00531AF7">
              <w:t>selezione</w:t>
            </w:r>
            <w:r>
              <w:t xml:space="preserve"> clonale, incrocio, ibridazione: metodologia utilizzabile e principali risultati. </w:t>
            </w:r>
          </w:p>
          <w:p w14:paraId="4A876F64" w14:textId="77777777" w:rsidR="0051308A" w:rsidRPr="00531AF7" w:rsidRDefault="0051308A" w:rsidP="001B6FD3">
            <w:r>
              <w:t xml:space="preserve">Cenno ai metodi innovativi (cis-genesi e </w:t>
            </w:r>
            <w:proofErr w:type="spellStart"/>
            <w:r>
              <w:t>genome</w:t>
            </w:r>
            <w:proofErr w:type="spellEnd"/>
            <w:r>
              <w:t xml:space="preserve"> editing). </w:t>
            </w:r>
          </w:p>
          <w:p w14:paraId="48C9262B" w14:textId="77777777" w:rsidR="0051308A" w:rsidRPr="00531AF7" w:rsidRDefault="0051308A" w:rsidP="001B6FD3"/>
        </w:tc>
        <w:tc>
          <w:tcPr>
            <w:tcW w:w="968" w:type="dxa"/>
            <w:shd w:val="clear" w:color="auto" w:fill="auto"/>
            <w:vAlign w:val="center"/>
          </w:tcPr>
          <w:p w14:paraId="67CA2D77" w14:textId="77777777" w:rsidR="0051308A" w:rsidRPr="00531AF7" w:rsidRDefault="0051308A" w:rsidP="001B6FD3">
            <w:pPr>
              <w:jc w:val="center"/>
            </w:pPr>
            <w:r w:rsidRPr="00531AF7">
              <w:t>1,0</w:t>
            </w:r>
          </w:p>
        </w:tc>
      </w:tr>
      <w:tr w:rsidR="0051308A" w:rsidRPr="00531AF7" w14:paraId="1012318F" w14:textId="77777777" w:rsidTr="00EB5762">
        <w:tc>
          <w:tcPr>
            <w:tcW w:w="5722" w:type="dxa"/>
            <w:shd w:val="clear" w:color="auto" w:fill="auto"/>
          </w:tcPr>
          <w:p w14:paraId="58C91954" w14:textId="4F6F71B8" w:rsidR="0051308A" w:rsidRPr="00531AF7" w:rsidRDefault="0051308A" w:rsidP="001B6FD3">
            <w:r w:rsidRPr="00531AF7">
              <w:rPr>
                <w:sz w:val="18"/>
                <w:szCs w:val="18"/>
              </w:rPr>
              <w:t>ESERCITAZIONI. Visite in campo ed i</w:t>
            </w:r>
            <w:r>
              <w:rPr>
                <w:sz w:val="18"/>
                <w:szCs w:val="18"/>
              </w:rPr>
              <w:t xml:space="preserve">n serra per riconoscimento dei vitigni. </w:t>
            </w:r>
            <w:r w:rsidRPr="00531AF7">
              <w:rPr>
                <w:sz w:val="18"/>
                <w:szCs w:val="18"/>
              </w:rPr>
              <w:t xml:space="preserve"> Esercitazione di ampelografia in aula. </w:t>
            </w:r>
            <w:r>
              <w:rPr>
                <w:sz w:val="18"/>
                <w:szCs w:val="18"/>
              </w:rPr>
              <w:t xml:space="preserve"> Analisi sensoriale di vini da nuovi vitigni (ibridi).</w:t>
            </w:r>
          </w:p>
        </w:tc>
        <w:tc>
          <w:tcPr>
            <w:tcW w:w="968" w:type="dxa"/>
            <w:shd w:val="clear" w:color="auto" w:fill="auto"/>
            <w:vAlign w:val="center"/>
          </w:tcPr>
          <w:p w14:paraId="35DD910B" w14:textId="77777777" w:rsidR="0051308A" w:rsidRPr="00531AF7" w:rsidRDefault="0051308A" w:rsidP="001B6FD3">
            <w:pPr>
              <w:jc w:val="center"/>
            </w:pPr>
            <w:r w:rsidRPr="00531AF7">
              <w:t>1,0</w:t>
            </w:r>
          </w:p>
        </w:tc>
      </w:tr>
    </w:tbl>
    <w:p w14:paraId="468A03A8" w14:textId="77777777" w:rsidR="0051308A" w:rsidRDefault="0051308A" w:rsidP="0051308A">
      <w:pPr>
        <w:keepNext/>
        <w:spacing w:before="240" w:after="120"/>
        <w:rPr>
          <w:b/>
          <w:i/>
          <w:sz w:val="18"/>
        </w:rPr>
      </w:pPr>
      <w:r w:rsidRPr="00531AF7">
        <w:rPr>
          <w:b/>
          <w:i/>
          <w:sz w:val="18"/>
        </w:rPr>
        <w:lastRenderedPageBreak/>
        <w:t>BIBLIOGRAFIA</w:t>
      </w:r>
    </w:p>
    <w:p w14:paraId="7CBD910C" w14:textId="73DB0C4B" w:rsidR="004B3EF7" w:rsidRDefault="004B3EF7" w:rsidP="0051308A">
      <w:pPr>
        <w:keepNext/>
        <w:spacing w:before="240" w:after="120"/>
        <w:rPr>
          <w:b/>
          <w:i/>
          <w:sz w:val="18"/>
        </w:rPr>
      </w:pPr>
      <w:r>
        <w:rPr>
          <w:b/>
          <w:i/>
          <w:sz w:val="18"/>
        </w:rPr>
        <w:t>Libri adottati:</w:t>
      </w:r>
    </w:p>
    <w:p w14:paraId="22761AC9" w14:textId="77777777" w:rsidR="004B3EF7" w:rsidRPr="00A30C02" w:rsidRDefault="004B3EF7" w:rsidP="004B3EF7">
      <w:r w:rsidRPr="004B3EF7">
        <w:t xml:space="preserve">Bavaresco L., Gardiman M., 2015. </w:t>
      </w:r>
      <w:r w:rsidRPr="00A30C02">
        <w:t xml:space="preserve">Vitigni italiani – </w:t>
      </w:r>
      <w:proofErr w:type="spellStart"/>
      <w:r w:rsidRPr="00A30C02">
        <w:t>Italian</w:t>
      </w:r>
      <w:proofErr w:type="spellEnd"/>
      <w:r w:rsidRPr="00A30C02">
        <w:t xml:space="preserve"> Wine </w:t>
      </w:r>
      <w:proofErr w:type="spellStart"/>
      <w:r w:rsidRPr="00A30C02">
        <w:t>Grape</w:t>
      </w:r>
      <w:proofErr w:type="spellEnd"/>
      <w:r w:rsidRPr="00A30C02">
        <w:t xml:space="preserve"> </w:t>
      </w:r>
      <w:proofErr w:type="spellStart"/>
      <w:r w:rsidRPr="00A30C02">
        <w:t>Varieties</w:t>
      </w:r>
      <w:proofErr w:type="spellEnd"/>
      <w:r w:rsidRPr="00A30C02">
        <w:t>. Gianni Sartori Editore, Ponte di Piave.</w:t>
      </w:r>
    </w:p>
    <w:p w14:paraId="27EE689D" w14:textId="77777777" w:rsidR="004B3EF7" w:rsidRPr="00A30C02" w:rsidRDefault="004B3EF7" w:rsidP="004B3EF7">
      <w:r w:rsidRPr="00A30C02">
        <w:t xml:space="preserve">Calò A., Scienza A., Costacurta A., 2006. Vitigni d’Italia. </w:t>
      </w:r>
      <w:proofErr w:type="spellStart"/>
      <w:r w:rsidRPr="00A30C02">
        <w:t>Edagricole</w:t>
      </w:r>
      <w:proofErr w:type="spellEnd"/>
      <w:r w:rsidRPr="00A30C02">
        <w:t>, Bologna.</w:t>
      </w:r>
    </w:p>
    <w:p w14:paraId="290BFFF2" w14:textId="75B544C1" w:rsidR="004B3EF7" w:rsidRDefault="004B3EF7" w:rsidP="0051308A">
      <w:pPr>
        <w:keepNext/>
        <w:spacing w:before="240" w:after="120"/>
        <w:rPr>
          <w:b/>
          <w:i/>
          <w:sz w:val="18"/>
        </w:rPr>
      </w:pPr>
      <w:r>
        <w:rPr>
          <w:b/>
          <w:i/>
          <w:sz w:val="18"/>
        </w:rPr>
        <w:t>Libri consigliati</w:t>
      </w:r>
    </w:p>
    <w:p w14:paraId="37BB163A" w14:textId="3A6DBF55" w:rsidR="0051308A" w:rsidRDefault="0051308A" w:rsidP="0051308A">
      <w:pPr>
        <w:autoSpaceDE w:val="0"/>
        <w:autoSpaceDN w:val="0"/>
        <w:adjustRightInd w:val="0"/>
        <w:spacing w:line="240" w:lineRule="auto"/>
        <w:rPr>
          <w:lang w:val="en-US"/>
        </w:rPr>
      </w:pPr>
      <w:r w:rsidRPr="00471439">
        <w:rPr>
          <w:lang w:val="en-US"/>
        </w:rPr>
        <w:t>Anderson K., 2013</w:t>
      </w:r>
      <w:r w:rsidRPr="00A30C02">
        <w:rPr>
          <w:i/>
          <w:spacing w:val="-5"/>
          <w:sz w:val="18"/>
          <w:lang w:val="en-US"/>
        </w:rPr>
        <w:t>.</w:t>
      </w:r>
      <w:r w:rsidRPr="00A30C02">
        <w:rPr>
          <w:rFonts w:ascii="Calibri" w:hAnsi="Calibri" w:cs="Calibri"/>
          <w:b/>
          <w:lang w:val="en-US"/>
        </w:rPr>
        <w:t xml:space="preserve"> </w:t>
      </w:r>
      <w:r w:rsidRPr="00471439">
        <w:rPr>
          <w:lang w:val="en-US"/>
        </w:rPr>
        <w:t>Which Winegrapes Varieties are Grown where?</w:t>
      </w:r>
      <w:r w:rsidRPr="00A30C02">
        <w:rPr>
          <w:i/>
          <w:spacing w:val="-5"/>
          <w:sz w:val="18"/>
          <w:lang w:val="en-US"/>
        </w:rPr>
        <w:t xml:space="preserve"> </w:t>
      </w:r>
      <w:r w:rsidRPr="00471439">
        <w:rPr>
          <w:lang w:val="en-US"/>
        </w:rPr>
        <w:t>University of Adelaide Press, e-book.</w:t>
      </w:r>
    </w:p>
    <w:p w14:paraId="711F731D" w14:textId="02C2DFF7" w:rsidR="0051308A" w:rsidRPr="004B3EF7" w:rsidRDefault="002D2A9A" w:rsidP="0051308A">
      <w:pPr>
        <w:rPr>
          <w:szCs w:val="16"/>
          <w:lang w:val="en-GB"/>
        </w:rPr>
      </w:pPr>
      <w:r w:rsidRPr="002D2A9A">
        <w:rPr>
          <w:bCs/>
          <w:szCs w:val="16"/>
          <w:lang w:val="en-GB"/>
        </w:rPr>
        <w:t xml:space="preserve">Anderson K., </w:t>
      </w:r>
      <w:proofErr w:type="spellStart"/>
      <w:r w:rsidRPr="002D2A9A">
        <w:rPr>
          <w:bCs/>
          <w:szCs w:val="16"/>
          <w:lang w:val="en-GB"/>
        </w:rPr>
        <w:t>Nelgen</w:t>
      </w:r>
      <w:proofErr w:type="spellEnd"/>
      <w:r w:rsidRPr="002D2A9A">
        <w:rPr>
          <w:bCs/>
          <w:szCs w:val="16"/>
          <w:lang w:val="en-GB"/>
        </w:rPr>
        <w:t xml:space="preserve"> S</w:t>
      </w:r>
      <w:r w:rsidRPr="002D2A9A">
        <w:rPr>
          <w:b/>
          <w:bCs/>
          <w:szCs w:val="16"/>
          <w:lang w:val="en-GB"/>
        </w:rPr>
        <w:t>.</w:t>
      </w:r>
      <w:r w:rsidRPr="002D2A9A">
        <w:rPr>
          <w:szCs w:val="16"/>
          <w:lang w:val="en-GB"/>
        </w:rPr>
        <w:t xml:space="preserve"> (2020) - Which Winegrape Varieties are Grown Where? – A global empirical picture. Revised Edition. Univ. of Adelaide Press. E-book</w:t>
      </w:r>
    </w:p>
    <w:p w14:paraId="5E901446" w14:textId="77777777" w:rsidR="0051308A" w:rsidRPr="00471439" w:rsidRDefault="0051308A" w:rsidP="0051308A">
      <w:pPr>
        <w:autoSpaceDE w:val="0"/>
        <w:autoSpaceDN w:val="0"/>
        <w:adjustRightInd w:val="0"/>
        <w:spacing w:line="240" w:lineRule="auto"/>
        <w:rPr>
          <w:lang w:val="en-US"/>
        </w:rPr>
      </w:pPr>
      <w:r w:rsidRPr="004B3EF7">
        <w:rPr>
          <w:lang w:val="en-US"/>
        </w:rPr>
        <w:t xml:space="preserve">Christensen L.P., </w:t>
      </w:r>
      <w:proofErr w:type="spellStart"/>
      <w:r w:rsidRPr="004B3EF7">
        <w:rPr>
          <w:lang w:val="en-US"/>
        </w:rPr>
        <w:t>Dokoozlian</w:t>
      </w:r>
      <w:proofErr w:type="spellEnd"/>
      <w:r w:rsidRPr="004B3EF7">
        <w:rPr>
          <w:lang w:val="en-US"/>
        </w:rPr>
        <w:t xml:space="preserve"> N.K., Walker M.A., Wolpert J.A., 2003. </w:t>
      </w:r>
      <w:r w:rsidRPr="00471439">
        <w:rPr>
          <w:lang w:val="en-US"/>
        </w:rPr>
        <w:t xml:space="preserve">Wine Grape Varieties in California. University of California ANR, Publ. 3419 </w:t>
      </w:r>
    </w:p>
    <w:p w14:paraId="58669B44" w14:textId="4B758109" w:rsidR="0051308A" w:rsidRDefault="0051308A" w:rsidP="0051308A">
      <w:r w:rsidRPr="00A30C02">
        <w:t>Fregoni M., 2013. Viticoltura di qualità. Tecniche Nuove, Milano</w:t>
      </w:r>
    </w:p>
    <w:p w14:paraId="75E41966" w14:textId="46792D2B" w:rsidR="008A657F" w:rsidRPr="00A30C02" w:rsidRDefault="008A657F" w:rsidP="0051308A">
      <w:r>
        <w:t>Fregoni M., Lorieri PP, Bavaresco L.2022. Vermentino- Vitigno dei cambiamenti climatici. Città del Vino.</w:t>
      </w:r>
    </w:p>
    <w:p w14:paraId="735F77BC" w14:textId="77777777" w:rsidR="0051308A" w:rsidRPr="00471439" w:rsidRDefault="0051308A" w:rsidP="0051308A">
      <w:pPr>
        <w:autoSpaceDE w:val="0"/>
        <w:autoSpaceDN w:val="0"/>
        <w:adjustRightInd w:val="0"/>
        <w:spacing w:line="240" w:lineRule="auto"/>
        <w:rPr>
          <w:lang w:val="en-US"/>
        </w:rPr>
      </w:pPr>
      <w:proofErr w:type="spellStart"/>
      <w:r w:rsidRPr="00A30C02">
        <w:t>Maghradze</w:t>
      </w:r>
      <w:proofErr w:type="spellEnd"/>
      <w:r w:rsidRPr="00A30C02">
        <w:t xml:space="preserve"> D., </w:t>
      </w:r>
      <w:proofErr w:type="spellStart"/>
      <w:r w:rsidRPr="00A30C02">
        <w:t>Rustioni</w:t>
      </w:r>
      <w:proofErr w:type="spellEnd"/>
      <w:r w:rsidRPr="00A30C02">
        <w:t xml:space="preserve"> L., </w:t>
      </w:r>
      <w:proofErr w:type="spellStart"/>
      <w:r w:rsidRPr="00A30C02">
        <w:t>Tukor</w:t>
      </w:r>
      <w:proofErr w:type="spellEnd"/>
      <w:r w:rsidRPr="00A30C02">
        <w:t xml:space="preserve"> J., Scienza A., Failla O., 2012. </w:t>
      </w:r>
      <w:r w:rsidRPr="00471439">
        <w:rPr>
          <w:lang w:val="en-US"/>
        </w:rPr>
        <w:t xml:space="preserve">Caucasus and Northern Black Sea Region Ampelography. </w:t>
      </w:r>
      <w:proofErr w:type="spellStart"/>
      <w:r w:rsidRPr="00471439">
        <w:rPr>
          <w:lang w:val="en-US"/>
        </w:rPr>
        <w:t>Vitis</w:t>
      </w:r>
      <w:proofErr w:type="spellEnd"/>
      <w:r w:rsidRPr="00471439">
        <w:rPr>
          <w:lang w:val="en-US"/>
        </w:rPr>
        <w:t xml:space="preserve">, </w:t>
      </w:r>
      <w:proofErr w:type="spellStart"/>
      <w:r w:rsidRPr="00471439">
        <w:rPr>
          <w:lang w:val="en-US"/>
        </w:rPr>
        <w:t>Siebeldingen</w:t>
      </w:r>
      <w:proofErr w:type="spellEnd"/>
      <w:r w:rsidRPr="00471439">
        <w:rPr>
          <w:lang w:val="en-US"/>
        </w:rPr>
        <w:t>, Germany.</w:t>
      </w:r>
    </w:p>
    <w:p w14:paraId="3081670D" w14:textId="62C42B59" w:rsidR="0051308A" w:rsidRPr="00A74346" w:rsidRDefault="0051308A" w:rsidP="0051308A">
      <w:pPr>
        <w:rPr>
          <w:lang w:val="en-US"/>
        </w:rPr>
      </w:pPr>
      <w:r w:rsidRPr="00471439">
        <w:rPr>
          <w:lang w:val="en-US"/>
        </w:rPr>
        <w:t xml:space="preserve">Reynolds A., 2015. Grapevine Breeding Programs for the Wine Industry. </w:t>
      </w:r>
      <w:r w:rsidRPr="00A74346">
        <w:rPr>
          <w:lang w:val="en-US"/>
        </w:rPr>
        <w:t>Woodhead Publishing, Cambridge, UK.</w:t>
      </w:r>
    </w:p>
    <w:p w14:paraId="04035A32" w14:textId="2356D6AE" w:rsidR="002D2A9A" w:rsidRDefault="002D2A9A" w:rsidP="00291822">
      <w:pPr>
        <w:tabs>
          <w:tab w:val="clear" w:pos="284"/>
        </w:tabs>
        <w:spacing w:line="240" w:lineRule="auto"/>
        <w:rPr>
          <w:szCs w:val="16"/>
          <w:lang w:val="en-US"/>
        </w:rPr>
      </w:pPr>
      <w:r w:rsidRPr="004B3EF7">
        <w:rPr>
          <w:bCs/>
          <w:szCs w:val="16"/>
          <w:lang w:val="en-US"/>
        </w:rPr>
        <w:t xml:space="preserve">Robinson J., Harding J., </w:t>
      </w:r>
      <w:proofErr w:type="spellStart"/>
      <w:r w:rsidRPr="004B3EF7">
        <w:rPr>
          <w:bCs/>
          <w:szCs w:val="16"/>
          <w:lang w:val="en-US"/>
        </w:rPr>
        <w:t>Vouillamoz</w:t>
      </w:r>
      <w:proofErr w:type="spellEnd"/>
      <w:r w:rsidRPr="004B3EF7">
        <w:rPr>
          <w:bCs/>
          <w:szCs w:val="16"/>
          <w:lang w:val="en-US"/>
        </w:rPr>
        <w:t xml:space="preserve"> J</w:t>
      </w:r>
      <w:r w:rsidRPr="00291822">
        <w:rPr>
          <w:szCs w:val="16"/>
          <w:lang w:val="en-US"/>
        </w:rPr>
        <w:t>. (2012) – Wine Grapes. Harper Collins Publishers, NY, USA, 1242 pp.</w:t>
      </w:r>
    </w:p>
    <w:p w14:paraId="557693E5" w14:textId="7E0C6D9F" w:rsidR="00A74346" w:rsidRPr="00A74346" w:rsidRDefault="00A74346" w:rsidP="00291822">
      <w:pPr>
        <w:tabs>
          <w:tab w:val="clear" w:pos="284"/>
        </w:tabs>
        <w:spacing w:line="240" w:lineRule="auto"/>
        <w:rPr>
          <w:szCs w:val="16"/>
        </w:rPr>
      </w:pPr>
      <w:proofErr w:type="spellStart"/>
      <w:r w:rsidRPr="00A74346">
        <w:rPr>
          <w:szCs w:val="16"/>
        </w:rPr>
        <w:t>Silvestroni</w:t>
      </w:r>
      <w:proofErr w:type="spellEnd"/>
      <w:r w:rsidRPr="00A74346">
        <w:rPr>
          <w:szCs w:val="16"/>
        </w:rPr>
        <w:t xml:space="preserve"> O</w:t>
      </w:r>
      <w:r>
        <w:rPr>
          <w:szCs w:val="16"/>
        </w:rPr>
        <w:t xml:space="preserve">.., </w:t>
      </w:r>
      <w:proofErr w:type="spellStart"/>
      <w:r>
        <w:rPr>
          <w:szCs w:val="16"/>
        </w:rPr>
        <w:t>Palliotti</w:t>
      </w:r>
      <w:proofErr w:type="spellEnd"/>
      <w:r>
        <w:rPr>
          <w:szCs w:val="16"/>
        </w:rPr>
        <w:t xml:space="preserve"> A. Poni S. 2022. Atlante dei vitigni e vini di territorio. </w:t>
      </w:r>
      <w:proofErr w:type="spellStart"/>
      <w:r>
        <w:rPr>
          <w:szCs w:val="16"/>
        </w:rPr>
        <w:t>Edagricole</w:t>
      </w:r>
      <w:proofErr w:type="spellEnd"/>
      <w:r>
        <w:rPr>
          <w:szCs w:val="16"/>
        </w:rPr>
        <w:t>.</w:t>
      </w:r>
    </w:p>
    <w:p w14:paraId="1ABFED38" w14:textId="39A82E42" w:rsidR="002D2A9A" w:rsidRPr="00A74346" w:rsidRDefault="002D2A9A" w:rsidP="0051308A"/>
    <w:p w14:paraId="6F5B2C05" w14:textId="77777777" w:rsidR="0051308A" w:rsidRPr="00A74346" w:rsidRDefault="0051308A" w:rsidP="0051308A"/>
    <w:p w14:paraId="37F7E5BA" w14:textId="77777777" w:rsidR="0051308A" w:rsidRPr="00531AF7" w:rsidRDefault="0051308A" w:rsidP="0051308A">
      <w:pPr>
        <w:spacing w:before="240" w:after="120" w:line="220" w:lineRule="exact"/>
        <w:rPr>
          <w:b/>
          <w:i/>
          <w:sz w:val="18"/>
        </w:rPr>
      </w:pPr>
      <w:r w:rsidRPr="00531AF7">
        <w:rPr>
          <w:b/>
          <w:i/>
          <w:sz w:val="18"/>
        </w:rPr>
        <w:t>DIDATTICA DEL CORSO</w:t>
      </w:r>
    </w:p>
    <w:p w14:paraId="05E7D97F" w14:textId="77777777" w:rsidR="008E6FB3" w:rsidRDefault="008E6FB3" w:rsidP="008E6FB3">
      <w:pPr>
        <w:pStyle w:val="Paragrafoelenco"/>
        <w:numPr>
          <w:ilvl w:val="0"/>
          <w:numId w:val="6"/>
        </w:numPr>
        <w:spacing w:before="240" w:after="120"/>
        <w:rPr>
          <w:sz w:val="18"/>
        </w:rPr>
      </w:pPr>
      <w:r>
        <w:rPr>
          <w:sz w:val="18"/>
        </w:rPr>
        <w:t>Lezioni frontali di tipo teorico dove saranno affrontati i temi principali del corso.</w:t>
      </w:r>
    </w:p>
    <w:p w14:paraId="2A8FA36C" w14:textId="73E19AFC" w:rsidR="008E6FB3" w:rsidRDefault="008E6FB3" w:rsidP="008E6FB3">
      <w:pPr>
        <w:pStyle w:val="Paragrafoelenco"/>
        <w:numPr>
          <w:ilvl w:val="0"/>
          <w:numId w:val="6"/>
        </w:numPr>
        <w:spacing w:before="240" w:after="120"/>
        <w:rPr>
          <w:sz w:val="18"/>
        </w:rPr>
      </w:pPr>
      <w:r>
        <w:rPr>
          <w:sz w:val="18"/>
        </w:rPr>
        <w:t xml:space="preserve">Esercitazioni in aula e </w:t>
      </w:r>
      <w:r w:rsidR="007A70F4">
        <w:rPr>
          <w:sz w:val="18"/>
        </w:rPr>
        <w:t>in campo sui caratteri ampelogra</w:t>
      </w:r>
      <w:r>
        <w:rPr>
          <w:sz w:val="18"/>
        </w:rPr>
        <w:t>fici OIV.</w:t>
      </w:r>
    </w:p>
    <w:p w14:paraId="637D283F" w14:textId="02A94101" w:rsidR="008E6FB3" w:rsidRDefault="008E6FB3" w:rsidP="008E6FB3">
      <w:pPr>
        <w:pStyle w:val="Paragrafoelenco"/>
        <w:numPr>
          <w:ilvl w:val="0"/>
          <w:numId w:val="6"/>
        </w:numPr>
        <w:spacing w:before="240" w:after="120"/>
        <w:rPr>
          <w:sz w:val="18"/>
        </w:rPr>
      </w:pPr>
      <w:r>
        <w:rPr>
          <w:sz w:val="18"/>
        </w:rPr>
        <w:t>Una escursione di mezza giornata in un vigneto-collezione.</w:t>
      </w:r>
    </w:p>
    <w:p w14:paraId="537DD3B3" w14:textId="617F6AC4" w:rsidR="008E6FB3" w:rsidRPr="003810E2" w:rsidRDefault="008E6FB3" w:rsidP="003810E2">
      <w:pPr>
        <w:pStyle w:val="Paragrafoelenco"/>
        <w:numPr>
          <w:ilvl w:val="0"/>
          <w:numId w:val="6"/>
        </w:numPr>
        <w:spacing w:before="240" w:after="120"/>
        <w:rPr>
          <w:sz w:val="18"/>
        </w:rPr>
      </w:pPr>
      <w:r w:rsidRPr="003810E2">
        <w:rPr>
          <w:sz w:val="18"/>
        </w:rPr>
        <w:t>Degustazione di vini ottenuti da vitigni resistenti alle malattie.</w:t>
      </w:r>
    </w:p>
    <w:p w14:paraId="1D2F5990" w14:textId="77777777" w:rsidR="008E6FB3" w:rsidRDefault="008E6FB3" w:rsidP="008E6FB3">
      <w:pPr>
        <w:pStyle w:val="Paragrafoelenco"/>
        <w:numPr>
          <w:ilvl w:val="0"/>
          <w:numId w:val="6"/>
        </w:numPr>
        <w:spacing w:before="240" w:after="120"/>
        <w:rPr>
          <w:sz w:val="18"/>
        </w:rPr>
      </w:pPr>
      <w:r>
        <w:rPr>
          <w:sz w:val="18"/>
        </w:rPr>
        <w:t>Le diapositive utilizzate a supporto delle lezioni verranno fornite a cadenza settimanale agli studenti.</w:t>
      </w:r>
    </w:p>
    <w:p w14:paraId="3C8BB37E" w14:textId="77777777" w:rsidR="008E6FB3" w:rsidRDefault="008E6FB3" w:rsidP="008E6FB3">
      <w:pPr>
        <w:pStyle w:val="Paragrafoelenco"/>
        <w:numPr>
          <w:ilvl w:val="0"/>
          <w:numId w:val="6"/>
        </w:numPr>
        <w:spacing w:before="240" w:after="120"/>
        <w:rPr>
          <w:sz w:val="18"/>
        </w:rPr>
      </w:pPr>
      <w:r>
        <w:rPr>
          <w:sz w:val="18"/>
        </w:rPr>
        <w:t>Le diapositive vengono considerate parte integrante del materiale didattico.</w:t>
      </w:r>
    </w:p>
    <w:p w14:paraId="5671BBDE" w14:textId="77777777" w:rsidR="008E6FB3" w:rsidRPr="00D05CB1" w:rsidRDefault="008E6FB3" w:rsidP="008E6FB3">
      <w:pPr>
        <w:pStyle w:val="Paragrafoelenco"/>
        <w:numPr>
          <w:ilvl w:val="0"/>
          <w:numId w:val="6"/>
        </w:numPr>
        <w:spacing w:before="240" w:after="120"/>
        <w:rPr>
          <w:sz w:val="18"/>
        </w:rPr>
      </w:pPr>
      <w:r>
        <w:rPr>
          <w:sz w:val="18"/>
        </w:rPr>
        <w:t>Alla fine di ogni capitolo del corso verrà inoltra fornita agli studenti una bibliografia da consultare nel caso si vogliano approfondire certi argomenti trattati nelle lezioni frontali.</w:t>
      </w:r>
    </w:p>
    <w:p w14:paraId="33AC8BB9" w14:textId="77777777" w:rsidR="008E6FB3" w:rsidRPr="00531AF7" w:rsidRDefault="008E6FB3" w:rsidP="0051308A">
      <w:pPr>
        <w:pStyle w:val="Testo2"/>
      </w:pPr>
    </w:p>
    <w:p w14:paraId="5323260F" w14:textId="77777777" w:rsidR="0051308A" w:rsidRPr="00531AF7" w:rsidRDefault="0051308A" w:rsidP="0051308A">
      <w:pPr>
        <w:spacing w:before="240" w:after="120" w:line="220" w:lineRule="exact"/>
        <w:rPr>
          <w:b/>
          <w:i/>
          <w:sz w:val="18"/>
        </w:rPr>
      </w:pPr>
      <w:r w:rsidRPr="00531AF7">
        <w:rPr>
          <w:b/>
          <w:i/>
          <w:sz w:val="18"/>
        </w:rPr>
        <w:t xml:space="preserve">METODO </w:t>
      </w:r>
      <w:r>
        <w:rPr>
          <w:b/>
          <w:i/>
          <w:sz w:val="18"/>
        </w:rPr>
        <w:t xml:space="preserve">E CRITERI </w:t>
      </w:r>
      <w:r w:rsidRPr="00531AF7">
        <w:rPr>
          <w:b/>
          <w:i/>
          <w:sz w:val="18"/>
        </w:rPr>
        <w:t>DI VALUTAZIONE</w:t>
      </w:r>
    </w:p>
    <w:p w14:paraId="0677F920" w14:textId="1BC2A940" w:rsidR="0051308A" w:rsidRDefault="0051308A" w:rsidP="0051308A">
      <w:pPr>
        <w:pStyle w:val="Titolo1"/>
        <w:tabs>
          <w:tab w:val="left" w:pos="284"/>
        </w:tabs>
        <w:spacing w:before="120"/>
        <w:rPr>
          <w:b w:val="0"/>
          <w:noProof w:val="0"/>
        </w:rPr>
      </w:pPr>
      <w:r w:rsidRPr="00531AF7">
        <w:t xml:space="preserve">Esame orale </w:t>
      </w:r>
      <w:r>
        <w:t>finale</w:t>
      </w:r>
      <w:r w:rsidRPr="00531AF7">
        <w:rPr>
          <w:b w:val="0"/>
          <w:sz w:val="18"/>
        </w:rPr>
        <w:t xml:space="preserve"> , </w:t>
      </w:r>
      <w:r w:rsidRPr="00531AF7">
        <w:rPr>
          <w:b w:val="0"/>
          <w:noProof w:val="0"/>
        </w:rPr>
        <w:t xml:space="preserve">che consisterà in tre domande </w:t>
      </w:r>
      <w:r>
        <w:rPr>
          <w:b w:val="0"/>
          <w:noProof w:val="0"/>
        </w:rPr>
        <w:t xml:space="preserve">di carattere generale relative agli argomenti di ampelografia, caratteristiche dei vitigni e miglioramento genetico (massimo 10 punti ciascuna).  Nell’ambito di ciascuna domanda la ripartizione di punteggio è così definita: </w:t>
      </w:r>
    </w:p>
    <w:p w14:paraId="439CF4C6" w14:textId="77777777" w:rsidR="0051308A" w:rsidRDefault="0051308A" w:rsidP="0051308A">
      <w:pPr>
        <w:pStyle w:val="Titolo1"/>
        <w:tabs>
          <w:tab w:val="left" w:pos="284"/>
        </w:tabs>
        <w:spacing w:before="120"/>
        <w:rPr>
          <w:b w:val="0"/>
          <w:noProof w:val="0"/>
        </w:rPr>
      </w:pPr>
      <w:r>
        <w:rPr>
          <w:b w:val="0"/>
          <w:noProof w:val="0"/>
        </w:rPr>
        <w:t>5 punti: correttezza oggettiva della risposta fornita;</w:t>
      </w:r>
    </w:p>
    <w:p w14:paraId="776739F3" w14:textId="427FCF86" w:rsidR="0051308A" w:rsidRDefault="0051308A" w:rsidP="0051308A">
      <w:pPr>
        <w:pStyle w:val="Titolo1"/>
        <w:tabs>
          <w:tab w:val="left" w:pos="284"/>
        </w:tabs>
        <w:spacing w:before="120"/>
        <w:rPr>
          <w:b w:val="0"/>
          <w:noProof w:val="0"/>
        </w:rPr>
      </w:pPr>
      <w:r>
        <w:rPr>
          <w:b w:val="0"/>
          <w:noProof w:val="0"/>
        </w:rPr>
        <w:t xml:space="preserve">2 punti: capacità di </w:t>
      </w:r>
      <w:r w:rsidRPr="00531AF7">
        <w:rPr>
          <w:b w:val="0"/>
          <w:noProof w:val="0"/>
        </w:rPr>
        <w:t>fare collegamenti tra argomenti diversi</w:t>
      </w:r>
      <w:r>
        <w:rPr>
          <w:b w:val="0"/>
          <w:noProof w:val="0"/>
        </w:rPr>
        <w:t>, dimostrando di avere una visione di insieme della materia;</w:t>
      </w:r>
    </w:p>
    <w:p w14:paraId="4E27204E" w14:textId="5C8F1D60" w:rsidR="0051308A" w:rsidRPr="00531AF7" w:rsidRDefault="0051308A" w:rsidP="0051308A">
      <w:pPr>
        <w:pStyle w:val="Titolo1"/>
        <w:tabs>
          <w:tab w:val="left" w:pos="284"/>
        </w:tabs>
        <w:spacing w:before="120"/>
        <w:rPr>
          <w:b w:val="0"/>
          <w:noProof w:val="0"/>
        </w:rPr>
      </w:pPr>
      <w:r>
        <w:rPr>
          <w:b w:val="0"/>
          <w:noProof w:val="0"/>
        </w:rPr>
        <w:t xml:space="preserve">3 punti: capacità di essere sintetico e </w:t>
      </w:r>
      <w:r w:rsidRPr="00531AF7">
        <w:rPr>
          <w:b w:val="0"/>
          <w:noProof w:val="0"/>
        </w:rPr>
        <w:t>affrontare gli argomenti con</w:t>
      </w:r>
      <w:r>
        <w:rPr>
          <w:b w:val="0"/>
          <w:noProof w:val="0"/>
        </w:rPr>
        <w:t xml:space="preserve"> proprietà di linguaggio e spirito critico, proponendo anche una loro lettura personalizzata.</w:t>
      </w:r>
    </w:p>
    <w:p w14:paraId="4E0F2215" w14:textId="77777777" w:rsidR="0051308A" w:rsidRPr="00531AF7" w:rsidRDefault="0051308A" w:rsidP="0051308A">
      <w:pPr>
        <w:pStyle w:val="Testo2"/>
      </w:pPr>
    </w:p>
    <w:p w14:paraId="359B5FFD" w14:textId="77777777" w:rsidR="0051308A" w:rsidRPr="00531AF7" w:rsidRDefault="0051308A" w:rsidP="0051308A">
      <w:pPr>
        <w:spacing w:before="240" w:after="120" w:line="220" w:lineRule="exact"/>
        <w:rPr>
          <w:b/>
          <w:i/>
          <w:sz w:val="18"/>
        </w:rPr>
      </w:pPr>
      <w:r w:rsidRPr="00531AF7">
        <w:rPr>
          <w:b/>
          <w:i/>
          <w:sz w:val="18"/>
        </w:rPr>
        <w:t>AVVERTENZE</w:t>
      </w:r>
      <w:r>
        <w:rPr>
          <w:b/>
          <w:i/>
          <w:sz w:val="18"/>
        </w:rPr>
        <w:t xml:space="preserve"> E PREREQUISITI</w:t>
      </w:r>
      <w:r w:rsidRPr="00531AF7">
        <w:rPr>
          <w:b/>
          <w:i/>
          <w:sz w:val="18"/>
        </w:rPr>
        <w:t>:</w:t>
      </w:r>
    </w:p>
    <w:p w14:paraId="24BE3704" w14:textId="77777777" w:rsidR="0051308A" w:rsidRDefault="0051308A" w:rsidP="0051308A">
      <w:pPr>
        <w:spacing w:before="240" w:after="120" w:line="220" w:lineRule="exact"/>
      </w:pPr>
      <w:r>
        <w:t>Si raccomanda la partecipazione alle esercitazioni anche perché gli argomenti trattati saranno materia di esame finale.</w:t>
      </w:r>
    </w:p>
    <w:p w14:paraId="30516095" w14:textId="4C7A8C58" w:rsidR="0051308A" w:rsidRDefault="0051308A" w:rsidP="0051308A">
      <w:pPr>
        <w:spacing w:before="240" w:after="120" w:line="220" w:lineRule="exact"/>
      </w:pPr>
      <w:r>
        <w:t>I prerequisiti richiesti sono costituiti da conoscenze basilari di biologia e fisiologia vegetale.</w:t>
      </w:r>
    </w:p>
    <w:p w14:paraId="1287C3C4" w14:textId="134612FF" w:rsidR="0058533C" w:rsidRPr="00214EB4" w:rsidRDefault="0058533C" w:rsidP="00214EB4">
      <w:pPr>
        <w:tabs>
          <w:tab w:val="clear" w:pos="284"/>
        </w:tabs>
        <w:spacing w:before="240" w:after="120" w:line="220" w:lineRule="exact"/>
        <w:jc w:val="left"/>
        <w:rPr>
          <w:b/>
          <w:i/>
          <w:sz w:val="18"/>
          <w:szCs w:val="18"/>
        </w:rPr>
      </w:pPr>
      <w:bookmarkStart w:id="0" w:name="_GoBack"/>
      <w:bookmarkEnd w:id="0"/>
      <w:r w:rsidRPr="0058533C">
        <w:rPr>
          <w:b/>
          <w:i/>
          <w:sz w:val="18"/>
          <w:szCs w:val="18"/>
        </w:rPr>
        <w:t>ORARIO E LUOGO DI RICEVIMENTO</w:t>
      </w:r>
    </w:p>
    <w:p w14:paraId="39EBB9B2" w14:textId="05F3AE17" w:rsidR="0051308A" w:rsidRDefault="0051308A" w:rsidP="00214EB4">
      <w:pPr>
        <w:pStyle w:val="Testo2"/>
        <w:spacing w:before="240" w:after="120"/>
      </w:pPr>
      <w:r w:rsidRPr="00531AF7">
        <w:t>Il Prof. Luigi Bavaresco riceve gli studenti dopo le lezioni, presso il DI.PRO.VE.S, sezione Frutticoltura e Viticoltura</w:t>
      </w:r>
      <w:r w:rsidR="004B3EF7">
        <w:t xml:space="preserve"> (stanza 316)</w:t>
      </w:r>
      <w:r w:rsidRPr="00531AF7">
        <w:t>.</w:t>
      </w:r>
    </w:p>
    <w:p w14:paraId="3ADF1FFC" w14:textId="1CDAD9CC" w:rsidR="00F658B1" w:rsidRDefault="00F658B1" w:rsidP="00A33ED3">
      <w:pPr>
        <w:pStyle w:val="Testo2"/>
      </w:pPr>
    </w:p>
    <w:p w14:paraId="7EDF1EDF" w14:textId="77777777" w:rsidR="000248F1" w:rsidRDefault="000248F1" w:rsidP="000248F1">
      <w:pPr>
        <w:pStyle w:val="Titolo1"/>
      </w:pPr>
      <w:r>
        <w:t>Modulo Morfologia e fisiologia</w:t>
      </w:r>
    </w:p>
    <w:p w14:paraId="50B059FB" w14:textId="77777777" w:rsidR="000248F1" w:rsidRDefault="000248F1" w:rsidP="000248F1">
      <w:pPr>
        <w:pStyle w:val="Titolo2"/>
      </w:pPr>
      <w:r>
        <w:t>Prof. Matteo Gatti</w:t>
      </w:r>
    </w:p>
    <w:p w14:paraId="1878CD86" w14:textId="77777777" w:rsidR="000248F1" w:rsidRPr="00356CFD" w:rsidRDefault="000248F1" w:rsidP="000248F1">
      <w:pPr>
        <w:spacing w:before="240" w:after="120"/>
        <w:rPr>
          <w:b/>
          <w:i/>
          <w:sz w:val="18"/>
        </w:rPr>
      </w:pPr>
      <w:r w:rsidRPr="00356CFD">
        <w:rPr>
          <w:b/>
          <w:i/>
          <w:sz w:val="18"/>
        </w:rPr>
        <w:t xml:space="preserve">OBIETTIVO DEL CORSO E </w:t>
      </w:r>
      <w:r w:rsidRPr="00356CFD">
        <w:rPr>
          <w:b/>
          <w:i/>
          <w:caps/>
          <w:sz w:val="18"/>
          <w:szCs w:val="18"/>
        </w:rPr>
        <w:t>Risultati di apprendimento attesi</w:t>
      </w:r>
    </w:p>
    <w:p w14:paraId="6D715143" w14:textId="77777777" w:rsidR="000248F1" w:rsidRDefault="000248F1" w:rsidP="000248F1">
      <w:r>
        <w:tab/>
        <w:t>L’obiettivo del corso è quello di f</w:t>
      </w:r>
      <w:r w:rsidRPr="00A63BFB">
        <w:t xml:space="preserve">ornire le </w:t>
      </w:r>
      <w:r>
        <w:t xml:space="preserve">principali </w:t>
      </w:r>
      <w:r w:rsidRPr="00A63BFB">
        <w:t xml:space="preserve">conoscenze di base relative alla viticoltura </w:t>
      </w:r>
      <w:r>
        <w:t xml:space="preserve">da vino </w:t>
      </w:r>
      <w:r w:rsidRPr="00A63BFB">
        <w:t xml:space="preserve">(storia, diffusione, </w:t>
      </w:r>
      <w:r>
        <w:t>anatomia, fisiologia, ecologia, ciclo vegetativo e riproduttivo</w:t>
      </w:r>
      <w:r w:rsidRPr="00A63BFB">
        <w:t>)</w:t>
      </w:r>
      <w:r>
        <w:t xml:space="preserve">. </w:t>
      </w:r>
    </w:p>
    <w:p w14:paraId="2F477166" w14:textId="77777777" w:rsidR="000248F1" w:rsidRDefault="000248F1" w:rsidP="000248F1"/>
    <w:p w14:paraId="62D62BD9" w14:textId="77777777" w:rsidR="000248F1" w:rsidRPr="00356CFD" w:rsidRDefault="000248F1" w:rsidP="000248F1">
      <w:pPr>
        <w:rPr>
          <w:b/>
        </w:rPr>
      </w:pPr>
      <w:r w:rsidRPr="000D25DE">
        <w:rPr>
          <w:b/>
        </w:rPr>
        <w:t>Conoscenza e capacità di comprendere</w:t>
      </w:r>
    </w:p>
    <w:p w14:paraId="4D5CFCD9" w14:textId="77777777" w:rsidR="000248F1" w:rsidRPr="000D25DE" w:rsidRDefault="000248F1" w:rsidP="000248F1">
      <w:r w:rsidRPr="000D25DE">
        <w:lastRenderedPageBreak/>
        <w:t>Alla fine del corso lo studente sarà in grado di conoscere e comprendere.</w:t>
      </w:r>
    </w:p>
    <w:p w14:paraId="035CE295" w14:textId="77777777" w:rsidR="000248F1" w:rsidRPr="000D25DE" w:rsidRDefault="000248F1" w:rsidP="000248F1">
      <w:pPr>
        <w:ind w:left="284" w:hanging="284"/>
      </w:pPr>
      <w:r w:rsidRPr="000D25DE">
        <w:t>1) Tipologie di organi e relativi processi di crescita inerenti la vite</w:t>
      </w:r>
    </w:p>
    <w:p w14:paraId="1D6D2820" w14:textId="77777777" w:rsidR="000248F1" w:rsidRPr="000D25DE" w:rsidRDefault="000248F1" w:rsidP="000248F1">
      <w:pPr>
        <w:ind w:left="284" w:hanging="284"/>
      </w:pPr>
      <w:r w:rsidRPr="000D25DE">
        <w:t>2) Casi anomali di crescita (eccesso o carenza di vigoria, sovrapproduzione etc.…)</w:t>
      </w:r>
    </w:p>
    <w:p w14:paraId="7FA91DBA" w14:textId="77777777" w:rsidR="000248F1" w:rsidRPr="000D25DE" w:rsidRDefault="000248F1" w:rsidP="000248F1"/>
    <w:p w14:paraId="15E65B10" w14:textId="77777777" w:rsidR="000248F1" w:rsidRPr="00356CFD" w:rsidRDefault="000248F1" w:rsidP="000248F1">
      <w:pPr>
        <w:rPr>
          <w:b/>
        </w:rPr>
      </w:pPr>
      <w:r w:rsidRPr="00356CFD">
        <w:rPr>
          <w:b/>
        </w:rPr>
        <w:t>Comprensione e applicazione dell</w:t>
      </w:r>
      <w:r>
        <w:rPr>
          <w:b/>
        </w:rPr>
        <w:t>a</w:t>
      </w:r>
      <w:r w:rsidRPr="00356CFD">
        <w:rPr>
          <w:b/>
        </w:rPr>
        <w:t xml:space="preserve"> conoscenza</w:t>
      </w:r>
    </w:p>
    <w:p w14:paraId="41403D45" w14:textId="77777777" w:rsidR="000248F1" w:rsidRPr="000D25DE" w:rsidRDefault="000248F1" w:rsidP="000248F1">
      <w:r w:rsidRPr="000D25DE">
        <w:t>Alla fine del corso, lo studente sarà in grado di:</w:t>
      </w:r>
    </w:p>
    <w:p w14:paraId="587B4C58" w14:textId="77777777" w:rsidR="000248F1" w:rsidRPr="000D25DE" w:rsidRDefault="000248F1" w:rsidP="000248F1">
      <w:r w:rsidRPr="000D25DE">
        <w:t>1) Applicare le conoscenze acquisite in merito alla organografia della vite e a stati anomali di crescita e di maturazione delle uve.</w:t>
      </w:r>
    </w:p>
    <w:p w14:paraId="0D2CA25D" w14:textId="77777777" w:rsidR="000248F1" w:rsidRPr="000D25DE" w:rsidRDefault="000248F1" w:rsidP="000248F1">
      <w:r w:rsidRPr="000D25DE">
        <w:t>2) Eseguire una diagnosi corretta di stati di disequilibrio vegeto-produttivo suggerendo le pi</w:t>
      </w:r>
      <w:r>
        <w:t>ù</w:t>
      </w:r>
      <w:r w:rsidRPr="000D25DE">
        <w:t xml:space="preserve"> appropriate soluzioni correttive.</w:t>
      </w:r>
    </w:p>
    <w:p w14:paraId="045D8DD3" w14:textId="77777777" w:rsidR="000248F1" w:rsidRPr="000D25DE" w:rsidRDefault="000248F1" w:rsidP="000248F1"/>
    <w:p w14:paraId="1416886F" w14:textId="77777777" w:rsidR="000248F1" w:rsidRPr="00C26A5A" w:rsidRDefault="000248F1" w:rsidP="000248F1">
      <w:pPr>
        <w:rPr>
          <w:b/>
        </w:rPr>
      </w:pPr>
      <w:r w:rsidRPr="00356CFD">
        <w:rPr>
          <w:b/>
        </w:rPr>
        <w:t>Autonomia di</w:t>
      </w:r>
      <w:r w:rsidRPr="00C26A5A">
        <w:rPr>
          <w:b/>
        </w:rPr>
        <w:t xml:space="preserve"> giudizio</w:t>
      </w:r>
    </w:p>
    <w:p w14:paraId="3F7CC751" w14:textId="77777777" w:rsidR="000248F1" w:rsidRPr="000D25DE" w:rsidRDefault="000248F1" w:rsidP="000248F1">
      <w:r w:rsidRPr="000D25DE">
        <w:t>Alla fine del corso lo studente sarà in grado di:</w:t>
      </w:r>
    </w:p>
    <w:p w14:paraId="30F742B9" w14:textId="77777777" w:rsidR="000248F1" w:rsidRPr="000D25DE" w:rsidRDefault="000248F1" w:rsidP="000248F1">
      <w:r w:rsidRPr="000D25DE">
        <w:t>1) Produrre analisi oggettive e sito-specifiche dello stato di equilibrio del vigneto e dei rapporti di source-</w:t>
      </w:r>
      <w:proofErr w:type="spellStart"/>
      <w:r w:rsidRPr="000D25DE">
        <w:t>sink</w:t>
      </w:r>
      <w:proofErr w:type="spellEnd"/>
      <w:r w:rsidRPr="000D25DE">
        <w:t xml:space="preserve">, senza fare </w:t>
      </w:r>
      <w:r>
        <w:t xml:space="preserve">sistematico </w:t>
      </w:r>
      <w:r w:rsidRPr="000D25DE">
        <w:t>ricorso a principi generali non sempre applicabili</w:t>
      </w:r>
      <w:r>
        <w:t>.</w:t>
      </w:r>
    </w:p>
    <w:p w14:paraId="18C773F3" w14:textId="77777777" w:rsidR="000248F1" w:rsidRPr="000D25DE" w:rsidRDefault="000248F1" w:rsidP="000248F1"/>
    <w:p w14:paraId="36B7E25B" w14:textId="77777777" w:rsidR="000248F1" w:rsidRPr="00356CFD" w:rsidRDefault="000248F1" w:rsidP="000248F1">
      <w:pPr>
        <w:rPr>
          <w:b/>
        </w:rPr>
      </w:pPr>
      <w:r w:rsidRPr="00356CFD">
        <w:rPr>
          <w:b/>
        </w:rPr>
        <w:t>Capacità comunicative</w:t>
      </w:r>
    </w:p>
    <w:p w14:paraId="477395EC" w14:textId="77777777" w:rsidR="000248F1" w:rsidRPr="000D25DE" w:rsidRDefault="000248F1" w:rsidP="000248F1">
      <w:r w:rsidRPr="000D25DE">
        <w:t>Alla fine del corso lo studente sarà in grado di:</w:t>
      </w:r>
    </w:p>
    <w:p w14:paraId="384B68E9" w14:textId="77777777" w:rsidR="000248F1" w:rsidRPr="000D25DE" w:rsidRDefault="000248F1" w:rsidP="000248F1">
      <w:r w:rsidRPr="000D25DE">
        <w:t>1) Utilizzare in modo appropriato il linguaggio scientifico e il lessico tecnico specifico della viticoltura e tra</w:t>
      </w:r>
      <w:r>
        <w:t>s</w:t>
      </w:r>
      <w:r w:rsidRPr="000D25DE">
        <w:t>ferire in modo chiaro i concetti acquisiti.</w:t>
      </w:r>
    </w:p>
    <w:p w14:paraId="400474E2" w14:textId="77777777" w:rsidR="000248F1" w:rsidRPr="00356CFD" w:rsidRDefault="000248F1" w:rsidP="000248F1">
      <w:r w:rsidRPr="000D25DE">
        <w:t xml:space="preserve">2) Sapersi inserire e sostenere la discussione all’interno di un gruppo tecnico frequentato da diversi stakeholder della filiera viti-vinicola.   </w:t>
      </w:r>
    </w:p>
    <w:p w14:paraId="0604CB76" w14:textId="77777777" w:rsidR="000248F1" w:rsidRDefault="000248F1" w:rsidP="000248F1">
      <w:pPr>
        <w:rPr>
          <w:b/>
          <w:i/>
          <w:caps/>
          <w:sz w:val="18"/>
          <w:szCs w:val="18"/>
        </w:rPr>
      </w:pPr>
    </w:p>
    <w:p w14:paraId="00FE1AAE" w14:textId="77777777" w:rsidR="000248F1" w:rsidRPr="00356CFD" w:rsidRDefault="000248F1" w:rsidP="000248F1">
      <w:r w:rsidRPr="000D25DE">
        <w:rPr>
          <w:b/>
        </w:rPr>
        <w:t>Capacità di apprendimento</w:t>
      </w:r>
    </w:p>
    <w:p w14:paraId="2F522A27" w14:textId="77777777" w:rsidR="000248F1" w:rsidRPr="00356CFD" w:rsidRDefault="000248F1" w:rsidP="000248F1">
      <w:r w:rsidRPr="00356CFD">
        <w:t>Alla fine del corso lo studente sarà in grado di:</w:t>
      </w:r>
    </w:p>
    <w:p w14:paraId="7E27E2B2" w14:textId="77777777" w:rsidR="000248F1" w:rsidRPr="000D25DE" w:rsidRDefault="000248F1" w:rsidP="000248F1">
      <w:r w:rsidRPr="000D25DE">
        <w:t>1) Aumentare le proprie co</w:t>
      </w:r>
      <w:r>
        <w:t>nos</w:t>
      </w:r>
      <w:r w:rsidRPr="000D25DE">
        <w:t>cenz</w:t>
      </w:r>
      <w:r>
        <w:t>e</w:t>
      </w:r>
      <w:r w:rsidRPr="000D25DE">
        <w:t xml:space="preserve"> su anatomia, fisiologia, cicli di crescita e di maturazione della vite attraverso l’auto consultazione di testi specializzat</w:t>
      </w:r>
      <w:r>
        <w:t>i</w:t>
      </w:r>
      <w:r w:rsidRPr="000D25DE">
        <w:t>, riviste scientifiche e di settore</w:t>
      </w:r>
      <w:r>
        <w:t xml:space="preserve"> e alla capacità di interagire entro</w:t>
      </w:r>
      <w:r w:rsidRPr="000D25DE">
        <w:t xml:space="preserve"> blog tecnici</w:t>
      </w:r>
      <w:r>
        <w:t xml:space="preserve"> o</w:t>
      </w:r>
      <w:r w:rsidRPr="000D25DE">
        <w:t xml:space="preserve"> gruppi social dedicati</w:t>
      </w:r>
      <w:r>
        <w:t>.</w:t>
      </w:r>
    </w:p>
    <w:p w14:paraId="5B30CBC6" w14:textId="77777777" w:rsidR="000248F1" w:rsidRPr="000D25DE" w:rsidRDefault="000248F1" w:rsidP="000248F1">
      <w:pPr>
        <w:rPr>
          <w:b/>
          <w:i/>
          <w:sz w:val="18"/>
          <w:szCs w:val="18"/>
        </w:rPr>
      </w:pPr>
    </w:p>
    <w:p w14:paraId="7A064BF5" w14:textId="77777777" w:rsidR="000248F1" w:rsidRPr="00FF481D" w:rsidRDefault="000248F1" w:rsidP="000248F1">
      <w:pPr>
        <w:tabs>
          <w:tab w:val="clear" w:pos="284"/>
        </w:tabs>
        <w:spacing w:line="240" w:lineRule="auto"/>
        <w:jc w:val="left"/>
        <w:rPr>
          <w:b/>
          <w:i/>
          <w:sz w:val="18"/>
        </w:rPr>
      </w:pPr>
      <w:r>
        <w:rPr>
          <w:b/>
          <w:i/>
          <w:sz w:val="18"/>
        </w:rPr>
        <w:t>PROGRAMMA DEL CORSO</w:t>
      </w:r>
    </w:p>
    <w:p w14:paraId="5E9CFED2" w14:textId="77777777" w:rsidR="000248F1" w:rsidRPr="002216D4" w:rsidRDefault="000248F1" w:rsidP="000248F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663"/>
      </w:tblGrid>
      <w:tr w:rsidR="000248F1" w:rsidRPr="0060589B" w14:paraId="111B4DBD" w14:textId="77777777" w:rsidTr="00F53D78">
        <w:tc>
          <w:tcPr>
            <w:tcW w:w="6017" w:type="dxa"/>
          </w:tcPr>
          <w:p w14:paraId="47E8B234" w14:textId="77777777" w:rsidR="000248F1" w:rsidRPr="0060589B" w:rsidRDefault="000248F1" w:rsidP="00F53D78"/>
        </w:tc>
        <w:tc>
          <w:tcPr>
            <w:tcW w:w="663" w:type="dxa"/>
          </w:tcPr>
          <w:p w14:paraId="45094EA8" w14:textId="77777777" w:rsidR="000248F1" w:rsidRPr="0060589B" w:rsidRDefault="000248F1" w:rsidP="00F53D78">
            <w:r>
              <w:t>CFU</w:t>
            </w:r>
          </w:p>
        </w:tc>
      </w:tr>
      <w:tr w:rsidR="000248F1" w:rsidRPr="0060589B" w14:paraId="71D9FAFE" w14:textId="77777777" w:rsidTr="00F53D78">
        <w:tc>
          <w:tcPr>
            <w:tcW w:w="6017" w:type="dxa"/>
          </w:tcPr>
          <w:p w14:paraId="5F8202CE" w14:textId="77777777" w:rsidR="000248F1" w:rsidRPr="007D3787" w:rsidRDefault="000248F1" w:rsidP="00F53D78">
            <w:r>
              <w:t>Storia.</w:t>
            </w:r>
            <w:r w:rsidRPr="00A63BFB">
              <w:t xml:space="preserve"> </w:t>
            </w:r>
            <w:r>
              <w:t>D</w:t>
            </w:r>
            <w:r w:rsidRPr="00A63BFB">
              <w:t xml:space="preserve">iffusione mondiale della viticoltura nei paesi europei ed extraeuropei. Tendenze di mercato. La tassonomia del genere </w:t>
            </w:r>
            <w:r w:rsidRPr="00A63BFB">
              <w:rPr>
                <w:i/>
              </w:rPr>
              <w:t>Vitis</w:t>
            </w:r>
            <w:r w:rsidRPr="00A63BFB">
              <w:t>.</w:t>
            </w:r>
          </w:p>
        </w:tc>
        <w:tc>
          <w:tcPr>
            <w:tcW w:w="663" w:type="dxa"/>
          </w:tcPr>
          <w:p w14:paraId="19B28D0D" w14:textId="77777777" w:rsidR="000248F1" w:rsidRPr="00A10A17" w:rsidRDefault="000248F1" w:rsidP="00F53D78">
            <w:r>
              <w:t>0,5</w:t>
            </w:r>
          </w:p>
        </w:tc>
      </w:tr>
      <w:tr w:rsidR="000248F1" w:rsidRPr="0060589B" w14:paraId="68728AB1" w14:textId="77777777" w:rsidTr="00F53D78">
        <w:tc>
          <w:tcPr>
            <w:tcW w:w="6017" w:type="dxa"/>
          </w:tcPr>
          <w:p w14:paraId="527EE938" w14:textId="77777777" w:rsidR="000248F1" w:rsidRPr="001B0F73" w:rsidRDefault="000248F1" w:rsidP="00F53D78">
            <w:r w:rsidRPr="00A63BFB">
              <w:t>Morfologia e funzioni della radice. Organografia della parte epigea</w:t>
            </w:r>
            <w:r>
              <w:t xml:space="preserve">: </w:t>
            </w:r>
            <w:r w:rsidRPr="00A63BFB">
              <w:t>le strutture permanenti, il complesso gemmario, il germoglio, l’infiorescenza, il grappolo.</w:t>
            </w:r>
          </w:p>
        </w:tc>
        <w:tc>
          <w:tcPr>
            <w:tcW w:w="663" w:type="dxa"/>
          </w:tcPr>
          <w:p w14:paraId="69C5E86D" w14:textId="77777777" w:rsidR="000248F1" w:rsidRPr="00A10A17" w:rsidRDefault="000248F1" w:rsidP="00F53D78">
            <w:r>
              <w:t>1</w:t>
            </w:r>
          </w:p>
        </w:tc>
      </w:tr>
      <w:tr w:rsidR="000248F1" w:rsidRPr="0060589B" w14:paraId="4EA594E6" w14:textId="77777777" w:rsidTr="00F53D78">
        <w:tc>
          <w:tcPr>
            <w:tcW w:w="6017" w:type="dxa"/>
          </w:tcPr>
          <w:p w14:paraId="0D3F9420" w14:textId="77777777" w:rsidR="000248F1" w:rsidRPr="007D3787" w:rsidRDefault="000248F1" w:rsidP="00F53D78">
            <w:r>
              <w:lastRenderedPageBreak/>
              <w:t>C</w:t>
            </w:r>
            <w:r w:rsidRPr="00A63BFB">
              <w:t xml:space="preserve">iclo vitale e ciclo annuale. Descrizione e dinamica delle fasi fenologiche della vite. </w:t>
            </w:r>
            <w:r w:rsidRPr="00B1154D">
              <w:t>Il ciclo vegetativo. Il ciclo riproduttivo: formazione delle gemme, differenziazione a fiore, fioritura e allegagione</w:t>
            </w:r>
            <w:r w:rsidRPr="00A63BFB">
              <w:t xml:space="preserve">. </w:t>
            </w:r>
          </w:p>
        </w:tc>
        <w:tc>
          <w:tcPr>
            <w:tcW w:w="663" w:type="dxa"/>
          </w:tcPr>
          <w:p w14:paraId="5B2251B6" w14:textId="77777777" w:rsidR="000248F1" w:rsidRPr="00A10A17" w:rsidRDefault="000248F1" w:rsidP="00F53D78">
            <w:r>
              <w:t>1</w:t>
            </w:r>
          </w:p>
        </w:tc>
      </w:tr>
      <w:tr w:rsidR="000248F1" w:rsidRPr="0060589B" w14:paraId="3D1099E1" w14:textId="77777777" w:rsidTr="00F53D78">
        <w:tc>
          <w:tcPr>
            <w:tcW w:w="6017" w:type="dxa"/>
          </w:tcPr>
          <w:p w14:paraId="414E16F8" w14:textId="77777777" w:rsidR="000248F1" w:rsidRDefault="000248F1" w:rsidP="00F53D78">
            <w:r>
              <w:t>Gli scambi gassosi. Effetto di luce temperatura ed età della foglia sulla fotosintesi. Relazioni idriche ed efficienza di uso dell’acqua. R</w:t>
            </w:r>
            <w:r w:rsidRPr="00FE133D">
              <w:t xml:space="preserve">elazioni </w:t>
            </w:r>
            <w:r w:rsidRPr="00134796">
              <w:rPr>
                <w:i/>
              </w:rPr>
              <w:t>source-</w:t>
            </w:r>
            <w:proofErr w:type="spellStart"/>
            <w:r w:rsidRPr="00134796">
              <w:rPr>
                <w:i/>
              </w:rPr>
              <w:t>sink</w:t>
            </w:r>
            <w:proofErr w:type="spellEnd"/>
            <w:r>
              <w:t xml:space="preserve"> ed efficienza della chioma</w:t>
            </w:r>
            <w:r w:rsidRPr="00FE133D">
              <w:t>.</w:t>
            </w:r>
          </w:p>
        </w:tc>
        <w:tc>
          <w:tcPr>
            <w:tcW w:w="663" w:type="dxa"/>
          </w:tcPr>
          <w:p w14:paraId="6BD3F2A5" w14:textId="77777777" w:rsidR="000248F1" w:rsidRDefault="000248F1" w:rsidP="00F53D78">
            <w:r>
              <w:t>1,5</w:t>
            </w:r>
          </w:p>
        </w:tc>
      </w:tr>
      <w:tr w:rsidR="000248F1" w:rsidRPr="0060589B" w14:paraId="26F24054" w14:textId="77777777" w:rsidTr="00F53D78">
        <w:tc>
          <w:tcPr>
            <w:tcW w:w="6017" w:type="dxa"/>
          </w:tcPr>
          <w:p w14:paraId="40EC22FB" w14:textId="77777777" w:rsidR="000248F1" w:rsidRPr="00A63BFB" w:rsidRDefault="000248F1" w:rsidP="00F53D78">
            <w:r w:rsidRPr="00B1154D">
              <w:t>Accrescimento e maturazione della bacca:</w:t>
            </w:r>
            <w:r>
              <w:t xml:space="preserve"> a</w:t>
            </w:r>
            <w:r w:rsidRPr="00A63BFB">
              <w:t>spetti anatomici, fisiologici</w:t>
            </w:r>
            <w:r>
              <w:t xml:space="preserve"> e biochimici della maturazione.</w:t>
            </w:r>
            <w:r w:rsidRPr="00A63BFB">
              <w:t xml:space="preserve"> </w:t>
            </w:r>
            <w:r>
              <w:t>M</w:t>
            </w:r>
            <w:r w:rsidRPr="00A63BFB">
              <w:t>eccanismi di accumulo dei soluti negli acini</w:t>
            </w:r>
            <w:r>
              <w:t>. Definizione e determinazione della maturità dell’uva.</w:t>
            </w:r>
          </w:p>
        </w:tc>
        <w:tc>
          <w:tcPr>
            <w:tcW w:w="663" w:type="dxa"/>
          </w:tcPr>
          <w:p w14:paraId="3E06D3A5" w14:textId="77777777" w:rsidR="000248F1" w:rsidRDefault="000248F1" w:rsidP="00F53D78">
            <w:r>
              <w:t>1,5</w:t>
            </w:r>
          </w:p>
        </w:tc>
      </w:tr>
      <w:tr w:rsidR="000248F1" w:rsidRPr="0060589B" w14:paraId="1DBBD083" w14:textId="77777777" w:rsidTr="00F53D78">
        <w:tc>
          <w:tcPr>
            <w:tcW w:w="6017" w:type="dxa"/>
          </w:tcPr>
          <w:p w14:paraId="369A92C2" w14:textId="77777777" w:rsidR="000248F1" w:rsidRDefault="000248F1" w:rsidP="00F53D78">
            <w:r w:rsidRPr="00A63BFB">
              <w:t>Ecologia: ruolo del vitigno, del portinnesto, del clima e del terreno sulla qualità dell’uva.</w:t>
            </w:r>
            <w:r>
              <w:t xml:space="preserve"> Cambio climatico ed effetti sulla viticoltura.</w:t>
            </w:r>
          </w:p>
        </w:tc>
        <w:tc>
          <w:tcPr>
            <w:tcW w:w="663" w:type="dxa"/>
          </w:tcPr>
          <w:p w14:paraId="62FCF7D0" w14:textId="77777777" w:rsidR="000248F1" w:rsidRDefault="000248F1" w:rsidP="00F53D78">
            <w:r>
              <w:t>1,5</w:t>
            </w:r>
          </w:p>
        </w:tc>
      </w:tr>
      <w:tr w:rsidR="000248F1" w:rsidRPr="0060589B" w14:paraId="4724D135" w14:textId="77777777" w:rsidTr="00F53D78">
        <w:tc>
          <w:tcPr>
            <w:tcW w:w="6017" w:type="dxa"/>
          </w:tcPr>
          <w:p w14:paraId="493B0549" w14:textId="77777777" w:rsidR="000248F1" w:rsidRDefault="000248F1" w:rsidP="00F53D78">
            <w:r w:rsidRPr="008C50D6">
              <w:rPr>
                <w:smallCaps/>
                <w:sz w:val="18"/>
              </w:rPr>
              <w:t>Esercitazioni.</w:t>
            </w:r>
            <w:r>
              <w:rPr>
                <w:smallCaps/>
                <w:sz w:val="18"/>
              </w:rPr>
              <w:t xml:space="preserve"> </w:t>
            </w:r>
            <w:r>
              <w:t>R</w:t>
            </w:r>
            <w:r w:rsidRPr="00A63BFB">
              <w:t>iconoscimento degli organi della vite</w:t>
            </w:r>
            <w:r>
              <w:t>, delle fasi fenologiche e caratterizzazione delle chiome. Strumenti per il monitoraggio dello stato fisiologico della vite</w:t>
            </w:r>
            <w:r w:rsidRPr="00A63BFB">
              <w:t xml:space="preserve">. </w:t>
            </w:r>
            <w:r>
              <w:t>Visita</w:t>
            </w:r>
            <w:r w:rsidRPr="00A63BFB">
              <w:t xml:space="preserve"> in </w:t>
            </w:r>
            <w:r>
              <w:t>vigneto.</w:t>
            </w:r>
          </w:p>
        </w:tc>
        <w:tc>
          <w:tcPr>
            <w:tcW w:w="663" w:type="dxa"/>
          </w:tcPr>
          <w:p w14:paraId="7846973C" w14:textId="77777777" w:rsidR="000248F1" w:rsidRDefault="000248F1" w:rsidP="00F53D78">
            <w:r>
              <w:t>1</w:t>
            </w:r>
          </w:p>
        </w:tc>
      </w:tr>
    </w:tbl>
    <w:p w14:paraId="6A7AB432" w14:textId="77777777" w:rsidR="000248F1" w:rsidRPr="00602F44" w:rsidRDefault="000248F1" w:rsidP="000248F1">
      <w:pPr>
        <w:pStyle w:val="Titolo3"/>
      </w:pPr>
      <w:r w:rsidRPr="00602F44">
        <w:rPr>
          <w:b/>
        </w:rPr>
        <w:t>BIBLIOGRAFIA</w:t>
      </w:r>
      <w:r w:rsidRPr="00602F44">
        <w:t xml:space="preserve"> </w:t>
      </w:r>
    </w:p>
    <w:p w14:paraId="005FC91F"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r w:rsidRPr="0051308A">
        <w:rPr>
          <w:rStyle w:val="Collegamentoipertestuale"/>
          <w:color w:val="auto"/>
          <w:spacing w:val="-5"/>
          <w:sz w:val="18"/>
          <w:szCs w:val="26"/>
          <w:u w:val="none"/>
        </w:rPr>
        <w:t>Principale testo di riferimento</w:t>
      </w:r>
    </w:p>
    <w:p w14:paraId="75B34D66"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p>
    <w:p w14:paraId="7AAD4986"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proofErr w:type="spellStart"/>
      <w:r w:rsidRPr="0051308A">
        <w:rPr>
          <w:rStyle w:val="Collegamentoipertestuale"/>
          <w:color w:val="auto"/>
          <w:spacing w:val="-5"/>
          <w:sz w:val="18"/>
          <w:szCs w:val="26"/>
          <w:u w:val="none"/>
        </w:rPr>
        <w:t>Palliotti</w:t>
      </w:r>
      <w:proofErr w:type="spellEnd"/>
      <w:r w:rsidRPr="0051308A">
        <w:rPr>
          <w:rStyle w:val="Collegamentoipertestuale"/>
          <w:color w:val="auto"/>
          <w:spacing w:val="-5"/>
          <w:sz w:val="18"/>
          <w:szCs w:val="26"/>
          <w:u w:val="none"/>
        </w:rPr>
        <w:t xml:space="preserve"> A., Poni S., </w:t>
      </w:r>
      <w:proofErr w:type="spellStart"/>
      <w:r w:rsidRPr="0051308A">
        <w:rPr>
          <w:rStyle w:val="Collegamentoipertestuale"/>
          <w:color w:val="auto"/>
          <w:spacing w:val="-5"/>
          <w:sz w:val="18"/>
          <w:szCs w:val="26"/>
          <w:u w:val="none"/>
        </w:rPr>
        <w:t>Silvestroni</w:t>
      </w:r>
      <w:proofErr w:type="spellEnd"/>
      <w:r w:rsidRPr="0051308A">
        <w:rPr>
          <w:rStyle w:val="Collegamentoipertestuale"/>
          <w:color w:val="auto"/>
          <w:spacing w:val="-5"/>
          <w:sz w:val="18"/>
          <w:szCs w:val="26"/>
          <w:u w:val="none"/>
        </w:rPr>
        <w:t xml:space="preserve"> O. Manuale di viticoltura. </w:t>
      </w:r>
      <w:proofErr w:type="gramStart"/>
      <w:r w:rsidRPr="0051308A">
        <w:rPr>
          <w:rStyle w:val="Collegamentoipertestuale"/>
          <w:color w:val="auto"/>
          <w:spacing w:val="-5"/>
          <w:sz w:val="18"/>
          <w:szCs w:val="26"/>
          <w:u w:val="none"/>
        </w:rPr>
        <w:t>I</w:t>
      </w:r>
      <w:r>
        <w:rPr>
          <w:rStyle w:val="Collegamentoipertestuale"/>
          <w:color w:val="auto"/>
          <w:spacing w:val="-5"/>
          <w:sz w:val="18"/>
          <w:szCs w:val="26"/>
          <w:u w:val="none"/>
        </w:rPr>
        <w:t xml:space="preserve"> </w:t>
      </w:r>
      <w:r w:rsidRPr="0051308A">
        <w:rPr>
          <w:rStyle w:val="Collegamentoipertestuale"/>
          <w:color w:val="auto"/>
          <w:spacing w:val="-5"/>
          <w:sz w:val="18"/>
          <w:szCs w:val="26"/>
          <w:u w:val="none"/>
        </w:rPr>
        <w:t>edizione</w:t>
      </w:r>
      <w:proofErr w:type="gramEnd"/>
      <w:r>
        <w:rPr>
          <w:rStyle w:val="Collegamentoipertestuale"/>
          <w:color w:val="auto"/>
          <w:spacing w:val="-5"/>
          <w:sz w:val="18"/>
          <w:szCs w:val="26"/>
          <w:u w:val="none"/>
        </w:rPr>
        <w:t xml:space="preserve"> </w:t>
      </w:r>
      <w:r w:rsidRPr="0051308A">
        <w:rPr>
          <w:rStyle w:val="Collegamentoipertestuale"/>
          <w:color w:val="auto"/>
          <w:spacing w:val="-5"/>
          <w:sz w:val="18"/>
          <w:szCs w:val="26"/>
          <w:u w:val="none"/>
        </w:rPr>
        <w:t>(2018). Ed. New Business Media</w:t>
      </w:r>
    </w:p>
    <w:p w14:paraId="64EA917D"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p>
    <w:p w14:paraId="15DC5356"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r w:rsidRPr="0051308A">
        <w:rPr>
          <w:rStyle w:val="Collegamentoipertestuale"/>
          <w:color w:val="auto"/>
          <w:spacing w:val="-5"/>
          <w:sz w:val="18"/>
          <w:szCs w:val="26"/>
          <w:u w:val="none"/>
        </w:rPr>
        <w:t>Ulteriori testi di approfondimento</w:t>
      </w:r>
    </w:p>
    <w:p w14:paraId="4075C570"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r w:rsidRPr="0051308A">
        <w:rPr>
          <w:rStyle w:val="Collegamentoipertestuale"/>
          <w:color w:val="auto"/>
          <w:spacing w:val="-5"/>
          <w:sz w:val="18"/>
          <w:szCs w:val="26"/>
          <w:u w:val="none"/>
        </w:rPr>
        <w:t xml:space="preserve">AA.VV. 2008. </w:t>
      </w:r>
      <w:r w:rsidRPr="0051308A">
        <w:rPr>
          <w:rStyle w:val="Collegamentoipertestuale"/>
          <w:i/>
          <w:color w:val="auto"/>
          <w:spacing w:val="-5"/>
          <w:sz w:val="18"/>
          <w:szCs w:val="26"/>
          <w:u w:val="none"/>
        </w:rPr>
        <w:t>La vite e il vino</w:t>
      </w:r>
      <w:r w:rsidRPr="0051308A">
        <w:rPr>
          <w:rStyle w:val="Collegamentoipertestuale"/>
          <w:color w:val="auto"/>
          <w:spacing w:val="-5"/>
          <w:sz w:val="18"/>
          <w:szCs w:val="26"/>
          <w:u w:val="none"/>
        </w:rPr>
        <w:t xml:space="preserve">. Collana Coltura e Cultura, Bayer </w:t>
      </w:r>
      <w:proofErr w:type="spellStart"/>
      <w:r w:rsidRPr="0051308A">
        <w:rPr>
          <w:rStyle w:val="Collegamentoipertestuale"/>
          <w:color w:val="auto"/>
          <w:spacing w:val="-5"/>
          <w:sz w:val="18"/>
          <w:szCs w:val="26"/>
          <w:u w:val="none"/>
        </w:rPr>
        <w:t>Crop</w:t>
      </w:r>
      <w:proofErr w:type="spellEnd"/>
      <w:r w:rsidRPr="0051308A">
        <w:rPr>
          <w:rStyle w:val="Collegamentoipertestuale"/>
          <w:color w:val="auto"/>
          <w:spacing w:val="-5"/>
          <w:sz w:val="18"/>
          <w:szCs w:val="26"/>
          <w:u w:val="none"/>
        </w:rPr>
        <w:t xml:space="preserve"> Science.</w:t>
      </w:r>
    </w:p>
    <w:p w14:paraId="01242033"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proofErr w:type="spellStart"/>
      <w:r w:rsidRPr="0051308A">
        <w:rPr>
          <w:rStyle w:val="Collegamentoipertestuale"/>
          <w:color w:val="auto"/>
          <w:spacing w:val="-5"/>
          <w:sz w:val="18"/>
          <w:szCs w:val="26"/>
          <w:u w:val="none"/>
        </w:rPr>
        <w:t>Palliotti</w:t>
      </w:r>
      <w:proofErr w:type="spellEnd"/>
      <w:r w:rsidRPr="0051308A">
        <w:rPr>
          <w:rStyle w:val="Collegamentoipertestuale"/>
          <w:color w:val="auto"/>
          <w:spacing w:val="-5"/>
          <w:sz w:val="18"/>
          <w:szCs w:val="26"/>
          <w:u w:val="none"/>
        </w:rPr>
        <w:t xml:space="preserve"> A., Poni S., </w:t>
      </w:r>
      <w:proofErr w:type="spellStart"/>
      <w:r w:rsidRPr="0051308A">
        <w:rPr>
          <w:rStyle w:val="Collegamentoipertestuale"/>
          <w:color w:val="auto"/>
          <w:spacing w:val="-5"/>
          <w:sz w:val="18"/>
          <w:szCs w:val="26"/>
          <w:u w:val="none"/>
        </w:rPr>
        <w:t>Silvestroni</w:t>
      </w:r>
      <w:proofErr w:type="spellEnd"/>
      <w:r w:rsidRPr="0051308A">
        <w:rPr>
          <w:rStyle w:val="Collegamentoipertestuale"/>
          <w:color w:val="auto"/>
          <w:spacing w:val="-5"/>
          <w:sz w:val="18"/>
          <w:szCs w:val="26"/>
          <w:u w:val="none"/>
        </w:rPr>
        <w:t xml:space="preserve"> O. 2015. </w:t>
      </w:r>
      <w:r w:rsidRPr="0051308A">
        <w:rPr>
          <w:rStyle w:val="Collegamentoipertestuale"/>
          <w:i/>
          <w:color w:val="auto"/>
          <w:spacing w:val="-5"/>
          <w:sz w:val="18"/>
          <w:szCs w:val="26"/>
          <w:u w:val="none"/>
        </w:rPr>
        <w:t>La nuova viticoltura</w:t>
      </w:r>
      <w:r w:rsidRPr="0051308A">
        <w:rPr>
          <w:rStyle w:val="Collegamentoipertestuale"/>
          <w:color w:val="auto"/>
          <w:spacing w:val="-5"/>
          <w:sz w:val="18"/>
          <w:szCs w:val="26"/>
          <w:u w:val="none"/>
        </w:rPr>
        <w:t xml:space="preserve">. </w:t>
      </w:r>
      <w:proofErr w:type="spellStart"/>
      <w:r w:rsidRPr="0051308A">
        <w:rPr>
          <w:rStyle w:val="Collegamentoipertestuale"/>
          <w:color w:val="auto"/>
          <w:spacing w:val="-5"/>
          <w:sz w:val="18"/>
          <w:szCs w:val="26"/>
          <w:u w:val="none"/>
        </w:rPr>
        <w:t>Edagricole</w:t>
      </w:r>
      <w:proofErr w:type="spellEnd"/>
      <w:r w:rsidRPr="0051308A">
        <w:rPr>
          <w:rStyle w:val="Collegamentoipertestuale"/>
          <w:color w:val="auto"/>
          <w:spacing w:val="-5"/>
          <w:sz w:val="18"/>
          <w:szCs w:val="26"/>
          <w:u w:val="none"/>
        </w:rPr>
        <w:t>, Bologna.</w:t>
      </w:r>
    </w:p>
    <w:p w14:paraId="61F3F514" w14:textId="77777777" w:rsidR="000248F1" w:rsidRPr="0051308A" w:rsidRDefault="000248F1" w:rsidP="000248F1">
      <w:pPr>
        <w:tabs>
          <w:tab w:val="clear" w:pos="284"/>
        </w:tabs>
        <w:spacing w:line="240" w:lineRule="atLeast"/>
        <w:rPr>
          <w:rStyle w:val="Collegamentoipertestuale"/>
          <w:color w:val="auto"/>
          <w:spacing w:val="-5"/>
          <w:sz w:val="18"/>
          <w:szCs w:val="26"/>
          <w:u w:val="none"/>
        </w:rPr>
      </w:pPr>
      <w:r w:rsidRPr="0051308A">
        <w:rPr>
          <w:rStyle w:val="Collegamentoipertestuale"/>
          <w:color w:val="auto"/>
          <w:spacing w:val="-5"/>
          <w:sz w:val="18"/>
          <w:szCs w:val="26"/>
          <w:u w:val="none"/>
        </w:rPr>
        <w:t xml:space="preserve">Fregoni M., 2013. </w:t>
      </w:r>
      <w:r w:rsidRPr="0051308A">
        <w:rPr>
          <w:rStyle w:val="Collegamentoipertestuale"/>
          <w:i/>
          <w:color w:val="auto"/>
          <w:spacing w:val="-5"/>
          <w:sz w:val="18"/>
          <w:szCs w:val="26"/>
          <w:u w:val="none"/>
        </w:rPr>
        <w:t>Viticoltura di qualità</w:t>
      </w:r>
      <w:r w:rsidRPr="0051308A">
        <w:rPr>
          <w:rStyle w:val="Collegamentoipertestuale"/>
          <w:color w:val="auto"/>
          <w:spacing w:val="-5"/>
          <w:sz w:val="18"/>
          <w:szCs w:val="26"/>
          <w:u w:val="none"/>
        </w:rPr>
        <w:t>. Tecniche Nuove, Milano.</w:t>
      </w:r>
    </w:p>
    <w:p w14:paraId="670DF514" w14:textId="77777777" w:rsidR="000248F1" w:rsidRDefault="000248F1" w:rsidP="000248F1">
      <w:pPr>
        <w:tabs>
          <w:tab w:val="clear" w:pos="284"/>
        </w:tabs>
        <w:spacing w:line="240" w:lineRule="atLeast"/>
        <w:rPr>
          <w:sz w:val="18"/>
          <w:szCs w:val="18"/>
        </w:rPr>
      </w:pPr>
    </w:p>
    <w:p w14:paraId="1D7FEC64" w14:textId="77777777" w:rsidR="000248F1" w:rsidRPr="00B63052" w:rsidRDefault="000248F1" w:rsidP="000248F1">
      <w:pPr>
        <w:spacing w:before="240" w:after="120" w:line="220" w:lineRule="exact"/>
        <w:rPr>
          <w:b/>
          <w:i/>
          <w:sz w:val="18"/>
          <w:szCs w:val="18"/>
        </w:rPr>
      </w:pPr>
      <w:r>
        <w:rPr>
          <w:b/>
          <w:i/>
          <w:sz w:val="18"/>
        </w:rPr>
        <w:t>DIDATTICA DEL CORSO</w:t>
      </w:r>
      <w:r w:rsidRPr="00B63052">
        <w:rPr>
          <w:b/>
          <w:i/>
          <w:sz w:val="18"/>
          <w:szCs w:val="18"/>
        </w:rPr>
        <w:t xml:space="preserve"> </w:t>
      </w:r>
    </w:p>
    <w:p w14:paraId="4F9C6FED" w14:textId="77777777" w:rsidR="000248F1" w:rsidRDefault="000248F1" w:rsidP="000248F1">
      <w:pPr>
        <w:pStyle w:val="Testo2"/>
        <w:ind w:left="284" w:hanging="284"/>
      </w:pPr>
      <w:r>
        <w:t xml:space="preserve">1) </w:t>
      </w:r>
      <w:r w:rsidRPr="00B1154D">
        <w:t xml:space="preserve">Lezioni </w:t>
      </w:r>
      <w:r>
        <w:t xml:space="preserve">frontali in </w:t>
      </w:r>
      <w:r w:rsidRPr="00B1154D">
        <w:t>aula</w:t>
      </w:r>
      <w:r>
        <w:t xml:space="preserve"> di tipo teorico in cui sono affrontati i temi principali del corso. La modalità di insegnamento è fortemente interattiva con frequenti richieste agli studenti di fornire opinioni o risposte in merito ai casi studio presentati.</w:t>
      </w:r>
    </w:p>
    <w:p w14:paraId="3F7EA865" w14:textId="77777777" w:rsidR="000248F1" w:rsidRDefault="000248F1" w:rsidP="000248F1">
      <w:pPr>
        <w:pStyle w:val="Testo2"/>
        <w:ind w:left="284" w:hanging="284"/>
      </w:pPr>
      <w:r>
        <w:t>2) Esercitazioni in ambiente esterno (piante in vaso o mini-vigneto didattico) per esperienze “hands on” su alcuni temi affrontati in aula: tra questi, ad esempio, riconoscimento dei vari organi presenti sulla pianta oppure la conduzione, con partecipazione diretta degli studenti, di sessioni di misure fisiologiche (es. scambi gassosi su foglie o, sempre su foglie, misure di potenziale idrico).</w:t>
      </w:r>
    </w:p>
    <w:p w14:paraId="790F0799" w14:textId="77777777" w:rsidR="000248F1" w:rsidRDefault="000248F1" w:rsidP="000248F1">
      <w:pPr>
        <w:pStyle w:val="Testo2"/>
        <w:ind w:left="284" w:hanging="284"/>
      </w:pPr>
      <w:r>
        <w:t>3) Esercitazioni in aula durante le quali vengono presentati e discussi i dati acquisiti durante le misurazioni eseguite in esterno.</w:t>
      </w:r>
    </w:p>
    <w:p w14:paraId="50A381C6" w14:textId="77777777" w:rsidR="000248F1" w:rsidRDefault="000248F1" w:rsidP="000248F1">
      <w:pPr>
        <w:pStyle w:val="Testo2"/>
        <w:ind w:left="284" w:hanging="284"/>
      </w:pPr>
      <w:r>
        <w:t xml:space="preserve">4) Visita didattica presso vigneti entro e/o fuori regione. Il corso prevede una visita guidata/anno della durata di 6 ore. La visita prevede anche la discussione con l’azienda </w:t>
      </w:r>
      <w:r>
        <w:lastRenderedPageBreak/>
        <w:t xml:space="preserve">ospitante delle scelte colturali e di gestione della chioma applicate nei diversi appezzamenti. </w:t>
      </w:r>
    </w:p>
    <w:p w14:paraId="2BB67940" w14:textId="77777777" w:rsidR="000248F1" w:rsidRDefault="000248F1" w:rsidP="000248F1">
      <w:pPr>
        <w:pStyle w:val="Testo2"/>
      </w:pPr>
    </w:p>
    <w:p w14:paraId="12564A72" w14:textId="77777777" w:rsidR="000248F1" w:rsidRPr="00B63052" w:rsidRDefault="000248F1" w:rsidP="000248F1">
      <w:pPr>
        <w:spacing w:before="240" w:after="120" w:line="220" w:lineRule="exact"/>
        <w:rPr>
          <w:b/>
          <w:i/>
          <w:sz w:val="18"/>
          <w:szCs w:val="18"/>
        </w:rPr>
      </w:pPr>
      <w:r>
        <w:rPr>
          <w:b/>
          <w:i/>
          <w:sz w:val="18"/>
        </w:rPr>
        <w:t>METODO E CRITERI DI VALUTAZIONE</w:t>
      </w:r>
      <w:r w:rsidRPr="00B63052">
        <w:rPr>
          <w:b/>
          <w:i/>
          <w:sz w:val="18"/>
          <w:szCs w:val="18"/>
        </w:rPr>
        <w:t xml:space="preserve"> </w:t>
      </w:r>
    </w:p>
    <w:p w14:paraId="1372A1C0" w14:textId="77777777" w:rsidR="000248F1" w:rsidRDefault="000248F1" w:rsidP="000248F1">
      <w:pPr>
        <w:pStyle w:val="Testo2"/>
      </w:pPr>
      <w:r>
        <w:t>L’esame finale sarà svolto in forma orale.</w:t>
      </w:r>
    </w:p>
    <w:p w14:paraId="2FB40E47" w14:textId="77777777" w:rsidR="000248F1" w:rsidRDefault="000248F1" w:rsidP="000248F1">
      <w:pPr>
        <w:pStyle w:val="Testo2"/>
      </w:pPr>
      <w:r>
        <w:t>Saranno presentate tre domande di carattere generale relative ai macroargomenti di anatomia, fisiologia e cicli di crescita. A ciascuna domanda si attribuisce un punteggio massimo di 10/30.</w:t>
      </w:r>
    </w:p>
    <w:p w14:paraId="2994973B" w14:textId="77777777" w:rsidR="000248F1" w:rsidRDefault="000248F1" w:rsidP="000248F1">
      <w:pPr>
        <w:pStyle w:val="Testo2"/>
      </w:pPr>
      <w:r>
        <w:t>All’interno di cuascun quesito, la ripartizione di punteggio è così definita:</w:t>
      </w:r>
    </w:p>
    <w:p w14:paraId="447A7951" w14:textId="77777777" w:rsidR="000248F1" w:rsidRDefault="000248F1" w:rsidP="000248F1">
      <w:pPr>
        <w:pStyle w:val="Testo2"/>
      </w:pPr>
      <w:r>
        <w:t>6 punti:  correttezza oggettiva della risposta fornita</w:t>
      </w:r>
    </w:p>
    <w:p w14:paraId="298CEBD3" w14:textId="77777777" w:rsidR="000248F1" w:rsidRDefault="000248F1" w:rsidP="000248F1">
      <w:pPr>
        <w:pStyle w:val="Testo2"/>
      </w:pPr>
      <w:r>
        <w:t>2 punti: capacità di esprimersi con proprietà di linguaggio tecnico e in buon italiano</w:t>
      </w:r>
    </w:p>
    <w:p w14:paraId="1E3FB780" w14:textId="77777777" w:rsidR="000248F1" w:rsidRPr="0075108A" w:rsidRDefault="000248F1" w:rsidP="000248F1">
      <w:pPr>
        <w:pStyle w:val="Testo2"/>
        <w:rPr>
          <w:szCs w:val="18"/>
        </w:rPr>
      </w:pPr>
      <w:r>
        <w:t>2 punti: capacità di  produrre collegamenti concettuali trasversali agli argomenti di              programma</w:t>
      </w:r>
    </w:p>
    <w:p w14:paraId="0D6F65AC" w14:textId="77777777" w:rsidR="000248F1" w:rsidRDefault="000248F1" w:rsidP="000248F1">
      <w:pPr>
        <w:spacing w:before="240" w:after="120"/>
        <w:rPr>
          <w:b/>
          <w:i/>
          <w:sz w:val="18"/>
        </w:rPr>
      </w:pPr>
      <w:r>
        <w:rPr>
          <w:b/>
          <w:i/>
          <w:sz w:val="18"/>
        </w:rPr>
        <w:t>AVVERTENZE E PREREQUISITI</w:t>
      </w:r>
    </w:p>
    <w:p w14:paraId="059C257F" w14:textId="77777777" w:rsidR="000248F1" w:rsidRDefault="000248F1" w:rsidP="000248F1">
      <w:pPr>
        <w:pStyle w:val="Testo2"/>
      </w:pPr>
      <w:r>
        <w:t>Si raccomanda la partecipazione alle esercitazioni. Gli argomenti trattati durante le esercitazioni cositutiscono a tutti gli effetti materia di esame.</w:t>
      </w:r>
    </w:p>
    <w:p w14:paraId="52571A7B" w14:textId="77777777" w:rsidR="000248F1" w:rsidRDefault="000248F1" w:rsidP="000248F1">
      <w:pPr>
        <w:pStyle w:val="Testo2"/>
      </w:pPr>
      <w:r>
        <w:t>I prerequisiti richiesti sono costituiti da conoscenze basilari di biologia e fisiologia vegetale nonchè da elementi di arboricoltura generale.</w:t>
      </w:r>
    </w:p>
    <w:p w14:paraId="73C9639A" w14:textId="77777777" w:rsidR="000248F1" w:rsidRPr="00214EB4" w:rsidRDefault="000248F1" w:rsidP="000248F1">
      <w:pPr>
        <w:pStyle w:val="Testo2"/>
      </w:pPr>
    </w:p>
    <w:p w14:paraId="0FFEF1AD" w14:textId="77777777" w:rsidR="000248F1" w:rsidRPr="00214EB4" w:rsidRDefault="000248F1" w:rsidP="000248F1">
      <w:pPr>
        <w:tabs>
          <w:tab w:val="clear" w:pos="284"/>
        </w:tabs>
        <w:spacing w:before="240" w:after="120" w:line="220" w:lineRule="exact"/>
        <w:jc w:val="left"/>
        <w:rPr>
          <w:b/>
          <w:i/>
          <w:sz w:val="18"/>
          <w:szCs w:val="18"/>
        </w:rPr>
      </w:pPr>
      <w:r w:rsidRPr="0058533C">
        <w:rPr>
          <w:b/>
          <w:i/>
          <w:sz w:val="18"/>
          <w:szCs w:val="18"/>
        </w:rPr>
        <w:t>ORARIO E LUOGO DI RICEVIMENTO</w:t>
      </w:r>
    </w:p>
    <w:p w14:paraId="428A2E86" w14:textId="77777777" w:rsidR="000248F1" w:rsidRPr="0075108A" w:rsidRDefault="000248F1" w:rsidP="000248F1">
      <w:pPr>
        <w:pStyle w:val="Testo2"/>
        <w:spacing w:before="240" w:after="120"/>
      </w:pPr>
      <w:r w:rsidRPr="00454B15">
        <w:rPr>
          <w:bCs/>
        </w:rPr>
        <w:t xml:space="preserve">Il </w:t>
      </w:r>
      <w:r>
        <w:rPr>
          <w:bCs/>
        </w:rPr>
        <w:t>Prof. Matteo Gatti</w:t>
      </w:r>
      <w:r w:rsidRPr="00454B15">
        <w:rPr>
          <w:bCs/>
        </w:rPr>
        <w:t xml:space="preserve"> riceve gli studenti dopo le lezioni presso </w:t>
      </w:r>
      <w:r>
        <w:rPr>
          <w:bCs/>
        </w:rPr>
        <w:t xml:space="preserve">il Dipartimento di Scienze delle Produzioni Sostenibili (DI.PRO.VE.S.) – Area Frutticoltura e </w:t>
      </w:r>
      <w:r w:rsidRPr="00454B15">
        <w:rPr>
          <w:bCs/>
        </w:rPr>
        <w:t>Viticoltura</w:t>
      </w:r>
      <w:r>
        <w:rPr>
          <w:bCs/>
        </w:rPr>
        <w:t xml:space="preserve"> (studio 313)</w:t>
      </w:r>
      <w:r w:rsidRPr="00454B15">
        <w:rPr>
          <w:bCs/>
        </w:rPr>
        <w:t>.</w:t>
      </w:r>
    </w:p>
    <w:p w14:paraId="4A2798C1" w14:textId="77777777" w:rsidR="000248F1" w:rsidRPr="00A3235E" w:rsidRDefault="000248F1" w:rsidP="000248F1">
      <w:pPr>
        <w:pStyle w:val="Testo2"/>
        <w:spacing w:before="240" w:after="120"/>
      </w:pPr>
    </w:p>
    <w:p w14:paraId="6C1C084A" w14:textId="77777777" w:rsidR="000248F1" w:rsidRPr="00A33ED3" w:rsidRDefault="000248F1" w:rsidP="000248F1">
      <w:pPr>
        <w:pStyle w:val="Testo2"/>
        <w:spacing w:before="240" w:after="120"/>
      </w:pPr>
    </w:p>
    <w:p w14:paraId="12E22A06" w14:textId="77777777" w:rsidR="00F658B1" w:rsidRPr="00A33ED3" w:rsidRDefault="00F658B1" w:rsidP="00214EB4">
      <w:pPr>
        <w:pStyle w:val="Testo2"/>
        <w:spacing w:before="240" w:after="120"/>
      </w:pPr>
    </w:p>
    <w:sectPr w:rsidR="00F658B1" w:rsidRPr="00A33ED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6E7C4C"/>
    <w:multiLevelType w:val="singleLevel"/>
    <w:tmpl w:val="7794D17A"/>
    <w:lvl w:ilvl="0">
      <w:start w:val="1"/>
      <w:numFmt w:val="bullet"/>
      <w:lvlText w:val="-"/>
      <w:lvlJc w:val="left"/>
      <w:pPr>
        <w:tabs>
          <w:tab w:val="num" w:pos="360"/>
        </w:tabs>
        <w:ind w:left="360" w:hanging="360"/>
      </w:pPr>
      <w:rPr>
        <w:rFonts w:hint="default"/>
      </w:rPr>
    </w:lvl>
  </w:abstractNum>
  <w:abstractNum w:abstractNumId="4"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E6"/>
    <w:rsid w:val="000248F1"/>
    <w:rsid w:val="000355E7"/>
    <w:rsid w:val="00044A0A"/>
    <w:rsid w:val="000A27B4"/>
    <w:rsid w:val="000B15F0"/>
    <w:rsid w:val="000D25DE"/>
    <w:rsid w:val="001C0232"/>
    <w:rsid w:val="00214EB4"/>
    <w:rsid w:val="00291822"/>
    <w:rsid w:val="002939B3"/>
    <w:rsid w:val="002B0057"/>
    <w:rsid w:val="002B358C"/>
    <w:rsid w:val="002B7F99"/>
    <w:rsid w:val="002C6322"/>
    <w:rsid w:val="002D2A9A"/>
    <w:rsid w:val="00322ED9"/>
    <w:rsid w:val="00356CFD"/>
    <w:rsid w:val="0036026A"/>
    <w:rsid w:val="00362AE6"/>
    <w:rsid w:val="003810E2"/>
    <w:rsid w:val="003E329D"/>
    <w:rsid w:val="00427778"/>
    <w:rsid w:val="004529D5"/>
    <w:rsid w:val="00471439"/>
    <w:rsid w:val="004B2B44"/>
    <w:rsid w:val="004B3EF7"/>
    <w:rsid w:val="0051308A"/>
    <w:rsid w:val="0052668C"/>
    <w:rsid w:val="00531AF7"/>
    <w:rsid w:val="00582D79"/>
    <w:rsid w:val="0058533C"/>
    <w:rsid w:val="005A73B7"/>
    <w:rsid w:val="005F4395"/>
    <w:rsid w:val="006531A3"/>
    <w:rsid w:val="00680C8F"/>
    <w:rsid w:val="007152DD"/>
    <w:rsid w:val="007979F1"/>
    <w:rsid w:val="007A70F4"/>
    <w:rsid w:val="007B4BD9"/>
    <w:rsid w:val="007C6F3A"/>
    <w:rsid w:val="00870F5D"/>
    <w:rsid w:val="00871560"/>
    <w:rsid w:val="008A657F"/>
    <w:rsid w:val="008C493D"/>
    <w:rsid w:val="008C7378"/>
    <w:rsid w:val="008D0943"/>
    <w:rsid w:val="008E6FB3"/>
    <w:rsid w:val="009D37BE"/>
    <w:rsid w:val="009D50E2"/>
    <w:rsid w:val="009E7556"/>
    <w:rsid w:val="00A30C02"/>
    <w:rsid w:val="00A3235E"/>
    <w:rsid w:val="00A33ED3"/>
    <w:rsid w:val="00A34F6C"/>
    <w:rsid w:val="00A66998"/>
    <w:rsid w:val="00A74346"/>
    <w:rsid w:val="00A85001"/>
    <w:rsid w:val="00B20FDF"/>
    <w:rsid w:val="00B35442"/>
    <w:rsid w:val="00B50B17"/>
    <w:rsid w:val="00C147A9"/>
    <w:rsid w:val="00C151F4"/>
    <w:rsid w:val="00C26A5A"/>
    <w:rsid w:val="00D21C44"/>
    <w:rsid w:val="00D4250D"/>
    <w:rsid w:val="00D91FAC"/>
    <w:rsid w:val="00DE1C33"/>
    <w:rsid w:val="00E62F5E"/>
    <w:rsid w:val="00E97903"/>
    <w:rsid w:val="00EB5762"/>
    <w:rsid w:val="00F658B1"/>
    <w:rsid w:val="00FB7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30823"/>
  <w15:docId w15:val="{24EABD44-26E4-4E09-8BD8-53760BFD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8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rsid w:val="00471439"/>
    <w:rPr>
      <w:color w:val="0000FF" w:themeColor="hyperlink"/>
      <w:u w:val="single"/>
    </w:rPr>
  </w:style>
  <w:style w:type="character" w:styleId="Rimandocommento">
    <w:name w:val="annotation reference"/>
    <w:basedOn w:val="Carpredefinitoparagrafo"/>
    <w:semiHidden/>
    <w:unhideWhenUsed/>
    <w:rsid w:val="002B358C"/>
    <w:rPr>
      <w:sz w:val="16"/>
      <w:szCs w:val="16"/>
    </w:rPr>
  </w:style>
  <w:style w:type="paragraph" w:styleId="Testocommento">
    <w:name w:val="annotation text"/>
    <w:basedOn w:val="Normale"/>
    <w:link w:val="TestocommentoCarattere"/>
    <w:semiHidden/>
    <w:unhideWhenUsed/>
    <w:rsid w:val="002B358C"/>
    <w:pPr>
      <w:spacing w:line="240" w:lineRule="auto"/>
    </w:pPr>
  </w:style>
  <w:style w:type="character" w:customStyle="1" w:styleId="TestocommentoCarattere">
    <w:name w:val="Testo commento Carattere"/>
    <w:basedOn w:val="Carpredefinitoparagrafo"/>
    <w:link w:val="Testocommento"/>
    <w:semiHidden/>
    <w:rsid w:val="002B358C"/>
    <w:rPr>
      <w:rFonts w:ascii="Times" w:hAnsi="Times"/>
    </w:rPr>
  </w:style>
  <w:style w:type="paragraph" w:styleId="Soggettocommento">
    <w:name w:val="annotation subject"/>
    <w:basedOn w:val="Testocommento"/>
    <w:next w:val="Testocommento"/>
    <w:link w:val="SoggettocommentoCarattere"/>
    <w:semiHidden/>
    <w:unhideWhenUsed/>
    <w:rsid w:val="002B358C"/>
    <w:rPr>
      <w:b/>
      <w:bCs/>
    </w:rPr>
  </w:style>
  <w:style w:type="character" w:customStyle="1" w:styleId="SoggettocommentoCarattere">
    <w:name w:val="Soggetto commento Carattere"/>
    <w:basedOn w:val="TestocommentoCarattere"/>
    <w:link w:val="Soggettocommento"/>
    <w:semiHidden/>
    <w:rsid w:val="002B358C"/>
    <w:rPr>
      <w:rFonts w:ascii="Times" w:hAnsi="Times"/>
      <w:b/>
      <w:bCs/>
    </w:rPr>
  </w:style>
  <w:style w:type="paragraph" w:styleId="Testofumetto">
    <w:name w:val="Balloon Text"/>
    <w:basedOn w:val="Normale"/>
    <w:link w:val="TestofumettoCarattere"/>
    <w:semiHidden/>
    <w:unhideWhenUsed/>
    <w:rsid w:val="002B358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B358C"/>
    <w:rPr>
      <w:rFonts w:ascii="Segoe UI" w:hAnsi="Segoe UI" w:cs="Segoe UI"/>
      <w:sz w:val="18"/>
      <w:szCs w:val="18"/>
    </w:rPr>
  </w:style>
  <w:style w:type="paragraph" w:styleId="Revisione">
    <w:name w:val="Revision"/>
    <w:hidden/>
    <w:uiPriority w:val="99"/>
    <w:semiHidden/>
    <w:rsid w:val="00FB7A98"/>
    <w:rPr>
      <w:rFonts w:ascii="Times" w:hAnsi="Times"/>
    </w:rPr>
  </w:style>
  <w:style w:type="paragraph" w:styleId="Paragrafoelenco">
    <w:name w:val="List Paragraph"/>
    <w:basedOn w:val="Normale"/>
    <w:uiPriority w:val="34"/>
    <w:qFormat/>
    <w:rsid w:val="00680C8F"/>
    <w:pPr>
      <w:ind w:left="720"/>
      <w:contextualSpacing/>
    </w:pPr>
  </w:style>
  <w:style w:type="character" w:customStyle="1" w:styleId="Titolo1Carattere">
    <w:name w:val="Titolo 1 Carattere"/>
    <w:basedOn w:val="Carpredefinitoparagrafo"/>
    <w:link w:val="Titolo1"/>
    <w:rsid w:val="00F658B1"/>
    <w:rPr>
      <w:rFonts w:ascii="Times" w:hAnsi="Times"/>
      <w:b/>
      <w:noProof/>
    </w:rPr>
  </w:style>
  <w:style w:type="character" w:customStyle="1" w:styleId="Titolo2Carattere">
    <w:name w:val="Titolo 2 Carattere"/>
    <w:basedOn w:val="Carpredefinitoparagrafo"/>
    <w:link w:val="Titolo2"/>
    <w:rsid w:val="00F658B1"/>
    <w:rPr>
      <w:rFonts w:ascii="Times" w:hAnsi="Times"/>
      <w:smallCaps/>
      <w:noProof/>
      <w:sz w:val="18"/>
    </w:rPr>
  </w:style>
  <w:style w:type="character" w:customStyle="1" w:styleId="Titolo3Carattere">
    <w:name w:val="Titolo 3 Carattere"/>
    <w:basedOn w:val="Carpredefinitoparagrafo"/>
    <w:link w:val="Titolo3"/>
    <w:rsid w:val="00F658B1"/>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7DCD-0713-4965-95EC-EA44BE79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4</TotalTime>
  <Pages>7</Pages>
  <Words>1857</Words>
  <Characters>10587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dc:creator>
  <cp:lastModifiedBy>Barbieri Elisa</cp:lastModifiedBy>
  <cp:revision>3</cp:revision>
  <cp:lastPrinted>2017-04-11T15:26:00Z</cp:lastPrinted>
  <dcterms:created xsi:type="dcterms:W3CDTF">2023-05-17T08:21:00Z</dcterms:created>
  <dcterms:modified xsi:type="dcterms:W3CDTF">2023-06-07T14:03:00Z</dcterms:modified>
</cp:coreProperties>
</file>