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6FE7" w14:textId="77777777" w:rsidR="00C25305" w:rsidRDefault="00C25305" w:rsidP="00C25305">
      <w:pPr>
        <w:pStyle w:val="Titolo2"/>
        <w:spacing w:after="120" w:line="240" w:lineRule="auto"/>
        <w:rPr>
          <w:rFonts w:ascii="Times New Roman" w:hAnsi="Times New Roman"/>
          <w:b/>
          <w:smallCaps w:val="0"/>
          <w:sz w:val="20"/>
        </w:rPr>
      </w:pPr>
      <w:r w:rsidRPr="00DF41A7">
        <w:rPr>
          <w:rFonts w:ascii="Times New Roman" w:hAnsi="Times New Roman"/>
          <w:b/>
          <w:smallCaps w:val="0"/>
          <w:sz w:val="20"/>
        </w:rPr>
        <w:t xml:space="preserve">Innovazione </w:t>
      </w:r>
      <w:r>
        <w:rPr>
          <w:rFonts w:ascii="Times New Roman" w:hAnsi="Times New Roman"/>
          <w:b/>
          <w:smallCaps w:val="0"/>
          <w:sz w:val="20"/>
        </w:rPr>
        <w:t>n</w:t>
      </w:r>
      <w:r w:rsidRPr="00DF41A7">
        <w:rPr>
          <w:rFonts w:ascii="Times New Roman" w:hAnsi="Times New Roman"/>
          <w:b/>
          <w:smallCaps w:val="0"/>
          <w:sz w:val="20"/>
        </w:rPr>
        <w:t>ella Produzione Animale</w:t>
      </w:r>
    </w:p>
    <w:p w14:paraId="1949FEC6" w14:textId="3CF783FA" w:rsidR="00F55796" w:rsidRDefault="00F55796" w:rsidP="00F55796">
      <w:pPr>
        <w:pStyle w:val="Titolo2"/>
      </w:pPr>
      <w:r>
        <w:t>Prof.</w:t>
      </w:r>
      <w:r w:rsidR="008C29E9">
        <w:t xml:space="preserve"> </w:t>
      </w:r>
      <w:r>
        <w:t xml:space="preserve"> </w:t>
      </w:r>
      <w:r w:rsidR="00747407">
        <w:t>Fiorenzo Piccioli Cappelli</w:t>
      </w:r>
    </w:p>
    <w:p w14:paraId="1949FEC7" w14:textId="77777777" w:rsidR="00A3235E" w:rsidRDefault="00A3235E" w:rsidP="00A323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3BA364C0" w14:textId="22E3F44A" w:rsidR="00531A8E" w:rsidRPr="00AC0ADF" w:rsidRDefault="008F40F9" w:rsidP="00EA16B5">
      <w:pPr>
        <w:spacing w:after="120" w:line="240" w:lineRule="auto"/>
        <w:rPr>
          <w:rFonts w:ascii="Times New Roman" w:hAnsi="Times New Roman"/>
        </w:rPr>
      </w:pPr>
      <w:r>
        <w:t xml:space="preserve">Descrivere il panorama nazionale ed europeo dei prodotti agroalimentari </w:t>
      </w:r>
      <w:r w:rsidR="00D92A6C">
        <w:t xml:space="preserve">tipici e </w:t>
      </w:r>
      <w:r>
        <w:t>di qualità di origine animale</w:t>
      </w:r>
      <w:r w:rsidR="00531A8E">
        <w:t xml:space="preserve">. </w:t>
      </w:r>
      <w:r w:rsidR="00531A8E" w:rsidRPr="00A577FA">
        <w:rPr>
          <w:rFonts w:ascii="Times New Roman" w:hAnsi="Times New Roman"/>
        </w:rPr>
        <w:t xml:space="preserve">L’insegnamento si propone di </w:t>
      </w:r>
      <w:r w:rsidR="00531A8E">
        <w:rPr>
          <w:rFonts w:ascii="Times New Roman" w:hAnsi="Times New Roman"/>
        </w:rPr>
        <w:t>trasferire a</w:t>
      </w:r>
      <w:r w:rsidR="00531A8E" w:rsidRPr="00A577FA">
        <w:rPr>
          <w:rFonts w:ascii="Times New Roman" w:hAnsi="Times New Roman"/>
        </w:rPr>
        <w:t xml:space="preserve">gli studenti </w:t>
      </w:r>
      <w:r w:rsidR="00531A8E">
        <w:rPr>
          <w:rFonts w:ascii="Times New Roman" w:hAnsi="Times New Roman"/>
        </w:rPr>
        <w:t xml:space="preserve">i criteri che sottendono la </w:t>
      </w:r>
      <w:r w:rsidR="00F92133">
        <w:rPr>
          <w:rFonts w:ascii="Times New Roman" w:hAnsi="Times New Roman"/>
        </w:rPr>
        <w:t>filosofia</w:t>
      </w:r>
      <w:r w:rsidR="00531A8E">
        <w:rPr>
          <w:rFonts w:ascii="Times New Roman" w:hAnsi="Times New Roman"/>
        </w:rPr>
        <w:t xml:space="preserve"> della definizione delle regole per l’attribuzione dei marchi di qualità e in particolare come questi siano improntati sulla tradizione della produzione e lavorazione dei prodotti e di come la loro qualità sia innestata sulle peculiarità ambientali di un territorio. Cenni saranno riservati alla </w:t>
      </w:r>
      <w:r w:rsidR="00531A8E" w:rsidRPr="003467DC">
        <w:rPr>
          <w:rFonts w:ascii="Times New Roman" w:hAnsi="Times New Roman"/>
        </w:rPr>
        <w:t xml:space="preserve">conoscenza dei principi e meccanismi fisiologici </w:t>
      </w:r>
      <w:r w:rsidR="00531A8E">
        <w:rPr>
          <w:rFonts w:ascii="Times New Roman" w:hAnsi="Times New Roman"/>
        </w:rPr>
        <w:t xml:space="preserve">degli animali da reddito con rilevanza alla digestione e assorbimento dei principi nutritivi. </w:t>
      </w:r>
    </w:p>
    <w:p w14:paraId="300241F2" w14:textId="77777777" w:rsidR="00C236F3" w:rsidRPr="00F36314" w:rsidRDefault="00C236F3" w:rsidP="00F36314">
      <w:pPr>
        <w:spacing w:after="120" w:line="240" w:lineRule="auto"/>
        <w:rPr>
          <w:rFonts w:ascii="Times New Roman" w:hAnsi="Times New Roman"/>
          <w:b/>
        </w:rPr>
      </w:pPr>
      <w:r w:rsidRPr="00F36314">
        <w:rPr>
          <w:rFonts w:ascii="Times New Roman" w:hAnsi="Times New Roman"/>
          <w:b/>
        </w:rPr>
        <w:t>Risultati di apprendimento attesi.</w:t>
      </w:r>
    </w:p>
    <w:p w14:paraId="1ECB0334" w14:textId="510673CC" w:rsidR="00EA16B5" w:rsidRPr="00A577FA" w:rsidRDefault="00C236F3" w:rsidP="00EA16B5">
      <w:pPr>
        <w:spacing w:after="120" w:line="240" w:lineRule="auto"/>
        <w:rPr>
          <w:rFonts w:ascii="Times New Roman" w:hAnsi="Times New Roman"/>
        </w:rPr>
      </w:pPr>
      <w:r w:rsidRPr="00F36314">
        <w:rPr>
          <w:rFonts w:ascii="Times New Roman" w:hAnsi="Times New Roman"/>
        </w:rPr>
        <w:t xml:space="preserve">Al termine del corso lo studente </w:t>
      </w:r>
      <w:r w:rsidR="00A45FAF">
        <w:rPr>
          <w:rFonts w:ascii="Times New Roman" w:hAnsi="Times New Roman"/>
        </w:rPr>
        <w:t>grazie all’</w:t>
      </w:r>
      <w:r w:rsidR="00EA16B5">
        <w:rPr>
          <w:rFonts w:ascii="Times New Roman" w:hAnsi="Times New Roman"/>
        </w:rPr>
        <w:t xml:space="preserve">insieme di queste </w:t>
      </w:r>
      <w:r w:rsidR="00AA25AE">
        <w:rPr>
          <w:rFonts w:ascii="Times New Roman" w:hAnsi="Times New Roman"/>
        </w:rPr>
        <w:t>informazioni</w:t>
      </w:r>
      <w:r w:rsidR="00512C3D">
        <w:rPr>
          <w:rFonts w:ascii="Times New Roman" w:hAnsi="Times New Roman"/>
        </w:rPr>
        <w:t xml:space="preserve"> </w:t>
      </w:r>
      <w:r w:rsidR="00F92133">
        <w:rPr>
          <w:rFonts w:ascii="Times New Roman" w:hAnsi="Times New Roman"/>
        </w:rPr>
        <w:t>possiederà</w:t>
      </w:r>
      <w:r w:rsidR="00EA16B5" w:rsidRPr="00A577FA">
        <w:rPr>
          <w:rFonts w:ascii="Times New Roman" w:hAnsi="Times New Roman"/>
        </w:rPr>
        <w:t>:</w:t>
      </w:r>
    </w:p>
    <w:p w14:paraId="34E7B0FE" w14:textId="77777777" w:rsidR="008B7543" w:rsidRPr="00A577FA" w:rsidRDefault="008B7543" w:rsidP="008B7543">
      <w:pPr>
        <w:pStyle w:val="Paragrafoelenco"/>
        <w:numPr>
          <w:ilvl w:val="0"/>
          <w:numId w:val="2"/>
        </w:numPr>
        <w:spacing w:after="120" w:line="240" w:lineRule="auto"/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>i criteri per riconoscere i prodotti D.O.P. e I.G.P.</w:t>
      </w:r>
      <w:r w:rsidRPr="00A577FA">
        <w:rPr>
          <w:rFonts w:ascii="Times New Roman" w:hAnsi="Times New Roman"/>
        </w:rPr>
        <w:t xml:space="preserve">; </w:t>
      </w:r>
    </w:p>
    <w:p w14:paraId="377DD4F1" w14:textId="77777777" w:rsidR="008B7543" w:rsidRDefault="008B7543" w:rsidP="008B7543">
      <w:pPr>
        <w:pStyle w:val="Paragrafoelenco"/>
        <w:numPr>
          <w:ilvl w:val="0"/>
          <w:numId w:val="2"/>
        </w:numPr>
        <w:spacing w:after="120" w:line="240" w:lineRule="auto"/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>criteri necessari per la loro definizione</w:t>
      </w:r>
      <w:r w:rsidRPr="00A577FA">
        <w:rPr>
          <w:rFonts w:ascii="Times New Roman" w:hAnsi="Times New Roman"/>
        </w:rPr>
        <w:t>;</w:t>
      </w:r>
    </w:p>
    <w:p w14:paraId="715F0521" w14:textId="77777777" w:rsidR="008B7543" w:rsidRDefault="008B7543" w:rsidP="008B7543">
      <w:pPr>
        <w:pStyle w:val="Paragrafoelenco"/>
        <w:numPr>
          <w:ilvl w:val="0"/>
          <w:numId w:val="2"/>
        </w:numPr>
        <w:spacing w:after="120" w:line="240" w:lineRule="auto"/>
        <w:ind w:left="284" w:hanging="142"/>
        <w:rPr>
          <w:rFonts w:ascii="Times New Roman" w:hAnsi="Times New Roman"/>
        </w:rPr>
      </w:pPr>
      <w:r w:rsidRPr="000235FE">
        <w:rPr>
          <w:rFonts w:ascii="Times New Roman" w:hAnsi="Times New Roman"/>
        </w:rPr>
        <w:t>riconoscere la presenza in prodotti di origine animale una qualità intrinseca;</w:t>
      </w:r>
    </w:p>
    <w:p w14:paraId="6554AC30" w14:textId="77777777" w:rsidR="008B7543" w:rsidRPr="000235FE" w:rsidRDefault="008B7543" w:rsidP="008B7543">
      <w:pPr>
        <w:pStyle w:val="Paragrafoelenco"/>
        <w:numPr>
          <w:ilvl w:val="0"/>
          <w:numId w:val="2"/>
        </w:numPr>
        <w:spacing w:after="120" w:line="240" w:lineRule="auto"/>
        <w:ind w:left="284" w:hanging="142"/>
        <w:rPr>
          <w:rFonts w:ascii="Times New Roman" w:hAnsi="Times New Roman"/>
        </w:rPr>
      </w:pPr>
      <w:r w:rsidRPr="000235FE">
        <w:rPr>
          <w:rFonts w:ascii="Times New Roman" w:hAnsi="Times New Roman"/>
        </w:rPr>
        <w:t>essere in grado di definire un percorso di certificazione;</w:t>
      </w:r>
    </w:p>
    <w:p w14:paraId="7C5E882C" w14:textId="77777777" w:rsidR="008B7543" w:rsidRPr="00AC0ADF" w:rsidRDefault="008B7543" w:rsidP="008B7543">
      <w:pPr>
        <w:pStyle w:val="Paragrafoelenco"/>
        <w:numPr>
          <w:ilvl w:val="0"/>
          <w:numId w:val="2"/>
        </w:numPr>
        <w:spacing w:after="120" w:line="240" w:lineRule="auto"/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>la conoscenza delle norme dei disciplinari dei principali prodotti certificati di origine animale</w:t>
      </w:r>
      <w:r w:rsidRPr="00AC0ADF">
        <w:rPr>
          <w:rFonts w:ascii="Times New Roman" w:hAnsi="Times New Roman"/>
        </w:rPr>
        <w:t>.</w:t>
      </w:r>
    </w:p>
    <w:p w14:paraId="1949FEC8" w14:textId="065CFE88" w:rsidR="008F40F9" w:rsidRDefault="008F40F9" w:rsidP="00F36314"/>
    <w:p w14:paraId="1949FECA" w14:textId="77777777" w:rsidR="00A3235E" w:rsidRDefault="00A3235E" w:rsidP="0074120F">
      <w:pPr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986"/>
      </w:tblGrid>
      <w:tr w:rsidR="00A85001" w:rsidRPr="004529D5" w14:paraId="1949FECD" w14:textId="77777777" w:rsidTr="004529D5">
        <w:tc>
          <w:tcPr>
            <w:tcW w:w="5920" w:type="dxa"/>
            <w:shd w:val="clear" w:color="auto" w:fill="auto"/>
          </w:tcPr>
          <w:p w14:paraId="1949FECB" w14:textId="77777777" w:rsidR="00A85001" w:rsidRPr="004529D5" w:rsidRDefault="00A85001" w:rsidP="00A3235E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86" w:type="dxa"/>
            <w:shd w:val="clear" w:color="auto" w:fill="auto"/>
          </w:tcPr>
          <w:p w14:paraId="1949FECC" w14:textId="77777777" w:rsidR="00A85001" w:rsidRPr="004529D5" w:rsidRDefault="00A85001" w:rsidP="004529D5">
            <w:pPr>
              <w:jc w:val="center"/>
              <w:rPr>
                <w:b/>
              </w:rPr>
            </w:pPr>
            <w:r w:rsidRPr="004529D5">
              <w:rPr>
                <w:b/>
              </w:rPr>
              <w:t>CFU</w:t>
            </w:r>
          </w:p>
        </w:tc>
      </w:tr>
      <w:tr w:rsidR="004E390D" w:rsidRPr="004529D5" w14:paraId="1949FED1" w14:textId="77777777" w:rsidTr="004529D5">
        <w:tc>
          <w:tcPr>
            <w:tcW w:w="5920" w:type="dxa"/>
            <w:shd w:val="clear" w:color="auto" w:fill="auto"/>
          </w:tcPr>
          <w:p w14:paraId="1949FECE" w14:textId="3BC2CCB3" w:rsidR="004E390D" w:rsidRDefault="00AB1353" w:rsidP="007826F8">
            <w:pPr>
              <w:spacing w:line="240" w:lineRule="auto"/>
            </w:pPr>
            <w:r w:rsidRPr="00AB1353">
              <w:t xml:space="preserve">I marchi dei prodotti </w:t>
            </w:r>
            <w:r w:rsidR="006D4326">
              <w:t>di origine animale</w:t>
            </w:r>
            <w:r w:rsidRPr="00AB1353">
              <w:t xml:space="preserve"> di qualità e tipici: inquadramento normativo e rilevanza economica a livello nazionale ed europeo.</w:t>
            </w:r>
          </w:p>
          <w:p w14:paraId="1949FECF" w14:textId="77777777" w:rsidR="00AB1353" w:rsidRPr="00A0208A" w:rsidRDefault="00AB1353" w:rsidP="007826F8">
            <w:pPr>
              <w:spacing w:line="240" w:lineRule="auto"/>
            </w:pPr>
            <w:r w:rsidRPr="00AB1353">
              <w:t>I prodotti agroalimentari di qualità e tipici italiani di origine animale a Denominazione di Origine Protetta o Indicazione Geografica di Produzione</w:t>
            </w:r>
            <w:r>
              <w:t>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949FED0" w14:textId="77777777" w:rsidR="004E390D" w:rsidRPr="004529D5" w:rsidRDefault="004E390D" w:rsidP="004E39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390D" w:rsidRPr="004529D5" w14:paraId="1949FED4" w14:textId="77777777" w:rsidTr="004529D5">
        <w:tc>
          <w:tcPr>
            <w:tcW w:w="5920" w:type="dxa"/>
            <w:shd w:val="clear" w:color="auto" w:fill="auto"/>
          </w:tcPr>
          <w:p w14:paraId="1949FED2" w14:textId="220D83BC" w:rsidR="00210918" w:rsidRPr="00A0208A" w:rsidRDefault="00AB1353" w:rsidP="00AB1353">
            <w:pPr>
              <w:spacing w:line="240" w:lineRule="auto"/>
            </w:pPr>
            <w:r>
              <w:t xml:space="preserve">La certificazione e il controllo della qualità dei prodotti </w:t>
            </w:r>
            <w:r w:rsidR="00EC170F">
              <w:t>di origine animale</w:t>
            </w:r>
            <w:r>
              <w:t xml:space="preserve"> di qualità e tipici.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949FED3" w14:textId="77777777" w:rsidR="004E390D" w:rsidRPr="004529D5" w:rsidRDefault="004E390D" w:rsidP="00E8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390D" w:rsidRPr="004529D5" w14:paraId="1949FED8" w14:textId="77777777" w:rsidTr="004529D5">
        <w:tc>
          <w:tcPr>
            <w:tcW w:w="5920" w:type="dxa"/>
            <w:shd w:val="clear" w:color="auto" w:fill="auto"/>
          </w:tcPr>
          <w:p w14:paraId="1949FED5" w14:textId="77777777" w:rsidR="00AB1353" w:rsidRDefault="00AB1353" w:rsidP="00AB1353">
            <w:pPr>
              <w:spacing w:line="240" w:lineRule="auto"/>
            </w:pPr>
            <w:r>
              <w:t>I disciplinari di produzione dei principali prodotti agroalimentari di qualità e tipici italiani di origine animale.</w:t>
            </w:r>
          </w:p>
          <w:p w14:paraId="1949FED6" w14:textId="77777777" w:rsidR="004E390D" w:rsidRPr="00A85001" w:rsidRDefault="00AB1353" w:rsidP="00AB1353">
            <w:r>
              <w:t>Casi studio di prodotti agroalimentari di qualità e tipici di origine animale.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949FED7" w14:textId="77777777" w:rsidR="004E390D" w:rsidRPr="004529D5" w:rsidRDefault="004E390D" w:rsidP="004529D5">
            <w:pPr>
              <w:jc w:val="center"/>
              <w:rPr>
                <w:b/>
              </w:rPr>
            </w:pPr>
            <w:r w:rsidRPr="004529D5">
              <w:rPr>
                <w:b/>
              </w:rPr>
              <w:t>1</w:t>
            </w:r>
          </w:p>
        </w:tc>
      </w:tr>
    </w:tbl>
    <w:p w14:paraId="15C35B8A" w14:textId="77777777" w:rsidR="002E0C56" w:rsidRDefault="002E0C56" w:rsidP="002E0C56">
      <w:pPr>
        <w:tabs>
          <w:tab w:val="left" w:pos="1560"/>
        </w:tabs>
        <w:spacing w:after="120" w:line="240" w:lineRule="auto"/>
        <w:rPr>
          <w:rFonts w:ascii="Times New Roman" w:hAnsi="Times New Roman"/>
          <w:b/>
          <w:i/>
        </w:rPr>
      </w:pPr>
    </w:p>
    <w:p w14:paraId="7E311790" w14:textId="3B8FC69D" w:rsidR="002E0C56" w:rsidRPr="00870DA4" w:rsidRDefault="002E0C56" w:rsidP="002E0C56">
      <w:pPr>
        <w:tabs>
          <w:tab w:val="left" w:pos="1560"/>
        </w:tabs>
        <w:spacing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870DA4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3C61EE9E" w14:textId="1F5AE29D" w:rsidR="002E0C56" w:rsidRPr="005E34F8" w:rsidRDefault="002E0C56" w:rsidP="002E0C56">
      <w:pPr>
        <w:spacing w:after="120" w:line="240" w:lineRule="auto"/>
        <w:rPr>
          <w:rFonts w:ascii="Times New Roman" w:hAnsi="Times New Roman"/>
        </w:rPr>
      </w:pPr>
      <w:r w:rsidRPr="00880A04">
        <w:rPr>
          <w:rFonts w:ascii="Times New Roman" w:hAnsi="Times New Roman"/>
        </w:rPr>
        <w:lastRenderedPageBreak/>
        <w:t xml:space="preserve">Il corso si articola in lezioni frontali in aula </w:t>
      </w:r>
      <w:r>
        <w:rPr>
          <w:rFonts w:ascii="Times New Roman" w:hAnsi="Times New Roman"/>
        </w:rPr>
        <w:t>durante le quali</w:t>
      </w:r>
      <w:r w:rsidRPr="00880A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saranno esposti e discussi gli elementi cardine dei fattori che determinano la definizione di qualità</w:t>
      </w:r>
      <w:r w:rsidR="00FA6CF1">
        <w:rPr>
          <w:rFonts w:ascii="Times New Roman" w:hAnsi="Times New Roman"/>
        </w:rPr>
        <w:t xml:space="preserve">, come questa </w:t>
      </w:r>
      <w:r w:rsidR="00001B53">
        <w:rPr>
          <w:rFonts w:ascii="Times New Roman" w:hAnsi="Times New Roman"/>
        </w:rPr>
        <w:t>venga influenzata dall’ambiente e dalle tecnologie di trasformazione</w:t>
      </w:r>
      <w:r>
        <w:rPr>
          <w:rFonts w:ascii="Times New Roman" w:hAnsi="Times New Roman"/>
        </w:rPr>
        <w:t>. Ampio spazio verrà dedicato alla interazione con gli studenti</w:t>
      </w:r>
      <w:r w:rsidRPr="00880A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Durante l</w:t>
      </w:r>
      <w:r w:rsidRPr="00880A04">
        <w:rPr>
          <w:rFonts w:ascii="Times New Roman" w:hAnsi="Times New Roman"/>
        </w:rPr>
        <w:t xml:space="preserve">e lezioni </w:t>
      </w:r>
      <w:r>
        <w:rPr>
          <w:rFonts w:ascii="Times New Roman" w:hAnsi="Times New Roman"/>
        </w:rPr>
        <w:t>saranno proiettati dei</w:t>
      </w:r>
      <w:r w:rsidRPr="00880A04">
        <w:rPr>
          <w:rFonts w:ascii="Times New Roman" w:hAnsi="Times New Roman"/>
        </w:rPr>
        <w:t xml:space="preserve"> sussidi in power point, </w:t>
      </w:r>
      <w:r>
        <w:rPr>
          <w:rFonts w:ascii="Times New Roman" w:hAnsi="Times New Roman"/>
        </w:rPr>
        <w:t xml:space="preserve">che verranno </w:t>
      </w:r>
      <w:r w:rsidRPr="00880A04">
        <w:rPr>
          <w:rFonts w:ascii="Times New Roman" w:hAnsi="Times New Roman"/>
        </w:rPr>
        <w:t xml:space="preserve">messi a disposizione sulla piattaforma </w:t>
      </w:r>
      <w:proofErr w:type="spellStart"/>
      <w:r w:rsidRPr="00880A04">
        <w:rPr>
          <w:rFonts w:ascii="Times New Roman" w:hAnsi="Times New Roman"/>
        </w:rPr>
        <w:t>blackboard</w:t>
      </w:r>
      <w:proofErr w:type="spellEnd"/>
      <w:r>
        <w:rPr>
          <w:rFonts w:ascii="Times New Roman" w:hAnsi="Times New Roman"/>
        </w:rPr>
        <w:t>. Durante il corso verranno effettuati visite ad aziende zootecniche e di trasformazione per la presa visione</w:t>
      </w:r>
      <w:r w:rsidRPr="00597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dell’applicazione pratica degli </w:t>
      </w:r>
      <w:r w:rsidRPr="005E34F8">
        <w:rPr>
          <w:rFonts w:ascii="Times New Roman" w:hAnsi="Times New Roman"/>
        </w:rPr>
        <w:t>enunciati teorici esposti durante le lezioni.</w:t>
      </w:r>
    </w:p>
    <w:p w14:paraId="1949FED9" w14:textId="016730C8" w:rsidR="00A3235E" w:rsidRPr="0038675B" w:rsidRDefault="00A3235E" w:rsidP="00A3235E">
      <w:pPr>
        <w:keepNext/>
        <w:spacing w:before="240" w:after="120"/>
        <w:rPr>
          <w:b/>
          <w:sz w:val="18"/>
          <w:szCs w:val="18"/>
        </w:rPr>
      </w:pPr>
      <w:r w:rsidRPr="0038675B">
        <w:rPr>
          <w:b/>
          <w:i/>
          <w:sz w:val="18"/>
          <w:szCs w:val="18"/>
        </w:rPr>
        <w:t>BIBLIOGRAFIA</w:t>
      </w:r>
    </w:p>
    <w:p w14:paraId="1949FEDA" w14:textId="77777777" w:rsidR="008A4A1C" w:rsidRPr="005E34F8" w:rsidRDefault="008A4A1C" w:rsidP="008A4A1C">
      <w:r w:rsidRPr="005E34F8">
        <w:t xml:space="preserve">Appunti lezione o materiale inserito nel sito web dedicato (piattaforma </w:t>
      </w:r>
      <w:proofErr w:type="spellStart"/>
      <w:r w:rsidRPr="005E34F8">
        <w:t>Blackboard</w:t>
      </w:r>
      <w:proofErr w:type="spellEnd"/>
      <w:r w:rsidRPr="005E34F8">
        <w:t>).</w:t>
      </w:r>
    </w:p>
    <w:p w14:paraId="1949FEDD" w14:textId="77777777" w:rsidR="00A3235E" w:rsidRDefault="00A3235E" w:rsidP="00C84E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1949FEDE" w14:textId="58B7A26E" w:rsidR="001C6B8E" w:rsidRDefault="001C6B8E" w:rsidP="00C84EF5">
      <w:pPr>
        <w:spacing w:before="240" w:after="120"/>
      </w:pPr>
      <w:r w:rsidRPr="001C6B8E">
        <w:t xml:space="preserve">L’esame è orale </w:t>
      </w:r>
      <w:r w:rsidR="00E20017">
        <w:t>in presenza</w:t>
      </w:r>
      <w:r w:rsidR="00E317AD">
        <w:t xml:space="preserve"> </w:t>
      </w:r>
      <w:r w:rsidRPr="001C6B8E">
        <w:t>e consta di almeno tre domande di carattere generale dalle quali possono scaturire ulteriori quesiti specifici. Il punteggio viene assegnato sulla base dei seguenti criteri: a) conoscenza oggettiva dei temi e padronanza degli argomenti; b) chiarezza espositiva; c) capacità di rispondere in maniera esaustiva a quesiti di collegamento tra tematiche diverse.</w:t>
      </w:r>
    </w:p>
    <w:p w14:paraId="2CB24D17" w14:textId="77777777" w:rsidR="00BF2D09" w:rsidRPr="00784AFC" w:rsidRDefault="00BF2D09" w:rsidP="00C84EF5">
      <w:pPr>
        <w:pStyle w:val="Testo2"/>
        <w:spacing w:before="240" w:after="120" w:line="240" w:lineRule="auto"/>
        <w:ind w:firstLine="0"/>
        <w:rPr>
          <w:rFonts w:ascii="Times New Roman" w:hAnsi="Times New Roman"/>
          <w:b/>
          <w:i/>
          <w:szCs w:val="18"/>
        </w:rPr>
      </w:pPr>
      <w:r w:rsidRPr="00784AFC">
        <w:rPr>
          <w:rFonts w:ascii="Times New Roman" w:hAnsi="Times New Roman"/>
          <w:b/>
          <w:i/>
          <w:szCs w:val="18"/>
        </w:rPr>
        <w:t xml:space="preserve">AVVERTENZE E PREREQUISITI </w:t>
      </w:r>
    </w:p>
    <w:p w14:paraId="4F4439F4" w14:textId="77777777" w:rsidR="00BF2D09" w:rsidRPr="00A577FA" w:rsidRDefault="00BF2D09" w:rsidP="00C84EF5">
      <w:pPr>
        <w:pStyle w:val="Testo2"/>
        <w:spacing w:before="240" w:after="120" w:line="240" w:lineRule="auto"/>
        <w:ind w:firstLine="0"/>
        <w:rPr>
          <w:rFonts w:ascii="Times New Roman" w:hAnsi="Times New Roman"/>
          <w:sz w:val="20"/>
        </w:rPr>
      </w:pPr>
      <w:r w:rsidRPr="00A577FA">
        <w:rPr>
          <w:rFonts w:ascii="Times New Roman" w:hAnsi="Times New Roman"/>
          <w:sz w:val="20"/>
        </w:rPr>
        <w:t>Lo studente dovrà possedere conoscenze di base in relazione alle caratteristiche degli alimenti, alla nutrizione</w:t>
      </w:r>
      <w:r>
        <w:rPr>
          <w:rFonts w:ascii="Times New Roman" w:hAnsi="Times New Roman"/>
          <w:sz w:val="20"/>
        </w:rPr>
        <w:t xml:space="preserve">, alla fisiologia dei ruminanti </w:t>
      </w:r>
      <w:r w:rsidRPr="00A577FA">
        <w:rPr>
          <w:rFonts w:ascii="Times New Roman" w:hAnsi="Times New Roman"/>
          <w:sz w:val="20"/>
        </w:rPr>
        <w:t>e alla zootecnica.</w:t>
      </w:r>
    </w:p>
    <w:p w14:paraId="7690BF87" w14:textId="77777777" w:rsidR="00BF2D09" w:rsidRPr="00784AFC" w:rsidRDefault="00BF2D09" w:rsidP="00C84EF5">
      <w:pPr>
        <w:tabs>
          <w:tab w:val="left" w:pos="1560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784AFC">
        <w:rPr>
          <w:rFonts w:ascii="Times New Roman" w:hAnsi="Times New Roman"/>
          <w:b/>
          <w:i/>
          <w:sz w:val="18"/>
          <w:szCs w:val="18"/>
        </w:rPr>
        <w:t>ORARIO E LUOGO DI RICEVIMENTO DEGLI STUDENTI</w:t>
      </w:r>
    </w:p>
    <w:p w14:paraId="2A10A72A" w14:textId="3780D743" w:rsidR="00BF2D09" w:rsidRDefault="00BF2D09" w:rsidP="00C84EF5">
      <w:pPr>
        <w:pStyle w:val="Testo2"/>
        <w:spacing w:before="240" w:after="120" w:line="240" w:lineRule="auto"/>
        <w:ind w:firstLine="0"/>
        <w:rPr>
          <w:rFonts w:ascii="Times New Roman" w:hAnsi="Times New Roman"/>
          <w:bCs/>
          <w:sz w:val="20"/>
        </w:rPr>
      </w:pPr>
      <w:r w:rsidRPr="00A577FA">
        <w:rPr>
          <w:rFonts w:ascii="Times New Roman" w:hAnsi="Times New Roman"/>
          <w:bCs/>
          <w:sz w:val="20"/>
        </w:rPr>
        <w:t>Il Prof. Fiorenzo Piccioli-Cappelli riceve gli studenti dopo le lezioni oppure su appuntamento presso il Dipartimento DiANA.</w:t>
      </w:r>
      <w:r>
        <w:rPr>
          <w:rFonts w:ascii="Times New Roman" w:hAnsi="Times New Roman"/>
          <w:bCs/>
          <w:sz w:val="20"/>
        </w:rPr>
        <w:t xml:space="preserve"> Gli studenti potranno liberamente chiedere informazioni e chiarimenti anche tr</w:t>
      </w:r>
      <w:r w:rsidR="00737560">
        <w:rPr>
          <w:rFonts w:ascii="Times New Roman" w:hAnsi="Times New Roman"/>
          <w:bCs/>
          <w:sz w:val="20"/>
        </w:rPr>
        <w:t>a</w:t>
      </w:r>
      <w:r>
        <w:rPr>
          <w:rFonts w:ascii="Times New Roman" w:hAnsi="Times New Roman"/>
          <w:bCs/>
          <w:sz w:val="20"/>
        </w:rPr>
        <w:t xml:space="preserve">mite email all’indirizzo: </w:t>
      </w:r>
      <w:hyperlink r:id="rId6" w:history="1">
        <w:r w:rsidRPr="00535985">
          <w:rPr>
            <w:rStyle w:val="Collegamentoipertestuale"/>
            <w:rFonts w:ascii="Times New Roman" w:hAnsi="Times New Roman"/>
            <w:bCs/>
            <w:sz w:val="20"/>
          </w:rPr>
          <w:t>fiorenzo.piccioli@unicatt.it</w:t>
        </w:r>
      </w:hyperlink>
      <w:r>
        <w:rPr>
          <w:rFonts w:ascii="Times New Roman" w:hAnsi="Times New Roman"/>
          <w:bCs/>
          <w:sz w:val="20"/>
        </w:rPr>
        <w:t>.</w:t>
      </w:r>
    </w:p>
    <w:p w14:paraId="1949FEE3" w14:textId="77777777" w:rsidR="00F55796" w:rsidRDefault="00F55796" w:rsidP="00C84EF5">
      <w:pPr>
        <w:spacing w:before="240" w:line="240" w:lineRule="atLeast"/>
        <w:ind w:left="284" w:hanging="284"/>
        <w:rPr>
          <w:spacing w:val="-5"/>
          <w:sz w:val="18"/>
          <w:szCs w:val="18"/>
        </w:rPr>
      </w:pPr>
    </w:p>
    <w:sectPr w:rsidR="00F5579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E54"/>
    <w:multiLevelType w:val="hybridMultilevel"/>
    <w:tmpl w:val="F32092B0"/>
    <w:lvl w:ilvl="0" w:tplc="BCF6B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6134"/>
    <w:multiLevelType w:val="hybridMultilevel"/>
    <w:tmpl w:val="2D465F78"/>
    <w:lvl w:ilvl="0" w:tplc="D03049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2425990">
    <w:abstractNumId w:val="1"/>
  </w:num>
  <w:num w:numId="2" w16cid:durableId="89300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E6"/>
    <w:rsid w:val="00001B53"/>
    <w:rsid w:val="00053BFE"/>
    <w:rsid w:val="001C6B8E"/>
    <w:rsid w:val="002056A8"/>
    <w:rsid w:val="00210918"/>
    <w:rsid w:val="002325A7"/>
    <w:rsid w:val="002939B3"/>
    <w:rsid w:val="002E0C56"/>
    <w:rsid w:val="0036026A"/>
    <w:rsid w:val="00362AE6"/>
    <w:rsid w:val="003709C0"/>
    <w:rsid w:val="0038675B"/>
    <w:rsid w:val="003A2C1E"/>
    <w:rsid w:val="004529D5"/>
    <w:rsid w:val="004E390D"/>
    <w:rsid w:val="004F56D8"/>
    <w:rsid w:val="00512C3D"/>
    <w:rsid w:val="00531A8E"/>
    <w:rsid w:val="00536D9F"/>
    <w:rsid w:val="005774D7"/>
    <w:rsid w:val="005C5C03"/>
    <w:rsid w:val="005E34F8"/>
    <w:rsid w:val="006637DF"/>
    <w:rsid w:val="006858A4"/>
    <w:rsid w:val="00686260"/>
    <w:rsid w:val="00694238"/>
    <w:rsid w:val="006D4326"/>
    <w:rsid w:val="007164E7"/>
    <w:rsid w:val="00737560"/>
    <w:rsid w:val="0074120F"/>
    <w:rsid w:val="00747407"/>
    <w:rsid w:val="00754D80"/>
    <w:rsid w:val="007826F8"/>
    <w:rsid w:val="00784AFC"/>
    <w:rsid w:val="007E4DD5"/>
    <w:rsid w:val="007F0CC1"/>
    <w:rsid w:val="00823B8C"/>
    <w:rsid w:val="00837069"/>
    <w:rsid w:val="0083786C"/>
    <w:rsid w:val="00870DA4"/>
    <w:rsid w:val="008A2AD9"/>
    <w:rsid w:val="008A4A1C"/>
    <w:rsid w:val="008B7543"/>
    <w:rsid w:val="008C29E9"/>
    <w:rsid w:val="008C493D"/>
    <w:rsid w:val="008F1B20"/>
    <w:rsid w:val="008F40F9"/>
    <w:rsid w:val="009279F1"/>
    <w:rsid w:val="00941878"/>
    <w:rsid w:val="009A1CAB"/>
    <w:rsid w:val="009D13C9"/>
    <w:rsid w:val="00A0208A"/>
    <w:rsid w:val="00A3235E"/>
    <w:rsid w:val="00A34F6C"/>
    <w:rsid w:val="00A45FAF"/>
    <w:rsid w:val="00A663DD"/>
    <w:rsid w:val="00A7148B"/>
    <w:rsid w:val="00A73993"/>
    <w:rsid w:val="00A85001"/>
    <w:rsid w:val="00A87341"/>
    <w:rsid w:val="00A97A09"/>
    <w:rsid w:val="00AA25AE"/>
    <w:rsid w:val="00AB1353"/>
    <w:rsid w:val="00AC0ADF"/>
    <w:rsid w:val="00AF058C"/>
    <w:rsid w:val="00BF2D09"/>
    <w:rsid w:val="00C236F3"/>
    <w:rsid w:val="00C25305"/>
    <w:rsid w:val="00C3371C"/>
    <w:rsid w:val="00C84EF5"/>
    <w:rsid w:val="00CB040F"/>
    <w:rsid w:val="00D62FE8"/>
    <w:rsid w:val="00D92A6C"/>
    <w:rsid w:val="00DF0825"/>
    <w:rsid w:val="00E20017"/>
    <w:rsid w:val="00E317AD"/>
    <w:rsid w:val="00E62F5E"/>
    <w:rsid w:val="00E8497E"/>
    <w:rsid w:val="00E90073"/>
    <w:rsid w:val="00EA16B5"/>
    <w:rsid w:val="00EC170F"/>
    <w:rsid w:val="00F0149C"/>
    <w:rsid w:val="00F36314"/>
    <w:rsid w:val="00F55796"/>
    <w:rsid w:val="00F92133"/>
    <w:rsid w:val="00FA6CF1"/>
    <w:rsid w:val="00FA7C6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9FEC5"/>
  <w15:docId w15:val="{E6265C7D-5395-49AA-827C-C93D04DF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locked/>
    <w:rsid w:val="00C25305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531A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orenzo.picciol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2E4E-9D2D-4194-A67F-CBE998B6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Piccioli Cappelli Fiorenzo</cp:lastModifiedBy>
  <cp:revision>44</cp:revision>
  <cp:lastPrinted>2013-04-22T10:54:00Z</cp:lastPrinted>
  <dcterms:created xsi:type="dcterms:W3CDTF">2023-05-20T12:54:00Z</dcterms:created>
  <dcterms:modified xsi:type="dcterms:W3CDTF">2023-05-22T10:52:00Z</dcterms:modified>
</cp:coreProperties>
</file>