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E27A" w14:textId="0AF6FB09" w:rsidR="006756D5" w:rsidRPr="0035434A" w:rsidRDefault="006E563D">
      <w:pPr>
        <w:pStyle w:val="Titolo1"/>
        <w:rPr>
          <w:rFonts w:ascii="Times New Roman" w:hAnsi="Times New Roman"/>
          <w:lang w:val="en-GB"/>
        </w:rPr>
      </w:pPr>
      <w:r w:rsidRPr="0035434A">
        <w:rPr>
          <w:rFonts w:ascii="Times New Roman" w:hAnsi="Times New Roman"/>
          <w:lang w:val="en-GB"/>
        </w:rPr>
        <w:t>-.</w:t>
      </w:r>
      <w:r w:rsidR="006756D5" w:rsidRPr="0035434A">
        <w:rPr>
          <w:rFonts w:ascii="Times New Roman" w:hAnsi="Times New Roman"/>
          <w:lang w:val="en-GB"/>
        </w:rPr>
        <w:t xml:space="preserve"> </w:t>
      </w:r>
      <w:r w:rsidR="0035434A" w:rsidRPr="0035434A">
        <w:rPr>
          <w:rFonts w:ascii="Times New Roman" w:hAnsi="Times New Roman"/>
          <w:lang w:val="en-GB"/>
        </w:rPr>
        <w:t>History of Reading and Literature for the Developmental Age</w:t>
      </w:r>
    </w:p>
    <w:p w14:paraId="7FB5E3F1" w14:textId="534233AF" w:rsidR="0035434A" w:rsidRPr="0035434A" w:rsidRDefault="006756D5" w:rsidP="0035434A">
      <w:pPr>
        <w:pStyle w:val="Titolo2"/>
        <w:spacing w:before="120"/>
        <w:rPr>
          <w:rFonts w:ascii="Times New Roman" w:hAnsi="Times New Roman"/>
          <w:sz w:val="20"/>
          <w:lang w:val="en-GB"/>
        </w:rPr>
      </w:pPr>
      <w:r w:rsidRPr="0035434A">
        <w:rPr>
          <w:rFonts w:ascii="Times New Roman" w:hAnsi="Times New Roman"/>
          <w:sz w:val="20"/>
          <w:lang w:val="en-GB"/>
        </w:rPr>
        <w:t xml:space="preserve">Prof. </w:t>
      </w:r>
      <w:r w:rsidR="005B6A05" w:rsidRPr="0035434A">
        <w:rPr>
          <w:rFonts w:ascii="Times New Roman" w:hAnsi="Times New Roman"/>
          <w:sz w:val="20"/>
          <w:lang w:val="en-GB"/>
        </w:rPr>
        <w:t>Claudia Alborghetti</w:t>
      </w:r>
      <w:r w:rsidR="001A6E68" w:rsidRPr="0035434A">
        <w:rPr>
          <w:rFonts w:ascii="Times New Roman" w:hAnsi="Times New Roman"/>
          <w:sz w:val="20"/>
          <w:lang w:val="en-GB"/>
        </w:rPr>
        <w:t xml:space="preserve"> </w:t>
      </w:r>
    </w:p>
    <w:p w14:paraId="7A679D34" w14:textId="1F7DC5B2" w:rsidR="006756D5" w:rsidRPr="0035434A" w:rsidRDefault="0035434A" w:rsidP="006756D5">
      <w:pPr>
        <w:spacing w:before="240" w:after="120"/>
        <w:rPr>
          <w:rFonts w:ascii="Times New Roman" w:hAnsi="Times New Roman"/>
          <w:b/>
          <w:lang w:val="en-GB"/>
        </w:rPr>
      </w:pPr>
      <w:bookmarkStart w:id="0" w:name="_Hlk76557115"/>
      <w:r w:rsidRPr="0035434A">
        <w:rPr>
          <w:b/>
          <w:i/>
          <w:lang w:val="en-GB"/>
        </w:rPr>
        <w:t>COURSE AIMS AND INTENDED LEARNING OUTCOMES</w:t>
      </w:r>
      <w:bookmarkEnd w:id="0"/>
    </w:p>
    <w:p w14:paraId="7406D897" w14:textId="014C3B17" w:rsidR="005B6A05" w:rsidRPr="0035434A" w:rsidRDefault="0035434A" w:rsidP="00CF542E">
      <w:pPr>
        <w:rPr>
          <w:rFonts w:ascii="Times New Roman" w:hAnsi="Times New Roman"/>
          <w:lang w:val="en-GB"/>
        </w:rPr>
      </w:pPr>
      <w:r w:rsidRPr="0035434A">
        <w:rPr>
          <w:rFonts w:ascii="Times New Roman" w:hAnsi="Times New Roman"/>
          <w:lang w:val="en-GB"/>
        </w:rPr>
        <w:t xml:space="preserve">The course </w:t>
      </w:r>
      <w:r w:rsidR="00A527D3">
        <w:rPr>
          <w:rFonts w:ascii="Times New Roman" w:hAnsi="Times New Roman"/>
          <w:lang w:val="en-GB"/>
        </w:rPr>
        <w:t>aims</w:t>
      </w:r>
      <w:r w:rsidRPr="0035434A">
        <w:rPr>
          <w:rFonts w:ascii="Times New Roman" w:hAnsi="Times New Roman"/>
          <w:lang w:val="en-GB"/>
        </w:rPr>
        <w:t xml:space="preserve"> to </w:t>
      </w:r>
      <w:r w:rsidR="00A527D3">
        <w:rPr>
          <w:rFonts w:ascii="Times New Roman" w:hAnsi="Times New Roman"/>
          <w:lang w:val="en-GB"/>
        </w:rPr>
        <w:t>offer</w:t>
      </w:r>
      <w:r w:rsidRPr="0035434A">
        <w:rPr>
          <w:rFonts w:ascii="Times New Roman" w:hAnsi="Times New Roman"/>
          <w:lang w:val="en-GB"/>
        </w:rPr>
        <w:t xml:space="preserve"> a historical, critical-literary, and educational approach around the potential and value of reading and literature for the developmental age in the education of new generations</w:t>
      </w:r>
      <w:r w:rsidR="005B6A05" w:rsidRPr="0035434A">
        <w:rPr>
          <w:rFonts w:ascii="Times New Roman" w:hAnsi="Times New Roman"/>
          <w:lang w:val="en-GB"/>
        </w:rPr>
        <w:t>.</w:t>
      </w:r>
    </w:p>
    <w:p w14:paraId="0BA21588" w14:textId="19B9556D" w:rsidR="007F692B" w:rsidRPr="0035434A" w:rsidRDefault="00A52406" w:rsidP="00915397">
      <w:pPr>
        <w:spacing w:before="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</w:t>
      </w:r>
      <w:r w:rsidR="00A527D3" w:rsidRPr="00A527D3">
        <w:rPr>
          <w:rFonts w:ascii="Times New Roman" w:hAnsi="Times New Roman"/>
          <w:lang w:val="en-GB"/>
        </w:rPr>
        <w:t>tudent</w:t>
      </w:r>
      <w:r>
        <w:rPr>
          <w:rFonts w:ascii="Times New Roman" w:hAnsi="Times New Roman"/>
          <w:lang w:val="en-GB"/>
        </w:rPr>
        <w:t>s</w:t>
      </w:r>
      <w:r w:rsidR="00A527D3" w:rsidRPr="00A527D3">
        <w:rPr>
          <w:rFonts w:ascii="Times New Roman" w:hAnsi="Times New Roman"/>
          <w:lang w:val="en-GB"/>
        </w:rPr>
        <w:t xml:space="preserve"> will </w:t>
      </w:r>
      <w:r>
        <w:rPr>
          <w:rFonts w:ascii="Times New Roman" w:hAnsi="Times New Roman"/>
          <w:lang w:val="en-GB"/>
        </w:rPr>
        <w:t>learn</w:t>
      </w:r>
      <w:r w:rsidR="00A527D3" w:rsidRPr="00A527D3">
        <w:rPr>
          <w:rFonts w:ascii="Times New Roman" w:hAnsi="Times New Roman"/>
          <w:lang w:val="en-GB"/>
        </w:rPr>
        <w:t xml:space="preserve"> the process of historical development of writing and reading and will compare historical problems with the changes that have occurred in the current economic and socio-cultural context. </w:t>
      </w:r>
      <w:r>
        <w:rPr>
          <w:rFonts w:ascii="Times New Roman" w:hAnsi="Times New Roman"/>
          <w:lang w:val="en-GB"/>
        </w:rPr>
        <w:t>They</w:t>
      </w:r>
      <w:r w:rsidR="00A527D3" w:rsidRPr="00A527D3">
        <w:rPr>
          <w:rFonts w:ascii="Times New Roman" w:hAnsi="Times New Roman"/>
          <w:lang w:val="en-GB"/>
        </w:rPr>
        <w:t xml:space="preserve"> will be able to highlight the fundamental aspects </w:t>
      </w:r>
      <w:r>
        <w:rPr>
          <w:rFonts w:ascii="Times New Roman" w:hAnsi="Times New Roman"/>
          <w:lang w:val="en-GB"/>
        </w:rPr>
        <w:t>of</w:t>
      </w:r>
      <w:r w:rsidR="00A527D3" w:rsidRPr="00A527D3">
        <w:rPr>
          <w:rFonts w:ascii="Times New Roman" w:hAnsi="Times New Roman"/>
          <w:lang w:val="en-GB"/>
        </w:rPr>
        <w:t xml:space="preserve"> </w:t>
      </w:r>
      <w:r w:rsidRPr="00A527D3">
        <w:rPr>
          <w:rFonts w:ascii="Times New Roman" w:hAnsi="Times New Roman"/>
          <w:lang w:val="en-GB"/>
        </w:rPr>
        <w:t>today</w:t>
      </w:r>
      <w:r>
        <w:rPr>
          <w:rFonts w:ascii="Times New Roman" w:hAnsi="Times New Roman"/>
          <w:lang w:val="en-GB"/>
        </w:rPr>
        <w:t>’s</w:t>
      </w:r>
      <w:r w:rsidRPr="00A527D3">
        <w:rPr>
          <w:rFonts w:ascii="Times New Roman" w:hAnsi="Times New Roman"/>
          <w:lang w:val="en-GB"/>
        </w:rPr>
        <w:t xml:space="preserve"> </w:t>
      </w:r>
      <w:r w:rsidR="00A527D3" w:rsidRPr="00A527D3">
        <w:rPr>
          <w:rFonts w:ascii="Times New Roman" w:hAnsi="Times New Roman"/>
          <w:lang w:val="en-GB"/>
        </w:rPr>
        <w:t xml:space="preserve">cultural debate on reading education. They will be able to focus on reading a selection of literary works for children, </w:t>
      </w:r>
      <w:r>
        <w:rPr>
          <w:rFonts w:ascii="Times New Roman" w:hAnsi="Times New Roman"/>
          <w:lang w:val="en-GB"/>
        </w:rPr>
        <w:t xml:space="preserve">describe their contents </w:t>
      </w:r>
      <w:r w:rsidR="00A527D3" w:rsidRPr="00A527D3">
        <w:rPr>
          <w:rFonts w:ascii="Times New Roman" w:hAnsi="Times New Roman"/>
          <w:lang w:val="en-GB"/>
        </w:rPr>
        <w:t xml:space="preserve">and develop a critical analysis </w:t>
      </w:r>
      <w:r>
        <w:rPr>
          <w:rFonts w:ascii="Times New Roman" w:hAnsi="Times New Roman"/>
          <w:lang w:val="en-GB"/>
        </w:rPr>
        <w:t>of</w:t>
      </w:r>
      <w:r w:rsidR="00A527D3" w:rsidRPr="00A527D3">
        <w:rPr>
          <w:rFonts w:ascii="Times New Roman" w:hAnsi="Times New Roman"/>
          <w:lang w:val="en-GB"/>
        </w:rPr>
        <w:t xml:space="preserve"> the literary aspects and educational values, </w:t>
      </w:r>
      <w:r>
        <w:rPr>
          <w:rFonts w:ascii="Times New Roman" w:hAnsi="Times New Roman"/>
          <w:lang w:val="en-GB"/>
        </w:rPr>
        <w:t>using independent</w:t>
      </w:r>
      <w:r w:rsidR="00A527D3" w:rsidRPr="00A527D3">
        <w:rPr>
          <w:rFonts w:ascii="Times New Roman" w:hAnsi="Times New Roman"/>
          <w:lang w:val="en-GB"/>
        </w:rPr>
        <w:t xml:space="preserve"> judgment and developing initial specific skills in selecting suitable literary works </w:t>
      </w:r>
      <w:r>
        <w:rPr>
          <w:rFonts w:ascii="Times New Roman" w:hAnsi="Times New Roman"/>
          <w:lang w:val="en-GB"/>
        </w:rPr>
        <w:t>for</w:t>
      </w:r>
      <w:r w:rsidR="00A527D3" w:rsidRPr="00A527D3">
        <w:rPr>
          <w:rFonts w:ascii="Times New Roman" w:hAnsi="Times New Roman"/>
          <w:lang w:val="en-GB"/>
        </w:rPr>
        <w:t xml:space="preserve"> readers in developmental age</w:t>
      </w:r>
      <w:r w:rsidR="00A527D3">
        <w:rPr>
          <w:rFonts w:ascii="Times New Roman" w:hAnsi="Times New Roman"/>
          <w:lang w:val="en-GB"/>
        </w:rPr>
        <w:t>.</w:t>
      </w:r>
    </w:p>
    <w:p w14:paraId="6420C88A" w14:textId="57E32730" w:rsidR="006756D5" w:rsidRPr="0035434A" w:rsidRDefault="0035434A" w:rsidP="004057BA">
      <w:pPr>
        <w:spacing w:before="240" w:after="120"/>
        <w:rPr>
          <w:rFonts w:ascii="Times New Roman" w:hAnsi="Times New Roman"/>
          <w:b/>
          <w:lang w:val="en-GB"/>
        </w:rPr>
      </w:pPr>
      <w:bookmarkStart w:id="1" w:name="_Hlk76557154"/>
      <w:r w:rsidRPr="0035434A">
        <w:rPr>
          <w:rFonts w:ascii="Times New Roman" w:hAnsi="Times New Roman"/>
          <w:b/>
          <w:i/>
          <w:lang w:val="en-GB"/>
        </w:rPr>
        <w:t>COURSE CONTENT</w:t>
      </w:r>
      <w:bookmarkEnd w:id="1"/>
      <w:r w:rsidRPr="0035434A">
        <w:rPr>
          <w:rFonts w:ascii="Times New Roman" w:hAnsi="Times New Roman"/>
          <w:b/>
          <w:i/>
          <w:lang w:val="en-GB"/>
        </w:rPr>
        <w:t xml:space="preserve"> </w:t>
      </w:r>
    </w:p>
    <w:p w14:paraId="58BA3092" w14:textId="74999179" w:rsidR="006756D5" w:rsidRPr="0035434A" w:rsidRDefault="00A527D3" w:rsidP="00137F07">
      <w:pPr>
        <w:rPr>
          <w:rFonts w:ascii="Times New Roman" w:hAnsi="Times New Roman"/>
          <w:lang w:val="en-GB"/>
        </w:rPr>
      </w:pPr>
      <w:r w:rsidRPr="00A527D3">
        <w:rPr>
          <w:rFonts w:ascii="Times New Roman" w:hAnsi="Times New Roman"/>
          <w:lang w:val="en-GB"/>
        </w:rPr>
        <w:t xml:space="preserve">The course includes a critical discussion on the evolution of reading and the training of new generations of readers also in relation to social and technological changes. </w:t>
      </w:r>
      <w:r w:rsidR="000855FB">
        <w:rPr>
          <w:rFonts w:ascii="Times New Roman" w:hAnsi="Times New Roman"/>
          <w:lang w:val="en-GB"/>
        </w:rPr>
        <w:t>It will address t</w:t>
      </w:r>
      <w:r w:rsidRPr="00A527D3">
        <w:rPr>
          <w:rFonts w:ascii="Times New Roman" w:hAnsi="Times New Roman"/>
          <w:lang w:val="en-GB"/>
        </w:rPr>
        <w:t xml:space="preserve">he main changes that have occurred throughout history </w:t>
      </w:r>
      <w:r w:rsidR="000855FB">
        <w:rPr>
          <w:rFonts w:ascii="Times New Roman" w:hAnsi="Times New Roman"/>
          <w:lang w:val="en-GB"/>
        </w:rPr>
        <w:t>and affected</w:t>
      </w:r>
      <w:r w:rsidRPr="00A527D3">
        <w:rPr>
          <w:rFonts w:ascii="Times New Roman" w:hAnsi="Times New Roman"/>
          <w:lang w:val="en-GB"/>
        </w:rPr>
        <w:t xml:space="preserve"> reading and writing practices.</w:t>
      </w:r>
      <w:r>
        <w:rPr>
          <w:rFonts w:ascii="Times New Roman" w:hAnsi="Times New Roman"/>
          <w:lang w:val="en-GB"/>
        </w:rPr>
        <w:t xml:space="preserve"> </w:t>
      </w:r>
      <w:r w:rsidR="0096633F" w:rsidRPr="0096633F">
        <w:rPr>
          <w:rFonts w:ascii="Times New Roman" w:hAnsi="Times New Roman"/>
          <w:lang w:val="en-GB"/>
        </w:rPr>
        <w:t xml:space="preserve">It involves the reading and analysis of some literary works for children </w:t>
      </w:r>
      <w:r w:rsidR="0096633F">
        <w:rPr>
          <w:rFonts w:ascii="Times New Roman" w:hAnsi="Times New Roman"/>
          <w:lang w:val="en-GB"/>
        </w:rPr>
        <w:t xml:space="preserve">that includes </w:t>
      </w:r>
      <w:r w:rsidR="0096633F" w:rsidRPr="0096633F">
        <w:rPr>
          <w:rFonts w:ascii="Times New Roman" w:hAnsi="Times New Roman"/>
          <w:lang w:val="en-GB"/>
        </w:rPr>
        <w:t>a literary representation of reading and readers.</w:t>
      </w:r>
      <w:r w:rsidR="0096633F">
        <w:rPr>
          <w:rFonts w:ascii="Times New Roman" w:hAnsi="Times New Roman"/>
          <w:lang w:val="en-GB"/>
        </w:rPr>
        <w:t xml:space="preserve"> </w:t>
      </w:r>
      <w:r w:rsidRPr="00A527D3">
        <w:rPr>
          <w:rFonts w:ascii="Times New Roman" w:hAnsi="Times New Roman"/>
          <w:lang w:val="en-GB"/>
        </w:rPr>
        <w:t>In particular, the construction of the fairy tale as a hybrid form between orality and narrative writing will provide the starting point for a critical analysis of the triadic relationship between author, book</w:t>
      </w:r>
      <w:r w:rsidR="0096633F">
        <w:rPr>
          <w:rFonts w:ascii="Times New Roman" w:hAnsi="Times New Roman"/>
          <w:lang w:val="en-GB"/>
        </w:rPr>
        <w:t>,</w:t>
      </w:r>
      <w:r w:rsidRPr="00A527D3">
        <w:rPr>
          <w:rFonts w:ascii="Times New Roman" w:hAnsi="Times New Roman"/>
          <w:lang w:val="en-GB"/>
        </w:rPr>
        <w:t xml:space="preserve"> and reader. </w:t>
      </w:r>
      <w:r w:rsidR="0096633F">
        <w:rPr>
          <w:rFonts w:ascii="Times New Roman" w:hAnsi="Times New Roman"/>
          <w:lang w:val="en-GB"/>
        </w:rPr>
        <w:t>It</w:t>
      </w:r>
      <w:r w:rsidRPr="00A527D3">
        <w:rPr>
          <w:rFonts w:ascii="Times New Roman" w:hAnsi="Times New Roman"/>
          <w:lang w:val="en-GB"/>
        </w:rPr>
        <w:t xml:space="preserve"> will also present useful elements for orientation in the world of reading education projects and speciali</w:t>
      </w:r>
      <w:r w:rsidR="0096633F">
        <w:rPr>
          <w:rFonts w:ascii="Times New Roman" w:hAnsi="Times New Roman"/>
          <w:lang w:val="en-GB"/>
        </w:rPr>
        <w:t>s</w:t>
      </w:r>
      <w:r w:rsidRPr="00A527D3">
        <w:rPr>
          <w:rFonts w:ascii="Times New Roman" w:hAnsi="Times New Roman"/>
          <w:lang w:val="en-GB"/>
        </w:rPr>
        <w:t>ed magazines that deal with literature for the developmental age.</w:t>
      </w:r>
      <w:r>
        <w:rPr>
          <w:rFonts w:ascii="Times New Roman" w:hAnsi="Times New Roman"/>
          <w:lang w:val="en-GB"/>
        </w:rPr>
        <w:t xml:space="preserve"> </w:t>
      </w:r>
    </w:p>
    <w:p w14:paraId="79E63417" w14:textId="43F21C2E" w:rsidR="00137F07" w:rsidRPr="0035434A" w:rsidRDefault="0035434A" w:rsidP="00137F07">
      <w:pPr>
        <w:spacing w:before="240" w:after="120"/>
        <w:rPr>
          <w:rFonts w:ascii="Times New Roman" w:hAnsi="Times New Roman"/>
          <w:b/>
          <w:i/>
          <w:lang w:val="en-GB"/>
        </w:rPr>
      </w:pPr>
      <w:bookmarkStart w:id="2" w:name="_Hlk76557173"/>
      <w:r w:rsidRPr="0035434A">
        <w:rPr>
          <w:b/>
          <w:i/>
          <w:lang w:val="en-GB"/>
        </w:rPr>
        <w:t>READING LIST</w:t>
      </w:r>
      <w:bookmarkEnd w:id="2"/>
      <w:r w:rsidR="00BF7A8A" w:rsidRPr="0035434A">
        <w:rPr>
          <w:rStyle w:val="Rimandonotaapidipagina"/>
          <w:rFonts w:ascii="Times New Roman" w:hAnsi="Times New Roman"/>
          <w:b/>
          <w:i/>
          <w:lang w:val="en-GB"/>
        </w:rPr>
        <w:footnoteReference w:id="1"/>
      </w:r>
    </w:p>
    <w:p w14:paraId="0F695B82" w14:textId="0243AAB0" w:rsidR="00137F07" w:rsidRPr="0035434A" w:rsidRDefault="00137F07" w:rsidP="00BF7A8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GB"/>
        </w:rPr>
      </w:pPr>
      <w:r w:rsidRPr="0035434A">
        <w:rPr>
          <w:rFonts w:ascii="Times New Roman" w:hAnsi="Times New Roman"/>
          <w:smallCaps/>
          <w:noProof/>
          <w:spacing w:val="-5"/>
          <w:lang w:val="en-GB"/>
        </w:rPr>
        <w:t xml:space="preserve">A. Chambers, </w:t>
      </w:r>
      <w:r w:rsidRPr="0035434A">
        <w:rPr>
          <w:rFonts w:ascii="Times New Roman" w:hAnsi="Times New Roman"/>
          <w:i/>
          <w:noProof/>
          <w:spacing w:val="-5"/>
          <w:lang w:val="en-GB"/>
        </w:rPr>
        <w:t>Il lettore infinito</w:t>
      </w:r>
      <w:r w:rsidRPr="0035434A">
        <w:rPr>
          <w:rFonts w:ascii="Times New Roman" w:hAnsi="Times New Roman"/>
          <w:smallCaps/>
          <w:noProof/>
          <w:spacing w:val="-5"/>
          <w:lang w:val="en-GB"/>
        </w:rPr>
        <w:t xml:space="preserve">, </w:t>
      </w:r>
      <w:r w:rsidRPr="0035434A">
        <w:rPr>
          <w:rFonts w:ascii="Times New Roman" w:hAnsi="Times New Roman"/>
          <w:noProof/>
          <w:lang w:val="en-GB"/>
        </w:rPr>
        <w:t>Equilibri, Modena, 2015</w:t>
      </w:r>
      <w:r w:rsidRPr="0035434A">
        <w:rPr>
          <w:rFonts w:ascii="Times New Roman" w:hAnsi="Times New Roman"/>
          <w:smallCaps/>
          <w:noProof/>
          <w:spacing w:val="-5"/>
          <w:lang w:val="en-GB"/>
        </w:rPr>
        <w:t xml:space="preserve">. </w:t>
      </w:r>
      <w:hyperlink r:id="rId8" w:history="1">
        <w:r w:rsidR="00A527D3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Buy from</w:t>
        </w:r>
        <w:r w:rsidR="00BF7A8A" w:rsidRPr="0035434A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 xml:space="preserve"> VP</w:t>
        </w:r>
      </w:hyperlink>
    </w:p>
    <w:p w14:paraId="57E83529" w14:textId="5C1E448A" w:rsidR="006756D5" w:rsidRPr="0035434A" w:rsidRDefault="006756D5" w:rsidP="00BF7A8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GB"/>
        </w:rPr>
      </w:pPr>
      <w:r w:rsidRPr="0035434A">
        <w:rPr>
          <w:rFonts w:ascii="Times New Roman" w:hAnsi="Times New Roman"/>
          <w:smallCaps/>
          <w:noProof/>
          <w:spacing w:val="-5"/>
          <w:lang w:val="en-GB"/>
        </w:rPr>
        <w:lastRenderedPageBreak/>
        <w:t>P. Boero</w:t>
      </w:r>
      <w:r w:rsidR="006E563D" w:rsidRPr="0035434A">
        <w:rPr>
          <w:rFonts w:ascii="Times New Roman" w:hAnsi="Times New Roman"/>
          <w:smallCaps/>
          <w:noProof/>
          <w:spacing w:val="-5"/>
          <w:lang w:val="en-GB"/>
        </w:rPr>
        <w:t xml:space="preserve"> -</w:t>
      </w:r>
      <w:r w:rsidRPr="0035434A">
        <w:rPr>
          <w:rFonts w:ascii="Times New Roman" w:hAnsi="Times New Roman"/>
          <w:smallCaps/>
          <w:noProof/>
          <w:spacing w:val="-5"/>
          <w:lang w:val="en-GB"/>
        </w:rPr>
        <w:t xml:space="preserve"> C. De</w:t>
      </w:r>
      <w:r w:rsidR="000F4296" w:rsidRPr="0035434A">
        <w:rPr>
          <w:rFonts w:ascii="Times New Roman" w:hAnsi="Times New Roman"/>
          <w:smallCaps/>
          <w:noProof/>
          <w:spacing w:val="-5"/>
          <w:lang w:val="en-GB"/>
        </w:rPr>
        <w:t xml:space="preserve"> </w:t>
      </w:r>
      <w:r w:rsidRPr="0035434A">
        <w:rPr>
          <w:rFonts w:ascii="Times New Roman" w:hAnsi="Times New Roman"/>
          <w:smallCaps/>
          <w:noProof/>
          <w:spacing w:val="-5"/>
          <w:lang w:val="en-GB"/>
        </w:rPr>
        <w:t>Luca</w:t>
      </w:r>
      <w:r w:rsidRPr="0035434A">
        <w:rPr>
          <w:rFonts w:ascii="Times New Roman" w:hAnsi="Times New Roman"/>
          <w:noProof/>
          <w:spacing w:val="-5"/>
          <w:lang w:val="en-GB"/>
        </w:rPr>
        <w:t xml:space="preserve">, </w:t>
      </w:r>
      <w:r w:rsidRPr="0035434A">
        <w:rPr>
          <w:rFonts w:ascii="Times New Roman" w:hAnsi="Times New Roman"/>
          <w:i/>
          <w:noProof/>
          <w:spacing w:val="-5"/>
          <w:lang w:val="en-GB"/>
        </w:rPr>
        <w:t xml:space="preserve">La letteratura per l’infanzia, </w:t>
      </w:r>
      <w:r w:rsidRPr="0035434A">
        <w:rPr>
          <w:rFonts w:ascii="Times New Roman" w:hAnsi="Times New Roman"/>
          <w:noProof/>
          <w:lang w:val="en-GB"/>
        </w:rPr>
        <w:t xml:space="preserve">Laterza, </w:t>
      </w:r>
      <w:r w:rsidR="002251F3" w:rsidRPr="0035434A">
        <w:rPr>
          <w:rFonts w:ascii="Times New Roman" w:hAnsi="Times New Roman"/>
          <w:noProof/>
          <w:lang w:val="en-GB"/>
        </w:rPr>
        <w:t>Rom</w:t>
      </w:r>
      <w:r w:rsidR="001F5676">
        <w:rPr>
          <w:rFonts w:ascii="Times New Roman" w:hAnsi="Times New Roman"/>
          <w:noProof/>
          <w:lang w:val="en-GB"/>
        </w:rPr>
        <w:t>e</w:t>
      </w:r>
      <w:r w:rsidR="002251F3" w:rsidRPr="0035434A">
        <w:rPr>
          <w:rFonts w:ascii="Times New Roman" w:hAnsi="Times New Roman"/>
          <w:noProof/>
          <w:lang w:val="en-GB"/>
        </w:rPr>
        <w:t>-</w:t>
      </w:r>
      <w:r w:rsidRPr="0035434A">
        <w:rPr>
          <w:rFonts w:ascii="Times New Roman" w:hAnsi="Times New Roman"/>
          <w:noProof/>
          <w:lang w:val="en-GB"/>
        </w:rPr>
        <w:t xml:space="preserve">Bari, 2009 </w:t>
      </w:r>
      <w:r w:rsidR="00221581" w:rsidRPr="0035434A">
        <w:rPr>
          <w:rFonts w:ascii="Times New Roman" w:hAnsi="Times New Roman"/>
          <w:noProof/>
          <w:lang w:val="en-GB"/>
        </w:rPr>
        <w:t>(</w:t>
      </w:r>
      <w:r w:rsidRPr="0035434A">
        <w:rPr>
          <w:rFonts w:ascii="Times New Roman" w:hAnsi="Times New Roman"/>
          <w:noProof/>
          <w:lang w:val="en-GB"/>
        </w:rPr>
        <w:t>c</w:t>
      </w:r>
      <w:r w:rsidR="001F5676">
        <w:rPr>
          <w:rFonts w:ascii="Times New Roman" w:hAnsi="Times New Roman"/>
          <w:noProof/>
          <w:lang w:val="en-GB"/>
        </w:rPr>
        <w:t>hs</w:t>
      </w:r>
      <w:r w:rsidRPr="0035434A">
        <w:rPr>
          <w:rFonts w:ascii="Times New Roman" w:hAnsi="Times New Roman"/>
          <w:noProof/>
          <w:lang w:val="en-GB"/>
        </w:rPr>
        <w:t>.</w:t>
      </w:r>
      <w:r w:rsidR="00657A5C" w:rsidRPr="0035434A">
        <w:rPr>
          <w:rFonts w:ascii="Times New Roman" w:hAnsi="Times New Roman"/>
          <w:noProof/>
          <w:lang w:val="en-GB"/>
        </w:rPr>
        <w:t xml:space="preserve"> </w:t>
      </w:r>
      <w:r w:rsidR="00221581" w:rsidRPr="0035434A">
        <w:rPr>
          <w:rFonts w:ascii="Times New Roman" w:hAnsi="Times New Roman"/>
          <w:noProof/>
          <w:lang w:val="en-GB"/>
        </w:rPr>
        <w:t xml:space="preserve">2, </w:t>
      </w:r>
      <w:r w:rsidRPr="0035434A">
        <w:rPr>
          <w:rFonts w:ascii="Times New Roman" w:hAnsi="Times New Roman"/>
          <w:noProof/>
          <w:lang w:val="en-GB"/>
        </w:rPr>
        <w:t>3,</w:t>
      </w:r>
      <w:r w:rsidR="00221581" w:rsidRPr="0035434A">
        <w:rPr>
          <w:rFonts w:ascii="Times New Roman" w:hAnsi="Times New Roman"/>
          <w:noProof/>
          <w:lang w:val="en-GB"/>
        </w:rPr>
        <w:t xml:space="preserve"> </w:t>
      </w:r>
      <w:r w:rsidRPr="0035434A">
        <w:rPr>
          <w:rFonts w:ascii="Times New Roman" w:hAnsi="Times New Roman"/>
          <w:noProof/>
          <w:lang w:val="en-GB"/>
        </w:rPr>
        <w:t>4,</w:t>
      </w:r>
      <w:r w:rsidR="00137F07" w:rsidRPr="0035434A">
        <w:rPr>
          <w:rFonts w:ascii="Times New Roman" w:hAnsi="Times New Roman"/>
          <w:noProof/>
          <w:lang w:val="en-GB"/>
        </w:rPr>
        <w:t xml:space="preserve"> </w:t>
      </w:r>
      <w:r w:rsidRPr="0035434A">
        <w:rPr>
          <w:rFonts w:ascii="Times New Roman" w:hAnsi="Times New Roman"/>
          <w:noProof/>
          <w:lang w:val="en-GB"/>
        </w:rPr>
        <w:t>8</w:t>
      </w:r>
      <w:r w:rsidR="00221581" w:rsidRPr="0035434A">
        <w:rPr>
          <w:rFonts w:ascii="Times New Roman" w:hAnsi="Times New Roman"/>
          <w:noProof/>
          <w:lang w:val="en-GB"/>
        </w:rPr>
        <w:t>)</w:t>
      </w:r>
      <w:r w:rsidRPr="0035434A">
        <w:rPr>
          <w:rFonts w:ascii="Times New Roman" w:hAnsi="Times New Roman"/>
          <w:noProof/>
          <w:lang w:val="en-GB"/>
        </w:rPr>
        <w:t>.</w:t>
      </w:r>
      <w:r w:rsidR="00BF7A8A" w:rsidRPr="0035434A">
        <w:rPr>
          <w:rFonts w:ascii="Times New Roman" w:hAnsi="Times New Roman"/>
          <w:noProof/>
          <w:lang w:val="en-GB"/>
        </w:rPr>
        <w:t xml:space="preserve"> </w:t>
      </w:r>
      <w:hyperlink r:id="rId9" w:history="1">
        <w:r w:rsidR="00A527D3" w:rsidRPr="00A527D3">
          <w:t xml:space="preserve"> </w:t>
        </w:r>
        <w:r w:rsidR="00A527D3" w:rsidRPr="00A527D3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Buy from</w:t>
        </w:r>
        <w:r w:rsidR="00BF7A8A" w:rsidRPr="0035434A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 xml:space="preserve"> VP</w:t>
        </w:r>
      </w:hyperlink>
    </w:p>
    <w:p w14:paraId="024C42CF" w14:textId="00ED5090" w:rsidR="00137F07" w:rsidRPr="0035434A" w:rsidRDefault="00137F07" w:rsidP="00137F07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lang w:val="en-GB"/>
        </w:rPr>
      </w:pPr>
      <w:r w:rsidRPr="0035434A">
        <w:rPr>
          <w:rFonts w:ascii="Times New Roman" w:hAnsi="Times New Roman"/>
          <w:smallCaps/>
          <w:noProof/>
          <w:spacing w:val="-5"/>
          <w:lang w:val="en-GB"/>
        </w:rPr>
        <w:t xml:space="preserve">I. Filograsso, </w:t>
      </w:r>
      <w:r w:rsidRPr="0035434A">
        <w:rPr>
          <w:rFonts w:ascii="Times New Roman" w:hAnsi="Times New Roman"/>
          <w:i/>
          <w:noProof/>
          <w:lang w:val="en-GB"/>
        </w:rPr>
        <w:t xml:space="preserve">Non siamo nati per leggere. Il ruolo dell’adulto nella formazione del pre-lettore, </w:t>
      </w:r>
      <w:r w:rsidR="006D0A1E" w:rsidRPr="0035434A">
        <w:rPr>
          <w:rFonts w:ascii="Times New Roman" w:hAnsi="Times New Roman"/>
          <w:noProof/>
          <w:lang w:val="en-GB"/>
        </w:rPr>
        <w:t xml:space="preserve">in </w:t>
      </w:r>
      <w:r w:rsidR="006D0A1E" w:rsidRPr="0035434A">
        <w:rPr>
          <w:rFonts w:ascii="Times New Roman" w:hAnsi="Times New Roman"/>
          <w:smallCaps/>
          <w:noProof/>
          <w:lang w:val="en-GB"/>
        </w:rPr>
        <w:t>S. Fava</w:t>
      </w:r>
      <w:r w:rsidR="006D0A1E" w:rsidRPr="0035434A">
        <w:rPr>
          <w:rFonts w:ascii="Times New Roman" w:hAnsi="Times New Roman"/>
          <w:noProof/>
          <w:lang w:val="en-GB"/>
        </w:rPr>
        <w:t xml:space="preserve"> (</w:t>
      </w:r>
      <w:r w:rsidR="001F5676">
        <w:rPr>
          <w:rFonts w:ascii="Times New Roman" w:hAnsi="Times New Roman"/>
          <w:noProof/>
          <w:lang w:val="en-GB"/>
        </w:rPr>
        <w:t>edited by</w:t>
      </w:r>
      <w:r w:rsidR="006D0A1E" w:rsidRPr="0035434A">
        <w:rPr>
          <w:rFonts w:ascii="Times New Roman" w:hAnsi="Times New Roman"/>
          <w:noProof/>
          <w:lang w:val="en-GB"/>
        </w:rPr>
        <w:t>), …il resto vi sarà dato in aggi</w:t>
      </w:r>
      <w:r w:rsidR="00AB4D0E" w:rsidRPr="0035434A">
        <w:rPr>
          <w:rFonts w:ascii="Times New Roman" w:hAnsi="Times New Roman"/>
          <w:noProof/>
          <w:lang w:val="en-GB"/>
        </w:rPr>
        <w:t>u</w:t>
      </w:r>
      <w:r w:rsidR="006D0A1E" w:rsidRPr="0035434A">
        <w:rPr>
          <w:rFonts w:ascii="Times New Roman" w:hAnsi="Times New Roman"/>
          <w:noProof/>
          <w:lang w:val="en-GB"/>
        </w:rPr>
        <w:t>nta. Studi in onore di Renata Lollo, Vita e Pensiero, Milan</w:t>
      </w:r>
      <w:r w:rsidRPr="0035434A">
        <w:rPr>
          <w:rFonts w:ascii="Times New Roman" w:hAnsi="Times New Roman"/>
          <w:noProof/>
          <w:lang w:val="en-GB"/>
        </w:rPr>
        <w:t>,</w:t>
      </w:r>
      <w:r w:rsidR="007E7619" w:rsidRPr="0035434A">
        <w:rPr>
          <w:rFonts w:ascii="Times New Roman" w:hAnsi="Times New Roman"/>
          <w:noProof/>
          <w:lang w:val="en-GB"/>
        </w:rPr>
        <w:t xml:space="preserve"> 2014</w:t>
      </w:r>
      <w:r w:rsidRPr="0035434A">
        <w:rPr>
          <w:rFonts w:ascii="Times New Roman" w:hAnsi="Times New Roman"/>
          <w:noProof/>
          <w:lang w:val="en-GB"/>
        </w:rPr>
        <w:t xml:space="preserve"> </w:t>
      </w:r>
      <w:r w:rsidR="006D0A1E" w:rsidRPr="0035434A">
        <w:rPr>
          <w:rFonts w:ascii="Times New Roman" w:hAnsi="Times New Roman"/>
          <w:noProof/>
          <w:lang w:val="en-GB"/>
        </w:rPr>
        <w:t>(</w:t>
      </w:r>
      <w:r w:rsidR="00007450">
        <w:rPr>
          <w:rFonts w:ascii="Times New Roman" w:hAnsi="Times New Roman"/>
          <w:noProof/>
          <w:lang w:val="en-GB"/>
        </w:rPr>
        <w:t xml:space="preserve">single </w:t>
      </w:r>
      <w:r w:rsidR="001F5676" w:rsidRPr="001F5676">
        <w:rPr>
          <w:rFonts w:ascii="Times New Roman" w:hAnsi="Times New Roman"/>
          <w:noProof/>
          <w:lang w:val="en-GB"/>
        </w:rPr>
        <w:t>article available on the publisher's website</w:t>
      </w:r>
      <w:r w:rsidR="006D0A1E" w:rsidRPr="0035434A">
        <w:rPr>
          <w:rFonts w:ascii="Times New Roman" w:hAnsi="Times New Roman"/>
          <w:noProof/>
          <w:lang w:val="en-GB"/>
        </w:rPr>
        <w:t>).</w:t>
      </w:r>
      <w:r w:rsidR="00BF7A8A" w:rsidRPr="0035434A">
        <w:rPr>
          <w:rFonts w:ascii="Times New Roman" w:hAnsi="Times New Roman"/>
          <w:noProof/>
          <w:lang w:val="en-GB"/>
        </w:rPr>
        <w:t xml:space="preserve"> </w:t>
      </w:r>
    </w:p>
    <w:p w14:paraId="42ABBBAB" w14:textId="57A3A3C1" w:rsidR="00137F07" w:rsidRPr="0035434A" w:rsidRDefault="00137F07" w:rsidP="00137F07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lang w:val="en-GB"/>
        </w:rPr>
      </w:pPr>
      <w:r w:rsidRPr="0035434A">
        <w:rPr>
          <w:rFonts w:ascii="Times New Roman" w:hAnsi="Times New Roman"/>
          <w:smallCaps/>
          <w:noProof/>
          <w:spacing w:val="-5"/>
          <w:lang w:val="en-GB"/>
        </w:rPr>
        <w:t>R. Lollo,</w:t>
      </w:r>
      <w:r w:rsidRPr="0035434A">
        <w:rPr>
          <w:rFonts w:ascii="Times New Roman" w:hAnsi="Times New Roman"/>
          <w:i/>
          <w:noProof/>
          <w:spacing w:val="-5"/>
          <w:lang w:val="en-GB"/>
        </w:rPr>
        <w:t xml:space="preserve"> </w:t>
      </w:r>
      <w:r w:rsidRPr="0035434A">
        <w:rPr>
          <w:rFonts w:ascii="Times New Roman" w:hAnsi="Times New Roman"/>
          <w:i/>
          <w:iCs/>
          <w:noProof/>
          <w:spacing w:val="-5"/>
          <w:lang w:val="en-GB"/>
        </w:rPr>
        <w:t>Lo spazio del leggere come crocevia di relazioni</w:t>
      </w:r>
      <w:r w:rsidR="0059230E" w:rsidRPr="0035434A">
        <w:rPr>
          <w:rFonts w:ascii="Times New Roman" w:hAnsi="Times New Roman"/>
          <w:i/>
          <w:iCs/>
          <w:noProof/>
          <w:spacing w:val="-5"/>
          <w:lang w:val="en-GB"/>
        </w:rPr>
        <w:t>: cenni interpretativi</w:t>
      </w:r>
      <w:r w:rsidR="0059230E" w:rsidRPr="0035434A">
        <w:rPr>
          <w:rFonts w:ascii="Times New Roman" w:hAnsi="Times New Roman"/>
          <w:noProof/>
          <w:spacing w:val="-5"/>
          <w:lang w:val="en-GB"/>
        </w:rPr>
        <w:t xml:space="preserve">, in </w:t>
      </w:r>
      <w:r w:rsidRPr="0035434A">
        <w:rPr>
          <w:rFonts w:ascii="Times New Roman" w:hAnsi="Times New Roman"/>
          <w:iCs/>
          <w:noProof/>
          <w:spacing w:val="-5"/>
          <w:lang w:val="en-GB"/>
        </w:rPr>
        <w:t xml:space="preserve"> </w:t>
      </w:r>
      <w:r w:rsidR="0059230E" w:rsidRPr="0035434A">
        <w:rPr>
          <w:rFonts w:ascii="Times New Roman" w:hAnsi="Times New Roman"/>
          <w:smallCaps/>
          <w:noProof/>
          <w:lang w:val="en-GB"/>
        </w:rPr>
        <w:t>S. Fava</w:t>
      </w:r>
      <w:r w:rsidR="0059230E" w:rsidRPr="0035434A">
        <w:rPr>
          <w:rFonts w:ascii="Times New Roman" w:hAnsi="Times New Roman"/>
          <w:noProof/>
          <w:lang w:val="en-GB"/>
        </w:rPr>
        <w:t xml:space="preserve"> (</w:t>
      </w:r>
      <w:r w:rsidR="001F5676">
        <w:rPr>
          <w:rFonts w:ascii="Times New Roman" w:hAnsi="Times New Roman"/>
          <w:noProof/>
          <w:lang w:val="en-GB"/>
        </w:rPr>
        <w:t>edited by</w:t>
      </w:r>
      <w:r w:rsidR="0059230E" w:rsidRPr="0035434A">
        <w:rPr>
          <w:rFonts w:ascii="Times New Roman" w:hAnsi="Times New Roman"/>
          <w:noProof/>
          <w:lang w:val="en-GB"/>
        </w:rPr>
        <w:t>)</w:t>
      </w:r>
      <w:r w:rsidR="004278F5" w:rsidRPr="0035434A">
        <w:rPr>
          <w:rFonts w:ascii="Times New Roman" w:hAnsi="Times New Roman"/>
          <w:noProof/>
          <w:lang w:val="en-GB"/>
        </w:rPr>
        <w:t>, La letteratura per l’infanzia a partire dagli studi di Renata Lollo. Linee di ricerca, Pensa Multimedia, Lecce-Rovato, 2021</w:t>
      </w:r>
      <w:r w:rsidRPr="0035434A">
        <w:rPr>
          <w:rFonts w:ascii="Times New Roman" w:hAnsi="Times New Roman"/>
          <w:noProof/>
          <w:spacing w:val="-5"/>
          <w:lang w:val="en-GB"/>
        </w:rPr>
        <w:t>.</w:t>
      </w:r>
    </w:p>
    <w:p w14:paraId="52A24996" w14:textId="41BAFA55" w:rsidR="00ED650C" w:rsidRPr="0035434A" w:rsidRDefault="001F5676" w:rsidP="00915397">
      <w:pPr>
        <w:pStyle w:val="Testo1"/>
        <w:spacing w:before="6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Reading of</w:t>
      </w:r>
      <w:r w:rsidR="00665CB1" w:rsidRPr="0035434A">
        <w:rPr>
          <w:rFonts w:ascii="Times New Roman" w:hAnsi="Times New Roman"/>
          <w:sz w:val="20"/>
          <w:lang w:val="en-GB"/>
        </w:rPr>
        <w:t>:</w:t>
      </w:r>
    </w:p>
    <w:p w14:paraId="36EDF19C" w14:textId="22464AB9" w:rsidR="00665CB1" w:rsidRPr="0035434A" w:rsidRDefault="00665CB1" w:rsidP="00665CB1">
      <w:pPr>
        <w:tabs>
          <w:tab w:val="clear" w:pos="284"/>
        </w:tabs>
        <w:spacing w:before="120" w:line="240" w:lineRule="atLeast"/>
        <w:ind w:left="284" w:hanging="284"/>
        <w:rPr>
          <w:rFonts w:ascii="Times New Roman" w:hAnsi="Times New Roman"/>
          <w:i/>
          <w:noProof/>
          <w:lang w:val="en-GB"/>
        </w:rPr>
      </w:pPr>
      <w:r w:rsidRPr="0035434A">
        <w:rPr>
          <w:rFonts w:ascii="Times New Roman" w:hAnsi="Times New Roman"/>
          <w:i/>
          <w:noProof/>
          <w:lang w:val="en-GB"/>
        </w:rPr>
        <w:t xml:space="preserve">A) </w:t>
      </w:r>
      <w:r w:rsidR="001F5676" w:rsidRPr="001F5676">
        <w:rPr>
          <w:rFonts w:ascii="Times New Roman" w:hAnsi="Times New Roman"/>
          <w:i/>
          <w:noProof/>
          <w:lang w:val="en-GB"/>
        </w:rPr>
        <w:t>a narrative work between</w:t>
      </w:r>
      <w:r w:rsidRPr="0035434A">
        <w:rPr>
          <w:rFonts w:ascii="Times New Roman" w:hAnsi="Times New Roman"/>
          <w:i/>
          <w:noProof/>
          <w:lang w:val="en-GB"/>
        </w:rPr>
        <w:t>:</w:t>
      </w:r>
    </w:p>
    <w:p w14:paraId="615AB9A6" w14:textId="29B9E33A" w:rsidR="00665CB1" w:rsidRPr="0035434A" w:rsidRDefault="00665CB1" w:rsidP="00BF7A8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GB"/>
        </w:rPr>
      </w:pPr>
      <w:r w:rsidRPr="0035434A">
        <w:rPr>
          <w:rFonts w:ascii="Times New Roman" w:hAnsi="Times New Roman"/>
          <w:smallCaps/>
          <w:noProof/>
          <w:spacing w:val="-5"/>
          <w:lang w:val="en-GB"/>
        </w:rPr>
        <w:t>H. C. Andersen,</w:t>
      </w:r>
      <w:r w:rsidRPr="0035434A">
        <w:rPr>
          <w:rFonts w:ascii="Times New Roman" w:hAnsi="Times New Roman"/>
          <w:i/>
          <w:noProof/>
          <w:spacing w:val="-5"/>
          <w:lang w:val="en-GB"/>
        </w:rPr>
        <w:t xml:space="preserve"> Fiabe,</w:t>
      </w:r>
      <w:r w:rsidRPr="0035434A">
        <w:rPr>
          <w:rFonts w:ascii="Times New Roman" w:hAnsi="Times New Roman"/>
          <w:noProof/>
          <w:spacing w:val="-5"/>
          <w:lang w:val="en-GB"/>
        </w:rPr>
        <w:t xml:space="preserve"> </w:t>
      </w:r>
      <w:r w:rsidR="001F5676" w:rsidRPr="001F5676">
        <w:rPr>
          <w:rFonts w:ascii="Times New Roman" w:hAnsi="Times New Roman"/>
          <w:noProof/>
          <w:spacing w:val="-5"/>
          <w:lang w:val="en-GB"/>
        </w:rPr>
        <w:t xml:space="preserve">in any complete edition </w:t>
      </w:r>
      <w:r w:rsidR="00712CF5" w:rsidRPr="0035434A">
        <w:rPr>
          <w:rFonts w:ascii="Times New Roman" w:hAnsi="Times New Roman"/>
          <w:noProof/>
          <w:spacing w:val="-5"/>
          <w:lang w:val="en-GB"/>
        </w:rPr>
        <w:t>(</w:t>
      </w:r>
      <w:r w:rsidR="001F5676" w:rsidRPr="001F5676">
        <w:rPr>
          <w:rFonts w:ascii="Times New Roman" w:hAnsi="Times New Roman"/>
          <w:noProof/>
          <w:spacing w:val="-5"/>
          <w:lang w:val="en-GB"/>
        </w:rPr>
        <w:t>selection of 10 fairy tales</w:t>
      </w:r>
      <w:r w:rsidR="00712CF5" w:rsidRPr="0035434A">
        <w:rPr>
          <w:rFonts w:ascii="Times New Roman" w:hAnsi="Times New Roman"/>
          <w:noProof/>
          <w:spacing w:val="-5"/>
          <w:lang w:val="en-GB"/>
        </w:rPr>
        <w:t>)</w:t>
      </w:r>
      <w:r w:rsidR="006E563D" w:rsidRPr="0035434A">
        <w:rPr>
          <w:rFonts w:ascii="Times New Roman" w:hAnsi="Times New Roman"/>
          <w:noProof/>
          <w:spacing w:val="-5"/>
          <w:lang w:val="en-GB"/>
        </w:rPr>
        <w:t>.</w:t>
      </w:r>
      <w:r w:rsidR="00BF7A8A" w:rsidRPr="0035434A">
        <w:rPr>
          <w:rFonts w:ascii="Times New Roman" w:hAnsi="Times New Roman"/>
          <w:i/>
          <w:color w:val="0070C0"/>
          <w:sz w:val="16"/>
          <w:szCs w:val="16"/>
          <w:lang w:val="en-GB"/>
        </w:rPr>
        <w:t xml:space="preserve">       </w:t>
      </w:r>
      <w:hyperlink r:id="rId10" w:history="1">
        <w:r w:rsidR="00A527D3" w:rsidRPr="00A527D3">
          <w:t xml:space="preserve"> </w:t>
        </w:r>
        <w:r w:rsidR="00A527D3" w:rsidRPr="00A527D3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Buy from</w:t>
        </w:r>
        <w:r w:rsidR="00BF7A8A" w:rsidRPr="0035434A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 xml:space="preserve"> VP</w:t>
        </w:r>
      </w:hyperlink>
    </w:p>
    <w:p w14:paraId="7090F62F" w14:textId="11B4F264" w:rsidR="00665CB1" w:rsidRPr="0035434A" w:rsidRDefault="0051228E" w:rsidP="00BF7A8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GB"/>
        </w:rPr>
      </w:pPr>
      <w:r w:rsidRPr="0035434A">
        <w:rPr>
          <w:rFonts w:ascii="Times New Roman" w:hAnsi="Times New Roman"/>
          <w:smallCaps/>
          <w:noProof/>
          <w:spacing w:val="-5"/>
          <w:lang w:val="en-GB"/>
        </w:rPr>
        <w:t>J. Grimm -</w:t>
      </w:r>
      <w:r w:rsidR="00665CB1" w:rsidRPr="0035434A">
        <w:rPr>
          <w:rFonts w:ascii="Times New Roman" w:hAnsi="Times New Roman"/>
          <w:smallCaps/>
          <w:noProof/>
          <w:spacing w:val="-5"/>
          <w:lang w:val="en-GB"/>
        </w:rPr>
        <w:t xml:space="preserve"> W. Grimm, </w:t>
      </w:r>
      <w:r w:rsidR="00665CB1" w:rsidRPr="0035434A">
        <w:rPr>
          <w:rFonts w:ascii="Times New Roman" w:hAnsi="Times New Roman"/>
          <w:i/>
          <w:noProof/>
          <w:spacing w:val="-5"/>
          <w:lang w:val="en-GB"/>
        </w:rPr>
        <w:t>Fiabe,</w:t>
      </w:r>
      <w:r w:rsidR="00665CB1" w:rsidRPr="0035434A">
        <w:rPr>
          <w:rFonts w:ascii="Times New Roman" w:hAnsi="Times New Roman"/>
          <w:noProof/>
          <w:spacing w:val="-5"/>
          <w:lang w:val="en-GB"/>
        </w:rPr>
        <w:t xml:space="preserve"> </w:t>
      </w:r>
      <w:r w:rsidR="001F5676" w:rsidRPr="001F5676">
        <w:rPr>
          <w:rFonts w:ascii="Times New Roman" w:hAnsi="Times New Roman"/>
          <w:noProof/>
          <w:spacing w:val="-5"/>
          <w:lang w:val="en-GB"/>
        </w:rPr>
        <w:t xml:space="preserve">in any complete edition </w:t>
      </w:r>
      <w:r w:rsidR="00712CF5" w:rsidRPr="0035434A">
        <w:rPr>
          <w:rFonts w:ascii="Times New Roman" w:hAnsi="Times New Roman"/>
          <w:noProof/>
          <w:spacing w:val="-5"/>
          <w:lang w:val="en-GB"/>
        </w:rPr>
        <w:t>(</w:t>
      </w:r>
      <w:r w:rsidR="001F5676" w:rsidRPr="001F5676">
        <w:rPr>
          <w:rFonts w:ascii="Times New Roman" w:hAnsi="Times New Roman"/>
          <w:noProof/>
          <w:spacing w:val="-5"/>
          <w:lang w:val="en-GB"/>
        </w:rPr>
        <w:t>selection of 10 fairy tales</w:t>
      </w:r>
      <w:r w:rsidR="00712CF5" w:rsidRPr="0035434A">
        <w:rPr>
          <w:rFonts w:ascii="Times New Roman" w:hAnsi="Times New Roman"/>
          <w:noProof/>
          <w:spacing w:val="-5"/>
          <w:lang w:val="en-GB"/>
        </w:rPr>
        <w:t>)</w:t>
      </w:r>
      <w:r w:rsidR="006E563D" w:rsidRPr="0035434A">
        <w:rPr>
          <w:rFonts w:ascii="Times New Roman" w:hAnsi="Times New Roman"/>
          <w:noProof/>
          <w:spacing w:val="-5"/>
          <w:lang w:val="en-GB"/>
        </w:rPr>
        <w:t>.</w:t>
      </w:r>
      <w:r w:rsidR="00BF7A8A" w:rsidRPr="0035434A">
        <w:rPr>
          <w:rFonts w:ascii="Times New Roman" w:hAnsi="Times New Roman"/>
          <w:i/>
          <w:color w:val="0070C0"/>
          <w:sz w:val="16"/>
          <w:szCs w:val="16"/>
          <w:lang w:val="en-GB"/>
        </w:rPr>
        <w:t xml:space="preserve"> </w:t>
      </w:r>
      <w:hyperlink r:id="rId11" w:history="1">
        <w:r w:rsidR="00A527D3" w:rsidRPr="00A527D3">
          <w:t xml:space="preserve"> </w:t>
        </w:r>
        <w:r w:rsidR="00A527D3" w:rsidRPr="00A527D3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Buy from</w:t>
        </w:r>
        <w:r w:rsidR="00BF7A8A" w:rsidRPr="0035434A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 xml:space="preserve"> VP</w:t>
        </w:r>
      </w:hyperlink>
    </w:p>
    <w:p w14:paraId="044163F6" w14:textId="1B972985" w:rsidR="00665CB1" w:rsidRPr="0035434A" w:rsidRDefault="00665CB1" w:rsidP="00BF7A8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GB"/>
        </w:rPr>
      </w:pPr>
      <w:r w:rsidRPr="0035434A">
        <w:rPr>
          <w:rFonts w:ascii="Times New Roman" w:hAnsi="Times New Roman"/>
          <w:smallCaps/>
          <w:noProof/>
          <w:spacing w:val="-5"/>
          <w:lang w:val="en-GB"/>
        </w:rPr>
        <w:t>L. Carroll,</w:t>
      </w:r>
      <w:r w:rsidRPr="0035434A">
        <w:rPr>
          <w:rFonts w:ascii="Times New Roman" w:hAnsi="Times New Roman"/>
          <w:i/>
          <w:noProof/>
          <w:spacing w:val="-5"/>
          <w:lang w:val="en-GB"/>
        </w:rPr>
        <w:t xml:space="preserve"> Alice nel paese delle meraviglie,</w:t>
      </w:r>
      <w:r w:rsidRPr="0035434A">
        <w:rPr>
          <w:rFonts w:ascii="Times New Roman" w:hAnsi="Times New Roman"/>
          <w:noProof/>
          <w:spacing w:val="-5"/>
          <w:lang w:val="en-GB"/>
        </w:rPr>
        <w:t xml:space="preserve"> </w:t>
      </w:r>
      <w:r w:rsidR="001F5676" w:rsidRPr="001F5676">
        <w:rPr>
          <w:rFonts w:ascii="Times New Roman" w:hAnsi="Times New Roman"/>
          <w:noProof/>
          <w:spacing w:val="-5"/>
          <w:lang w:val="en-GB"/>
        </w:rPr>
        <w:t>in any complete edition</w:t>
      </w:r>
      <w:r w:rsidRPr="0035434A">
        <w:rPr>
          <w:rFonts w:ascii="Times New Roman" w:hAnsi="Times New Roman"/>
          <w:noProof/>
          <w:spacing w:val="-5"/>
          <w:lang w:val="en-GB"/>
        </w:rPr>
        <w:t>.</w:t>
      </w:r>
      <w:r w:rsidR="00BF7A8A" w:rsidRPr="0035434A">
        <w:rPr>
          <w:rFonts w:ascii="Times New Roman" w:hAnsi="Times New Roman"/>
          <w:i/>
          <w:color w:val="0070C0"/>
          <w:sz w:val="16"/>
          <w:szCs w:val="16"/>
          <w:lang w:val="en-GB"/>
        </w:rPr>
        <w:t xml:space="preserve">         </w:t>
      </w:r>
      <w:hyperlink r:id="rId12" w:history="1">
        <w:r w:rsidR="00A527D3" w:rsidRPr="00A527D3">
          <w:t xml:space="preserve"> </w:t>
        </w:r>
        <w:r w:rsidR="00A527D3" w:rsidRPr="00A527D3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 xml:space="preserve">Buy from </w:t>
        </w:r>
        <w:r w:rsidR="00BF7A8A" w:rsidRPr="0035434A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VP</w:t>
        </w:r>
      </w:hyperlink>
    </w:p>
    <w:p w14:paraId="5BA483A5" w14:textId="4C06869E" w:rsidR="00665CB1" w:rsidRPr="0035434A" w:rsidRDefault="00665CB1" w:rsidP="00AB4D0E">
      <w:pPr>
        <w:tabs>
          <w:tab w:val="clear" w:pos="284"/>
        </w:tabs>
        <w:spacing w:before="120" w:line="240" w:lineRule="atLeast"/>
        <w:ind w:left="284" w:hanging="284"/>
        <w:rPr>
          <w:rFonts w:ascii="Times New Roman" w:hAnsi="Times New Roman"/>
          <w:lang w:val="en-GB"/>
        </w:rPr>
      </w:pPr>
      <w:r w:rsidRPr="0035434A">
        <w:rPr>
          <w:rFonts w:ascii="Times New Roman" w:hAnsi="Times New Roman"/>
          <w:i/>
          <w:noProof/>
          <w:lang w:val="en-GB"/>
        </w:rPr>
        <w:t xml:space="preserve">B) </w:t>
      </w:r>
      <w:r w:rsidR="001F5676" w:rsidRPr="001F5676">
        <w:rPr>
          <w:rFonts w:ascii="Times New Roman" w:hAnsi="Times New Roman"/>
          <w:i/>
          <w:noProof/>
          <w:lang w:val="en-GB"/>
        </w:rPr>
        <w:t>a narrative work between</w:t>
      </w:r>
      <w:r w:rsidRPr="0035434A">
        <w:rPr>
          <w:rFonts w:ascii="Times New Roman" w:hAnsi="Times New Roman"/>
          <w:i/>
          <w:noProof/>
          <w:lang w:val="en-GB"/>
        </w:rPr>
        <w:t>:</w:t>
      </w:r>
    </w:p>
    <w:p w14:paraId="515B4262" w14:textId="6F96D029" w:rsidR="00ED650C" w:rsidRPr="0035434A" w:rsidRDefault="00665CB1" w:rsidP="00BF7A8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GB"/>
        </w:rPr>
      </w:pPr>
      <w:r w:rsidRPr="0035434A">
        <w:rPr>
          <w:rFonts w:ascii="Times New Roman" w:hAnsi="Times New Roman"/>
          <w:smallCaps/>
          <w:spacing w:val="-5"/>
          <w:lang w:val="en-GB"/>
        </w:rPr>
        <w:t>G. Rodari</w:t>
      </w:r>
      <w:r w:rsidRPr="0035434A">
        <w:rPr>
          <w:rFonts w:ascii="Times New Roman" w:hAnsi="Times New Roman"/>
          <w:lang w:val="en-GB"/>
        </w:rPr>
        <w:t xml:space="preserve">, </w:t>
      </w:r>
      <w:r w:rsidR="00F90894" w:rsidRPr="0035434A">
        <w:rPr>
          <w:rFonts w:ascii="Times New Roman" w:hAnsi="Times New Roman"/>
          <w:i/>
          <w:lang w:val="en-GB"/>
        </w:rPr>
        <w:t>Favole al telefono</w:t>
      </w:r>
      <w:r w:rsidRPr="0035434A">
        <w:rPr>
          <w:rFonts w:ascii="Times New Roman" w:hAnsi="Times New Roman"/>
          <w:i/>
          <w:lang w:val="en-GB"/>
        </w:rPr>
        <w:t xml:space="preserve">, </w:t>
      </w:r>
      <w:r w:rsidRPr="0035434A">
        <w:rPr>
          <w:rFonts w:ascii="Times New Roman" w:hAnsi="Times New Roman"/>
          <w:lang w:val="en-GB"/>
        </w:rPr>
        <w:t>Einaudi Ragazzi, Trieste, 2010.</w:t>
      </w:r>
      <w:r w:rsidR="00BF7A8A" w:rsidRPr="0035434A">
        <w:rPr>
          <w:rFonts w:ascii="Times New Roman" w:hAnsi="Times New Roman"/>
          <w:i/>
          <w:color w:val="0070C0"/>
          <w:sz w:val="16"/>
          <w:szCs w:val="16"/>
          <w:lang w:val="en-GB"/>
        </w:rPr>
        <w:t xml:space="preserve"> </w:t>
      </w:r>
      <w:hyperlink r:id="rId13" w:history="1">
        <w:r w:rsidR="00A527D3" w:rsidRPr="00A527D3">
          <w:t xml:space="preserve"> </w:t>
        </w:r>
        <w:r w:rsidR="00A527D3" w:rsidRPr="00A527D3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Buy from</w:t>
        </w:r>
        <w:r w:rsidR="00BF7A8A" w:rsidRPr="0035434A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 xml:space="preserve"> VP</w:t>
        </w:r>
      </w:hyperlink>
    </w:p>
    <w:p w14:paraId="350E8397" w14:textId="46E2E302" w:rsidR="00665CB1" w:rsidRPr="0035434A" w:rsidRDefault="00665CB1" w:rsidP="00BF7A8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GB"/>
        </w:rPr>
      </w:pPr>
      <w:r w:rsidRPr="0035434A">
        <w:rPr>
          <w:rFonts w:ascii="Times New Roman" w:hAnsi="Times New Roman"/>
          <w:smallCaps/>
          <w:spacing w:val="-5"/>
          <w:lang w:val="en-GB"/>
        </w:rPr>
        <w:t xml:space="preserve">G. Rodari, </w:t>
      </w:r>
      <w:r w:rsidRPr="0035434A">
        <w:rPr>
          <w:rFonts w:ascii="Times New Roman" w:hAnsi="Times New Roman"/>
          <w:i/>
          <w:lang w:val="en-GB"/>
        </w:rPr>
        <w:t>Tante storie per giocare</w:t>
      </w:r>
      <w:r w:rsidRPr="0035434A">
        <w:rPr>
          <w:rFonts w:ascii="Times New Roman" w:hAnsi="Times New Roman"/>
          <w:i/>
          <w:smallCaps/>
          <w:spacing w:val="-5"/>
          <w:lang w:val="en-GB"/>
        </w:rPr>
        <w:t>,</w:t>
      </w:r>
      <w:r w:rsidRPr="0035434A">
        <w:rPr>
          <w:rFonts w:ascii="Times New Roman" w:hAnsi="Times New Roman"/>
          <w:lang w:val="en-GB"/>
        </w:rPr>
        <w:t xml:space="preserve"> Einaudi Ragazzi, Trieste, 2011.</w:t>
      </w:r>
      <w:r w:rsidR="00BF7A8A" w:rsidRPr="0035434A">
        <w:rPr>
          <w:rFonts w:ascii="Times New Roman" w:hAnsi="Times New Roman"/>
          <w:i/>
          <w:color w:val="0070C0"/>
          <w:sz w:val="16"/>
          <w:szCs w:val="16"/>
          <w:lang w:val="en-GB"/>
        </w:rPr>
        <w:t xml:space="preserve"> </w:t>
      </w:r>
      <w:hyperlink r:id="rId14" w:history="1">
        <w:r w:rsidR="00A527D3" w:rsidRPr="00A527D3">
          <w:t xml:space="preserve"> </w:t>
        </w:r>
        <w:r w:rsidR="00A527D3" w:rsidRPr="00A527D3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 xml:space="preserve">Buy from </w:t>
        </w:r>
        <w:r w:rsidR="00BF7A8A" w:rsidRPr="0035434A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VP</w:t>
        </w:r>
      </w:hyperlink>
    </w:p>
    <w:p w14:paraId="08DB1778" w14:textId="402C40C4" w:rsidR="00EB17A7" w:rsidRPr="0035434A" w:rsidRDefault="00EB17A7" w:rsidP="00BF7A8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GB"/>
        </w:rPr>
      </w:pPr>
      <w:r w:rsidRPr="0035434A">
        <w:rPr>
          <w:rFonts w:ascii="Times New Roman" w:hAnsi="Times New Roman"/>
          <w:smallCaps/>
          <w:spacing w:val="-5"/>
          <w:lang w:val="en-GB"/>
        </w:rPr>
        <w:t>M. Ende,</w:t>
      </w:r>
      <w:r w:rsidRPr="0035434A">
        <w:rPr>
          <w:rFonts w:ascii="Times New Roman" w:hAnsi="Times New Roman"/>
          <w:i/>
          <w:spacing w:val="-5"/>
          <w:lang w:val="en-GB"/>
        </w:rPr>
        <w:t xml:space="preserve"> La storia infinita,</w:t>
      </w:r>
      <w:r w:rsidRPr="0035434A">
        <w:rPr>
          <w:rFonts w:ascii="Times New Roman" w:hAnsi="Times New Roman"/>
          <w:spacing w:val="-5"/>
          <w:lang w:val="en-GB"/>
        </w:rPr>
        <w:t xml:space="preserve"> Salani, F</w:t>
      </w:r>
      <w:r w:rsidR="00A527D3">
        <w:rPr>
          <w:rFonts w:ascii="Times New Roman" w:hAnsi="Times New Roman"/>
          <w:spacing w:val="-5"/>
          <w:lang w:val="en-GB"/>
        </w:rPr>
        <w:t>lorence</w:t>
      </w:r>
      <w:r w:rsidRPr="0035434A">
        <w:rPr>
          <w:rFonts w:ascii="Times New Roman" w:hAnsi="Times New Roman"/>
          <w:spacing w:val="-5"/>
          <w:lang w:val="en-GB"/>
        </w:rPr>
        <w:t>, 2017.</w:t>
      </w:r>
      <w:r w:rsidR="00BF7A8A" w:rsidRPr="0035434A">
        <w:rPr>
          <w:rFonts w:ascii="Times New Roman" w:hAnsi="Times New Roman"/>
          <w:i/>
          <w:color w:val="0070C0"/>
          <w:sz w:val="16"/>
          <w:szCs w:val="16"/>
          <w:lang w:val="en-GB"/>
        </w:rPr>
        <w:t xml:space="preserve"> </w:t>
      </w:r>
      <w:hyperlink r:id="rId15" w:history="1">
        <w:r w:rsidR="00A527D3" w:rsidRPr="00A527D3">
          <w:t xml:space="preserve"> </w:t>
        </w:r>
        <w:r w:rsidR="00A527D3" w:rsidRPr="00A527D3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Buy from</w:t>
        </w:r>
        <w:r w:rsidR="00BF7A8A" w:rsidRPr="0035434A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 xml:space="preserve"> VP</w:t>
        </w:r>
      </w:hyperlink>
    </w:p>
    <w:p w14:paraId="58200160" w14:textId="7029A855" w:rsidR="00ED650C" w:rsidRPr="0035434A" w:rsidRDefault="00665CB1" w:rsidP="00BF7A8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GB"/>
        </w:rPr>
      </w:pPr>
      <w:r w:rsidRPr="0035434A">
        <w:rPr>
          <w:rFonts w:ascii="Times New Roman" w:hAnsi="Times New Roman"/>
          <w:smallCaps/>
          <w:spacing w:val="-5"/>
          <w:lang w:val="en-GB"/>
        </w:rPr>
        <w:t xml:space="preserve">R. Dahl, </w:t>
      </w:r>
      <w:r w:rsidRPr="0035434A">
        <w:rPr>
          <w:rFonts w:ascii="Times New Roman" w:hAnsi="Times New Roman"/>
          <w:i/>
          <w:lang w:val="en-GB"/>
        </w:rPr>
        <w:t>Versi perversi</w:t>
      </w:r>
      <w:r w:rsidR="00EB17A7" w:rsidRPr="0035434A">
        <w:rPr>
          <w:rFonts w:ascii="Times New Roman" w:hAnsi="Times New Roman"/>
          <w:smallCaps/>
          <w:spacing w:val="-5"/>
          <w:lang w:val="en-GB"/>
        </w:rPr>
        <w:t xml:space="preserve">, </w:t>
      </w:r>
      <w:r w:rsidR="00EB17A7" w:rsidRPr="0035434A">
        <w:rPr>
          <w:rFonts w:ascii="Times New Roman" w:hAnsi="Times New Roman"/>
          <w:lang w:val="en-GB"/>
        </w:rPr>
        <w:t>Salani, F</w:t>
      </w:r>
      <w:r w:rsidR="00A527D3">
        <w:rPr>
          <w:rFonts w:ascii="Times New Roman" w:hAnsi="Times New Roman"/>
          <w:lang w:val="en-GB"/>
        </w:rPr>
        <w:t>lorence</w:t>
      </w:r>
      <w:r w:rsidR="00EB17A7" w:rsidRPr="0035434A">
        <w:rPr>
          <w:rFonts w:ascii="Times New Roman" w:hAnsi="Times New Roman"/>
          <w:lang w:val="en-GB"/>
        </w:rPr>
        <w:t>, 2016.</w:t>
      </w:r>
      <w:r w:rsidR="00BF7A8A" w:rsidRPr="0035434A">
        <w:rPr>
          <w:rFonts w:ascii="Times New Roman" w:hAnsi="Times New Roman"/>
          <w:i/>
          <w:color w:val="0070C0"/>
          <w:sz w:val="16"/>
          <w:szCs w:val="16"/>
          <w:lang w:val="en-GB"/>
        </w:rPr>
        <w:t xml:space="preserve"> </w:t>
      </w:r>
      <w:hyperlink r:id="rId16" w:history="1">
        <w:r w:rsidR="00A527D3" w:rsidRPr="00A527D3">
          <w:t xml:space="preserve"> </w:t>
        </w:r>
        <w:r w:rsidR="00A527D3" w:rsidRPr="00A527D3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Buy from</w:t>
        </w:r>
        <w:r w:rsidR="00BF7A8A" w:rsidRPr="0035434A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 xml:space="preserve"> VP</w:t>
        </w:r>
      </w:hyperlink>
    </w:p>
    <w:p w14:paraId="5EE1B536" w14:textId="2B03923A" w:rsidR="006756D5" w:rsidRPr="0035434A" w:rsidRDefault="0035434A" w:rsidP="006756D5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bookmarkStart w:id="3" w:name="_Hlk76557191"/>
      <w:r w:rsidRPr="0035434A">
        <w:rPr>
          <w:rFonts w:ascii="Times New Roman" w:hAnsi="Times New Roman"/>
          <w:b/>
          <w:i/>
          <w:lang w:val="en-GB"/>
        </w:rPr>
        <w:t>TEACHING METHOD</w:t>
      </w:r>
      <w:bookmarkEnd w:id="3"/>
      <w:r w:rsidRPr="0035434A">
        <w:rPr>
          <w:rFonts w:ascii="Times New Roman" w:hAnsi="Times New Roman"/>
          <w:b/>
          <w:i/>
          <w:lang w:val="en-GB"/>
        </w:rPr>
        <w:t xml:space="preserve"> </w:t>
      </w:r>
    </w:p>
    <w:p w14:paraId="13F1C3B1" w14:textId="25053BB2" w:rsidR="00657A5C" w:rsidRPr="0035434A" w:rsidRDefault="00A527D3" w:rsidP="00915397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A527D3">
        <w:rPr>
          <w:rFonts w:ascii="Times New Roman" w:hAnsi="Times New Roman"/>
          <w:sz w:val="20"/>
          <w:lang w:val="en-GB"/>
        </w:rPr>
        <w:t>Frontal lessons in the classroom with the support of slides; discussions on specific themes around reading and the reader in the book; critical analysis of passages taken from literary works (novels, short stories, fairy tales).</w:t>
      </w:r>
      <w:r>
        <w:rPr>
          <w:rFonts w:ascii="Times New Roman" w:hAnsi="Times New Roman"/>
          <w:sz w:val="20"/>
          <w:lang w:val="en-GB"/>
        </w:rPr>
        <w:t xml:space="preserve"> </w:t>
      </w:r>
    </w:p>
    <w:p w14:paraId="3CED266E" w14:textId="3BBB3CE6" w:rsidR="006756D5" w:rsidRPr="0035434A" w:rsidRDefault="0035434A" w:rsidP="00C4142F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bookmarkStart w:id="4" w:name="_Hlk76557213"/>
      <w:r w:rsidRPr="0035434A">
        <w:rPr>
          <w:rFonts w:ascii="Times New Roman" w:hAnsi="Times New Roman"/>
          <w:b/>
          <w:i/>
          <w:lang w:val="en-GB"/>
        </w:rPr>
        <w:t>ASSESSMENT METHOD AND CRITERIA</w:t>
      </w:r>
      <w:bookmarkEnd w:id="4"/>
      <w:r w:rsidRPr="0035434A">
        <w:rPr>
          <w:rFonts w:ascii="Times New Roman" w:hAnsi="Times New Roman"/>
          <w:b/>
          <w:i/>
          <w:lang w:val="en-GB"/>
        </w:rPr>
        <w:t xml:space="preserve"> </w:t>
      </w:r>
    </w:p>
    <w:p w14:paraId="70E82E96" w14:textId="780F222A" w:rsidR="00EB17A7" w:rsidRPr="0035434A" w:rsidRDefault="00A527D3" w:rsidP="00915397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A527D3">
        <w:rPr>
          <w:rFonts w:ascii="Times New Roman" w:hAnsi="Times New Roman"/>
          <w:sz w:val="20"/>
          <w:lang w:val="en-GB"/>
        </w:rPr>
        <w:t xml:space="preserve">The exam </w:t>
      </w:r>
      <w:r w:rsidR="00845FE1">
        <w:rPr>
          <w:rFonts w:ascii="Times New Roman" w:hAnsi="Times New Roman"/>
          <w:sz w:val="20"/>
          <w:lang w:val="en-GB"/>
        </w:rPr>
        <w:t>consists of</w:t>
      </w:r>
      <w:r w:rsidRPr="00A527D3">
        <w:rPr>
          <w:rFonts w:ascii="Times New Roman" w:hAnsi="Times New Roman"/>
          <w:sz w:val="20"/>
          <w:lang w:val="en-GB"/>
        </w:rPr>
        <w:t xml:space="preserve"> an oral interview aimed at </w:t>
      </w:r>
      <w:r w:rsidR="00480D86">
        <w:rPr>
          <w:rFonts w:ascii="Times New Roman" w:hAnsi="Times New Roman"/>
          <w:sz w:val="20"/>
          <w:lang w:val="en-GB"/>
        </w:rPr>
        <w:t>verifying</w:t>
      </w:r>
      <w:r w:rsidRPr="00A527D3">
        <w:rPr>
          <w:rFonts w:ascii="Times New Roman" w:hAnsi="Times New Roman"/>
          <w:sz w:val="20"/>
          <w:lang w:val="en-GB"/>
        </w:rPr>
        <w:t xml:space="preserve"> the </w:t>
      </w:r>
      <w:r w:rsidR="00845FE1">
        <w:rPr>
          <w:rFonts w:ascii="Times New Roman" w:hAnsi="Times New Roman"/>
          <w:sz w:val="20"/>
          <w:lang w:val="en-GB"/>
        </w:rPr>
        <w:t xml:space="preserve">students’ </w:t>
      </w:r>
      <w:r w:rsidRPr="00A527D3">
        <w:rPr>
          <w:rFonts w:ascii="Times New Roman" w:hAnsi="Times New Roman"/>
          <w:sz w:val="20"/>
          <w:lang w:val="en-GB"/>
        </w:rPr>
        <w:t xml:space="preserve">mastery of the </w:t>
      </w:r>
      <w:r w:rsidR="00845FE1">
        <w:rPr>
          <w:rFonts w:ascii="Times New Roman" w:hAnsi="Times New Roman"/>
          <w:sz w:val="20"/>
          <w:lang w:val="en-GB"/>
        </w:rPr>
        <w:t>subect-specific</w:t>
      </w:r>
      <w:r w:rsidRPr="00A527D3">
        <w:rPr>
          <w:rFonts w:ascii="Times New Roman" w:hAnsi="Times New Roman"/>
          <w:sz w:val="20"/>
          <w:lang w:val="en-GB"/>
        </w:rPr>
        <w:t xml:space="preserve"> knowledge acquired, the</w:t>
      </w:r>
      <w:r w:rsidR="00845FE1">
        <w:rPr>
          <w:rFonts w:ascii="Times New Roman" w:hAnsi="Times New Roman"/>
          <w:sz w:val="20"/>
          <w:lang w:val="en-GB"/>
        </w:rPr>
        <w:t>ir</w:t>
      </w:r>
      <w:r w:rsidRPr="00A527D3">
        <w:rPr>
          <w:rFonts w:ascii="Times New Roman" w:hAnsi="Times New Roman"/>
          <w:sz w:val="20"/>
          <w:lang w:val="en-GB"/>
        </w:rPr>
        <w:t xml:space="preserve"> </w:t>
      </w:r>
      <w:r w:rsidR="00845FE1">
        <w:rPr>
          <w:rFonts w:ascii="Times New Roman" w:hAnsi="Times New Roman"/>
          <w:sz w:val="20"/>
          <w:lang w:val="en-GB"/>
        </w:rPr>
        <w:t xml:space="preserve">ability to reflect critically using </w:t>
      </w:r>
      <w:r w:rsidRPr="00A527D3">
        <w:rPr>
          <w:rFonts w:ascii="Times New Roman" w:hAnsi="Times New Roman"/>
          <w:sz w:val="20"/>
          <w:lang w:val="en-GB"/>
        </w:rPr>
        <w:t>argumentati</w:t>
      </w:r>
      <w:r w:rsidR="00845FE1">
        <w:rPr>
          <w:rFonts w:ascii="Times New Roman" w:hAnsi="Times New Roman"/>
          <w:sz w:val="20"/>
          <w:lang w:val="en-GB"/>
        </w:rPr>
        <w:t>on and inference</w:t>
      </w:r>
      <w:r w:rsidRPr="00A527D3">
        <w:rPr>
          <w:rFonts w:ascii="Times New Roman" w:hAnsi="Times New Roman"/>
          <w:sz w:val="20"/>
          <w:lang w:val="en-GB"/>
        </w:rPr>
        <w:t>, the</w:t>
      </w:r>
      <w:r w:rsidR="00845FE1">
        <w:rPr>
          <w:rFonts w:ascii="Times New Roman" w:hAnsi="Times New Roman"/>
          <w:sz w:val="20"/>
          <w:lang w:val="en-GB"/>
        </w:rPr>
        <w:t>ir</w:t>
      </w:r>
      <w:r w:rsidRPr="00A527D3">
        <w:rPr>
          <w:rFonts w:ascii="Times New Roman" w:hAnsi="Times New Roman"/>
          <w:sz w:val="20"/>
          <w:lang w:val="en-GB"/>
        </w:rPr>
        <w:t xml:space="preserve"> presentation skills relating to relevance, clarity and </w:t>
      </w:r>
      <w:r w:rsidR="00845FE1">
        <w:rPr>
          <w:rFonts w:ascii="Times New Roman" w:hAnsi="Times New Roman"/>
          <w:sz w:val="20"/>
          <w:lang w:val="en-GB"/>
        </w:rPr>
        <w:t xml:space="preserve">speech </w:t>
      </w:r>
      <w:r w:rsidRPr="00A527D3">
        <w:rPr>
          <w:rFonts w:ascii="Times New Roman" w:hAnsi="Times New Roman"/>
          <w:sz w:val="20"/>
          <w:lang w:val="en-GB"/>
        </w:rPr>
        <w:t>fluidity.</w:t>
      </w:r>
    </w:p>
    <w:p w14:paraId="16502E86" w14:textId="4DE9FC26" w:rsidR="006756D5" w:rsidRPr="0035434A" w:rsidRDefault="0035434A" w:rsidP="006756D5">
      <w:pPr>
        <w:spacing w:before="240" w:after="120"/>
        <w:rPr>
          <w:rFonts w:ascii="Times New Roman" w:hAnsi="Times New Roman"/>
          <w:b/>
          <w:i/>
          <w:lang w:val="en-GB"/>
        </w:rPr>
      </w:pPr>
      <w:bookmarkStart w:id="5" w:name="_Hlk76557228"/>
      <w:r w:rsidRPr="0035434A">
        <w:rPr>
          <w:rFonts w:ascii="Times New Roman" w:hAnsi="Times New Roman"/>
          <w:b/>
          <w:i/>
          <w:lang w:val="en-GB"/>
        </w:rPr>
        <w:t>NOTES AND PREREQUISITES</w:t>
      </w:r>
      <w:bookmarkEnd w:id="5"/>
      <w:r w:rsidRPr="0035434A">
        <w:rPr>
          <w:rFonts w:ascii="Times New Roman" w:hAnsi="Times New Roman"/>
          <w:b/>
          <w:i/>
          <w:lang w:val="en-GB"/>
        </w:rPr>
        <w:t xml:space="preserve"> </w:t>
      </w:r>
    </w:p>
    <w:p w14:paraId="609356DB" w14:textId="0B28524D" w:rsidR="006E563D" w:rsidRPr="0035434A" w:rsidRDefault="00A527D3" w:rsidP="006E563D">
      <w:pPr>
        <w:rPr>
          <w:rFonts w:ascii="Times New Roman" w:hAnsi="Times New Roman"/>
          <w:lang w:val="en-GB"/>
        </w:rPr>
      </w:pPr>
      <w:r w:rsidRPr="00A527D3">
        <w:rPr>
          <w:rFonts w:ascii="Times New Roman" w:hAnsi="Times New Roman"/>
          <w:lang w:val="en-GB"/>
        </w:rPr>
        <w:t xml:space="preserve">The teaching material produced during the course and any material useful for preparing for the exam will be made available on the Blackboard platform accessible on the University website. </w:t>
      </w:r>
      <w:r w:rsidR="00885C47">
        <w:rPr>
          <w:rFonts w:ascii="Times New Roman" w:hAnsi="Times New Roman"/>
          <w:lang w:val="en-GB"/>
        </w:rPr>
        <w:t xml:space="preserve">Since it is </w:t>
      </w:r>
      <w:r w:rsidR="00480D86">
        <w:rPr>
          <w:rFonts w:ascii="Times New Roman" w:hAnsi="Times New Roman"/>
          <w:lang w:val="en-GB"/>
        </w:rPr>
        <w:t xml:space="preserve">an </w:t>
      </w:r>
      <w:r w:rsidRPr="00A527D3">
        <w:rPr>
          <w:rFonts w:ascii="Times New Roman" w:hAnsi="Times New Roman"/>
          <w:lang w:val="en-GB"/>
        </w:rPr>
        <w:t xml:space="preserve">introductory </w:t>
      </w:r>
      <w:r w:rsidR="00885C47">
        <w:rPr>
          <w:rFonts w:ascii="Times New Roman" w:hAnsi="Times New Roman"/>
          <w:lang w:val="en-GB"/>
        </w:rPr>
        <w:t>course</w:t>
      </w:r>
      <w:r w:rsidRPr="00A527D3">
        <w:rPr>
          <w:rFonts w:ascii="Times New Roman" w:hAnsi="Times New Roman"/>
          <w:lang w:val="en-GB"/>
        </w:rPr>
        <w:t>, the</w:t>
      </w:r>
      <w:r w:rsidR="00885C47">
        <w:rPr>
          <w:rFonts w:ascii="Times New Roman" w:hAnsi="Times New Roman"/>
          <w:lang w:val="en-GB"/>
        </w:rPr>
        <w:t xml:space="preserve">re are no content-related </w:t>
      </w:r>
      <w:r w:rsidRPr="00A527D3">
        <w:rPr>
          <w:rFonts w:ascii="Times New Roman" w:hAnsi="Times New Roman"/>
          <w:lang w:val="en-GB"/>
        </w:rPr>
        <w:t>prerequisites</w:t>
      </w:r>
      <w:r w:rsidR="00885C47">
        <w:rPr>
          <w:rFonts w:ascii="Times New Roman" w:hAnsi="Times New Roman"/>
          <w:lang w:val="en-GB"/>
        </w:rPr>
        <w:t xml:space="preserve"> for attending it</w:t>
      </w:r>
      <w:r w:rsidRPr="00A527D3">
        <w:rPr>
          <w:rFonts w:ascii="Times New Roman" w:hAnsi="Times New Roman"/>
          <w:lang w:val="en-GB"/>
        </w:rPr>
        <w:t>. However, a basic knowledge of historical-educational and literary manuals is recommended.</w:t>
      </w:r>
    </w:p>
    <w:p w14:paraId="06E2B6BA" w14:textId="77777777" w:rsidR="0051228E" w:rsidRPr="0035434A" w:rsidRDefault="0051228E" w:rsidP="006E563D">
      <w:pPr>
        <w:rPr>
          <w:rFonts w:ascii="Times New Roman" w:hAnsi="Times New Roman"/>
          <w:lang w:val="en-GB"/>
        </w:rPr>
      </w:pPr>
    </w:p>
    <w:p w14:paraId="6366FCFA" w14:textId="44E46A2B" w:rsidR="00F27C3C" w:rsidRPr="0035434A" w:rsidRDefault="0035434A" w:rsidP="0035434A">
      <w:pPr>
        <w:spacing w:before="240" w:after="120"/>
        <w:rPr>
          <w:rFonts w:ascii="Times New Roman" w:hAnsi="Times New Roman"/>
          <w:lang w:val="en-GB"/>
        </w:rPr>
      </w:pPr>
      <w:bookmarkStart w:id="6" w:name="_Hlk76559061"/>
      <w:bookmarkStart w:id="7" w:name="_Hlk76565747"/>
      <w:r w:rsidRPr="0035434A">
        <w:rPr>
          <w:lang w:val="en-GB"/>
        </w:rPr>
        <w:t xml:space="preserve">Information on office hours available on the teacher's personal page at </w:t>
      </w:r>
      <w:hyperlink r:id="rId17" w:history="1">
        <w:r w:rsidRPr="0035434A">
          <w:rPr>
            <w:rStyle w:val="Collegamentoipertestuale"/>
            <w:lang w:val="en-GB"/>
          </w:rPr>
          <w:t>http://docenti.unicatt.it/</w:t>
        </w:r>
      </w:hyperlink>
      <w:bookmarkEnd w:id="6"/>
      <w:r w:rsidRPr="0035434A">
        <w:rPr>
          <w:lang w:val="en-GB"/>
        </w:rPr>
        <w:t>.</w:t>
      </w:r>
      <w:bookmarkEnd w:id="7"/>
    </w:p>
    <w:sectPr w:rsidR="00F27C3C" w:rsidRPr="0035434A" w:rsidSect="00791E9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8E7A" w14:textId="77777777" w:rsidR="001144B2" w:rsidRDefault="001144B2" w:rsidP="00BF7A8A">
      <w:pPr>
        <w:spacing w:line="240" w:lineRule="auto"/>
      </w:pPr>
      <w:r>
        <w:separator/>
      </w:r>
    </w:p>
  </w:endnote>
  <w:endnote w:type="continuationSeparator" w:id="0">
    <w:p w14:paraId="636D779A" w14:textId="77777777" w:rsidR="001144B2" w:rsidRDefault="001144B2" w:rsidP="00BF7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FEF0" w14:textId="77777777" w:rsidR="001144B2" w:rsidRDefault="001144B2" w:rsidP="00BF7A8A">
      <w:pPr>
        <w:spacing w:line="240" w:lineRule="auto"/>
      </w:pPr>
      <w:r>
        <w:separator/>
      </w:r>
    </w:p>
  </w:footnote>
  <w:footnote w:type="continuationSeparator" w:id="0">
    <w:p w14:paraId="6F0148BB" w14:textId="77777777" w:rsidR="001144B2" w:rsidRDefault="001144B2" w:rsidP="00BF7A8A">
      <w:pPr>
        <w:spacing w:line="240" w:lineRule="auto"/>
      </w:pPr>
      <w:r>
        <w:continuationSeparator/>
      </w:r>
    </w:p>
  </w:footnote>
  <w:footnote w:id="1">
    <w:p w14:paraId="0F9860AD" w14:textId="51162B5F" w:rsidR="00BF7A8A" w:rsidRPr="001D7759" w:rsidRDefault="00BF7A8A" w:rsidP="00BF7A8A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1F5676" w:rsidRPr="001F5676">
        <w:rPr>
          <w:rFonts w:ascii="Times New Roman" w:hAnsi="Times New Roman"/>
          <w:sz w:val="16"/>
          <w:szCs w:val="16"/>
        </w:rPr>
        <w:t>The text</w:t>
      </w:r>
      <w:r w:rsidR="001F5676">
        <w:rPr>
          <w:rFonts w:ascii="Times New Roman" w:hAnsi="Times New Roman"/>
          <w:sz w:val="16"/>
          <w:szCs w:val="16"/>
        </w:rPr>
        <w:t>book</w:t>
      </w:r>
      <w:r w:rsidR="001F5676" w:rsidRPr="001F5676">
        <w:rPr>
          <w:rFonts w:ascii="Times New Roman" w:hAnsi="Times New Roman"/>
          <w:sz w:val="16"/>
          <w:szCs w:val="16"/>
        </w:rPr>
        <w:t xml:space="preserve">s </w:t>
      </w:r>
      <w:r w:rsidR="001F5676">
        <w:rPr>
          <w:rFonts w:ascii="Times New Roman" w:hAnsi="Times New Roman"/>
          <w:sz w:val="16"/>
          <w:szCs w:val="16"/>
        </w:rPr>
        <w:t>included</w:t>
      </w:r>
      <w:r w:rsidR="001F5676" w:rsidRPr="001F5676">
        <w:rPr>
          <w:rFonts w:ascii="Times New Roman" w:hAnsi="Times New Roman"/>
          <w:sz w:val="16"/>
          <w:szCs w:val="16"/>
        </w:rPr>
        <w:t xml:space="preserve"> in the </w:t>
      </w:r>
      <w:r w:rsidR="001F5676">
        <w:rPr>
          <w:rFonts w:ascii="Times New Roman" w:hAnsi="Times New Roman"/>
          <w:sz w:val="16"/>
          <w:szCs w:val="16"/>
        </w:rPr>
        <w:t>reading list</w:t>
      </w:r>
      <w:r w:rsidR="001F5676" w:rsidRPr="001F5676">
        <w:rPr>
          <w:rFonts w:ascii="Times New Roman" w:hAnsi="Times New Roman"/>
          <w:sz w:val="16"/>
          <w:szCs w:val="16"/>
        </w:rPr>
        <w:t xml:space="preserve"> can be purchased from University bookstores; </w:t>
      </w:r>
      <w:r w:rsidR="001F5676">
        <w:rPr>
          <w:rFonts w:ascii="Times New Roman" w:hAnsi="Times New Roman"/>
          <w:sz w:val="16"/>
          <w:szCs w:val="16"/>
        </w:rPr>
        <w:t>they</w:t>
      </w:r>
      <w:r w:rsidR="001F5676" w:rsidRPr="001F5676">
        <w:rPr>
          <w:rFonts w:ascii="Times New Roman" w:hAnsi="Times New Roman"/>
          <w:sz w:val="16"/>
          <w:szCs w:val="16"/>
        </w:rPr>
        <w:t xml:space="preserve"> can also </w:t>
      </w:r>
      <w:r w:rsidR="001F5676">
        <w:rPr>
          <w:rFonts w:ascii="Times New Roman" w:hAnsi="Times New Roman"/>
          <w:sz w:val="16"/>
          <w:szCs w:val="16"/>
        </w:rPr>
        <w:t xml:space="preserve">be </w:t>
      </w:r>
      <w:r w:rsidR="001F5676" w:rsidRPr="001F5676">
        <w:rPr>
          <w:rFonts w:ascii="Times New Roman" w:hAnsi="Times New Roman"/>
          <w:sz w:val="16"/>
          <w:szCs w:val="16"/>
        </w:rPr>
        <w:t>purchase</w:t>
      </w:r>
      <w:r w:rsidR="001F5676">
        <w:rPr>
          <w:rFonts w:ascii="Times New Roman" w:hAnsi="Times New Roman"/>
          <w:sz w:val="16"/>
          <w:szCs w:val="16"/>
        </w:rPr>
        <w:t>d</w:t>
      </w:r>
      <w:r w:rsidR="001F5676" w:rsidRPr="001F5676">
        <w:rPr>
          <w:rFonts w:ascii="Times New Roman" w:hAnsi="Times New Roman"/>
          <w:sz w:val="16"/>
          <w:szCs w:val="16"/>
        </w:rPr>
        <w:t xml:space="preserve"> </w:t>
      </w:r>
      <w:r w:rsidR="001F5676">
        <w:rPr>
          <w:rFonts w:ascii="Times New Roman" w:hAnsi="Times New Roman"/>
          <w:sz w:val="16"/>
          <w:szCs w:val="16"/>
        </w:rPr>
        <w:t xml:space="preserve">at </w:t>
      </w:r>
      <w:r w:rsidR="001F5676" w:rsidRPr="001F5676">
        <w:rPr>
          <w:rFonts w:ascii="Times New Roman" w:hAnsi="Times New Roman"/>
          <w:sz w:val="16"/>
          <w:szCs w:val="16"/>
        </w:rPr>
        <w:t>other retailers</w:t>
      </w:r>
      <w:r>
        <w:rPr>
          <w:rFonts w:ascii="Times New Roman" w:hAnsi="Times New Roman"/>
          <w:sz w:val="16"/>
          <w:szCs w:val="16"/>
        </w:rPr>
        <w:t>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  <w:p w14:paraId="562A19C7" w14:textId="32777D32" w:rsidR="00BF7A8A" w:rsidRDefault="00BF7A8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35B0"/>
    <w:multiLevelType w:val="hybridMultilevel"/>
    <w:tmpl w:val="8AC891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67219"/>
    <w:multiLevelType w:val="hybridMultilevel"/>
    <w:tmpl w:val="D89C6630"/>
    <w:numStyleLink w:val="Numerato"/>
  </w:abstractNum>
  <w:abstractNum w:abstractNumId="2" w15:restartNumberingAfterBreak="0">
    <w:nsid w:val="4D0A4219"/>
    <w:multiLevelType w:val="hybridMultilevel"/>
    <w:tmpl w:val="9BAA4BC6"/>
    <w:lvl w:ilvl="0" w:tplc="5074F1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716856"/>
    <w:multiLevelType w:val="hybridMultilevel"/>
    <w:tmpl w:val="D89C6630"/>
    <w:styleLink w:val="Numerato"/>
    <w:lvl w:ilvl="0" w:tplc="9AD2D9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8C6AB9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DEDCF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ADA7D1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8DEC11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9FCEEF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91848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7146DF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AC1A8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459347090">
    <w:abstractNumId w:val="2"/>
  </w:num>
  <w:num w:numId="2" w16cid:durableId="1042553663">
    <w:abstractNumId w:val="0"/>
  </w:num>
  <w:num w:numId="3" w16cid:durableId="1884756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0318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D5"/>
    <w:rsid w:val="00007450"/>
    <w:rsid w:val="00026C11"/>
    <w:rsid w:val="00053BAF"/>
    <w:rsid w:val="000855FB"/>
    <w:rsid w:val="000F4296"/>
    <w:rsid w:val="001144B2"/>
    <w:rsid w:val="00137F07"/>
    <w:rsid w:val="00154B6A"/>
    <w:rsid w:val="001A6827"/>
    <w:rsid w:val="001A6E68"/>
    <w:rsid w:val="001F5676"/>
    <w:rsid w:val="00221581"/>
    <w:rsid w:val="002251F3"/>
    <w:rsid w:val="00250728"/>
    <w:rsid w:val="002C6291"/>
    <w:rsid w:val="003253C5"/>
    <w:rsid w:val="0033198C"/>
    <w:rsid w:val="0035434A"/>
    <w:rsid w:val="003C3219"/>
    <w:rsid w:val="003C6D4C"/>
    <w:rsid w:val="003E7CC5"/>
    <w:rsid w:val="004057BA"/>
    <w:rsid w:val="004278F5"/>
    <w:rsid w:val="004334F2"/>
    <w:rsid w:val="00442927"/>
    <w:rsid w:val="00480D86"/>
    <w:rsid w:val="004910A8"/>
    <w:rsid w:val="004973AC"/>
    <w:rsid w:val="004B0B1D"/>
    <w:rsid w:val="004F563C"/>
    <w:rsid w:val="0051228E"/>
    <w:rsid w:val="00541C99"/>
    <w:rsid w:val="0059230E"/>
    <w:rsid w:val="005B6A05"/>
    <w:rsid w:val="006034C6"/>
    <w:rsid w:val="00657A5C"/>
    <w:rsid w:val="00665CB1"/>
    <w:rsid w:val="00671AC2"/>
    <w:rsid w:val="006756D5"/>
    <w:rsid w:val="00687FF3"/>
    <w:rsid w:val="006D0A1E"/>
    <w:rsid w:val="006E563D"/>
    <w:rsid w:val="006F5D41"/>
    <w:rsid w:val="00712CF5"/>
    <w:rsid w:val="00791E9A"/>
    <w:rsid w:val="007E7619"/>
    <w:rsid w:val="007F692B"/>
    <w:rsid w:val="00842942"/>
    <w:rsid w:val="00845FE1"/>
    <w:rsid w:val="00874E8F"/>
    <w:rsid w:val="00885C47"/>
    <w:rsid w:val="00907DCC"/>
    <w:rsid w:val="00915397"/>
    <w:rsid w:val="0095363C"/>
    <w:rsid w:val="0096633F"/>
    <w:rsid w:val="00987EBA"/>
    <w:rsid w:val="009A04E3"/>
    <w:rsid w:val="009B7198"/>
    <w:rsid w:val="009C18FF"/>
    <w:rsid w:val="00A22AA8"/>
    <w:rsid w:val="00A52406"/>
    <w:rsid w:val="00A527D3"/>
    <w:rsid w:val="00A52B88"/>
    <w:rsid w:val="00AB2FE1"/>
    <w:rsid w:val="00AB4D0E"/>
    <w:rsid w:val="00AD221F"/>
    <w:rsid w:val="00AE1118"/>
    <w:rsid w:val="00B21BE2"/>
    <w:rsid w:val="00B33BB8"/>
    <w:rsid w:val="00B72A84"/>
    <w:rsid w:val="00BB1F08"/>
    <w:rsid w:val="00BB586B"/>
    <w:rsid w:val="00BD149A"/>
    <w:rsid w:val="00BE20A9"/>
    <w:rsid w:val="00BF7A8A"/>
    <w:rsid w:val="00C4142F"/>
    <w:rsid w:val="00C417B4"/>
    <w:rsid w:val="00C63C35"/>
    <w:rsid w:val="00C82FE2"/>
    <w:rsid w:val="00CB1947"/>
    <w:rsid w:val="00CB61FB"/>
    <w:rsid w:val="00CF0974"/>
    <w:rsid w:val="00CF542E"/>
    <w:rsid w:val="00D136B7"/>
    <w:rsid w:val="00D15479"/>
    <w:rsid w:val="00D20C53"/>
    <w:rsid w:val="00D43028"/>
    <w:rsid w:val="00DD1AC9"/>
    <w:rsid w:val="00E11DA1"/>
    <w:rsid w:val="00E1411B"/>
    <w:rsid w:val="00E34EEE"/>
    <w:rsid w:val="00E80BB0"/>
    <w:rsid w:val="00EA2BE5"/>
    <w:rsid w:val="00EB17A7"/>
    <w:rsid w:val="00EC321C"/>
    <w:rsid w:val="00ED650C"/>
    <w:rsid w:val="00F04BED"/>
    <w:rsid w:val="00F27C3C"/>
    <w:rsid w:val="00F4249F"/>
    <w:rsid w:val="00F67B5F"/>
    <w:rsid w:val="00F90894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3DC40"/>
  <w15:docId w15:val="{D659AD4F-5C39-4E9D-BFAC-A1B1BA1C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1E9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791E9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791E9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791E9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791E9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791E9A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F692B"/>
    <w:pPr>
      <w:ind w:left="720"/>
      <w:contextualSpacing/>
    </w:pPr>
  </w:style>
  <w:style w:type="numbering" w:customStyle="1" w:styleId="Numerato">
    <w:name w:val="Numerato"/>
    <w:rsid w:val="00EA2BE5"/>
    <w:pPr>
      <w:numPr>
        <w:numId w:val="4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057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57B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57BA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57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57BA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7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7B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6E563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DD1AC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7A8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7A8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7A8A"/>
    <w:rPr>
      <w:vertAlign w:val="superscript"/>
    </w:rPr>
  </w:style>
  <w:style w:type="character" w:customStyle="1" w:styleId="normaltextrun">
    <w:name w:val="normaltextrun"/>
    <w:basedOn w:val="Carpredefinitoparagrafo"/>
    <w:rsid w:val="0059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idan-chambers/il-lettore-infinito-educare-alla-lettura-tra-ragioni-ed-emozioni-9788890580826-225807.html" TargetMode="External"/><Relationship Id="rId13" Type="http://schemas.openxmlformats.org/officeDocument/2006/relationships/hyperlink" Target="https://librerie.unicatt.it/scheda-libro/rodari-gianni/favole-al-telefono-9788879268493-23149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arroll-lewis/alice-nel-paese-delle-meraviglie-9788807900150-184121.html" TargetMode="External"/><Relationship Id="rId17" Type="http://schemas.openxmlformats.org/officeDocument/2006/relationships/hyperlink" Target="http://docenti.unicatt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roald-dahl/versi-perversi-9788869186370-23625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jacob-grimm-wilhelm-grimm/fiabe-9788806226329-22495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michael-ende/la-storia-infinita-9788893810753-249077.html" TargetMode="External"/><Relationship Id="rId10" Type="http://schemas.openxmlformats.org/officeDocument/2006/relationships/hyperlink" Target="https://librerie.unicatt.it/scheda-libro/hans-christian-andersen/fiabe-9788804709183-69838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oero-pino-de-luca-carmine/la-letteratura-per-linfanzia-9788842076629-174251.html" TargetMode="External"/><Relationship Id="rId14" Type="http://schemas.openxmlformats.org/officeDocument/2006/relationships/hyperlink" Target="https://librerie.unicatt.it/scheda-libro/gianni-rodari/tante-storie-per-giocare-9788879268813-30243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4EFB-7675-4531-9C67-AC4CAB2A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637</Words>
  <Characters>4721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Sonlieti Cleonice</cp:lastModifiedBy>
  <cp:revision>7</cp:revision>
  <cp:lastPrinted>2003-03-27T09:42:00Z</cp:lastPrinted>
  <dcterms:created xsi:type="dcterms:W3CDTF">2023-10-16T14:26:00Z</dcterms:created>
  <dcterms:modified xsi:type="dcterms:W3CDTF">2023-12-15T14:28:00Z</dcterms:modified>
</cp:coreProperties>
</file>