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AD7EC" w14:textId="0E3A1F3E" w:rsidR="00062048" w:rsidRPr="00F66CED" w:rsidRDefault="00A95236" w:rsidP="00A95236">
      <w:pPr>
        <w:pStyle w:val="Style4"/>
        <w:widowControl/>
        <w:spacing w:line="240" w:lineRule="exact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F66CED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-. </w:t>
      </w:r>
      <w:r w:rsidR="00F66CED" w:rsidRPr="00F66CED">
        <w:rPr>
          <w:rFonts w:ascii="Times New Roman" w:hAnsi="Times New Roman" w:cs="Times New Roman"/>
          <w:b/>
          <w:bCs/>
          <w:sz w:val="20"/>
          <w:szCs w:val="20"/>
          <w:lang w:val="en-GB"/>
        </w:rPr>
        <w:t>Psychology of Training Processes and Organisational Consulting</w:t>
      </w:r>
    </w:p>
    <w:p w14:paraId="4FCA30EE" w14:textId="12C6678B" w:rsidR="008C2DA0" w:rsidRPr="00F66CED" w:rsidRDefault="008C2DA0" w:rsidP="00A95236">
      <w:pPr>
        <w:pStyle w:val="Style4"/>
        <w:widowControl/>
        <w:spacing w:line="240" w:lineRule="exact"/>
        <w:rPr>
          <w:rFonts w:ascii="Times New Roman" w:hAnsi="Times New Roman" w:cs="Times New Roman"/>
          <w:bCs/>
          <w:smallCaps/>
          <w:sz w:val="20"/>
          <w:szCs w:val="20"/>
          <w:lang w:val="en-GB"/>
        </w:rPr>
      </w:pPr>
      <w:r w:rsidRPr="00F66CED">
        <w:rPr>
          <w:rFonts w:ascii="Times New Roman" w:hAnsi="Times New Roman" w:cs="Times New Roman"/>
          <w:bCs/>
          <w:smallCaps/>
          <w:sz w:val="20"/>
          <w:szCs w:val="20"/>
          <w:lang w:val="en-GB"/>
        </w:rPr>
        <w:t>Prof. Barbara Bertani</w:t>
      </w:r>
    </w:p>
    <w:p w14:paraId="1AC3FD25" w14:textId="089BCC92" w:rsidR="008D4D9E" w:rsidRPr="00F66CED" w:rsidRDefault="00F66CED" w:rsidP="00A95236">
      <w:pPr>
        <w:pStyle w:val="Style4"/>
        <w:widowControl/>
        <w:spacing w:before="240" w:after="120" w:line="240" w:lineRule="exact"/>
        <w:rPr>
          <w:rStyle w:val="FontStyle29"/>
          <w:rFonts w:ascii="Times New Roman" w:hAnsi="Times New Roman" w:cs="Times New Roman"/>
          <w:b/>
          <w:bCs/>
          <w:i/>
          <w:iCs/>
          <w:color w:val="auto"/>
          <w:sz w:val="20"/>
          <w:szCs w:val="20"/>
          <w:lang w:val="en-GB"/>
        </w:rPr>
      </w:pPr>
      <w:bookmarkStart w:id="0" w:name="_Hlk76557115"/>
      <w:r w:rsidRPr="00F66CED">
        <w:rPr>
          <w:rStyle w:val="FontStyle29"/>
          <w:rFonts w:ascii="Times New Roman" w:hAnsi="Times New Roman" w:cs="Times New Roman"/>
          <w:b/>
          <w:bCs/>
          <w:i/>
          <w:iCs/>
          <w:color w:val="auto"/>
          <w:sz w:val="20"/>
          <w:szCs w:val="20"/>
          <w:lang w:val="en-GB"/>
        </w:rPr>
        <w:t>COURSE AIMS AND INTENDED LEARNING OUTCOMES</w:t>
      </w:r>
      <w:bookmarkEnd w:id="0"/>
    </w:p>
    <w:p w14:paraId="6BD33062" w14:textId="7FA79093" w:rsidR="005E7A58" w:rsidRPr="00F66CED" w:rsidRDefault="00F30DA4" w:rsidP="00A95236">
      <w:pPr>
        <w:pStyle w:val="Style4"/>
        <w:widowControl/>
        <w:spacing w:line="240" w:lineRule="exact"/>
        <w:jc w:val="both"/>
        <w:rPr>
          <w:rStyle w:val="FontStyle29"/>
          <w:rFonts w:ascii="Times New Roman" w:hAnsi="Times New Roman" w:cs="Times New Roman"/>
          <w:sz w:val="20"/>
          <w:szCs w:val="20"/>
          <w:lang w:val="en-GB"/>
        </w:rPr>
      </w:pPr>
      <w:r w:rsidRPr="00F30DA4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 xml:space="preserve">The aim of the course is to introduce </w:t>
      </w:r>
      <w:r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 xml:space="preserve">students to the </w:t>
      </w:r>
      <w:r w:rsidRPr="00F30DA4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 xml:space="preserve">knowledge of the dynamics of the training process and the different approaches to consultancy. The aim is for the student to be able to critically apply some consultancy practices </w:t>
      </w:r>
      <w:r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>used</w:t>
      </w:r>
      <w:r w:rsidRPr="00F30DA4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 xml:space="preserve"> in working contexts, presenting the </w:t>
      </w:r>
      <w:r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 xml:space="preserve">most common </w:t>
      </w:r>
      <w:r w:rsidRPr="00F30DA4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>methodologies in organi</w:t>
      </w:r>
      <w:r w:rsidR="00E16B1B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>s</w:t>
      </w:r>
      <w:r w:rsidRPr="00F30DA4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>ations</w:t>
      </w:r>
      <w:r w:rsidR="005E7A58" w:rsidRPr="00F66CED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>.</w:t>
      </w:r>
    </w:p>
    <w:p w14:paraId="1FF4056E" w14:textId="51465D1D" w:rsidR="008D4D9E" w:rsidRPr="00F66CED" w:rsidRDefault="008D4D9E" w:rsidP="00A95236">
      <w:pPr>
        <w:pStyle w:val="Style4"/>
        <w:widowControl/>
        <w:spacing w:before="60" w:line="240" w:lineRule="exact"/>
        <w:rPr>
          <w:rStyle w:val="FontStyle29"/>
          <w:rFonts w:ascii="Times New Roman" w:hAnsi="Times New Roman" w:cs="Times New Roman"/>
          <w:sz w:val="20"/>
          <w:szCs w:val="20"/>
          <w:lang w:val="en-GB"/>
        </w:rPr>
      </w:pPr>
      <w:r w:rsidRPr="00F66CED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>A</w:t>
      </w:r>
      <w:r w:rsidR="00F30DA4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>t the end of the course, students will be able to</w:t>
      </w:r>
      <w:r w:rsidRPr="00F66CED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>:</w:t>
      </w:r>
    </w:p>
    <w:p w14:paraId="6F81211A" w14:textId="31F5DE15" w:rsidR="004E2FF5" w:rsidRPr="00F66CED" w:rsidRDefault="00ED79FC" w:rsidP="00A95236">
      <w:pPr>
        <w:pStyle w:val="Style4"/>
        <w:widowControl/>
        <w:spacing w:line="240" w:lineRule="exact"/>
        <w:rPr>
          <w:rStyle w:val="FontStyle29"/>
          <w:rFonts w:ascii="Times New Roman" w:hAnsi="Times New Roman" w:cs="Times New Roman"/>
          <w:sz w:val="20"/>
          <w:szCs w:val="20"/>
          <w:lang w:val="en-GB"/>
        </w:rPr>
      </w:pPr>
      <w:r w:rsidRPr="00F66CED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 xml:space="preserve">- </w:t>
      </w:r>
      <w:r w:rsidR="00F30DA4" w:rsidRPr="00F30DA4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>acquire an organic framework of fundamental knowledge regarding organi</w:t>
      </w:r>
      <w:r w:rsidR="00086C21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>s</w:t>
      </w:r>
      <w:r w:rsidR="00F30DA4" w:rsidRPr="00F30DA4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 xml:space="preserve">ational consultancy </w:t>
      </w:r>
      <w:r w:rsidR="00F30DA4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47DFE1F9" w14:textId="02B8B499" w:rsidR="00ED79FC" w:rsidRPr="00F66CED" w:rsidRDefault="004E2FF5" w:rsidP="00A95236">
      <w:pPr>
        <w:pStyle w:val="Style4"/>
        <w:widowControl/>
        <w:spacing w:line="240" w:lineRule="exact"/>
        <w:rPr>
          <w:rStyle w:val="FontStyle29"/>
          <w:rFonts w:ascii="Times New Roman" w:hAnsi="Times New Roman" w:cs="Times New Roman"/>
          <w:sz w:val="20"/>
          <w:szCs w:val="20"/>
          <w:lang w:val="en-GB"/>
        </w:rPr>
      </w:pPr>
      <w:r w:rsidRPr="00F66CED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 xml:space="preserve">- </w:t>
      </w:r>
      <w:r w:rsidR="00086C21" w:rsidRPr="00086C21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>know and develop applied understanding skills that allow them to carry out training processes and plan a selection process</w:t>
      </w:r>
    </w:p>
    <w:p w14:paraId="72ECED4A" w14:textId="5A62597A" w:rsidR="004E2FF5" w:rsidRPr="00F66CED" w:rsidRDefault="008D4D9E" w:rsidP="00A95236">
      <w:pPr>
        <w:pStyle w:val="Style4"/>
        <w:widowControl/>
        <w:spacing w:line="240" w:lineRule="exact"/>
        <w:rPr>
          <w:rStyle w:val="FontStyle29"/>
          <w:rFonts w:ascii="Times New Roman" w:hAnsi="Times New Roman" w:cs="Times New Roman"/>
          <w:sz w:val="20"/>
          <w:szCs w:val="20"/>
          <w:lang w:val="en-GB"/>
        </w:rPr>
      </w:pPr>
      <w:r w:rsidRPr="00F66CED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 xml:space="preserve">- </w:t>
      </w:r>
      <w:r w:rsidR="00086C21" w:rsidRPr="00086C21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>observe different organi</w:t>
      </w:r>
      <w:r w:rsidR="00086C21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>s</w:t>
      </w:r>
      <w:r w:rsidR="00086C21" w:rsidRPr="00086C21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>ational situations, interpret their needs</w:t>
      </w:r>
      <w:r w:rsidR="00E16B1B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>,</w:t>
      </w:r>
      <w:r w:rsidR="00086C21" w:rsidRPr="00086C21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 xml:space="preserve"> and plan a training intervention</w:t>
      </w:r>
    </w:p>
    <w:p w14:paraId="065815F0" w14:textId="749FE739" w:rsidR="008D4D9E" w:rsidRPr="00F66CED" w:rsidRDefault="004E2FF5" w:rsidP="00A95236">
      <w:pPr>
        <w:pStyle w:val="Style4"/>
        <w:widowControl/>
        <w:spacing w:line="240" w:lineRule="exact"/>
        <w:rPr>
          <w:rStyle w:val="FontStyle29"/>
          <w:rFonts w:ascii="Times New Roman" w:hAnsi="Times New Roman" w:cs="Times New Roman"/>
          <w:sz w:val="20"/>
          <w:szCs w:val="20"/>
          <w:lang w:val="en-GB"/>
        </w:rPr>
      </w:pPr>
      <w:r w:rsidRPr="00F66CED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 xml:space="preserve">- </w:t>
      </w:r>
      <w:r w:rsidR="00086C21" w:rsidRPr="00086C21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>identify and implement consultancy interventions in different organi</w:t>
      </w:r>
      <w:r w:rsidR="00086C21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>s</w:t>
      </w:r>
      <w:r w:rsidR="00086C21" w:rsidRPr="00086C21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>ational contexts</w:t>
      </w:r>
      <w:r w:rsidRPr="00F66CED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>.</w:t>
      </w:r>
    </w:p>
    <w:p w14:paraId="7C4E5AF2" w14:textId="05FDFF6B" w:rsidR="00062048" w:rsidRPr="00F66CED" w:rsidRDefault="00F66CED" w:rsidP="00A95236">
      <w:pPr>
        <w:pStyle w:val="Style4"/>
        <w:widowControl/>
        <w:spacing w:before="240" w:after="120" w:line="240" w:lineRule="exact"/>
        <w:rPr>
          <w:rStyle w:val="FontStyle29"/>
          <w:rFonts w:ascii="Times New Roman" w:hAnsi="Times New Roman" w:cs="Times New Roman"/>
          <w:b/>
          <w:i/>
          <w:color w:val="auto"/>
          <w:sz w:val="20"/>
          <w:szCs w:val="20"/>
          <w:lang w:val="en-GB"/>
        </w:rPr>
      </w:pPr>
      <w:bookmarkStart w:id="1" w:name="_Hlk76557154"/>
      <w:r w:rsidRPr="00F66CED">
        <w:rPr>
          <w:rStyle w:val="FontStyle29"/>
          <w:rFonts w:ascii="Times New Roman" w:hAnsi="Times New Roman" w:cs="Times New Roman"/>
          <w:b/>
          <w:bCs/>
          <w:i/>
          <w:iCs/>
          <w:color w:val="auto"/>
          <w:sz w:val="20"/>
          <w:szCs w:val="20"/>
          <w:lang w:val="en-GB"/>
        </w:rPr>
        <w:t>COURSE CONTENT</w:t>
      </w:r>
      <w:bookmarkEnd w:id="1"/>
      <w:r w:rsidRPr="00F66CED">
        <w:rPr>
          <w:rStyle w:val="FontStyle29"/>
          <w:rFonts w:ascii="Times New Roman" w:hAnsi="Times New Roman" w:cs="Times New Roman"/>
          <w:b/>
          <w:i/>
          <w:color w:val="auto"/>
          <w:sz w:val="20"/>
          <w:szCs w:val="20"/>
          <w:lang w:val="en-GB"/>
        </w:rPr>
        <w:t xml:space="preserve"> </w:t>
      </w:r>
    </w:p>
    <w:p w14:paraId="6503F00C" w14:textId="73294A3E" w:rsidR="0037715B" w:rsidRPr="00F66CED" w:rsidRDefault="005B169A" w:rsidP="00A95236">
      <w:pPr>
        <w:pStyle w:val="Style4"/>
        <w:widowControl/>
        <w:spacing w:line="240" w:lineRule="exact"/>
        <w:rPr>
          <w:rStyle w:val="FontStyle29"/>
          <w:rFonts w:ascii="Times New Roman" w:hAnsi="Times New Roman" w:cs="Times New Roman"/>
          <w:sz w:val="20"/>
          <w:szCs w:val="20"/>
          <w:lang w:val="en-GB"/>
        </w:rPr>
      </w:pPr>
      <w:r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>The course aim is</w:t>
      </w:r>
      <w:r w:rsidR="0037715B" w:rsidRPr="00F66CED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>:</w:t>
      </w:r>
    </w:p>
    <w:p w14:paraId="631CD932" w14:textId="124275FE" w:rsidR="005E7A58" w:rsidRPr="00F66CED" w:rsidRDefault="0037715B" w:rsidP="00A95236">
      <w:pPr>
        <w:pStyle w:val="Style4"/>
        <w:widowControl/>
        <w:spacing w:line="240" w:lineRule="exact"/>
        <w:jc w:val="both"/>
        <w:rPr>
          <w:rStyle w:val="FontStyle29"/>
          <w:rFonts w:ascii="Times New Roman" w:hAnsi="Times New Roman" w:cs="Times New Roman"/>
          <w:sz w:val="20"/>
          <w:szCs w:val="20"/>
          <w:lang w:val="en-GB"/>
        </w:rPr>
      </w:pPr>
      <w:r w:rsidRPr="00F66CED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>-</w:t>
      </w:r>
      <w:r w:rsidR="008D4D9E" w:rsidRPr="00F66CED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5B169A" w:rsidRPr="005B169A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>provide a general understanding of the theoretical references relating to training and the different approaches to consultancy in work and organi</w:t>
      </w:r>
      <w:r w:rsidR="005B169A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>s</w:t>
      </w:r>
      <w:r w:rsidR="005B169A" w:rsidRPr="005B169A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 xml:space="preserve">ational contexts </w:t>
      </w:r>
    </w:p>
    <w:p w14:paraId="64C52F06" w14:textId="70E38669" w:rsidR="005E7A58" w:rsidRPr="00F66CED" w:rsidRDefault="0037715B" w:rsidP="00A95236">
      <w:pPr>
        <w:pStyle w:val="Style4"/>
        <w:widowControl/>
        <w:spacing w:line="240" w:lineRule="exact"/>
        <w:jc w:val="both"/>
        <w:rPr>
          <w:rStyle w:val="FontStyle29"/>
          <w:rFonts w:ascii="Times New Roman" w:hAnsi="Times New Roman" w:cs="Times New Roman"/>
          <w:sz w:val="20"/>
          <w:szCs w:val="20"/>
          <w:lang w:val="en-GB"/>
        </w:rPr>
      </w:pPr>
      <w:r w:rsidRPr="00F66CED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>-</w:t>
      </w:r>
      <w:r w:rsidR="008D4D9E" w:rsidRPr="00F66CED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5B169A" w:rsidRPr="005B169A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>through a psychosociological approach</w:t>
      </w:r>
      <w:r w:rsidR="005B169A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>,</w:t>
      </w:r>
      <w:r w:rsidR="005B169A" w:rsidRPr="005B169A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 xml:space="preserve"> develop an organi</w:t>
      </w:r>
      <w:r w:rsidR="005B169A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>s</w:t>
      </w:r>
      <w:r w:rsidR="005B169A" w:rsidRPr="005B169A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>ational intervention that pays attention to the relationship between the consultancy approach, knowledge co-production methods and activated transformation processes</w:t>
      </w:r>
      <w:r w:rsidR="005B169A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7BA9ED8A" w14:textId="0240022C" w:rsidR="008D4D9E" w:rsidRPr="00F66CED" w:rsidRDefault="0037715B" w:rsidP="00A95236">
      <w:pPr>
        <w:pStyle w:val="Style4"/>
        <w:widowControl/>
        <w:spacing w:line="240" w:lineRule="exact"/>
        <w:jc w:val="both"/>
        <w:rPr>
          <w:rStyle w:val="FontStyle29"/>
          <w:rFonts w:ascii="Times New Roman" w:hAnsi="Times New Roman" w:cs="Times New Roman"/>
          <w:sz w:val="20"/>
          <w:szCs w:val="20"/>
          <w:lang w:val="en-GB"/>
        </w:rPr>
      </w:pPr>
      <w:r w:rsidRPr="00F66CED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 xml:space="preserve">- </w:t>
      </w:r>
      <w:r w:rsidR="005B169A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>help</w:t>
      </w:r>
      <w:r w:rsidR="005B169A" w:rsidRPr="005B169A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 xml:space="preserve"> students to acquire knowledge that includes an analysis of </w:t>
      </w:r>
      <w:r w:rsidR="005B169A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 xml:space="preserve">the </w:t>
      </w:r>
      <w:r w:rsidR="005B169A" w:rsidRPr="005B169A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>demand as an organi</w:t>
      </w:r>
      <w:r w:rsidR="005B169A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>s</w:t>
      </w:r>
      <w:r w:rsidR="005B169A" w:rsidRPr="005B169A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>ational consultancy intervention to promote the development of the individual, the group</w:t>
      </w:r>
      <w:r w:rsidR="005B169A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>,</w:t>
      </w:r>
      <w:r w:rsidR="005B169A" w:rsidRPr="005B169A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 xml:space="preserve"> and the organi</w:t>
      </w:r>
      <w:r w:rsidR="005B169A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>s</w:t>
      </w:r>
      <w:r w:rsidR="005B169A" w:rsidRPr="005B169A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>ation</w:t>
      </w:r>
      <w:r w:rsidR="005B169A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>.</w:t>
      </w:r>
      <w:r w:rsidR="005B169A" w:rsidRPr="005B169A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5B169A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410ACAB5" w14:textId="7534E7C0" w:rsidR="00062048" w:rsidRPr="00F66CED" w:rsidRDefault="00F66CED" w:rsidP="00A95236">
      <w:pPr>
        <w:pStyle w:val="Style2"/>
        <w:widowControl/>
        <w:spacing w:before="240" w:after="120" w:line="240" w:lineRule="exact"/>
        <w:rPr>
          <w:rStyle w:val="FontStyle29"/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F66CED">
        <w:rPr>
          <w:rStyle w:val="FontStyle29"/>
          <w:rFonts w:ascii="Times New Roman" w:hAnsi="Times New Roman" w:cs="Times New Roman"/>
          <w:color w:val="auto"/>
          <w:sz w:val="20"/>
          <w:szCs w:val="20"/>
          <w:lang w:val="en-GB"/>
        </w:rPr>
        <w:t xml:space="preserve">INTENDED LEARNING OUTCOMES </w:t>
      </w:r>
    </w:p>
    <w:p w14:paraId="560F5A18" w14:textId="7F069430" w:rsidR="00062048" w:rsidRPr="00F66CED" w:rsidRDefault="00F66CED" w:rsidP="00A95236">
      <w:pPr>
        <w:pStyle w:val="Style6"/>
        <w:widowControl/>
        <w:spacing w:line="240" w:lineRule="exact"/>
        <w:rPr>
          <w:rStyle w:val="FontStyle30"/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F66CED">
        <w:rPr>
          <w:rStyle w:val="FontStyle30"/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Knowledge and understanding </w:t>
      </w:r>
    </w:p>
    <w:p w14:paraId="26002A7B" w14:textId="2B60F736" w:rsidR="0037715B" w:rsidRPr="00F66CED" w:rsidRDefault="005B169A" w:rsidP="00A95236">
      <w:pPr>
        <w:pStyle w:val="Style6"/>
        <w:widowControl/>
        <w:spacing w:line="240" w:lineRule="exact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</w:pPr>
      <w:r w:rsidRPr="005B169A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>Know and be able to understand the methodological-applicative aspects of an organi</w:t>
      </w:r>
      <w:r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>s</w:t>
      </w:r>
      <w:r w:rsidRPr="005B169A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>ational consultancy process</w:t>
      </w:r>
      <w:r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 xml:space="preserve"> </w:t>
      </w:r>
    </w:p>
    <w:p w14:paraId="6F6A6967" w14:textId="4F1CC62D" w:rsidR="00062048" w:rsidRPr="00F66CED" w:rsidRDefault="00F66CED" w:rsidP="00A95236">
      <w:pPr>
        <w:pStyle w:val="Style6"/>
        <w:widowControl/>
        <w:spacing w:before="60" w:line="240" w:lineRule="exact"/>
        <w:rPr>
          <w:rStyle w:val="FontStyle30"/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F66CED">
        <w:rPr>
          <w:rStyle w:val="FontStyle30"/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Ability to apply knowledge and understanding </w:t>
      </w:r>
    </w:p>
    <w:p w14:paraId="605A8183" w14:textId="32F09B88" w:rsidR="0037715B" w:rsidRPr="00F66CED" w:rsidRDefault="005B169A" w:rsidP="00A95236">
      <w:pPr>
        <w:pStyle w:val="Style6"/>
        <w:widowControl/>
        <w:spacing w:line="240" w:lineRule="exact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</w:pPr>
      <w:r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>Be able</w:t>
      </w:r>
      <w:r w:rsidRPr="005B169A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 xml:space="preserve"> to apply the knowledge acquired to use it in an organi</w:t>
      </w:r>
      <w:r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>s</w:t>
      </w:r>
      <w:r w:rsidRPr="005B169A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>ational consultancy process</w:t>
      </w:r>
      <w:r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 xml:space="preserve"> </w:t>
      </w:r>
    </w:p>
    <w:p w14:paraId="0B276A6A" w14:textId="0677356D" w:rsidR="009C677D" w:rsidRPr="00F66CED" w:rsidRDefault="005B169A" w:rsidP="00A95236">
      <w:pPr>
        <w:pStyle w:val="Style6"/>
        <w:widowControl/>
        <w:spacing w:line="240" w:lineRule="exact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</w:pPr>
      <w:r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lastRenderedPageBreak/>
        <w:t xml:space="preserve">Be able </w:t>
      </w:r>
      <w:r w:rsidRPr="005B169A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>to use the techniques and tools characteri</w:t>
      </w:r>
      <w:r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>s</w:t>
      </w:r>
      <w:r w:rsidRPr="005B169A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 xml:space="preserve">ing </w:t>
      </w:r>
      <w:r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 xml:space="preserve">the </w:t>
      </w:r>
      <w:r w:rsidRPr="005B169A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>demand analysis</w:t>
      </w:r>
      <w:r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 xml:space="preserve"> </w:t>
      </w:r>
    </w:p>
    <w:p w14:paraId="26177701" w14:textId="1F8A92B2" w:rsidR="009C677D" w:rsidRPr="00F66CED" w:rsidRDefault="005B169A" w:rsidP="00C82B08">
      <w:pPr>
        <w:pStyle w:val="Style6"/>
        <w:widowControl/>
        <w:spacing w:line="240" w:lineRule="exact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</w:pPr>
      <w:r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>Be able</w:t>
      </w:r>
      <w:r w:rsidRPr="005B169A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 xml:space="preserve"> to </w:t>
      </w:r>
      <w:r w:rsidR="00C82B08" w:rsidRPr="00C82B08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>apply one's skills both to identify solutions and to support and argue one's choices in the context of process consulta</w:t>
      </w:r>
      <w:r w:rsidR="00C82B08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>tion</w:t>
      </w:r>
      <w:r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 xml:space="preserve"> </w:t>
      </w:r>
    </w:p>
    <w:p w14:paraId="6D3D166A" w14:textId="5AC415ED" w:rsidR="005E7A58" w:rsidRPr="00F66CED" w:rsidRDefault="00C82B08" w:rsidP="00C93057">
      <w:pPr>
        <w:pStyle w:val="Style6"/>
        <w:widowControl/>
        <w:spacing w:line="240" w:lineRule="exact"/>
        <w:jc w:val="both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</w:pPr>
      <w:r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>Be able</w:t>
      </w:r>
      <w:r w:rsidRPr="00C82B08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 xml:space="preserve"> to apply one's skills to identify suitable solutions for a training process</w:t>
      </w:r>
      <w:r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 xml:space="preserve">  </w:t>
      </w:r>
    </w:p>
    <w:p w14:paraId="5B91C210" w14:textId="5201E73A" w:rsidR="00062048" w:rsidRPr="00F66CED" w:rsidRDefault="00F66CED" w:rsidP="00C93057">
      <w:pPr>
        <w:pStyle w:val="Style7"/>
        <w:widowControl/>
        <w:spacing w:before="60" w:line="240" w:lineRule="exact"/>
        <w:jc w:val="both"/>
        <w:rPr>
          <w:rStyle w:val="FontStyle37"/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F66CED">
        <w:rPr>
          <w:rStyle w:val="FontStyle30"/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Independent judgment </w:t>
      </w:r>
    </w:p>
    <w:p w14:paraId="01CECCD6" w14:textId="6E00775F" w:rsidR="00E87A0A" w:rsidRPr="00F66CED" w:rsidRDefault="00C82B08" w:rsidP="00C93057">
      <w:pPr>
        <w:spacing w:line="240" w:lineRule="exact"/>
        <w:jc w:val="both"/>
        <w:rPr>
          <w:rStyle w:val="FontStyle37"/>
          <w:rFonts w:ascii="Times New Roman" w:hAnsi="Times New Roman" w:cs="Times New Roman"/>
          <w:sz w:val="20"/>
          <w:szCs w:val="20"/>
          <w:lang w:val="en-GB"/>
        </w:rPr>
      </w:pPr>
      <w:r w:rsidRPr="00C82B08">
        <w:rPr>
          <w:rStyle w:val="FontStyle37"/>
          <w:rFonts w:ascii="Times New Roman" w:hAnsi="Times New Roman" w:cs="Times New Roman"/>
          <w:sz w:val="20"/>
          <w:szCs w:val="20"/>
          <w:lang w:val="en-GB"/>
        </w:rPr>
        <w:t>Be able to propose your own evaluation to design a training process</w:t>
      </w:r>
    </w:p>
    <w:p w14:paraId="7594EC3B" w14:textId="1FBDCBBC" w:rsidR="009C677D" w:rsidRPr="00F66CED" w:rsidRDefault="00C82B08" w:rsidP="00C93057">
      <w:pPr>
        <w:pStyle w:val="Style7"/>
        <w:widowControl/>
        <w:spacing w:line="240" w:lineRule="exact"/>
        <w:jc w:val="both"/>
        <w:rPr>
          <w:rStyle w:val="FontStyle37"/>
          <w:rFonts w:ascii="Times New Roman" w:hAnsi="Times New Roman" w:cs="Times New Roman"/>
          <w:sz w:val="20"/>
          <w:szCs w:val="20"/>
          <w:lang w:val="en-GB"/>
        </w:rPr>
      </w:pPr>
      <w:r w:rsidRPr="00C82B08">
        <w:rPr>
          <w:rStyle w:val="FontStyle37"/>
          <w:rFonts w:ascii="Times New Roman" w:hAnsi="Times New Roman" w:cs="Times New Roman"/>
          <w:sz w:val="20"/>
          <w:szCs w:val="20"/>
          <w:lang w:val="en-GB"/>
        </w:rPr>
        <w:t>Be able to formulate your own evaluation and/or judgment based on the interpretation of the data collected in an organi</w:t>
      </w:r>
      <w:r>
        <w:rPr>
          <w:rStyle w:val="FontStyle37"/>
          <w:rFonts w:ascii="Times New Roman" w:hAnsi="Times New Roman" w:cs="Times New Roman"/>
          <w:sz w:val="20"/>
          <w:szCs w:val="20"/>
          <w:lang w:val="en-GB"/>
        </w:rPr>
        <w:t>s</w:t>
      </w:r>
      <w:r w:rsidRPr="00C82B08">
        <w:rPr>
          <w:rStyle w:val="FontStyle37"/>
          <w:rFonts w:ascii="Times New Roman" w:hAnsi="Times New Roman" w:cs="Times New Roman"/>
          <w:sz w:val="20"/>
          <w:szCs w:val="20"/>
          <w:lang w:val="en-GB"/>
        </w:rPr>
        <w:t xml:space="preserve">ational consultancy process </w:t>
      </w:r>
      <w:r>
        <w:rPr>
          <w:rStyle w:val="FontStyle37"/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6D378001" w14:textId="268B5F9A" w:rsidR="00062048" w:rsidRPr="00F66CED" w:rsidRDefault="00F66CED" w:rsidP="00C93057">
      <w:pPr>
        <w:pStyle w:val="Style7"/>
        <w:widowControl/>
        <w:spacing w:before="60" w:line="240" w:lineRule="exact"/>
        <w:jc w:val="both"/>
        <w:rPr>
          <w:rStyle w:val="FontStyle37"/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F66CED">
        <w:rPr>
          <w:rStyle w:val="FontStyle30"/>
          <w:rFonts w:ascii="Times New Roman" w:hAnsi="Times New Roman" w:cs="Times New Roman"/>
          <w:b/>
          <w:bCs/>
          <w:sz w:val="20"/>
          <w:szCs w:val="20"/>
          <w:lang w:val="en-GB"/>
        </w:rPr>
        <w:t>Communication skills</w:t>
      </w:r>
    </w:p>
    <w:p w14:paraId="05369EC7" w14:textId="444ADD92" w:rsidR="009C677D" w:rsidRPr="00F66CED" w:rsidRDefault="00C82B08" w:rsidP="00C93057">
      <w:pPr>
        <w:pStyle w:val="Style7"/>
        <w:widowControl/>
        <w:spacing w:line="240" w:lineRule="exact"/>
        <w:jc w:val="both"/>
        <w:rPr>
          <w:rStyle w:val="FontStyle37"/>
          <w:rFonts w:ascii="Times New Roman" w:hAnsi="Times New Roman" w:cs="Times New Roman"/>
          <w:sz w:val="20"/>
          <w:szCs w:val="20"/>
          <w:lang w:val="en-GB"/>
        </w:rPr>
      </w:pPr>
      <w:r>
        <w:rPr>
          <w:rStyle w:val="FontStyle37"/>
          <w:rFonts w:ascii="Times New Roman" w:hAnsi="Times New Roman" w:cs="Times New Roman"/>
          <w:sz w:val="20"/>
          <w:szCs w:val="20"/>
          <w:lang w:val="en-GB"/>
        </w:rPr>
        <w:t>Be able</w:t>
      </w:r>
      <w:r w:rsidRPr="00C82B08">
        <w:rPr>
          <w:rStyle w:val="FontStyle37"/>
          <w:rFonts w:ascii="Times New Roman" w:hAnsi="Times New Roman" w:cs="Times New Roman"/>
          <w:sz w:val="20"/>
          <w:szCs w:val="20"/>
          <w:lang w:val="en-GB"/>
        </w:rPr>
        <w:t xml:space="preserve"> to effectively communicate information and ideas, as well as discuss problems and solutions</w:t>
      </w:r>
      <w:r w:rsidR="009C677D" w:rsidRPr="00F66CED">
        <w:rPr>
          <w:rStyle w:val="FontStyle37"/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p w14:paraId="1B75E7E0" w14:textId="165748E1" w:rsidR="00062048" w:rsidRPr="00F66CED" w:rsidRDefault="00F66CED" w:rsidP="00C93057">
      <w:pPr>
        <w:pStyle w:val="Style2"/>
        <w:widowControl/>
        <w:spacing w:before="240" w:after="120" w:line="240" w:lineRule="exact"/>
        <w:jc w:val="both"/>
        <w:rPr>
          <w:rStyle w:val="FontStyle29"/>
          <w:rFonts w:ascii="Times New Roman" w:hAnsi="Times New Roman" w:cs="Times New Roman"/>
          <w:b/>
          <w:i/>
          <w:smallCaps/>
          <w:color w:val="auto"/>
          <w:sz w:val="20"/>
          <w:szCs w:val="20"/>
          <w:lang w:val="en-GB"/>
        </w:rPr>
      </w:pPr>
      <w:r w:rsidRPr="00F66CED">
        <w:rPr>
          <w:rFonts w:ascii="Times New Roman" w:hAnsi="Times New Roman" w:cs="Times New Roman"/>
          <w:b/>
          <w:i/>
          <w:sz w:val="18"/>
          <w:lang w:val="en-GB"/>
        </w:rPr>
        <w:t>COURSE CONTENT</w:t>
      </w:r>
      <w:r w:rsidRPr="00F66CED">
        <w:rPr>
          <w:rStyle w:val="FontStyle29"/>
          <w:rFonts w:ascii="Times New Roman" w:hAnsi="Times New Roman" w:cs="Times New Roman"/>
          <w:b/>
          <w:i/>
          <w:smallCaps/>
          <w:color w:val="auto"/>
          <w:sz w:val="20"/>
          <w:szCs w:val="20"/>
          <w:lang w:val="en-GB"/>
        </w:rPr>
        <w:t xml:space="preserve"> </w:t>
      </w:r>
    </w:p>
    <w:p w14:paraId="7ABEB4DC" w14:textId="77777777" w:rsidR="000F4DFB" w:rsidRPr="00F66CED" w:rsidRDefault="000F4DFB" w:rsidP="00C93057">
      <w:pPr>
        <w:pStyle w:val="Style6"/>
        <w:widowControl/>
        <w:spacing w:line="240" w:lineRule="exact"/>
        <w:jc w:val="both"/>
        <w:rPr>
          <w:rStyle w:val="FontStyle30"/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4F28993C" w14:textId="0722F5CC" w:rsidR="00062048" w:rsidRPr="00F66CED" w:rsidRDefault="00062048" w:rsidP="00C93057">
      <w:pPr>
        <w:pStyle w:val="Style6"/>
        <w:widowControl/>
        <w:spacing w:line="240" w:lineRule="exact"/>
        <w:jc w:val="both"/>
        <w:rPr>
          <w:rStyle w:val="FontStyle30"/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F66CED">
        <w:rPr>
          <w:rStyle w:val="FontStyle30"/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Unit 1 </w:t>
      </w:r>
    </w:p>
    <w:p w14:paraId="638B73E7" w14:textId="17FEF052" w:rsidR="00E047C3" w:rsidRPr="00F66CED" w:rsidRDefault="00C82B08" w:rsidP="00C93057">
      <w:pPr>
        <w:pStyle w:val="Style6"/>
        <w:widowControl/>
        <w:spacing w:line="240" w:lineRule="exact"/>
        <w:jc w:val="both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</w:pPr>
      <w:r w:rsidRPr="00C82B08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>Organi</w:t>
      </w:r>
      <w:r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>s</w:t>
      </w:r>
      <w:r w:rsidRPr="00C82B08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>ational metaphors</w:t>
      </w:r>
    </w:p>
    <w:p w14:paraId="77EA4E57" w14:textId="35587E8F" w:rsidR="00092E21" w:rsidRPr="00F66CED" w:rsidRDefault="00C55DA0" w:rsidP="00C93057">
      <w:pPr>
        <w:pStyle w:val="Style6"/>
        <w:widowControl/>
        <w:spacing w:line="240" w:lineRule="exact"/>
        <w:jc w:val="both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</w:pPr>
      <w:r w:rsidRPr="00C55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>Training: the reference parameters</w:t>
      </w:r>
    </w:p>
    <w:p w14:paraId="72CC4F3F" w14:textId="6872BCD1" w:rsidR="00E047C3" w:rsidRPr="00F66CED" w:rsidRDefault="00C55DA0" w:rsidP="00C93057">
      <w:pPr>
        <w:pStyle w:val="Style6"/>
        <w:widowControl/>
        <w:spacing w:line="240" w:lineRule="exact"/>
        <w:jc w:val="both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</w:pPr>
      <w:r w:rsidRPr="00C55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 xml:space="preserve">Imitative, </w:t>
      </w:r>
      <w:r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>complementary</w:t>
      </w:r>
      <w:r w:rsidRPr="00C55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 xml:space="preserve">, integrative, </w:t>
      </w:r>
      <w:r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>developmental</w:t>
      </w:r>
      <w:r w:rsidRPr="00C55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 xml:space="preserve"> </w:t>
      </w:r>
      <w:r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>learning</w:t>
      </w:r>
      <w:r w:rsidRPr="00C55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 xml:space="preserve"> </w:t>
      </w:r>
      <w:r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 xml:space="preserve"> </w:t>
      </w:r>
    </w:p>
    <w:p w14:paraId="2309169B" w14:textId="49F0536D" w:rsidR="002147EC" w:rsidRPr="00F66CED" w:rsidRDefault="00C55DA0" w:rsidP="00C93057">
      <w:pPr>
        <w:pStyle w:val="Style6"/>
        <w:widowControl/>
        <w:spacing w:line="240" w:lineRule="exact"/>
        <w:jc w:val="both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</w:pPr>
      <w:r w:rsidRPr="00C55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>Training methods and tools</w:t>
      </w:r>
    </w:p>
    <w:p w14:paraId="2EB4EF62" w14:textId="23BD50F8" w:rsidR="0037715B" w:rsidRPr="00F66CED" w:rsidRDefault="0037715B" w:rsidP="00C93057">
      <w:pPr>
        <w:pStyle w:val="Style6"/>
        <w:widowControl/>
        <w:spacing w:before="60" w:line="240" w:lineRule="exact"/>
        <w:jc w:val="both"/>
        <w:rPr>
          <w:rStyle w:val="FontStyle30"/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F66CED">
        <w:rPr>
          <w:rStyle w:val="FontStyle30"/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Unit 2 </w:t>
      </w:r>
    </w:p>
    <w:p w14:paraId="6E50497B" w14:textId="7A1EFD80" w:rsidR="00092E21" w:rsidRPr="00F66CED" w:rsidRDefault="00C55DA0" w:rsidP="00C93057">
      <w:pPr>
        <w:pStyle w:val="Style6"/>
        <w:widowControl/>
        <w:spacing w:line="240" w:lineRule="exact"/>
        <w:jc w:val="both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</w:pPr>
      <w:r w:rsidRPr="00C55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>Organi</w:t>
      </w:r>
      <w:r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>s</w:t>
      </w:r>
      <w:r w:rsidRPr="00C55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>ation: definition</w:t>
      </w:r>
    </w:p>
    <w:p w14:paraId="191FED72" w14:textId="1FAE9A7C" w:rsidR="00E047C3" w:rsidRPr="00F66CED" w:rsidRDefault="00C55DA0" w:rsidP="00C93057">
      <w:pPr>
        <w:pStyle w:val="Style6"/>
        <w:widowControl/>
        <w:spacing w:line="240" w:lineRule="exact"/>
        <w:jc w:val="both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</w:pPr>
      <w:r w:rsidRPr="00C55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>Organi</w:t>
      </w:r>
      <w:r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>s</w:t>
      </w:r>
      <w:r w:rsidRPr="00C55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>ational variables</w:t>
      </w:r>
    </w:p>
    <w:p w14:paraId="78E4E855" w14:textId="7A2ECB67" w:rsidR="00092E21" w:rsidRPr="00F66CED" w:rsidRDefault="00C55DA0" w:rsidP="00C93057">
      <w:pPr>
        <w:pStyle w:val="Style6"/>
        <w:widowControl/>
        <w:spacing w:line="240" w:lineRule="exact"/>
        <w:jc w:val="both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</w:pPr>
      <w:r w:rsidRPr="00C55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>Organi</w:t>
      </w:r>
      <w:r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>s</w:t>
      </w:r>
      <w:r w:rsidRPr="00C55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>ational culture</w:t>
      </w:r>
    </w:p>
    <w:p w14:paraId="00B1EE62" w14:textId="073B4A28" w:rsidR="00092E21" w:rsidRPr="00F66CED" w:rsidRDefault="00C55DA0" w:rsidP="00C93057">
      <w:pPr>
        <w:pStyle w:val="Style6"/>
        <w:widowControl/>
        <w:spacing w:line="240" w:lineRule="exact"/>
        <w:jc w:val="both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</w:pPr>
      <w:r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>O</w:t>
      </w:r>
      <w:r w:rsidRPr="00C55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>rgani</w:t>
      </w:r>
      <w:r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>s</w:t>
      </w:r>
      <w:r w:rsidRPr="00C55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>ational climate</w:t>
      </w:r>
    </w:p>
    <w:p w14:paraId="4512CF7D" w14:textId="08989F8D" w:rsidR="0037715B" w:rsidRPr="00F66CED" w:rsidRDefault="0037715B" w:rsidP="00C93057">
      <w:pPr>
        <w:pStyle w:val="Style6"/>
        <w:widowControl/>
        <w:spacing w:before="60" w:line="240" w:lineRule="exact"/>
        <w:jc w:val="both"/>
        <w:rPr>
          <w:rStyle w:val="FontStyle30"/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F66CED">
        <w:rPr>
          <w:rStyle w:val="FontStyle30"/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Unit 3 </w:t>
      </w:r>
    </w:p>
    <w:p w14:paraId="7DAEB67D" w14:textId="082EB274" w:rsidR="001017D6" w:rsidRPr="00F66CED" w:rsidRDefault="00C55DA0" w:rsidP="00C93057">
      <w:pPr>
        <w:pStyle w:val="Style6"/>
        <w:widowControl/>
        <w:spacing w:line="240" w:lineRule="exact"/>
        <w:jc w:val="both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</w:pPr>
      <w:r w:rsidRPr="00C55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>Learning: compared models</w:t>
      </w:r>
    </w:p>
    <w:p w14:paraId="329BDB0A" w14:textId="586584CD" w:rsidR="00092E21" w:rsidRPr="00F66CED" w:rsidRDefault="00C55DA0" w:rsidP="00C93057">
      <w:pPr>
        <w:pStyle w:val="Style6"/>
        <w:widowControl/>
        <w:spacing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C55DA0">
        <w:rPr>
          <w:rFonts w:ascii="Times New Roman" w:hAnsi="Times New Roman" w:cs="Times New Roman"/>
          <w:color w:val="000000"/>
          <w:sz w:val="20"/>
          <w:szCs w:val="20"/>
          <w:lang w:val="en-GB"/>
        </w:rPr>
        <w:t>Relationship between theoretical models and learning situations</w:t>
      </w:r>
    </w:p>
    <w:p w14:paraId="202ECB67" w14:textId="6D1A57D1" w:rsidR="002147EC" w:rsidRPr="00F66CED" w:rsidRDefault="00C55DA0" w:rsidP="00C93057">
      <w:pPr>
        <w:pStyle w:val="Style6"/>
        <w:widowControl/>
        <w:spacing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C55DA0">
        <w:rPr>
          <w:rFonts w:ascii="Times New Roman" w:hAnsi="Times New Roman" w:cs="Times New Roman"/>
          <w:color w:val="000000"/>
          <w:sz w:val="20"/>
          <w:szCs w:val="20"/>
          <w:lang w:val="en-GB"/>
        </w:rPr>
        <w:t>Learning from experience</w:t>
      </w:r>
    </w:p>
    <w:p w14:paraId="3E3DEDCF" w14:textId="26A7D9A6" w:rsidR="00F47DF4" w:rsidRPr="00F66CED" w:rsidRDefault="00F47DF4" w:rsidP="00C93057">
      <w:pPr>
        <w:pStyle w:val="Style6"/>
        <w:widowControl/>
        <w:spacing w:before="60" w:line="240" w:lineRule="exact"/>
        <w:jc w:val="both"/>
        <w:rPr>
          <w:rStyle w:val="FontStyle30"/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F66CED">
        <w:rPr>
          <w:rStyle w:val="FontStyle30"/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Unit 4 </w:t>
      </w:r>
    </w:p>
    <w:p w14:paraId="68D8EB4C" w14:textId="05299C41" w:rsidR="00F47DF4" w:rsidRPr="00F66CED" w:rsidRDefault="00C55DA0" w:rsidP="00C93057">
      <w:pPr>
        <w:pStyle w:val="Style6"/>
        <w:widowControl/>
        <w:spacing w:line="240" w:lineRule="exact"/>
        <w:jc w:val="both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</w:pPr>
      <w:r w:rsidRPr="00C55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>The group: definition</w:t>
      </w:r>
    </w:p>
    <w:p w14:paraId="64C7BF4A" w14:textId="4424392C" w:rsidR="002147EC" w:rsidRPr="00F66CED" w:rsidRDefault="00C55DA0" w:rsidP="00C93057">
      <w:pPr>
        <w:pStyle w:val="Style6"/>
        <w:widowControl/>
        <w:spacing w:line="240" w:lineRule="exact"/>
        <w:jc w:val="both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</w:pPr>
      <w:r w:rsidRPr="00C55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 xml:space="preserve">Structural and process variables of the work group </w:t>
      </w:r>
    </w:p>
    <w:p w14:paraId="5E025D50" w14:textId="79DFE872" w:rsidR="00092E21" w:rsidRPr="00F66CED" w:rsidRDefault="00C55DA0" w:rsidP="00C93057">
      <w:pPr>
        <w:pStyle w:val="Style6"/>
        <w:widowControl/>
        <w:spacing w:line="240" w:lineRule="exact"/>
        <w:jc w:val="both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</w:pPr>
      <w:r w:rsidRPr="00C55DA0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 xml:space="preserve">Kurt Lewin and the </w:t>
      </w:r>
      <w:r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>group</w:t>
      </w:r>
    </w:p>
    <w:p w14:paraId="1BC2A154" w14:textId="201FF407" w:rsidR="002147EC" w:rsidRPr="00F66CED" w:rsidRDefault="00401ABB" w:rsidP="00C93057">
      <w:pPr>
        <w:pStyle w:val="Style6"/>
        <w:widowControl/>
        <w:spacing w:line="240" w:lineRule="exact"/>
        <w:jc w:val="both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</w:pPr>
      <w:r w:rsidRPr="00401ABB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>The field theory</w:t>
      </w:r>
    </w:p>
    <w:p w14:paraId="14B3D023" w14:textId="04E17BC6" w:rsidR="00F47DF4" w:rsidRPr="00F66CED" w:rsidRDefault="00F47DF4" w:rsidP="00C93057">
      <w:pPr>
        <w:pStyle w:val="Style6"/>
        <w:widowControl/>
        <w:spacing w:before="60" w:line="240" w:lineRule="exact"/>
        <w:jc w:val="both"/>
        <w:rPr>
          <w:rStyle w:val="FontStyle30"/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F66CED">
        <w:rPr>
          <w:rStyle w:val="FontStyle30"/>
          <w:rFonts w:ascii="Times New Roman" w:hAnsi="Times New Roman" w:cs="Times New Roman"/>
          <w:b/>
          <w:bCs/>
          <w:sz w:val="20"/>
          <w:szCs w:val="20"/>
          <w:lang w:val="en-GB"/>
        </w:rPr>
        <w:t>U</w:t>
      </w:r>
      <w:r w:rsidR="00A95236" w:rsidRPr="00F66CED">
        <w:rPr>
          <w:rStyle w:val="FontStyle30"/>
          <w:rFonts w:ascii="Times New Roman" w:hAnsi="Times New Roman" w:cs="Times New Roman"/>
          <w:b/>
          <w:bCs/>
          <w:sz w:val="20"/>
          <w:szCs w:val="20"/>
          <w:lang w:val="en-GB"/>
        </w:rPr>
        <w:t>n</w:t>
      </w:r>
      <w:r w:rsidRPr="00F66CED">
        <w:rPr>
          <w:rStyle w:val="FontStyle30"/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it 5 </w:t>
      </w:r>
    </w:p>
    <w:p w14:paraId="5144802B" w14:textId="2264CDC6" w:rsidR="00092E21" w:rsidRPr="00F66CED" w:rsidRDefault="00401ABB" w:rsidP="00C93057">
      <w:pPr>
        <w:pStyle w:val="Style6"/>
        <w:widowControl/>
        <w:spacing w:line="240" w:lineRule="exact"/>
        <w:jc w:val="both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</w:pPr>
      <w:r w:rsidRPr="00401ABB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>Wilfred Bion and the group</w:t>
      </w:r>
    </w:p>
    <w:p w14:paraId="4BF5C6F7" w14:textId="0D319830" w:rsidR="00092E21" w:rsidRPr="00F66CED" w:rsidRDefault="00401ABB" w:rsidP="00C93057">
      <w:pPr>
        <w:pStyle w:val="Style6"/>
        <w:widowControl/>
        <w:spacing w:line="240" w:lineRule="exact"/>
        <w:jc w:val="both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</w:pPr>
      <w:r w:rsidRPr="00401ABB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>The basic assumptions</w:t>
      </w:r>
    </w:p>
    <w:p w14:paraId="2EDEC74D" w14:textId="19BAB1E7" w:rsidR="002147EC" w:rsidRPr="00F66CED" w:rsidRDefault="00401ABB" w:rsidP="00C93057">
      <w:pPr>
        <w:pStyle w:val="Style6"/>
        <w:widowControl/>
        <w:spacing w:line="240" w:lineRule="exact"/>
        <w:jc w:val="both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</w:pPr>
      <w:r w:rsidRPr="00401ABB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>The observation grids</w:t>
      </w:r>
    </w:p>
    <w:p w14:paraId="34E969E5" w14:textId="2A47BA32" w:rsidR="00F47DF4" w:rsidRPr="00F66CED" w:rsidRDefault="00F47DF4" w:rsidP="00C93057">
      <w:pPr>
        <w:pStyle w:val="Style6"/>
        <w:widowControl/>
        <w:spacing w:before="60" w:line="240" w:lineRule="exact"/>
        <w:jc w:val="both"/>
        <w:rPr>
          <w:rStyle w:val="FontStyle30"/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F66CED">
        <w:rPr>
          <w:rStyle w:val="FontStyle30"/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Unit 6 </w:t>
      </w:r>
    </w:p>
    <w:p w14:paraId="79904ADB" w14:textId="7B210C4C" w:rsidR="007368D7" w:rsidRPr="00F66CED" w:rsidRDefault="00813677" w:rsidP="00C93057">
      <w:pPr>
        <w:pStyle w:val="Style6"/>
        <w:widowControl/>
        <w:spacing w:line="240" w:lineRule="exact"/>
        <w:jc w:val="both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</w:pPr>
      <w:r w:rsidRPr="00813677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lastRenderedPageBreak/>
        <w:t>Edgar Schein and organi</w:t>
      </w:r>
      <w:r w:rsidR="00E16B1B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>s</w:t>
      </w:r>
      <w:r w:rsidRPr="00813677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>ational consulta</w:t>
      </w:r>
      <w:r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>tion</w:t>
      </w:r>
    </w:p>
    <w:p w14:paraId="2F94BD81" w14:textId="582D42E2" w:rsidR="00534005" w:rsidRPr="00F66CED" w:rsidRDefault="00813677" w:rsidP="00C93057">
      <w:pPr>
        <w:pStyle w:val="Style6"/>
        <w:widowControl/>
        <w:spacing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813677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Information or Skills Acquisition Model 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</w:p>
    <w:p w14:paraId="7836C0C5" w14:textId="18394F47" w:rsidR="00F47DF4" w:rsidRPr="00F66CED" w:rsidRDefault="00F47DF4" w:rsidP="00C93057">
      <w:pPr>
        <w:pStyle w:val="Style6"/>
        <w:widowControl/>
        <w:spacing w:before="60" w:line="240" w:lineRule="exact"/>
        <w:jc w:val="both"/>
        <w:rPr>
          <w:rStyle w:val="FontStyle30"/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F66CED">
        <w:rPr>
          <w:rStyle w:val="FontStyle30"/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Unit 7 </w:t>
      </w:r>
    </w:p>
    <w:p w14:paraId="678E4DA2" w14:textId="58C3C0DF" w:rsidR="00E87A0A" w:rsidRPr="00F66CED" w:rsidRDefault="00813677" w:rsidP="00C93057">
      <w:pPr>
        <w:pStyle w:val="Style6"/>
        <w:widowControl/>
        <w:spacing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813677">
        <w:rPr>
          <w:rFonts w:ascii="Times New Roman" w:hAnsi="Times New Roman" w:cs="Times New Roman"/>
          <w:color w:val="000000"/>
          <w:sz w:val="20"/>
          <w:szCs w:val="20"/>
          <w:lang w:val="en-GB"/>
        </w:rPr>
        <w:t>Doctor-Patient Model</w:t>
      </w:r>
    </w:p>
    <w:p w14:paraId="59453AA8" w14:textId="550124CF" w:rsidR="00534005" w:rsidRPr="00F66CED" w:rsidRDefault="00813677" w:rsidP="00C93057">
      <w:pPr>
        <w:pStyle w:val="Style6"/>
        <w:widowControl/>
        <w:spacing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813677">
        <w:rPr>
          <w:rFonts w:ascii="Times New Roman" w:hAnsi="Times New Roman" w:cs="Times New Roman"/>
          <w:color w:val="000000"/>
          <w:sz w:val="20"/>
          <w:szCs w:val="20"/>
          <w:lang w:val="en-GB"/>
        </w:rPr>
        <w:t>Process Consulting Model</w:t>
      </w:r>
    </w:p>
    <w:p w14:paraId="4FE83412" w14:textId="44309E65" w:rsidR="00E87A0A" w:rsidRPr="00F66CED" w:rsidRDefault="00E87A0A" w:rsidP="00C93057">
      <w:pPr>
        <w:pStyle w:val="Style6"/>
        <w:widowControl/>
        <w:spacing w:before="60" w:line="240" w:lineRule="exact"/>
        <w:jc w:val="both"/>
        <w:rPr>
          <w:rStyle w:val="FontStyle30"/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F66CED">
        <w:rPr>
          <w:rStyle w:val="FontStyle30"/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Unit 8 </w:t>
      </w:r>
    </w:p>
    <w:p w14:paraId="1A2265BE" w14:textId="52EB7B6F" w:rsidR="00534005" w:rsidRPr="00F66CED" w:rsidRDefault="00813677" w:rsidP="00C93057">
      <w:pPr>
        <w:pStyle w:val="Style6"/>
        <w:widowControl/>
        <w:spacing w:line="240" w:lineRule="exact"/>
        <w:jc w:val="both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</w:pPr>
      <w:r w:rsidRPr="00813677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>Demand analysis</w:t>
      </w:r>
    </w:p>
    <w:p w14:paraId="34A5DD47" w14:textId="10060555" w:rsidR="000D752D" w:rsidRPr="00F66CED" w:rsidRDefault="00813677" w:rsidP="00C93057">
      <w:pPr>
        <w:pStyle w:val="Style6"/>
        <w:widowControl/>
        <w:spacing w:line="240" w:lineRule="exact"/>
        <w:jc w:val="both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</w:pPr>
      <w:r w:rsidRPr="00813677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>The ISO triangle</w:t>
      </w:r>
    </w:p>
    <w:p w14:paraId="5A26A98F" w14:textId="7D5F0793" w:rsidR="000D752D" w:rsidRPr="00F66CED" w:rsidRDefault="00813677" w:rsidP="00C93057">
      <w:pPr>
        <w:pStyle w:val="Style6"/>
        <w:widowControl/>
        <w:spacing w:line="240" w:lineRule="exact"/>
        <w:jc w:val="both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</w:pPr>
      <w:r w:rsidRPr="00813677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>The narrative</w:t>
      </w:r>
    </w:p>
    <w:p w14:paraId="1843B8B4" w14:textId="69A30E50" w:rsidR="00E87A0A" w:rsidRPr="00F66CED" w:rsidRDefault="00E87A0A" w:rsidP="00C93057">
      <w:pPr>
        <w:pStyle w:val="Style6"/>
        <w:widowControl/>
        <w:spacing w:before="60" w:line="240" w:lineRule="exact"/>
        <w:jc w:val="both"/>
        <w:rPr>
          <w:rStyle w:val="FontStyle30"/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F66CED">
        <w:rPr>
          <w:rStyle w:val="FontStyle30"/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Unit 9 </w:t>
      </w:r>
    </w:p>
    <w:p w14:paraId="79119E7D" w14:textId="416EDF7D" w:rsidR="00E87A0A" w:rsidRPr="00F66CED" w:rsidRDefault="00813677" w:rsidP="00C93057">
      <w:pPr>
        <w:pStyle w:val="Style6"/>
        <w:widowControl/>
        <w:spacing w:line="240" w:lineRule="exact"/>
        <w:jc w:val="both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</w:pPr>
      <w:r w:rsidRPr="00813677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 xml:space="preserve">Analysis of the </w:t>
      </w:r>
      <w:r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>demand</w:t>
      </w:r>
      <w:r w:rsidRPr="00813677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>: the case of the suspicious mother</w:t>
      </w:r>
    </w:p>
    <w:p w14:paraId="33FA1E18" w14:textId="2F6903C2" w:rsidR="00E87A0A" w:rsidRPr="00F66CED" w:rsidRDefault="00E87A0A" w:rsidP="00C93057">
      <w:pPr>
        <w:pStyle w:val="Style6"/>
        <w:widowControl/>
        <w:spacing w:before="60" w:line="240" w:lineRule="exact"/>
        <w:jc w:val="both"/>
        <w:rPr>
          <w:rStyle w:val="FontStyle30"/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F66CED">
        <w:rPr>
          <w:rStyle w:val="FontStyle30"/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Unit 10 </w:t>
      </w:r>
    </w:p>
    <w:p w14:paraId="1D613BCA" w14:textId="77777777" w:rsidR="008B3507" w:rsidRPr="00F66CED" w:rsidRDefault="008B3507" w:rsidP="00C93057">
      <w:pPr>
        <w:pStyle w:val="Style6"/>
        <w:widowControl/>
        <w:spacing w:line="240" w:lineRule="exact"/>
        <w:jc w:val="both"/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</w:pPr>
      <w:r w:rsidRPr="00F66CED">
        <w:rPr>
          <w:rStyle w:val="FontStyle30"/>
          <w:rFonts w:ascii="Times New Roman" w:hAnsi="Times New Roman" w:cs="Times New Roman"/>
          <w:i w:val="0"/>
          <w:iCs w:val="0"/>
          <w:sz w:val="20"/>
          <w:szCs w:val="20"/>
          <w:lang w:val="en-GB"/>
        </w:rPr>
        <w:t>Case Study</w:t>
      </w:r>
    </w:p>
    <w:p w14:paraId="363F6948" w14:textId="6A5CDEA9" w:rsidR="00062048" w:rsidRPr="00F66CED" w:rsidRDefault="00F66CED" w:rsidP="00F66CED">
      <w:pPr>
        <w:widowControl/>
        <w:tabs>
          <w:tab w:val="left" w:pos="284"/>
        </w:tabs>
        <w:autoSpaceDE/>
        <w:autoSpaceDN/>
        <w:adjustRightInd/>
        <w:spacing w:before="240" w:after="120" w:line="240" w:lineRule="exact"/>
        <w:jc w:val="both"/>
        <w:rPr>
          <w:sz w:val="18"/>
          <w:lang w:val="en-GB"/>
        </w:rPr>
      </w:pPr>
      <w:bookmarkStart w:id="2" w:name="_Hlk76557173"/>
      <w:r w:rsidRPr="00F66CED">
        <w:rPr>
          <w:rFonts w:ascii="Times New Roman" w:hAnsi="Times New Roman" w:cs="Times New Roman"/>
          <w:b/>
          <w:i/>
          <w:sz w:val="18"/>
          <w:lang w:val="en-GB"/>
        </w:rPr>
        <w:t>READING LIST</w:t>
      </w:r>
      <w:bookmarkEnd w:id="2"/>
    </w:p>
    <w:p w14:paraId="39B6D223" w14:textId="3001605D" w:rsidR="00D667C6" w:rsidRPr="00F66CED" w:rsidRDefault="000F4DFB" w:rsidP="00C93057">
      <w:pPr>
        <w:pStyle w:val="Style2"/>
        <w:spacing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66CED">
        <w:rPr>
          <w:rFonts w:ascii="Times New Roman" w:hAnsi="Times New Roman" w:cs="Times New Roman"/>
          <w:smallCaps/>
          <w:sz w:val="20"/>
          <w:szCs w:val="20"/>
          <w:lang w:val="en-GB"/>
        </w:rPr>
        <w:t xml:space="preserve">B. </w:t>
      </w:r>
      <w:r w:rsidR="00D667C6" w:rsidRPr="00F66CED">
        <w:rPr>
          <w:rFonts w:ascii="Times New Roman" w:hAnsi="Times New Roman" w:cs="Times New Roman"/>
          <w:smallCaps/>
          <w:sz w:val="20"/>
          <w:szCs w:val="20"/>
          <w:lang w:val="en-GB"/>
        </w:rPr>
        <w:t>Bertani</w:t>
      </w:r>
      <w:r w:rsidRPr="00F66CED">
        <w:rPr>
          <w:rFonts w:ascii="Times New Roman" w:hAnsi="Times New Roman" w:cs="Times New Roman"/>
          <w:smallCaps/>
          <w:sz w:val="20"/>
          <w:szCs w:val="20"/>
          <w:lang w:val="en-GB"/>
        </w:rPr>
        <w:t xml:space="preserve"> -</w:t>
      </w:r>
      <w:r w:rsidR="00D667C6" w:rsidRPr="00F66CED">
        <w:rPr>
          <w:rFonts w:ascii="Times New Roman" w:hAnsi="Times New Roman" w:cs="Times New Roman"/>
          <w:smallCaps/>
          <w:sz w:val="20"/>
          <w:szCs w:val="20"/>
          <w:lang w:val="en-GB"/>
        </w:rPr>
        <w:t xml:space="preserve"> </w:t>
      </w:r>
      <w:r w:rsidRPr="00F66CED">
        <w:rPr>
          <w:rFonts w:ascii="Times New Roman" w:hAnsi="Times New Roman" w:cs="Times New Roman"/>
          <w:smallCaps/>
          <w:sz w:val="20"/>
          <w:szCs w:val="20"/>
          <w:lang w:val="en-GB"/>
        </w:rPr>
        <w:t xml:space="preserve">L. </w:t>
      </w:r>
      <w:r w:rsidR="00D667C6" w:rsidRPr="00F66CED">
        <w:rPr>
          <w:rFonts w:ascii="Times New Roman" w:hAnsi="Times New Roman" w:cs="Times New Roman"/>
          <w:smallCaps/>
          <w:sz w:val="20"/>
          <w:szCs w:val="20"/>
          <w:lang w:val="en-GB"/>
        </w:rPr>
        <w:t>Manetti</w:t>
      </w:r>
      <w:r w:rsidR="00D667C6" w:rsidRPr="00F66CED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r w:rsidR="00226237">
        <w:rPr>
          <w:rFonts w:ascii="Times New Roman" w:hAnsi="Times New Roman" w:cs="Times New Roman"/>
          <w:sz w:val="20"/>
          <w:szCs w:val="20"/>
          <w:lang w:val="en-GB"/>
        </w:rPr>
        <w:t>edited by</w:t>
      </w:r>
      <w:r w:rsidR="00D667C6" w:rsidRPr="00F66CED">
        <w:rPr>
          <w:rFonts w:ascii="Times New Roman" w:hAnsi="Times New Roman" w:cs="Times New Roman"/>
          <w:sz w:val="20"/>
          <w:szCs w:val="20"/>
          <w:lang w:val="en-GB"/>
        </w:rPr>
        <w:t xml:space="preserve">), </w:t>
      </w:r>
      <w:r w:rsidR="00D667C6" w:rsidRPr="00F66CED">
        <w:rPr>
          <w:rFonts w:ascii="Times New Roman" w:hAnsi="Times New Roman" w:cs="Times New Roman"/>
          <w:i/>
          <w:sz w:val="20"/>
          <w:szCs w:val="20"/>
          <w:lang w:val="en-GB"/>
        </w:rPr>
        <w:t>Psicologia dei gruppi</w:t>
      </w:r>
      <w:r w:rsidR="00D667C6" w:rsidRPr="00F66CED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D667C6" w:rsidRPr="00F66CE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Teorie, contesti e metodologie di intervento, </w:t>
      </w:r>
      <w:r w:rsidRPr="00F66CED">
        <w:rPr>
          <w:rFonts w:ascii="Times New Roman" w:hAnsi="Times New Roman" w:cs="Times New Roman"/>
          <w:iCs/>
          <w:sz w:val="20"/>
          <w:szCs w:val="20"/>
          <w:lang w:val="en-GB"/>
        </w:rPr>
        <w:t>Franco</w:t>
      </w:r>
      <w:r w:rsidR="00D667C6" w:rsidRPr="00F66CED">
        <w:rPr>
          <w:rFonts w:ascii="Times New Roman" w:hAnsi="Times New Roman" w:cs="Times New Roman"/>
          <w:iCs/>
          <w:sz w:val="20"/>
          <w:szCs w:val="20"/>
          <w:lang w:val="en-GB"/>
        </w:rPr>
        <w:t>Angeli</w:t>
      </w:r>
      <w:r w:rsidR="00D667C6" w:rsidRPr="00F66CED">
        <w:rPr>
          <w:rFonts w:ascii="Times New Roman" w:hAnsi="Times New Roman" w:cs="Times New Roman"/>
          <w:sz w:val="20"/>
          <w:szCs w:val="20"/>
          <w:lang w:val="en-GB"/>
        </w:rPr>
        <w:t xml:space="preserve">, Milan, 2007, Second </w:t>
      </w:r>
      <w:r w:rsidR="00226237">
        <w:rPr>
          <w:rFonts w:ascii="Times New Roman" w:hAnsi="Times New Roman" w:cs="Times New Roman"/>
          <w:sz w:val="20"/>
          <w:szCs w:val="20"/>
          <w:lang w:val="en-GB"/>
        </w:rPr>
        <w:t>and third</w:t>
      </w:r>
      <w:r w:rsidR="00D667C6" w:rsidRPr="00F66CED">
        <w:rPr>
          <w:rFonts w:ascii="Times New Roman" w:hAnsi="Times New Roman" w:cs="Times New Roman"/>
          <w:sz w:val="20"/>
          <w:szCs w:val="20"/>
          <w:lang w:val="en-GB"/>
        </w:rPr>
        <w:t xml:space="preserve"> part</w:t>
      </w:r>
      <w:r w:rsidRPr="00F66CED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35A86088" w14:textId="1AF9A72C" w:rsidR="00D667C6" w:rsidRPr="00F66CED" w:rsidRDefault="000F4DFB" w:rsidP="00C93057">
      <w:pPr>
        <w:pStyle w:val="Style2"/>
        <w:spacing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66CED">
        <w:rPr>
          <w:rFonts w:ascii="Times New Roman" w:hAnsi="Times New Roman" w:cs="Times New Roman"/>
          <w:smallCaps/>
          <w:sz w:val="20"/>
          <w:szCs w:val="20"/>
          <w:lang w:val="en-GB"/>
        </w:rPr>
        <w:t>R. Carli - R.M. Paniccia</w:t>
      </w:r>
      <w:r w:rsidR="00D667C6" w:rsidRPr="00F66CED">
        <w:rPr>
          <w:rFonts w:ascii="Times New Roman" w:hAnsi="Times New Roman" w:cs="Times New Roman"/>
          <w:i/>
          <w:sz w:val="20"/>
          <w:szCs w:val="20"/>
          <w:lang w:val="en-GB"/>
        </w:rPr>
        <w:t>, Analisi della domanda Teoria e tecnica dell’intervento in psicologia clinica</w:t>
      </w:r>
      <w:r w:rsidR="00D667C6" w:rsidRPr="00F66CED">
        <w:rPr>
          <w:rFonts w:ascii="Times New Roman" w:hAnsi="Times New Roman" w:cs="Times New Roman"/>
          <w:sz w:val="20"/>
          <w:szCs w:val="20"/>
          <w:lang w:val="en-GB"/>
        </w:rPr>
        <w:t xml:space="preserve">, Il Mulino, Bologna, </w:t>
      </w:r>
      <w:r w:rsidR="00E64340" w:rsidRPr="00F66CED">
        <w:rPr>
          <w:rFonts w:ascii="Times New Roman" w:hAnsi="Times New Roman" w:cs="Times New Roman"/>
          <w:sz w:val="20"/>
          <w:szCs w:val="20"/>
          <w:lang w:val="en-GB"/>
        </w:rPr>
        <w:t xml:space="preserve">2003, </w:t>
      </w:r>
      <w:r w:rsidR="00226237" w:rsidRPr="00226237">
        <w:rPr>
          <w:rFonts w:ascii="Times New Roman" w:hAnsi="Times New Roman" w:cs="Times New Roman"/>
          <w:sz w:val="20"/>
          <w:szCs w:val="20"/>
          <w:lang w:val="en-GB"/>
        </w:rPr>
        <w:t>First two chapters</w:t>
      </w:r>
      <w:r w:rsidRPr="00F66CED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178C16C1" w14:textId="5D8582C0" w:rsidR="00D667C6" w:rsidRPr="00F66CED" w:rsidRDefault="00D667C6" w:rsidP="00C93057">
      <w:pPr>
        <w:pStyle w:val="Style2"/>
        <w:spacing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66CED">
        <w:rPr>
          <w:rFonts w:ascii="Times New Roman" w:hAnsi="Times New Roman" w:cs="Times New Roman"/>
          <w:smallCaps/>
          <w:sz w:val="20"/>
          <w:szCs w:val="20"/>
          <w:lang w:val="en-GB"/>
        </w:rPr>
        <w:t>E. S</w:t>
      </w:r>
      <w:r w:rsidR="008B3507" w:rsidRPr="00F66CED">
        <w:rPr>
          <w:rFonts w:ascii="Times New Roman" w:hAnsi="Times New Roman" w:cs="Times New Roman"/>
          <w:smallCaps/>
          <w:sz w:val="20"/>
          <w:szCs w:val="20"/>
          <w:lang w:val="en-GB"/>
        </w:rPr>
        <w:t>chein</w:t>
      </w:r>
      <w:r w:rsidRPr="00F66CED"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F66CE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La consulenza di processo,</w:t>
      </w:r>
      <w:r w:rsidRPr="00F66CED">
        <w:rPr>
          <w:rFonts w:ascii="Times New Roman" w:hAnsi="Times New Roman" w:cs="Times New Roman"/>
          <w:sz w:val="20"/>
          <w:szCs w:val="20"/>
          <w:lang w:val="en-GB"/>
        </w:rPr>
        <w:t xml:space="preserve"> Cortina, Milan, 2001.</w:t>
      </w:r>
    </w:p>
    <w:p w14:paraId="00CD69BA" w14:textId="028FB545" w:rsidR="001C2E0D" w:rsidRPr="00F66CED" w:rsidRDefault="00F66CED" w:rsidP="00F66CED">
      <w:pPr>
        <w:widowControl/>
        <w:tabs>
          <w:tab w:val="left" w:pos="284"/>
        </w:tabs>
        <w:autoSpaceDE/>
        <w:autoSpaceDN/>
        <w:adjustRightInd/>
        <w:spacing w:before="240" w:after="120" w:line="220" w:lineRule="exact"/>
        <w:jc w:val="both"/>
        <w:rPr>
          <w:sz w:val="18"/>
          <w:lang w:val="en-GB"/>
        </w:rPr>
      </w:pPr>
      <w:bookmarkStart w:id="3" w:name="_Hlk76557191"/>
      <w:r w:rsidRPr="00F66CED">
        <w:rPr>
          <w:rFonts w:ascii="Times New Roman" w:hAnsi="Times New Roman" w:cs="Times New Roman"/>
          <w:b/>
          <w:i/>
          <w:sz w:val="18"/>
          <w:lang w:val="en-GB"/>
        </w:rPr>
        <w:t>TEACHING METHOD</w:t>
      </w:r>
      <w:bookmarkEnd w:id="3"/>
    </w:p>
    <w:p w14:paraId="635DC621" w14:textId="6D902D5B" w:rsidR="001C2E0D" w:rsidRPr="00F66CED" w:rsidRDefault="00226237" w:rsidP="001C2E0D">
      <w:pPr>
        <w:pStyle w:val="Style2"/>
        <w:spacing w:line="240" w:lineRule="auto"/>
        <w:ind w:right="-143"/>
        <w:contextualSpacing/>
        <w:mirrorIndents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26237">
        <w:rPr>
          <w:rFonts w:ascii="Times New Roman" w:hAnsi="Times New Roman" w:cs="Times New Roman"/>
          <w:sz w:val="20"/>
          <w:szCs w:val="20"/>
          <w:lang w:val="en-GB"/>
        </w:rPr>
        <w:t>Lessons will take place in the classroom using the following training devices</w:t>
      </w:r>
      <w:r w:rsidR="001C2E0D" w:rsidRPr="00F66CED">
        <w:rPr>
          <w:rFonts w:ascii="Times New Roman" w:hAnsi="Times New Roman" w:cs="Times New Roman"/>
          <w:sz w:val="20"/>
          <w:szCs w:val="20"/>
          <w:lang w:val="en-GB"/>
        </w:rPr>
        <w:t>:</w:t>
      </w:r>
    </w:p>
    <w:p w14:paraId="1F86DDB9" w14:textId="09867E64" w:rsidR="001C2E0D" w:rsidRPr="00F66CED" w:rsidRDefault="001C2E0D" w:rsidP="001C2E0D">
      <w:pPr>
        <w:pStyle w:val="Style2"/>
        <w:spacing w:line="240" w:lineRule="auto"/>
        <w:ind w:right="-143"/>
        <w:contextualSpacing/>
        <w:mirrorIndents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66CED">
        <w:rPr>
          <w:rFonts w:ascii="Times New Roman" w:hAnsi="Times New Roman" w:cs="Times New Roman"/>
          <w:sz w:val="20"/>
          <w:szCs w:val="20"/>
          <w:lang w:val="en-GB"/>
        </w:rPr>
        <w:t>-</w:t>
      </w:r>
      <w:r w:rsidRPr="00F66CED">
        <w:rPr>
          <w:rFonts w:ascii="Times New Roman" w:hAnsi="Times New Roman" w:cs="Times New Roman"/>
          <w:sz w:val="20"/>
          <w:szCs w:val="20"/>
          <w:lang w:val="en-GB"/>
        </w:rPr>
        <w:tab/>
      </w:r>
      <w:r w:rsidR="00226237" w:rsidRPr="00226237">
        <w:rPr>
          <w:rFonts w:ascii="Times New Roman" w:hAnsi="Times New Roman" w:cs="Times New Roman"/>
          <w:sz w:val="20"/>
          <w:szCs w:val="20"/>
          <w:lang w:val="en-GB"/>
        </w:rPr>
        <w:t>theoretical-conceptual insights in plenary</w:t>
      </w:r>
      <w:r w:rsidRPr="00F66CED">
        <w:rPr>
          <w:rFonts w:ascii="Times New Roman" w:hAnsi="Times New Roman" w:cs="Times New Roman"/>
          <w:sz w:val="20"/>
          <w:szCs w:val="20"/>
          <w:lang w:val="en-GB"/>
        </w:rPr>
        <w:t>;</w:t>
      </w:r>
    </w:p>
    <w:p w14:paraId="13F4B935" w14:textId="239649A3" w:rsidR="001C2E0D" w:rsidRPr="00F66CED" w:rsidRDefault="001C2E0D" w:rsidP="001C2E0D">
      <w:pPr>
        <w:pStyle w:val="Style2"/>
        <w:spacing w:line="240" w:lineRule="auto"/>
        <w:ind w:right="-143"/>
        <w:contextualSpacing/>
        <w:mirrorIndents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66CED">
        <w:rPr>
          <w:rFonts w:ascii="Times New Roman" w:hAnsi="Times New Roman" w:cs="Times New Roman"/>
          <w:sz w:val="20"/>
          <w:szCs w:val="20"/>
          <w:lang w:val="en-GB"/>
        </w:rPr>
        <w:t>-</w:t>
      </w:r>
      <w:r w:rsidRPr="00F66CED">
        <w:rPr>
          <w:rFonts w:ascii="Times New Roman" w:hAnsi="Times New Roman" w:cs="Times New Roman"/>
          <w:sz w:val="20"/>
          <w:szCs w:val="20"/>
          <w:lang w:val="en-GB"/>
        </w:rPr>
        <w:tab/>
      </w:r>
      <w:r w:rsidR="00226237" w:rsidRPr="00226237">
        <w:rPr>
          <w:rFonts w:ascii="Times New Roman" w:hAnsi="Times New Roman" w:cs="Times New Roman"/>
          <w:sz w:val="20"/>
          <w:szCs w:val="20"/>
          <w:lang w:val="en-GB"/>
        </w:rPr>
        <w:t>presentation and analysis of cases</w:t>
      </w:r>
      <w:r w:rsidRPr="00F66CED">
        <w:rPr>
          <w:rFonts w:ascii="Times New Roman" w:hAnsi="Times New Roman" w:cs="Times New Roman"/>
          <w:sz w:val="20"/>
          <w:szCs w:val="20"/>
          <w:lang w:val="en-GB"/>
        </w:rPr>
        <w:t>;</w:t>
      </w:r>
    </w:p>
    <w:p w14:paraId="2E71E62B" w14:textId="77886CA6" w:rsidR="001C2E0D" w:rsidRPr="00F66CED" w:rsidRDefault="001C2E0D" w:rsidP="001C2E0D">
      <w:pPr>
        <w:pStyle w:val="Style2"/>
        <w:spacing w:line="240" w:lineRule="auto"/>
        <w:ind w:right="-143"/>
        <w:contextualSpacing/>
        <w:mirrorIndents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66CED">
        <w:rPr>
          <w:rFonts w:ascii="Times New Roman" w:hAnsi="Times New Roman" w:cs="Times New Roman"/>
          <w:sz w:val="20"/>
          <w:szCs w:val="20"/>
          <w:lang w:val="en-GB"/>
        </w:rPr>
        <w:t>-</w:t>
      </w:r>
      <w:r w:rsidRPr="00F66CED">
        <w:rPr>
          <w:rFonts w:ascii="Times New Roman" w:hAnsi="Times New Roman" w:cs="Times New Roman"/>
          <w:sz w:val="20"/>
          <w:szCs w:val="20"/>
          <w:lang w:val="en-GB"/>
        </w:rPr>
        <w:tab/>
      </w:r>
      <w:r w:rsidR="00226237" w:rsidRPr="00226237">
        <w:rPr>
          <w:rFonts w:ascii="Times New Roman" w:hAnsi="Times New Roman" w:cs="Times New Roman"/>
          <w:sz w:val="20"/>
          <w:szCs w:val="20"/>
          <w:lang w:val="en-GB"/>
        </w:rPr>
        <w:t>exercises and practical activities in small groups</w:t>
      </w:r>
      <w:r w:rsidRPr="00F66CED">
        <w:rPr>
          <w:rFonts w:ascii="Times New Roman" w:hAnsi="Times New Roman" w:cs="Times New Roman"/>
          <w:sz w:val="20"/>
          <w:szCs w:val="20"/>
          <w:lang w:val="en-GB"/>
        </w:rPr>
        <w:t>;</w:t>
      </w:r>
    </w:p>
    <w:p w14:paraId="6297D723" w14:textId="14246DF1" w:rsidR="001C2E0D" w:rsidRPr="00F66CED" w:rsidRDefault="001C2E0D" w:rsidP="001C2E0D">
      <w:pPr>
        <w:pStyle w:val="Style2"/>
        <w:spacing w:line="240" w:lineRule="auto"/>
        <w:ind w:right="-143"/>
        <w:contextualSpacing/>
        <w:mirrorIndents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66CED">
        <w:rPr>
          <w:rFonts w:ascii="Times New Roman" w:hAnsi="Times New Roman" w:cs="Times New Roman"/>
          <w:sz w:val="20"/>
          <w:szCs w:val="20"/>
          <w:lang w:val="en-GB"/>
        </w:rPr>
        <w:t>-</w:t>
      </w:r>
      <w:r w:rsidRPr="00F66CED">
        <w:rPr>
          <w:rFonts w:ascii="Times New Roman" w:hAnsi="Times New Roman" w:cs="Times New Roman"/>
          <w:sz w:val="20"/>
          <w:szCs w:val="20"/>
          <w:lang w:val="en-GB"/>
        </w:rPr>
        <w:tab/>
      </w:r>
      <w:r w:rsidR="00226237" w:rsidRPr="00226237">
        <w:rPr>
          <w:rFonts w:ascii="Times New Roman" w:hAnsi="Times New Roman" w:cs="Times New Roman"/>
          <w:sz w:val="20"/>
          <w:szCs w:val="20"/>
          <w:lang w:val="en-GB"/>
        </w:rPr>
        <w:t xml:space="preserve">testimonies from </w:t>
      </w:r>
      <w:r w:rsidR="00226237">
        <w:rPr>
          <w:rFonts w:ascii="Times New Roman" w:hAnsi="Times New Roman" w:cs="Times New Roman"/>
          <w:sz w:val="20"/>
          <w:szCs w:val="20"/>
          <w:lang w:val="en-GB"/>
        </w:rPr>
        <w:t>experts</w:t>
      </w:r>
      <w:r w:rsidR="00226237" w:rsidRPr="00226237">
        <w:rPr>
          <w:rFonts w:ascii="Times New Roman" w:hAnsi="Times New Roman" w:cs="Times New Roman"/>
          <w:sz w:val="20"/>
          <w:szCs w:val="20"/>
          <w:lang w:val="en-GB"/>
        </w:rPr>
        <w:t xml:space="preserve"> from different organi</w:t>
      </w:r>
      <w:r w:rsidR="00226237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226237" w:rsidRPr="00226237">
        <w:rPr>
          <w:rFonts w:ascii="Times New Roman" w:hAnsi="Times New Roman" w:cs="Times New Roman"/>
          <w:sz w:val="20"/>
          <w:szCs w:val="20"/>
          <w:lang w:val="en-GB"/>
        </w:rPr>
        <w:t>ational contexts</w:t>
      </w:r>
      <w:r w:rsidRPr="00F66CED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24CA528B" w14:textId="6D55679F" w:rsidR="001C2E0D" w:rsidRPr="00F66CED" w:rsidRDefault="00226237" w:rsidP="001C2E0D">
      <w:pPr>
        <w:pStyle w:val="Style2"/>
        <w:spacing w:line="240" w:lineRule="auto"/>
        <w:ind w:right="-143"/>
        <w:contextualSpacing/>
        <w:mirrorIndents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26237">
        <w:rPr>
          <w:rFonts w:ascii="Times New Roman" w:hAnsi="Times New Roman" w:cs="Times New Roman"/>
          <w:sz w:val="20"/>
          <w:szCs w:val="20"/>
          <w:lang w:val="en-GB"/>
        </w:rPr>
        <w:t xml:space="preserve">All material will be available </w:t>
      </w:r>
      <w:r w:rsidR="00F80F2E">
        <w:rPr>
          <w:rFonts w:ascii="Times New Roman" w:hAnsi="Times New Roman" w:cs="Times New Roman"/>
          <w:sz w:val="20"/>
          <w:szCs w:val="20"/>
          <w:lang w:val="en-GB"/>
        </w:rPr>
        <w:t>on</w:t>
      </w:r>
      <w:r w:rsidRPr="00226237">
        <w:rPr>
          <w:rFonts w:ascii="Times New Roman" w:hAnsi="Times New Roman" w:cs="Times New Roman"/>
          <w:sz w:val="20"/>
          <w:szCs w:val="20"/>
          <w:lang w:val="en-GB"/>
        </w:rPr>
        <w:t xml:space="preserve"> the Blackboard platform</w:t>
      </w:r>
      <w:r w:rsidR="001C2E0D" w:rsidRPr="00F66CED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74519951" w14:textId="0A3D37A8" w:rsidR="00062048" w:rsidRPr="00F66CED" w:rsidRDefault="00F66CED" w:rsidP="00F66CED">
      <w:pPr>
        <w:widowControl/>
        <w:tabs>
          <w:tab w:val="left" w:pos="284"/>
        </w:tabs>
        <w:autoSpaceDE/>
        <w:autoSpaceDN/>
        <w:adjustRightInd/>
        <w:spacing w:before="240" w:after="120" w:line="240" w:lineRule="exact"/>
        <w:jc w:val="both"/>
        <w:rPr>
          <w:sz w:val="18"/>
          <w:lang w:val="en-GB"/>
        </w:rPr>
      </w:pPr>
      <w:bookmarkStart w:id="4" w:name="_Hlk76557213"/>
      <w:r w:rsidRPr="00F66CED">
        <w:rPr>
          <w:rFonts w:ascii="Times New Roman" w:hAnsi="Times New Roman" w:cs="Times New Roman"/>
          <w:b/>
          <w:i/>
          <w:sz w:val="18"/>
          <w:lang w:val="en-GB"/>
        </w:rPr>
        <w:t>ASSESSMENT METHOD AND CRITERIA</w:t>
      </w:r>
      <w:bookmarkEnd w:id="4"/>
    </w:p>
    <w:p w14:paraId="7973A2E5" w14:textId="55FCB062" w:rsidR="00D667C6" w:rsidRPr="00F66CED" w:rsidRDefault="00226237" w:rsidP="00C93057">
      <w:pPr>
        <w:pStyle w:val="Style2"/>
        <w:spacing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26237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>
        <w:rPr>
          <w:rFonts w:ascii="Times New Roman" w:hAnsi="Times New Roman" w:cs="Times New Roman"/>
          <w:sz w:val="20"/>
          <w:szCs w:val="20"/>
          <w:lang w:val="en-GB"/>
        </w:rPr>
        <w:t>assessment</w:t>
      </w:r>
      <w:r w:rsidRPr="00226237">
        <w:rPr>
          <w:rFonts w:ascii="Times New Roman" w:hAnsi="Times New Roman" w:cs="Times New Roman"/>
          <w:sz w:val="20"/>
          <w:szCs w:val="20"/>
          <w:lang w:val="en-GB"/>
        </w:rPr>
        <w:t xml:space="preserve"> method involves an oral assessment with the aim of verifying knowledge and learning of the contents, and their applicability in specific contexts.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 w:rsidRPr="00226237">
        <w:rPr>
          <w:rFonts w:ascii="Times New Roman" w:hAnsi="Times New Roman" w:cs="Times New Roman"/>
          <w:sz w:val="20"/>
          <w:szCs w:val="20"/>
          <w:lang w:val="en-GB"/>
        </w:rPr>
        <w:t xml:space="preserve">teacher </w:t>
      </w:r>
      <w:r>
        <w:rPr>
          <w:rFonts w:ascii="Times New Roman" w:hAnsi="Times New Roman" w:cs="Times New Roman"/>
          <w:sz w:val="20"/>
          <w:szCs w:val="20"/>
          <w:lang w:val="en-GB"/>
        </w:rPr>
        <w:t>will ask q</w:t>
      </w:r>
      <w:r w:rsidRPr="00226237">
        <w:rPr>
          <w:rFonts w:ascii="Times New Roman" w:hAnsi="Times New Roman" w:cs="Times New Roman"/>
          <w:sz w:val="20"/>
          <w:szCs w:val="20"/>
          <w:lang w:val="en-GB"/>
        </w:rPr>
        <w:t xml:space="preserve">uestions </w:t>
      </w:r>
      <w:r>
        <w:rPr>
          <w:rFonts w:ascii="Times New Roman" w:hAnsi="Times New Roman" w:cs="Times New Roman"/>
          <w:sz w:val="20"/>
          <w:szCs w:val="20"/>
          <w:lang w:val="en-GB"/>
        </w:rPr>
        <w:t>aimed at assessing the</w:t>
      </w:r>
      <w:r w:rsidRPr="00226237">
        <w:rPr>
          <w:rFonts w:ascii="Times New Roman" w:hAnsi="Times New Roman" w:cs="Times New Roman"/>
          <w:sz w:val="20"/>
          <w:szCs w:val="20"/>
          <w:lang w:val="en-GB"/>
        </w:rPr>
        <w:t xml:space="preserve"> reasoning skills and analytical rigo</w:t>
      </w:r>
      <w:r>
        <w:rPr>
          <w:rFonts w:ascii="Times New Roman" w:hAnsi="Times New Roman" w:cs="Times New Roman"/>
          <w:sz w:val="20"/>
          <w:szCs w:val="20"/>
          <w:lang w:val="en-GB"/>
        </w:rPr>
        <w:t>u</w:t>
      </w:r>
      <w:r w:rsidRPr="00226237">
        <w:rPr>
          <w:rFonts w:ascii="Times New Roman" w:hAnsi="Times New Roman" w:cs="Times New Roman"/>
          <w:sz w:val="20"/>
          <w:szCs w:val="20"/>
          <w:lang w:val="en-GB"/>
        </w:rPr>
        <w:t>r on the topics covered by the course, as well as language skills and communication skills.</w:t>
      </w:r>
    </w:p>
    <w:p w14:paraId="643D2FBD" w14:textId="089CEE0E" w:rsidR="00062048" w:rsidRPr="00F66CED" w:rsidRDefault="00F66CED" w:rsidP="00F66CED">
      <w:pPr>
        <w:widowControl/>
        <w:tabs>
          <w:tab w:val="left" w:pos="284"/>
        </w:tabs>
        <w:autoSpaceDE/>
        <w:autoSpaceDN/>
        <w:adjustRightInd/>
        <w:spacing w:before="240" w:after="120" w:line="240" w:lineRule="exact"/>
        <w:jc w:val="both"/>
        <w:rPr>
          <w:sz w:val="18"/>
          <w:lang w:val="en-GB"/>
        </w:rPr>
      </w:pPr>
      <w:bookmarkStart w:id="5" w:name="_Hlk76557228"/>
      <w:r w:rsidRPr="00F66CED">
        <w:rPr>
          <w:rFonts w:ascii="Times New Roman" w:hAnsi="Times New Roman" w:cs="Times New Roman"/>
          <w:b/>
          <w:i/>
          <w:sz w:val="18"/>
          <w:lang w:val="en-GB"/>
        </w:rPr>
        <w:t>NOTES AND PREREQUISITES</w:t>
      </w:r>
      <w:bookmarkEnd w:id="5"/>
    </w:p>
    <w:p w14:paraId="1A5D4BF1" w14:textId="498261D4" w:rsidR="00062048" w:rsidRPr="00F66CED" w:rsidRDefault="00226237" w:rsidP="00C93057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Style w:val="FontStyle29"/>
          <w:rFonts w:ascii="Times New Roman" w:hAnsi="Times New Roman" w:cs="Times New Roman"/>
          <w:sz w:val="20"/>
          <w:szCs w:val="20"/>
          <w:lang w:val="en-GB"/>
        </w:rPr>
        <w:lastRenderedPageBreak/>
        <w:t>There are no content-related prerequisites for attending the course</w:t>
      </w:r>
      <w:r w:rsidR="008B3507" w:rsidRPr="00F66CED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Pr="00226237"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 xml:space="preserve">However, interest and intellectual curiosity for the course topics are </w:t>
      </w:r>
      <w:r>
        <w:rPr>
          <w:rStyle w:val="FontStyle29"/>
          <w:rFonts w:ascii="Times New Roman" w:hAnsi="Times New Roman" w:cs="Times New Roman"/>
          <w:sz w:val="20"/>
          <w:szCs w:val="20"/>
          <w:lang w:val="en-GB"/>
        </w:rPr>
        <w:t>expected.</w:t>
      </w:r>
    </w:p>
    <w:p w14:paraId="6D2B4EA6" w14:textId="77777777" w:rsidR="00F66CED" w:rsidRPr="00F66CED" w:rsidRDefault="00F66CED" w:rsidP="00F66CED">
      <w:pPr>
        <w:pStyle w:val="Testo2"/>
        <w:spacing w:before="120"/>
        <w:ind w:right="27" w:firstLine="0"/>
        <w:rPr>
          <w:sz w:val="20"/>
          <w:lang w:val="en-GB"/>
        </w:rPr>
      </w:pPr>
      <w:bookmarkStart w:id="6" w:name="_Hlk76559061"/>
      <w:bookmarkStart w:id="7" w:name="_Hlk76565747"/>
      <w:bookmarkStart w:id="8" w:name="_Hlk76556740"/>
      <w:r w:rsidRPr="00F66CED">
        <w:rPr>
          <w:sz w:val="20"/>
          <w:lang w:val="en-GB"/>
        </w:rPr>
        <w:t xml:space="preserve">Information on office hours available on the teacher's personal page at </w:t>
      </w:r>
      <w:hyperlink r:id="rId7" w:history="1">
        <w:r w:rsidRPr="00F66CED">
          <w:rPr>
            <w:rStyle w:val="Collegamentoipertestuale"/>
            <w:sz w:val="20"/>
            <w:lang w:val="en-GB"/>
          </w:rPr>
          <w:t>http://docenti.unicatt.it/</w:t>
        </w:r>
      </w:hyperlink>
      <w:bookmarkEnd w:id="6"/>
      <w:r w:rsidRPr="00F66CED">
        <w:rPr>
          <w:sz w:val="20"/>
          <w:lang w:val="en-GB"/>
        </w:rPr>
        <w:t>.</w:t>
      </w:r>
      <w:bookmarkEnd w:id="7"/>
    </w:p>
    <w:bookmarkEnd w:id="8"/>
    <w:p w14:paraId="2D977AC3" w14:textId="77777777" w:rsidR="0037715B" w:rsidRDefault="0037715B" w:rsidP="00C93057">
      <w:pPr>
        <w:pStyle w:val="Style2"/>
        <w:widowControl/>
        <w:spacing w:line="240" w:lineRule="exact"/>
        <w:jc w:val="both"/>
        <w:rPr>
          <w:rStyle w:val="FontStyle29"/>
          <w:rFonts w:ascii="Times New Roman" w:hAnsi="Times New Roman" w:cs="Times New Roman"/>
          <w:sz w:val="20"/>
          <w:szCs w:val="20"/>
        </w:rPr>
      </w:pPr>
    </w:p>
    <w:sectPr w:rsidR="0037715B" w:rsidSect="00A95236">
      <w:headerReference w:type="default" r:id="rId8"/>
      <w:pgSz w:w="11905" w:h="16837"/>
      <w:pgMar w:top="3515" w:right="2608" w:bottom="3515" w:left="260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DCCE2" w14:textId="77777777" w:rsidR="008B3E6E" w:rsidRDefault="008B3E6E">
      <w:r>
        <w:separator/>
      </w:r>
    </w:p>
  </w:endnote>
  <w:endnote w:type="continuationSeparator" w:id="0">
    <w:p w14:paraId="237BEC36" w14:textId="77777777" w:rsidR="008B3E6E" w:rsidRDefault="008B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29EE0" w14:textId="77777777" w:rsidR="008B3E6E" w:rsidRDefault="008B3E6E">
      <w:r>
        <w:separator/>
      </w:r>
    </w:p>
  </w:footnote>
  <w:footnote w:type="continuationSeparator" w:id="0">
    <w:p w14:paraId="270FCF05" w14:textId="77777777" w:rsidR="008B3E6E" w:rsidRDefault="008B3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7238" w14:textId="77777777" w:rsidR="00062048" w:rsidRDefault="00062048">
    <w:pPr>
      <w:pStyle w:val="Style8"/>
      <w:widowControl/>
      <w:jc w:val="both"/>
      <w:rPr>
        <w:rStyle w:val="FontStyle40"/>
      </w:rPr>
    </w:pPr>
    <w:r>
      <w:rPr>
        <w:rStyle w:val="FontStyle40"/>
      </w:rPr>
      <w:fldChar w:fldCharType="begin"/>
    </w:r>
    <w:r>
      <w:rPr>
        <w:rStyle w:val="FontStyle40"/>
      </w:rPr>
      <w:instrText>PAGE</w:instrText>
    </w:r>
    <w:r>
      <w:rPr>
        <w:rStyle w:val="FontStyle40"/>
      </w:rPr>
      <w:fldChar w:fldCharType="separate"/>
    </w:r>
    <w:r>
      <w:rPr>
        <w:rStyle w:val="FontStyle40"/>
      </w:rPr>
      <w:t>6</w:t>
    </w:r>
    <w:r>
      <w:rPr>
        <w:rStyle w:val="FontStyle4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65E740C"/>
    <w:multiLevelType w:val="singleLevel"/>
    <w:tmpl w:val="FFFFFFFF"/>
    <w:lvl w:ilvl="0">
      <w:start w:val="5"/>
      <w:numFmt w:val="decimal"/>
      <w:lvlText w:val="4.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2" w15:restartNumberingAfterBreak="0">
    <w:nsid w:val="10DA20AF"/>
    <w:multiLevelType w:val="singleLevel"/>
    <w:tmpl w:val="FFFFFFFF"/>
    <w:lvl w:ilvl="0">
      <w:numFmt w:val="decimal"/>
      <w:lvlText w:val="3.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3" w15:restartNumberingAfterBreak="0">
    <w:nsid w:val="133623F2"/>
    <w:multiLevelType w:val="singleLevel"/>
    <w:tmpl w:val="FFFFFFFF"/>
    <w:lvl w:ilvl="0">
      <w:start w:val="2"/>
      <w:numFmt w:val="decimal"/>
      <w:lvlText w:val="3.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4" w15:restartNumberingAfterBreak="0">
    <w:nsid w:val="138C0929"/>
    <w:multiLevelType w:val="singleLevel"/>
    <w:tmpl w:val="FFFFFFFF"/>
    <w:lvl w:ilvl="0">
      <w:start w:val="1"/>
      <w:numFmt w:val="decimal"/>
      <w:lvlText w:val="2.%1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5" w15:restartNumberingAfterBreak="0">
    <w:nsid w:val="16A61AD9"/>
    <w:multiLevelType w:val="singleLevel"/>
    <w:tmpl w:val="FFFFFFFF"/>
    <w:lvl w:ilvl="0">
      <w:start w:val="3"/>
      <w:numFmt w:val="decimal"/>
      <w:lvlText w:val="2.%1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6" w15:restartNumberingAfterBreak="0">
    <w:nsid w:val="17E27D0C"/>
    <w:multiLevelType w:val="singleLevel"/>
    <w:tmpl w:val="FFFFFFFF"/>
    <w:lvl w:ilvl="0">
      <w:start w:val="3"/>
      <w:numFmt w:val="decimal"/>
      <w:lvlText w:val="3.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7" w15:restartNumberingAfterBreak="0">
    <w:nsid w:val="2B307EDF"/>
    <w:multiLevelType w:val="singleLevel"/>
    <w:tmpl w:val="FFFFFFFF"/>
    <w:lvl w:ilvl="0">
      <w:start w:val="1"/>
      <w:numFmt w:val="decimal"/>
      <w:lvlText w:val="3.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8" w15:restartNumberingAfterBreak="0">
    <w:nsid w:val="2CF732ED"/>
    <w:multiLevelType w:val="singleLevel"/>
    <w:tmpl w:val="FFFFFFFF"/>
    <w:lvl w:ilvl="0">
      <w:start w:val="4"/>
      <w:numFmt w:val="decimal"/>
      <w:lvlText w:val="1.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9" w15:restartNumberingAfterBreak="0">
    <w:nsid w:val="362D2536"/>
    <w:multiLevelType w:val="singleLevel"/>
    <w:tmpl w:val="FFFFFFFF"/>
    <w:lvl w:ilvl="0">
      <w:start w:val="4"/>
      <w:numFmt w:val="decimal"/>
      <w:lvlText w:val="2.%1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0" w15:restartNumberingAfterBreak="0">
    <w:nsid w:val="381C5045"/>
    <w:multiLevelType w:val="singleLevel"/>
    <w:tmpl w:val="FFFFFFFF"/>
    <w:lvl w:ilvl="0">
      <w:numFmt w:val="decimal"/>
      <w:lvlText w:val="4.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11" w15:restartNumberingAfterBreak="0">
    <w:nsid w:val="395E0C66"/>
    <w:multiLevelType w:val="singleLevel"/>
    <w:tmpl w:val="FFFFFFFF"/>
    <w:lvl w:ilvl="0">
      <w:start w:val="3"/>
      <w:numFmt w:val="decimal"/>
      <w:lvlText w:val="4.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12" w15:restartNumberingAfterBreak="0">
    <w:nsid w:val="3B9F158C"/>
    <w:multiLevelType w:val="singleLevel"/>
    <w:tmpl w:val="FFFFFFFF"/>
    <w:lvl w:ilvl="0">
      <w:start w:val="4"/>
      <w:numFmt w:val="decimal"/>
      <w:lvlText w:val="4.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13" w15:restartNumberingAfterBreak="0">
    <w:nsid w:val="3D2A45C2"/>
    <w:multiLevelType w:val="singleLevel"/>
    <w:tmpl w:val="FFFFFFFF"/>
    <w:lvl w:ilvl="0">
      <w:start w:val="5"/>
      <w:numFmt w:val="decimal"/>
      <w:lvlText w:val="2.%1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4" w15:restartNumberingAfterBreak="0">
    <w:nsid w:val="4F360486"/>
    <w:multiLevelType w:val="singleLevel"/>
    <w:tmpl w:val="FFFFFFFF"/>
    <w:lvl w:ilvl="0">
      <w:start w:val="2"/>
      <w:numFmt w:val="decimal"/>
      <w:lvlText w:val="2.%1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5" w15:restartNumberingAfterBreak="0">
    <w:nsid w:val="60B37D33"/>
    <w:multiLevelType w:val="singleLevel"/>
    <w:tmpl w:val="FFFFFFFF"/>
    <w:lvl w:ilvl="0">
      <w:start w:val="3"/>
      <w:numFmt w:val="decimal"/>
      <w:lvlText w:val="1.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16" w15:restartNumberingAfterBreak="0">
    <w:nsid w:val="67836BFC"/>
    <w:multiLevelType w:val="singleLevel"/>
    <w:tmpl w:val="FFFFFFFF"/>
    <w:lvl w:ilvl="0">
      <w:start w:val="2"/>
      <w:numFmt w:val="decimal"/>
      <w:lvlText w:val="4.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17" w15:restartNumberingAfterBreak="0">
    <w:nsid w:val="6B684C50"/>
    <w:multiLevelType w:val="singleLevel"/>
    <w:tmpl w:val="FFFFFFFF"/>
    <w:lvl w:ilvl="0">
      <w:start w:val="1"/>
      <w:numFmt w:val="decimal"/>
      <w:lvlText w:val="%1."/>
      <w:legacy w:legacy="1" w:legacySpace="0" w:legacyIndent="178"/>
      <w:lvlJc w:val="left"/>
      <w:rPr>
        <w:rFonts w:ascii="Arial" w:hAnsi="Arial" w:cs="Arial" w:hint="default"/>
      </w:rPr>
    </w:lvl>
  </w:abstractNum>
  <w:abstractNum w:abstractNumId="18" w15:restartNumberingAfterBreak="0">
    <w:nsid w:val="73CD5516"/>
    <w:multiLevelType w:val="singleLevel"/>
    <w:tmpl w:val="FFFFFFFF"/>
    <w:lvl w:ilvl="0">
      <w:start w:val="2"/>
      <w:numFmt w:val="decimal"/>
      <w:lvlText w:val="1.%1."/>
      <w:legacy w:legacy="1" w:legacySpace="0" w:legacyIndent="307"/>
      <w:lvlJc w:val="left"/>
      <w:rPr>
        <w:rFonts w:ascii="Arial" w:hAnsi="Arial" w:cs="Arial" w:hint="default"/>
      </w:rPr>
    </w:lvl>
  </w:abstractNum>
  <w:num w:numId="1" w16cid:durableId="83427991">
    <w:abstractNumId w:val="0"/>
    <w:lvlOverride w:ilvl="0">
      <w:lvl w:ilvl="0">
        <w:numFmt w:val="bullet"/>
        <w:lvlText w:val="-"/>
        <w:legacy w:legacy="1" w:legacySpace="0" w:legacyIndent="730"/>
        <w:lvlJc w:val="left"/>
        <w:rPr>
          <w:rFonts w:ascii="Arial" w:hAnsi="Arial" w:hint="default"/>
        </w:rPr>
      </w:lvl>
    </w:lvlOverride>
  </w:num>
  <w:num w:numId="2" w16cid:durableId="410978052">
    <w:abstractNumId w:val="18"/>
  </w:num>
  <w:num w:numId="3" w16cid:durableId="1597865950">
    <w:abstractNumId w:val="15"/>
  </w:num>
  <w:num w:numId="4" w16cid:durableId="755051676">
    <w:abstractNumId w:val="8"/>
  </w:num>
  <w:num w:numId="5" w16cid:durableId="675310077">
    <w:abstractNumId w:val="4"/>
  </w:num>
  <w:num w:numId="6" w16cid:durableId="1703048849">
    <w:abstractNumId w:val="14"/>
  </w:num>
  <w:num w:numId="7" w16cid:durableId="1696423372">
    <w:abstractNumId w:val="5"/>
  </w:num>
  <w:num w:numId="8" w16cid:durableId="417751675">
    <w:abstractNumId w:val="9"/>
  </w:num>
  <w:num w:numId="9" w16cid:durableId="1492255855">
    <w:abstractNumId w:val="13"/>
  </w:num>
  <w:num w:numId="10" w16cid:durableId="1429352581">
    <w:abstractNumId w:val="2"/>
  </w:num>
  <w:num w:numId="11" w16cid:durableId="157429878">
    <w:abstractNumId w:val="7"/>
  </w:num>
  <w:num w:numId="12" w16cid:durableId="1570799515">
    <w:abstractNumId w:val="3"/>
  </w:num>
  <w:num w:numId="13" w16cid:durableId="1101268246">
    <w:abstractNumId w:val="6"/>
  </w:num>
  <w:num w:numId="14" w16cid:durableId="1088690934">
    <w:abstractNumId w:val="10"/>
  </w:num>
  <w:num w:numId="15" w16cid:durableId="223491249">
    <w:abstractNumId w:val="16"/>
  </w:num>
  <w:num w:numId="16" w16cid:durableId="856580321">
    <w:abstractNumId w:val="11"/>
  </w:num>
  <w:num w:numId="17" w16cid:durableId="1427799642">
    <w:abstractNumId w:val="12"/>
  </w:num>
  <w:num w:numId="18" w16cid:durableId="98918134">
    <w:abstractNumId w:val="1"/>
  </w:num>
  <w:num w:numId="19" w16cid:durableId="1116213548">
    <w:abstractNumId w:val="0"/>
    <w:lvlOverride w:ilvl="0">
      <w:lvl w:ilvl="0">
        <w:numFmt w:val="bullet"/>
        <w:lvlText w:val="-"/>
        <w:legacy w:legacy="1" w:legacySpace="0" w:legacyIndent="720"/>
        <w:lvlJc w:val="left"/>
        <w:rPr>
          <w:rFonts w:ascii="Arial" w:hAnsi="Arial" w:hint="default"/>
        </w:rPr>
      </w:lvl>
    </w:lvlOverride>
  </w:num>
  <w:num w:numId="20" w16cid:durableId="20675306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9E"/>
    <w:rsid w:val="00041995"/>
    <w:rsid w:val="000534CA"/>
    <w:rsid w:val="00062048"/>
    <w:rsid w:val="000708CE"/>
    <w:rsid w:val="00086C21"/>
    <w:rsid w:val="00092E21"/>
    <w:rsid w:val="000C5F58"/>
    <w:rsid w:val="000D752D"/>
    <w:rsid w:val="000E27FE"/>
    <w:rsid w:val="000F4DFB"/>
    <w:rsid w:val="001017D6"/>
    <w:rsid w:val="0012132E"/>
    <w:rsid w:val="00133578"/>
    <w:rsid w:val="001720F9"/>
    <w:rsid w:val="001A6C10"/>
    <w:rsid w:val="001B7761"/>
    <w:rsid w:val="001C2E0D"/>
    <w:rsid w:val="001E50CD"/>
    <w:rsid w:val="001F023F"/>
    <w:rsid w:val="001F6DA3"/>
    <w:rsid w:val="002147EC"/>
    <w:rsid w:val="002179A5"/>
    <w:rsid w:val="00221C8B"/>
    <w:rsid w:val="00226237"/>
    <w:rsid w:val="00232638"/>
    <w:rsid w:val="002422BD"/>
    <w:rsid w:val="0026180A"/>
    <w:rsid w:val="0026744F"/>
    <w:rsid w:val="002C444F"/>
    <w:rsid w:val="00315ED1"/>
    <w:rsid w:val="0037715B"/>
    <w:rsid w:val="00401ABB"/>
    <w:rsid w:val="00427634"/>
    <w:rsid w:val="004E0134"/>
    <w:rsid w:val="004E2FF5"/>
    <w:rsid w:val="00500BCC"/>
    <w:rsid w:val="00534005"/>
    <w:rsid w:val="005B169A"/>
    <w:rsid w:val="005E7A58"/>
    <w:rsid w:val="006261CB"/>
    <w:rsid w:val="00646943"/>
    <w:rsid w:val="0068613F"/>
    <w:rsid w:val="006C62E6"/>
    <w:rsid w:val="006D12E8"/>
    <w:rsid w:val="00721EEE"/>
    <w:rsid w:val="007368D7"/>
    <w:rsid w:val="007A4B6D"/>
    <w:rsid w:val="007B2FE3"/>
    <w:rsid w:val="008013E3"/>
    <w:rsid w:val="00810A91"/>
    <w:rsid w:val="00813677"/>
    <w:rsid w:val="00844ED4"/>
    <w:rsid w:val="0087393A"/>
    <w:rsid w:val="00897CCD"/>
    <w:rsid w:val="008B3507"/>
    <w:rsid w:val="008B3E6E"/>
    <w:rsid w:val="008C2DA0"/>
    <w:rsid w:val="008D4D9E"/>
    <w:rsid w:val="009108FB"/>
    <w:rsid w:val="009C677D"/>
    <w:rsid w:val="00A95236"/>
    <w:rsid w:val="00AB3CE4"/>
    <w:rsid w:val="00C44860"/>
    <w:rsid w:val="00C55DA0"/>
    <w:rsid w:val="00C75D9F"/>
    <w:rsid w:val="00C82B08"/>
    <w:rsid w:val="00C93057"/>
    <w:rsid w:val="00CD59DA"/>
    <w:rsid w:val="00D10842"/>
    <w:rsid w:val="00D4513F"/>
    <w:rsid w:val="00D51E08"/>
    <w:rsid w:val="00D667C6"/>
    <w:rsid w:val="00DD69D5"/>
    <w:rsid w:val="00DF17C9"/>
    <w:rsid w:val="00E047C3"/>
    <w:rsid w:val="00E16B1B"/>
    <w:rsid w:val="00E453E7"/>
    <w:rsid w:val="00E64340"/>
    <w:rsid w:val="00E87A0A"/>
    <w:rsid w:val="00EB4733"/>
    <w:rsid w:val="00EC0F23"/>
    <w:rsid w:val="00ED79FC"/>
    <w:rsid w:val="00F30DA4"/>
    <w:rsid w:val="00F421FE"/>
    <w:rsid w:val="00F47DF4"/>
    <w:rsid w:val="00F66CED"/>
    <w:rsid w:val="00F8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13835"/>
  <w14:defaultImageDpi w14:val="0"/>
  <w15:docId w15:val="{DA72D1D0-121C-4B1F-9D18-9E93BC4E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pPr>
      <w:jc w:val="both"/>
    </w:pPr>
  </w:style>
  <w:style w:type="paragraph" w:customStyle="1" w:styleId="Style2">
    <w:name w:val="Style2"/>
    <w:basedOn w:val="Normale"/>
    <w:uiPriority w:val="99"/>
    <w:pPr>
      <w:spacing w:line="317" w:lineRule="exact"/>
    </w:pPr>
  </w:style>
  <w:style w:type="paragraph" w:customStyle="1" w:styleId="Style3">
    <w:name w:val="Style3"/>
    <w:basedOn w:val="Normale"/>
    <w:uiPriority w:val="99"/>
    <w:pPr>
      <w:spacing w:line="298" w:lineRule="exact"/>
      <w:jc w:val="both"/>
    </w:pPr>
  </w:style>
  <w:style w:type="paragraph" w:customStyle="1" w:styleId="Style4">
    <w:name w:val="Style4"/>
    <w:basedOn w:val="Normale"/>
    <w:uiPriority w:val="99"/>
    <w:pPr>
      <w:spacing w:line="624" w:lineRule="exact"/>
    </w:pPr>
  </w:style>
  <w:style w:type="paragraph" w:customStyle="1" w:styleId="Style5">
    <w:name w:val="Style5"/>
    <w:basedOn w:val="Normale"/>
    <w:uiPriority w:val="99"/>
    <w:pPr>
      <w:spacing w:line="936" w:lineRule="exact"/>
    </w:pPr>
  </w:style>
  <w:style w:type="paragraph" w:customStyle="1" w:styleId="Style6">
    <w:name w:val="Style6"/>
    <w:basedOn w:val="Normale"/>
    <w:uiPriority w:val="99"/>
    <w:pPr>
      <w:spacing w:line="312" w:lineRule="exact"/>
    </w:pPr>
  </w:style>
  <w:style w:type="paragraph" w:customStyle="1" w:styleId="Style7">
    <w:name w:val="Style7"/>
    <w:basedOn w:val="Normale"/>
    <w:uiPriority w:val="99"/>
  </w:style>
  <w:style w:type="paragraph" w:customStyle="1" w:styleId="Style8">
    <w:name w:val="Style8"/>
    <w:basedOn w:val="Normale"/>
    <w:uiPriority w:val="99"/>
  </w:style>
  <w:style w:type="paragraph" w:customStyle="1" w:styleId="Style9">
    <w:name w:val="Style9"/>
    <w:basedOn w:val="Normale"/>
    <w:uiPriority w:val="99"/>
    <w:pPr>
      <w:spacing w:line="192" w:lineRule="exact"/>
    </w:pPr>
  </w:style>
  <w:style w:type="paragraph" w:customStyle="1" w:styleId="Style10">
    <w:name w:val="Style10"/>
    <w:basedOn w:val="Normale"/>
    <w:uiPriority w:val="99"/>
    <w:pPr>
      <w:spacing w:line="240" w:lineRule="exact"/>
      <w:ind w:hanging="720"/>
      <w:jc w:val="both"/>
    </w:pPr>
  </w:style>
  <w:style w:type="paragraph" w:customStyle="1" w:styleId="Style11">
    <w:name w:val="Style11"/>
    <w:basedOn w:val="Normale"/>
    <w:uiPriority w:val="99"/>
    <w:pPr>
      <w:spacing w:line="288" w:lineRule="exact"/>
      <w:jc w:val="both"/>
    </w:pPr>
  </w:style>
  <w:style w:type="paragraph" w:customStyle="1" w:styleId="Style12">
    <w:name w:val="Style12"/>
    <w:basedOn w:val="Normale"/>
    <w:uiPriority w:val="99"/>
    <w:pPr>
      <w:spacing w:line="192" w:lineRule="exact"/>
    </w:pPr>
  </w:style>
  <w:style w:type="paragraph" w:customStyle="1" w:styleId="Style13">
    <w:name w:val="Style13"/>
    <w:basedOn w:val="Normale"/>
    <w:uiPriority w:val="99"/>
  </w:style>
  <w:style w:type="paragraph" w:customStyle="1" w:styleId="Style14">
    <w:name w:val="Style14"/>
    <w:basedOn w:val="Normale"/>
    <w:uiPriority w:val="99"/>
  </w:style>
  <w:style w:type="paragraph" w:customStyle="1" w:styleId="Style15">
    <w:name w:val="Style15"/>
    <w:basedOn w:val="Normale"/>
    <w:uiPriority w:val="99"/>
    <w:pPr>
      <w:spacing w:line="240" w:lineRule="exact"/>
      <w:jc w:val="both"/>
    </w:pPr>
  </w:style>
  <w:style w:type="paragraph" w:customStyle="1" w:styleId="Style16">
    <w:name w:val="Style16"/>
    <w:basedOn w:val="Normale"/>
    <w:uiPriority w:val="99"/>
  </w:style>
  <w:style w:type="paragraph" w:customStyle="1" w:styleId="Style17">
    <w:name w:val="Style17"/>
    <w:basedOn w:val="Normale"/>
    <w:uiPriority w:val="99"/>
  </w:style>
  <w:style w:type="paragraph" w:customStyle="1" w:styleId="Style18">
    <w:name w:val="Style18"/>
    <w:basedOn w:val="Normale"/>
    <w:uiPriority w:val="99"/>
    <w:pPr>
      <w:spacing w:line="192" w:lineRule="exact"/>
    </w:pPr>
  </w:style>
  <w:style w:type="paragraph" w:customStyle="1" w:styleId="Style19">
    <w:name w:val="Style19"/>
    <w:basedOn w:val="Normale"/>
    <w:uiPriority w:val="99"/>
    <w:pPr>
      <w:spacing w:line="192" w:lineRule="exact"/>
      <w:jc w:val="both"/>
    </w:pPr>
  </w:style>
  <w:style w:type="paragraph" w:customStyle="1" w:styleId="Style20">
    <w:name w:val="Style20"/>
    <w:basedOn w:val="Normale"/>
    <w:uiPriority w:val="99"/>
    <w:pPr>
      <w:spacing w:line="192" w:lineRule="exact"/>
      <w:ind w:firstLine="206"/>
    </w:pPr>
  </w:style>
  <w:style w:type="paragraph" w:customStyle="1" w:styleId="Style21">
    <w:name w:val="Style21"/>
    <w:basedOn w:val="Normale"/>
    <w:uiPriority w:val="99"/>
    <w:pPr>
      <w:spacing w:line="192" w:lineRule="exact"/>
    </w:pPr>
  </w:style>
  <w:style w:type="paragraph" w:customStyle="1" w:styleId="Style22">
    <w:name w:val="Style22"/>
    <w:basedOn w:val="Normale"/>
    <w:uiPriority w:val="99"/>
    <w:pPr>
      <w:spacing w:line="192" w:lineRule="exact"/>
      <w:jc w:val="both"/>
    </w:pPr>
  </w:style>
  <w:style w:type="paragraph" w:customStyle="1" w:styleId="Style23">
    <w:name w:val="Style23"/>
    <w:basedOn w:val="Normale"/>
    <w:uiPriority w:val="99"/>
    <w:pPr>
      <w:spacing w:line="192" w:lineRule="exact"/>
      <w:ind w:firstLine="154"/>
    </w:pPr>
  </w:style>
  <w:style w:type="paragraph" w:customStyle="1" w:styleId="Style24">
    <w:name w:val="Style24"/>
    <w:basedOn w:val="Normale"/>
    <w:uiPriority w:val="99"/>
    <w:pPr>
      <w:spacing w:line="192" w:lineRule="exact"/>
      <w:ind w:firstLine="480"/>
      <w:jc w:val="both"/>
    </w:pPr>
  </w:style>
  <w:style w:type="paragraph" w:customStyle="1" w:styleId="Style25">
    <w:name w:val="Style25"/>
    <w:basedOn w:val="Normale"/>
    <w:uiPriority w:val="99"/>
    <w:pPr>
      <w:spacing w:line="240" w:lineRule="exact"/>
    </w:pPr>
  </w:style>
  <w:style w:type="paragraph" w:customStyle="1" w:styleId="Style26">
    <w:name w:val="Style26"/>
    <w:basedOn w:val="Normale"/>
    <w:uiPriority w:val="99"/>
    <w:pPr>
      <w:spacing w:line="197" w:lineRule="exact"/>
      <w:ind w:hanging="355"/>
    </w:pPr>
  </w:style>
  <w:style w:type="paragraph" w:customStyle="1" w:styleId="Style27">
    <w:name w:val="Style27"/>
    <w:basedOn w:val="Normale"/>
    <w:uiPriority w:val="99"/>
    <w:pPr>
      <w:spacing w:line="192" w:lineRule="exact"/>
      <w:ind w:firstLine="269"/>
    </w:pPr>
  </w:style>
  <w:style w:type="character" w:customStyle="1" w:styleId="FontStyle29">
    <w:name w:val="Font Style29"/>
    <w:uiPriority w:val="99"/>
    <w:rPr>
      <w:rFonts w:ascii="Arial" w:hAnsi="Arial" w:cs="Arial"/>
      <w:color w:val="000000"/>
      <w:sz w:val="24"/>
      <w:szCs w:val="24"/>
    </w:rPr>
  </w:style>
  <w:style w:type="character" w:customStyle="1" w:styleId="FontStyle30">
    <w:name w:val="Font Style30"/>
    <w:uiPriority w:val="99"/>
    <w:rPr>
      <w:rFonts w:ascii="Arial" w:hAnsi="Arial" w:cs="Arial"/>
      <w:i/>
      <w:iCs/>
      <w:color w:val="000000"/>
      <w:sz w:val="24"/>
      <w:szCs w:val="24"/>
    </w:rPr>
  </w:style>
  <w:style w:type="character" w:customStyle="1" w:styleId="FontStyle31">
    <w:name w:val="Font Style31"/>
    <w:uiPriority w:val="99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32">
    <w:name w:val="Font Style32"/>
    <w:uiPriority w:val="99"/>
    <w:rPr>
      <w:rFonts w:ascii="Arial" w:hAnsi="Arial" w:cs="Arial"/>
      <w:b/>
      <w:bCs/>
      <w:i/>
      <w:iCs/>
      <w:color w:val="000000"/>
      <w:sz w:val="24"/>
      <w:szCs w:val="24"/>
    </w:rPr>
  </w:style>
  <w:style w:type="character" w:customStyle="1" w:styleId="FontStyle33">
    <w:name w:val="Font Style33"/>
    <w:uiPriority w:val="99"/>
    <w:rPr>
      <w:rFonts w:ascii="Arial" w:hAnsi="Arial" w:cs="Arial"/>
      <w:b/>
      <w:bCs/>
      <w:color w:val="000000"/>
      <w:sz w:val="42"/>
      <w:szCs w:val="42"/>
    </w:rPr>
  </w:style>
  <w:style w:type="character" w:customStyle="1" w:styleId="FontStyle34">
    <w:name w:val="Font Style34"/>
    <w:uiPriority w:val="99"/>
    <w:rPr>
      <w:rFonts w:ascii="Arial" w:hAnsi="Arial" w:cs="Arial"/>
      <w:i/>
      <w:iCs/>
      <w:color w:val="000000"/>
      <w:sz w:val="26"/>
      <w:szCs w:val="26"/>
    </w:rPr>
  </w:style>
  <w:style w:type="character" w:customStyle="1" w:styleId="FontStyle35">
    <w:name w:val="Font Style35"/>
    <w:uiPriority w:val="9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6">
    <w:name w:val="Font Style36"/>
    <w:uiPriority w:val="99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7">
    <w:name w:val="Font Style37"/>
    <w:uiPriority w:val="99"/>
    <w:rPr>
      <w:rFonts w:ascii="Arial" w:hAnsi="Arial" w:cs="Arial"/>
      <w:color w:val="000000"/>
      <w:sz w:val="22"/>
      <w:szCs w:val="22"/>
    </w:rPr>
  </w:style>
  <w:style w:type="character" w:customStyle="1" w:styleId="FontStyle38">
    <w:name w:val="Font Style38"/>
    <w:uiPriority w:val="99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39">
    <w:name w:val="Font Style39"/>
    <w:uiPriority w:val="99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40">
    <w:name w:val="Font Style40"/>
    <w:uiPriority w:val="99"/>
    <w:rPr>
      <w:rFonts w:ascii="Arial" w:hAnsi="Arial" w:cs="Arial"/>
      <w:color w:val="000000"/>
      <w:sz w:val="18"/>
      <w:szCs w:val="18"/>
    </w:rPr>
  </w:style>
  <w:style w:type="character" w:customStyle="1" w:styleId="FontStyle41">
    <w:name w:val="Font Style41"/>
    <w:uiPriority w:val="99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42">
    <w:name w:val="Font Style42"/>
    <w:uiPriority w:val="99"/>
    <w:rPr>
      <w:rFonts w:ascii="Arial" w:hAnsi="Arial" w:cs="Arial"/>
      <w:color w:val="000000"/>
      <w:sz w:val="16"/>
      <w:szCs w:val="16"/>
    </w:rPr>
  </w:style>
  <w:style w:type="character" w:styleId="Collegamentoipertestuale">
    <w:name w:val="Hyperlink"/>
    <w:uiPriority w:val="99"/>
    <w:rPr>
      <w:rFonts w:cs="Times New Roman"/>
      <w:color w:val="0066CC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C2D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C2DA0"/>
    <w:rPr>
      <w:rFonts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C2D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C2DA0"/>
    <w:rPr>
      <w:rFonts w:hAnsi="Arial" w:cs="Arial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1C2E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C2E0D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1C2E0D"/>
    <w:rPr>
      <w:rFonts w:hAnsi="Arial" w:cs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2E0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C2E0D"/>
    <w:rPr>
      <w:rFonts w:hAnsi="Arial" w:cs="Arial"/>
      <w:b/>
      <w:bCs/>
    </w:rPr>
  </w:style>
  <w:style w:type="paragraph" w:customStyle="1" w:styleId="Testo2">
    <w:name w:val="Testo 2"/>
    <w:uiPriority w:val="99"/>
    <w:rsid w:val="00F66CED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enti.unicatt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681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Bertani</dc:creator>
  <cp:keywords/>
  <dc:description/>
  <cp:lastModifiedBy>Sonlieti Cleonice</cp:lastModifiedBy>
  <cp:revision>4</cp:revision>
  <cp:lastPrinted>2021-05-20T11:07:00Z</cp:lastPrinted>
  <dcterms:created xsi:type="dcterms:W3CDTF">2023-10-30T09:43:00Z</dcterms:created>
  <dcterms:modified xsi:type="dcterms:W3CDTF">2024-01-11T15:11:00Z</dcterms:modified>
</cp:coreProperties>
</file>