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AE92A" w14:textId="7D4C506A" w:rsidR="002D5E17" w:rsidRPr="000208A4" w:rsidRDefault="00AE10DC" w:rsidP="002D5E17">
      <w:pPr>
        <w:pStyle w:val="Titolo1"/>
        <w:rPr>
          <w:lang w:val="en-GB"/>
        </w:rPr>
      </w:pPr>
      <w:r w:rsidRPr="000208A4">
        <w:rPr>
          <w:lang w:val="en-GB"/>
        </w:rPr>
        <w:t xml:space="preserve">-. </w:t>
      </w:r>
      <w:r w:rsidR="000208A4" w:rsidRPr="000208A4">
        <w:rPr>
          <w:lang w:val="en-GB"/>
        </w:rPr>
        <w:t>General Pedagogy and Educational Care</w:t>
      </w:r>
    </w:p>
    <w:p w14:paraId="24A333A9" w14:textId="3757B1AD" w:rsidR="000208A4" w:rsidRPr="00F83D6C" w:rsidRDefault="008860F6" w:rsidP="000208A4">
      <w:pPr>
        <w:pStyle w:val="Titolo2"/>
      </w:pPr>
      <w:r w:rsidRPr="000208A4">
        <w:rPr>
          <w:lang w:val="en-GB"/>
        </w:rPr>
        <w:t xml:space="preserve">Prof. </w:t>
      </w:r>
      <w:r w:rsidRPr="00F83D6C">
        <w:t>Pierpaolo Triani</w:t>
      </w:r>
    </w:p>
    <w:p w14:paraId="1908B8F8" w14:textId="11CD7DCD" w:rsidR="008860F6" w:rsidRPr="000208A4" w:rsidRDefault="000208A4" w:rsidP="008860F6">
      <w:pPr>
        <w:spacing w:before="240" w:after="120" w:line="240" w:lineRule="exact"/>
        <w:rPr>
          <w:b/>
          <w:i/>
          <w:sz w:val="18"/>
          <w:lang w:val="en-GB"/>
        </w:rPr>
      </w:pPr>
      <w:bookmarkStart w:id="0" w:name="_Hlk76557115"/>
      <w:r w:rsidRPr="000208A4">
        <w:rPr>
          <w:b/>
          <w:i/>
          <w:sz w:val="18"/>
          <w:lang w:val="en-GB"/>
        </w:rPr>
        <w:t>COURSE AIMS AND INTENDED LEARNING OUTCOMES</w:t>
      </w:r>
      <w:bookmarkEnd w:id="0"/>
    </w:p>
    <w:p w14:paraId="4927406E" w14:textId="78CBEEB3" w:rsidR="00B955E7" w:rsidRPr="000208A4" w:rsidRDefault="00601D04" w:rsidP="00E06129">
      <w:pPr>
        <w:spacing w:line="240" w:lineRule="exact"/>
        <w:rPr>
          <w:rFonts w:ascii="Times" w:hAnsi="Times" w:cs="Times"/>
          <w:szCs w:val="20"/>
          <w:lang w:val="en-GB"/>
        </w:rPr>
      </w:pPr>
      <w:r w:rsidRPr="00601D04">
        <w:rPr>
          <w:rFonts w:ascii="Times" w:hAnsi="Times" w:cs="Times"/>
          <w:szCs w:val="20"/>
          <w:lang w:val="en-GB"/>
        </w:rPr>
        <w:t xml:space="preserve">The course </w:t>
      </w:r>
      <w:r>
        <w:rPr>
          <w:rFonts w:ascii="Times" w:hAnsi="Times" w:cs="Times"/>
          <w:szCs w:val="20"/>
          <w:lang w:val="en-GB"/>
        </w:rPr>
        <w:t>aims</w:t>
      </w:r>
      <w:r w:rsidRPr="00601D04">
        <w:rPr>
          <w:rFonts w:ascii="Times" w:hAnsi="Times" w:cs="Times"/>
          <w:szCs w:val="20"/>
          <w:lang w:val="en-GB"/>
        </w:rPr>
        <w:t xml:space="preserve"> to pursue two general objectives. Firstly, it </w:t>
      </w:r>
      <w:r>
        <w:rPr>
          <w:rFonts w:ascii="Times" w:hAnsi="Times" w:cs="Times"/>
          <w:szCs w:val="20"/>
          <w:lang w:val="en-GB"/>
        </w:rPr>
        <w:t>aims</w:t>
      </w:r>
      <w:r w:rsidRPr="00601D04">
        <w:rPr>
          <w:rFonts w:ascii="Times" w:hAnsi="Times" w:cs="Times"/>
          <w:szCs w:val="20"/>
          <w:lang w:val="en-GB"/>
        </w:rPr>
        <w:t xml:space="preserve"> </w:t>
      </w:r>
      <w:r w:rsidR="00F83D6C">
        <w:rPr>
          <w:rFonts w:ascii="Times" w:hAnsi="Times" w:cs="Times"/>
          <w:szCs w:val="20"/>
          <w:lang w:val="en-GB"/>
        </w:rPr>
        <w:t>at</w:t>
      </w:r>
      <w:r w:rsidRPr="00601D04">
        <w:rPr>
          <w:rFonts w:ascii="Times" w:hAnsi="Times" w:cs="Times"/>
          <w:szCs w:val="20"/>
          <w:lang w:val="en-GB"/>
        </w:rPr>
        <w:t xml:space="preserve"> promot</w:t>
      </w:r>
      <w:r w:rsidR="00F83D6C">
        <w:rPr>
          <w:rFonts w:ascii="Times" w:hAnsi="Times" w:cs="Times"/>
          <w:szCs w:val="20"/>
          <w:lang w:val="en-GB"/>
        </w:rPr>
        <w:t>ing</w:t>
      </w:r>
      <w:r w:rsidRPr="00601D04">
        <w:rPr>
          <w:rFonts w:ascii="Times" w:hAnsi="Times" w:cs="Times"/>
          <w:szCs w:val="20"/>
          <w:lang w:val="en-GB"/>
        </w:rPr>
        <w:t xml:space="preserve"> knowledge of the main characteristics of pedagogical knowledge and its fundamental concepts which are the basis of the educational profession</w:t>
      </w:r>
      <w:r>
        <w:rPr>
          <w:rFonts w:ascii="Times" w:hAnsi="Times" w:cs="Times"/>
          <w:szCs w:val="20"/>
          <w:lang w:val="en-GB"/>
        </w:rPr>
        <w:t xml:space="preserve">. </w:t>
      </w:r>
      <w:r w:rsidRPr="00601D04">
        <w:rPr>
          <w:rFonts w:ascii="Times" w:hAnsi="Times" w:cs="Times"/>
          <w:szCs w:val="20"/>
          <w:lang w:val="en-GB"/>
        </w:rPr>
        <w:t xml:space="preserve">Secondly, it </w:t>
      </w:r>
      <w:r>
        <w:rPr>
          <w:rFonts w:ascii="Times" w:hAnsi="Times" w:cs="Times"/>
          <w:szCs w:val="20"/>
          <w:lang w:val="en-GB"/>
        </w:rPr>
        <w:t>aims</w:t>
      </w:r>
      <w:r w:rsidRPr="00601D04">
        <w:rPr>
          <w:rFonts w:ascii="Times" w:hAnsi="Times" w:cs="Times"/>
          <w:szCs w:val="20"/>
          <w:lang w:val="en-GB"/>
        </w:rPr>
        <w:t xml:space="preserve"> to promote </w:t>
      </w:r>
      <w:r>
        <w:rPr>
          <w:rFonts w:ascii="Times" w:hAnsi="Times" w:cs="Times"/>
          <w:szCs w:val="20"/>
          <w:lang w:val="en-GB"/>
        </w:rPr>
        <w:t>and</w:t>
      </w:r>
      <w:r w:rsidRPr="00601D04">
        <w:rPr>
          <w:rFonts w:ascii="Times" w:hAnsi="Times" w:cs="Times"/>
          <w:szCs w:val="20"/>
          <w:lang w:val="en-GB"/>
        </w:rPr>
        <w:t xml:space="preserve"> deepen the concept of educational care and its practices, with particular attention to the 0-3 age group and the services specifically dedicated to it</w:t>
      </w:r>
      <w:r w:rsidR="00E06129" w:rsidRPr="000208A4">
        <w:rPr>
          <w:rFonts w:ascii="Times" w:hAnsi="Times" w:cs="Times"/>
          <w:szCs w:val="20"/>
          <w:lang w:val="en-GB"/>
        </w:rPr>
        <w:t>.</w:t>
      </w:r>
    </w:p>
    <w:p w14:paraId="426DF755" w14:textId="43828BEF" w:rsidR="00E06129" w:rsidRPr="000208A4" w:rsidRDefault="00A52941" w:rsidP="00E06129">
      <w:pPr>
        <w:spacing w:line="240" w:lineRule="exact"/>
        <w:rPr>
          <w:rFonts w:ascii="Times" w:hAnsi="Times" w:cs="Times"/>
          <w:szCs w:val="20"/>
          <w:lang w:val="en-GB"/>
        </w:rPr>
      </w:pPr>
      <w:r>
        <w:rPr>
          <w:rFonts w:ascii="Times" w:hAnsi="Times" w:cs="Times"/>
          <w:szCs w:val="20"/>
          <w:lang w:val="en-GB"/>
        </w:rPr>
        <w:t>In particular</w:t>
      </w:r>
      <w:r w:rsidR="0061769F" w:rsidRPr="0061769F">
        <w:rPr>
          <w:rFonts w:ascii="Times" w:hAnsi="Times" w:cs="Times"/>
          <w:szCs w:val="20"/>
          <w:lang w:val="en-GB"/>
        </w:rPr>
        <w:t>, the course aims to increase knowledge and understanding of the following aspects</w:t>
      </w:r>
      <w:r w:rsidR="00E06129" w:rsidRPr="000208A4">
        <w:rPr>
          <w:rFonts w:ascii="Times" w:hAnsi="Times" w:cs="Times"/>
          <w:szCs w:val="20"/>
          <w:lang w:val="en-GB"/>
        </w:rPr>
        <w:t>:</w:t>
      </w:r>
    </w:p>
    <w:p w14:paraId="0FB651B9" w14:textId="5E70C025" w:rsidR="00E06129" w:rsidRPr="000208A4" w:rsidRDefault="00E06129" w:rsidP="00E06129">
      <w:pPr>
        <w:spacing w:line="240" w:lineRule="exact"/>
        <w:ind w:left="284" w:hanging="284"/>
        <w:rPr>
          <w:rFonts w:ascii="Times" w:hAnsi="Times" w:cs="Times"/>
          <w:szCs w:val="20"/>
          <w:lang w:val="en-GB"/>
        </w:rPr>
      </w:pPr>
      <w:r w:rsidRPr="000208A4">
        <w:rPr>
          <w:rFonts w:ascii="Times" w:hAnsi="Times" w:cs="Times"/>
          <w:szCs w:val="20"/>
          <w:lang w:val="en-GB"/>
        </w:rPr>
        <w:t>–</w:t>
      </w:r>
      <w:r w:rsidRPr="000208A4">
        <w:rPr>
          <w:rFonts w:ascii="Times" w:hAnsi="Times" w:cs="Times"/>
          <w:szCs w:val="20"/>
          <w:lang w:val="en-GB"/>
        </w:rPr>
        <w:tab/>
      </w:r>
      <w:r w:rsidR="0061769F" w:rsidRPr="0061769F">
        <w:rPr>
          <w:rFonts w:ascii="Times" w:hAnsi="Times" w:cs="Times"/>
          <w:szCs w:val="20"/>
          <w:lang w:val="en-GB"/>
        </w:rPr>
        <w:t>Education as a fundamental component of social dynamics and human development</w:t>
      </w:r>
      <w:r w:rsidRPr="000208A4">
        <w:rPr>
          <w:rFonts w:ascii="Times" w:hAnsi="Times" w:cs="Times"/>
          <w:szCs w:val="20"/>
          <w:lang w:val="en-GB"/>
        </w:rPr>
        <w:t>.</w:t>
      </w:r>
    </w:p>
    <w:p w14:paraId="6A21FD9B" w14:textId="02B3916D" w:rsidR="008958DB" w:rsidRPr="000208A4" w:rsidRDefault="00E06129" w:rsidP="008958DB">
      <w:pPr>
        <w:spacing w:line="240" w:lineRule="exact"/>
        <w:ind w:left="284" w:hanging="284"/>
        <w:rPr>
          <w:rFonts w:ascii="Times" w:hAnsi="Times" w:cs="Times"/>
          <w:szCs w:val="20"/>
          <w:lang w:val="en-GB"/>
        </w:rPr>
      </w:pPr>
      <w:r w:rsidRPr="000208A4">
        <w:rPr>
          <w:rFonts w:ascii="Times" w:hAnsi="Times" w:cs="Times"/>
          <w:szCs w:val="20"/>
          <w:lang w:val="en-GB"/>
        </w:rPr>
        <w:t>–</w:t>
      </w:r>
      <w:r w:rsidRPr="000208A4">
        <w:rPr>
          <w:rFonts w:ascii="Times" w:hAnsi="Times" w:cs="Times"/>
          <w:szCs w:val="20"/>
          <w:lang w:val="en-GB"/>
        </w:rPr>
        <w:tab/>
      </w:r>
      <w:r w:rsidR="0061769F" w:rsidRPr="0061769F">
        <w:rPr>
          <w:rFonts w:ascii="Times" w:hAnsi="Times" w:cs="Times"/>
          <w:szCs w:val="20"/>
          <w:lang w:val="en-GB"/>
        </w:rPr>
        <w:t>The purposes of education</w:t>
      </w:r>
      <w:r w:rsidR="008958DB" w:rsidRPr="000208A4">
        <w:rPr>
          <w:rFonts w:ascii="Times" w:hAnsi="Times" w:cs="Times"/>
          <w:szCs w:val="20"/>
          <w:lang w:val="en-GB"/>
        </w:rPr>
        <w:t>.</w:t>
      </w:r>
    </w:p>
    <w:p w14:paraId="6F76BA81" w14:textId="33244089" w:rsidR="008958DB" w:rsidRPr="000208A4" w:rsidRDefault="008958DB" w:rsidP="008958DB">
      <w:pPr>
        <w:spacing w:line="240" w:lineRule="exact"/>
        <w:ind w:left="284" w:hanging="284"/>
        <w:rPr>
          <w:rFonts w:ascii="Times" w:hAnsi="Times" w:cs="Times"/>
          <w:szCs w:val="20"/>
          <w:lang w:val="en-GB"/>
        </w:rPr>
      </w:pPr>
      <w:r w:rsidRPr="000208A4">
        <w:rPr>
          <w:rFonts w:ascii="Times" w:hAnsi="Times" w:cs="Times"/>
          <w:szCs w:val="20"/>
          <w:lang w:val="en-GB"/>
        </w:rPr>
        <w:t>–</w:t>
      </w:r>
      <w:r w:rsidRPr="000208A4">
        <w:rPr>
          <w:rFonts w:ascii="Times" w:hAnsi="Times" w:cs="Times"/>
          <w:szCs w:val="20"/>
          <w:lang w:val="en-GB"/>
        </w:rPr>
        <w:tab/>
      </w:r>
      <w:r w:rsidR="0061769F">
        <w:rPr>
          <w:rFonts w:ascii="Times" w:hAnsi="Times" w:cs="Times"/>
          <w:szCs w:val="20"/>
          <w:lang w:val="en-GB"/>
        </w:rPr>
        <w:t>E</w:t>
      </w:r>
      <w:r w:rsidR="0061769F" w:rsidRPr="0061769F">
        <w:rPr>
          <w:rFonts w:ascii="Times" w:hAnsi="Times" w:cs="Times"/>
          <w:szCs w:val="20"/>
          <w:lang w:val="en-GB"/>
        </w:rPr>
        <w:t>ducational relationship</w:t>
      </w:r>
      <w:r w:rsidRPr="000208A4">
        <w:rPr>
          <w:rFonts w:ascii="Times" w:hAnsi="Times" w:cs="Times"/>
          <w:szCs w:val="20"/>
          <w:lang w:val="en-GB"/>
        </w:rPr>
        <w:t>.</w:t>
      </w:r>
    </w:p>
    <w:p w14:paraId="05D5B3A5" w14:textId="7774F99A" w:rsidR="00662926" w:rsidRPr="000208A4" w:rsidRDefault="008958DB" w:rsidP="00662926">
      <w:pPr>
        <w:spacing w:line="240" w:lineRule="exact"/>
        <w:ind w:left="284" w:hanging="284"/>
        <w:rPr>
          <w:rFonts w:ascii="Times" w:hAnsi="Times" w:cs="Times"/>
          <w:szCs w:val="20"/>
          <w:lang w:val="en-GB"/>
        </w:rPr>
      </w:pPr>
      <w:r w:rsidRPr="000208A4">
        <w:rPr>
          <w:rFonts w:ascii="Times" w:hAnsi="Times" w:cs="Times"/>
          <w:szCs w:val="20"/>
          <w:lang w:val="en-GB"/>
        </w:rPr>
        <w:t>–</w:t>
      </w:r>
      <w:r w:rsidRPr="000208A4">
        <w:rPr>
          <w:rFonts w:ascii="Times" w:hAnsi="Times" w:cs="Times"/>
          <w:szCs w:val="20"/>
          <w:lang w:val="en-GB"/>
        </w:rPr>
        <w:tab/>
      </w:r>
      <w:r w:rsidR="0061769F" w:rsidRPr="0061769F">
        <w:rPr>
          <w:rFonts w:ascii="Times" w:hAnsi="Times" w:cs="Times"/>
          <w:szCs w:val="20"/>
          <w:lang w:val="en-GB"/>
        </w:rPr>
        <w:t>Educational care</w:t>
      </w:r>
      <w:r w:rsidRPr="000208A4">
        <w:rPr>
          <w:rFonts w:ascii="Times" w:hAnsi="Times" w:cs="Times"/>
          <w:szCs w:val="20"/>
          <w:lang w:val="en-GB"/>
        </w:rPr>
        <w:t>.</w:t>
      </w:r>
    </w:p>
    <w:p w14:paraId="2C9D1E59" w14:textId="1AD408CC" w:rsidR="00662926" w:rsidRPr="000208A4" w:rsidRDefault="00662926" w:rsidP="00662926">
      <w:pPr>
        <w:spacing w:line="240" w:lineRule="exact"/>
        <w:ind w:left="284" w:hanging="284"/>
        <w:rPr>
          <w:rFonts w:ascii="Times" w:hAnsi="Times" w:cs="Times"/>
          <w:szCs w:val="20"/>
          <w:lang w:val="en-GB"/>
        </w:rPr>
      </w:pPr>
      <w:r w:rsidRPr="000208A4">
        <w:rPr>
          <w:rFonts w:ascii="Times" w:hAnsi="Times" w:cs="Times"/>
          <w:szCs w:val="20"/>
          <w:lang w:val="en-GB"/>
        </w:rPr>
        <w:t>–</w:t>
      </w:r>
      <w:r w:rsidRPr="000208A4">
        <w:rPr>
          <w:rFonts w:ascii="Times" w:hAnsi="Times" w:cs="Times"/>
          <w:szCs w:val="20"/>
          <w:lang w:val="en-GB"/>
        </w:rPr>
        <w:tab/>
      </w:r>
      <w:r w:rsidR="0061769F" w:rsidRPr="0061769F">
        <w:rPr>
          <w:rFonts w:ascii="Times" w:hAnsi="Times" w:cs="Times"/>
          <w:szCs w:val="20"/>
          <w:lang w:val="en-GB"/>
        </w:rPr>
        <w:t>Childhood rights and the right to education</w:t>
      </w:r>
      <w:r w:rsidRPr="000208A4">
        <w:rPr>
          <w:rFonts w:ascii="Times" w:hAnsi="Times" w:cs="Times"/>
          <w:szCs w:val="20"/>
          <w:lang w:val="en-GB"/>
        </w:rPr>
        <w:t>.</w:t>
      </w:r>
    </w:p>
    <w:p w14:paraId="220E0DEB" w14:textId="4BFA72C2" w:rsidR="00E06129" w:rsidRPr="000208A4" w:rsidRDefault="00E06129" w:rsidP="008958DB">
      <w:pPr>
        <w:spacing w:line="240" w:lineRule="exact"/>
        <w:rPr>
          <w:rFonts w:ascii="Times" w:hAnsi="Times" w:cs="Times"/>
          <w:szCs w:val="20"/>
          <w:lang w:val="en-GB"/>
        </w:rPr>
      </w:pPr>
      <w:r w:rsidRPr="000208A4">
        <w:rPr>
          <w:rFonts w:ascii="Times" w:hAnsi="Times" w:cs="Times"/>
          <w:szCs w:val="20"/>
          <w:lang w:val="en-GB"/>
        </w:rPr>
        <w:t>–</w:t>
      </w:r>
      <w:r w:rsidRPr="000208A4">
        <w:rPr>
          <w:rFonts w:ascii="Times" w:hAnsi="Times" w:cs="Times"/>
          <w:szCs w:val="20"/>
          <w:lang w:val="en-GB"/>
        </w:rPr>
        <w:tab/>
      </w:r>
      <w:r w:rsidR="0061769F" w:rsidRPr="0061769F">
        <w:rPr>
          <w:rFonts w:ascii="Times" w:hAnsi="Times" w:cs="Times"/>
          <w:szCs w:val="20"/>
          <w:lang w:val="en-GB"/>
        </w:rPr>
        <w:t>Services for the 0-3</w:t>
      </w:r>
      <w:r w:rsidR="00A52941">
        <w:rPr>
          <w:rFonts w:ascii="Times" w:hAnsi="Times" w:cs="Times"/>
          <w:szCs w:val="20"/>
          <w:lang w:val="en-GB"/>
        </w:rPr>
        <w:t>-</w:t>
      </w:r>
      <w:r w:rsidR="0061769F" w:rsidRPr="0061769F">
        <w:rPr>
          <w:rFonts w:ascii="Times" w:hAnsi="Times" w:cs="Times"/>
          <w:szCs w:val="20"/>
          <w:lang w:val="en-GB"/>
        </w:rPr>
        <w:t>year age group within the integrated system of educational services</w:t>
      </w:r>
      <w:r w:rsidRPr="000208A4">
        <w:rPr>
          <w:rFonts w:ascii="Times" w:hAnsi="Times" w:cs="Times"/>
          <w:szCs w:val="20"/>
          <w:lang w:val="en-GB"/>
        </w:rPr>
        <w:t>.</w:t>
      </w:r>
    </w:p>
    <w:p w14:paraId="1038BC5A" w14:textId="42DFB04F" w:rsidR="00E06129" w:rsidRPr="000208A4" w:rsidRDefault="00E06129" w:rsidP="00E06129">
      <w:pPr>
        <w:spacing w:line="240" w:lineRule="exact"/>
        <w:ind w:left="284" w:hanging="284"/>
        <w:rPr>
          <w:rFonts w:ascii="Times" w:hAnsi="Times" w:cs="Times"/>
          <w:szCs w:val="20"/>
          <w:lang w:val="en-GB"/>
        </w:rPr>
      </w:pPr>
      <w:r w:rsidRPr="000208A4">
        <w:rPr>
          <w:rFonts w:ascii="Times" w:hAnsi="Times" w:cs="Times"/>
          <w:szCs w:val="20"/>
          <w:lang w:val="en-GB"/>
        </w:rPr>
        <w:t>–</w:t>
      </w:r>
      <w:r w:rsidRPr="000208A4">
        <w:rPr>
          <w:rFonts w:ascii="Times" w:hAnsi="Times" w:cs="Times"/>
          <w:szCs w:val="20"/>
          <w:lang w:val="en-GB"/>
        </w:rPr>
        <w:tab/>
      </w:r>
      <w:r w:rsidR="0061769F" w:rsidRPr="0061769F">
        <w:rPr>
          <w:rFonts w:ascii="Times" w:hAnsi="Times" w:cs="Times"/>
          <w:szCs w:val="20"/>
          <w:lang w:val="en-GB"/>
        </w:rPr>
        <w:t>The specificity of educational care in early childhood</w:t>
      </w:r>
      <w:r w:rsidRPr="000208A4">
        <w:rPr>
          <w:rFonts w:ascii="Times" w:hAnsi="Times" w:cs="Times"/>
          <w:szCs w:val="20"/>
          <w:lang w:val="en-GB"/>
        </w:rPr>
        <w:t>.</w:t>
      </w:r>
    </w:p>
    <w:p w14:paraId="3B1CA980" w14:textId="48A96A93" w:rsidR="00E06129" w:rsidRPr="000208A4" w:rsidRDefault="00E06129" w:rsidP="00E06129">
      <w:pPr>
        <w:spacing w:before="120" w:line="240" w:lineRule="exact"/>
        <w:rPr>
          <w:rFonts w:ascii="Times" w:hAnsi="Times" w:cs="Times"/>
          <w:szCs w:val="20"/>
          <w:lang w:val="en-GB"/>
        </w:rPr>
      </w:pPr>
      <w:r w:rsidRPr="000208A4">
        <w:rPr>
          <w:rFonts w:ascii="Times" w:hAnsi="Times" w:cs="Times"/>
          <w:szCs w:val="20"/>
          <w:lang w:val="en-GB"/>
        </w:rPr>
        <w:t>A</w:t>
      </w:r>
      <w:r w:rsidR="0061769F">
        <w:rPr>
          <w:rFonts w:ascii="Times" w:hAnsi="Times" w:cs="Times"/>
          <w:szCs w:val="20"/>
          <w:lang w:val="en-GB"/>
        </w:rPr>
        <w:t>t the end of the course, students will be able to</w:t>
      </w:r>
      <w:r w:rsidRPr="000208A4">
        <w:rPr>
          <w:rFonts w:ascii="Times" w:hAnsi="Times" w:cs="Times"/>
          <w:szCs w:val="20"/>
          <w:lang w:val="en-GB"/>
        </w:rPr>
        <w:t>:</w:t>
      </w:r>
    </w:p>
    <w:p w14:paraId="195455CE" w14:textId="1A750459" w:rsidR="00B01869" w:rsidRPr="000208A4" w:rsidRDefault="00E06129" w:rsidP="00B01869">
      <w:pPr>
        <w:spacing w:line="240" w:lineRule="exact"/>
        <w:ind w:left="284" w:hanging="284"/>
        <w:rPr>
          <w:rFonts w:ascii="Times" w:hAnsi="Times" w:cs="Times"/>
          <w:szCs w:val="20"/>
          <w:lang w:val="en-GB"/>
        </w:rPr>
      </w:pPr>
      <w:r w:rsidRPr="000208A4">
        <w:rPr>
          <w:rFonts w:ascii="Times" w:hAnsi="Times" w:cs="Times"/>
          <w:szCs w:val="20"/>
          <w:lang w:val="en-GB"/>
        </w:rPr>
        <w:t>–</w:t>
      </w:r>
      <w:r w:rsidRPr="000208A4">
        <w:rPr>
          <w:rFonts w:ascii="Times" w:hAnsi="Times" w:cs="Times"/>
          <w:szCs w:val="20"/>
          <w:lang w:val="en-GB"/>
        </w:rPr>
        <w:tab/>
      </w:r>
      <w:r w:rsidR="0061769F" w:rsidRPr="0061769F">
        <w:rPr>
          <w:rFonts w:ascii="Times" w:hAnsi="Times" w:cs="Times"/>
          <w:szCs w:val="20"/>
          <w:lang w:val="en-GB"/>
        </w:rPr>
        <w:t>Describe, with a precise vocabulary, the fundamental concepts of pedagogical knowledge and educational action</w:t>
      </w:r>
      <w:r w:rsidRPr="000208A4">
        <w:rPr>
          <w:rFonts w:ascii="Times" w:hAnsi="Times" w:cs="Times"/>
          <w:szCs w:val="20"/>
          <w:lang w:val="en-GB"/>
        </w:rPr>
        <w:t>.</w:t>
      </w:r>
    </w:p>
    <w:p w14:paraId="30EDEB0D" w14:textId="0E565CC6" w:rsidR="00B01869" w:rsidRPr="000208A4" w:rsidRDefault="00B01869" w:rsidP="00B01869">
      <w:pPr>
        <w:spacing w:line="240" w:lineRule="exact"/>
        <w:ind w:left="284" w:hanging="284"/>
        <w:rPr>
          <w:rFonts w:ascii="Times" w:hAnsi="Times" w:cs="Times"/>
          <w:szCs w:val="20"/>
          <w:lang w:val="en-GB"/>
        </w:rPr>
      </w:pPr>
      <w:r w:rsidRPr="000208A4">
        <w:rPr>
          <w:rFonts w:ascii="Times" w:hAnsi="Times" w:cs="Times"/>
          <w:szCs w:val="20"/>
          <w:lang w:val="en-GB"/>
        </w:rPr>
        <w:t>–</w:t>
      </w:r>
      <w:r w:rsidRPr="000208A4">
        <w:rPr>
          <w:rFonts w:ascii="Times" w:hAnsi="Times" w:cs="Times"/>
          <w:szCs w:val="20"/>
          <w:lang w:val="en-GB"/>
        </w:rPr>
        <w:tab/>
      </w:r>
      <w:r w:rsidR="0061769F" w:rsidRPr="0061769F">
        <w:rPr>
          <w:rFonts w:ascii="Times" w:hAnsi="Times" w:cs="Times"/>
          <w:szCs w:val="20"/>
          <w:lang w:val="en-GB"/>
        </w:rPr>
        <w:t>Describe the main rights of children from an educational perspective</w:t>
      </w:r>
      <w:r w:rsidRPr="000208A4">
        <w:rPr>
          <w:rFonts w:ascii="Times" w:hAnsi="Times" w:cs="Times"/>
          <w:szCs w:val="20"/>
          <w:lang w:val="en-GB"/>
        </w:rPr>
        <w:t>.</w:t>
      </w:r>
    </w:p>
    <w:p w14:paraId="328A14A0" w14:textId="6C54AEA5" w:rsidR="00662926" w:rsidRPr="000208A4" w:rsidRDefault="00662926" w:rsidP="00662926">
      <w:pPr>
        <w:spacing w:line="240" w:lineRule="exact"/>
        <w:ind w:left="284" w:hanging="284"/>
        <w:rPr>
          <w:rFonts w:ascii="Times" w:hAnsi="Times" w:cs="Times"/>
          <w:szCs w:val="20"/>
          <w:lang w:val="en-GB"/>
        </w:rPr>
      </w:pPr>
      <w:r w:rsidRPr="000208A4">
        <w:rPr>
          <w:rFonts w:ascii="Times" w:hAnsi="Times" w:cs="Times"/>
          <w:szCs w:val="20"/>
          <w:lang w:val="en-GB"/>
        </w:rPr>
        <w:t>–</w:t>
      </w:r>
      <w:r w:rsidRPr="000208A4">
        <w:rPr>
          <w:rFonts w:ascii="Times" w:hAnsi="Times" w:cs="Times"/>
          <w:szCs w:val="20"/>
          <w:lang w:val="en-GB"/>
        </w:rPr>
        <w:tab/>
      </w:r>
      <w:r w:rsidR="0061769F" w:rsidRPr="0061769F">
        <w:rPr>
          <w:rFonts w:ascii="Times" w:hAnsi="Times" w:cs="Times"/>
          <w:szCs w:val="20"/>
          <w:lang w:val="en-GB"/>
        </w:rPr>
        <w:t>Discuss the main features of the educational relationship</w:t>
      </w:r>
      <w:r w:rsidRPr="000208A4">
        <w:rPr>
          <w:rFonts w:ascii="Times" w:hAnsi="Times" w:cs="Times"/>
          <w:szCs w:val="20"/>
          <w:lang w:val="en-GB"/>
        </w:rPr>
        <w:t>.</w:t>
      </w:r>
    </w:p>
    <w:p w14:paraId="6B3C774E" w14:textId="1F8B3891" w:rsidR="00E06129" w:rsidRPr="000208A4" w:rsidRDefault="00E06129" w:rsidP="00E06129">
      <w:pPr>
        <w:spacing w:line="240" w:lineRule="exact"/>
        <w:ind w:left="284" w:hanging="284"/>
        <w:rPr>
          <w:rFonts w:ascii="Times" w:hAnsi="Times" w:cs="Times"/>
          <w:szCs w:val="20"/>
          <w:lang w:val="en-GB"/>
        </w:rPr>
      </w:pPr>
      <w:r w:rsidRPr="000208A4">
        <w:rPr>
          <w:rFonts w:ascii="Times" w:hAnsi="Times" w:cs="Times"/>
          <w:szCs w:val="20"/>
          <w:lang w:val="en-GB"/>
        </w:rPr>
        <w:t>–</w:t>
      </w:r>
      <w:r w:rsidRPr="000208A4">
        <w:rPr>
          <w:rFonts w:ascii="Times" w:hAnsi="Times" w:cs="Times"/>
          <w:szCs w:val="20"/>
          <w:lang w:val="en-GB"/>
        </w:rPr>
        <w:tab/>
      </w:r>
      <w:r w:rsidR="0061769F" w:rsidRPr="0061769F">
        <w:rPr>
          <w:rFonts w:ascii="Times" w:hAnsi="Times" w:cs="Times"/>
          <w:szCs w:val="20"/>
          <w:lang w:val="en-GB"/>
        </w:rPr>
        <w:t>Outline the characteristics of educational care and its different forms</w:t>
      </w:r>
      <w:r w:rsidRPr="000208A4">
        <w:rPr>
          <w:rFonts w:ascii="Times" w:hAnsi="Times" w:cs="Times"/>
          <w:szCs w:val="20"/>
          <w:lang w:val="en-GB"/>
        </w:rPr>
        <w:t>.</w:t>
      </w:r>
    </w:p>
    <w:p w14:paraId="37AB7710" w14:textId="50A6206E" w:rsidR="00E06129" w:rsidRPr="000208A4" w:rsidRDefault="00E06129" w:rsidP="00E06129">
      <w:pPr>
        <w:spacing w:line="240" w:lineRule="exact"/>
        <w:ind w:left="284" w:hanging="284"/>
        <w:rPr>
          <w:rFonts w:ascii="Times" w:hAnsi="Times" w:cs="Times"/>
          <w:szCs w:val="20"/>
          <w:lang w:val="en-GB"/>
        </w:rPr>
      </w:pPr>
      <w:r w:rsidRPr="000208A4">
        <w:rPr>
          <w:rFonts w:ascii="Times" w:hAnsi="Times" w:cs="Times"/>
          <w:szCs w:val="20"/>
          <w:lang w:val="en-GB"/>
        </w:rPr>
        <w:t>–</w:t>
      </w:r>
      <w:r w:rsidRPr="000208A4">
        <w:rPr>
          <w:rFonts w:ascii="Times" w:hAnsi="Times" w:cs="Times"/>
          <w:szCs w:val="20"/>
          <w:lang w:val="en-GB"/>
        </w:rPr>
        <w:tab/>
      </w:r>
      <w:r w:rsidR="0061769F" w:rsidRPr="0061769F">
        <w:rPr>
          <w:rFonts w:ascii="Times" w:hAnsi="Times" w:cs="Times"/>
          <w:szCs w:val="20"/>
          <w:lang w:val="en-GB"/>
        </w:rPr>
        <w:t xml:space="preserve">Conceptually orient </w:t>
      </w:r>
      <w:r w:rsidR="0061769F">
        <w:rPr>
          <w:rFonts w:ascii="Times" w:hAnsi="Times" w:cs="Times"/>
          <w:szCs w:val="20"/>
          <w:lang w:val="en-GB"/>
        </w:rPr>
        <w:t>oneself</w:t>
      </w:r>
      <w:r w:rsidR="0061769F" w:rsidRPr="0061769F">
        <w:rPr>
          <w:rFonts w:ascii="Times" w:hAnsi="Times" w:cs="Times"/>
          <w:szCs w:val="20"/>
          <w:lang w:val="en-GB"/>
        </w:rPr>
        <w:t xml:space="preserve"> in the current scenario of educational services</w:t>
      </w:r>
      <w:r w:rsidRPr="000208A4">
        <w:rPr>
          <w:rFonts w:ascii="Times" w:hAnsi="Times" w:cs="Times"/>
          <w:szCs w:val="20"/>
          <w:lang w:val="en-GB"/>
        </w:rPr>
        <w:t>.</w:t>
      </w:r>
    </w:p>
    <w:p w14:paraId="48036FC9" w14:textId="5E2ADA39" w:rsidR="00E06129" w:rsidRPr="000208A4" w:rsidRDefault="00E06129" w:rsidP="00E06129">
      <w:pPr>
        <w:spacing w:line="240" w:lineRule="exact"/>
        <w:ind w:left="284" w:hanging="284"/>
        <w:rPr>
          <w:rFonts w:ascii="Times" w:hAnsi="Times" w:cs="Times"/>
          <w:szCs w:val="20"/>
          <w:lang w:val="en-GB"/>
        </w:rPr>
      </w:pPr>
      <w:r w:rsidRPr="000208A4">
        <w:rPr>
          <w:rFonts w:ascii="Times" w:hAnsi="Times" w:cs="Times"/>
          <w:szCs w:val="20"/>
          <w:lang w:val="en-GB"/>
        </w:rPr>
        <w:t>–</w:t>
      </w:r>
      <w:r w:rsidRPr="000208A4">
        <w:rPr>
          <w:rFonts w:ascii="Times" w:hAnsi="Times" w:cs="Times"/>
          <w:szCs w:val="20"/>
          <w:lang w:val="en-GB"/>
        </w:rPr>
        <w:tab/>
      </w:r>
      <w:r w:rsidR="0061769F" w:rsidRPr="0061769F">
        <w:rPr>
          <w:rFonts w:ascii="Times" w:hAnsi="Times" w:cs="Times"/>
          <w:szCs w:val="20"/>
          <w:lang w:val="en-GB"/>
        </w:rPr>
        <w:t>Recogni</w:t>
      </w:r>
      <w:r w:rsidR="0061769F">
        <w:rPr>
          <w:rFonts w:ascii="Times" w:hAnsi="Times" w:cs="Times"/>
          <w:szCs w:val="20"/>
          <w:lang w:val="en-GB"/>
        </w:rPr>
        <w:t>s</w:t>
      </w:r>
      <w:r w:rsidR="0061769F" w:rsidRPr="0061769F">
        <w:rPr>
          <w:rFonts w:ascii="Times" w:hAnsi="Times" w:cs="Times"/>
          <w:szCs w:val="20"/>
          <w:lang w:val="en-GB"/>
        </w:rPr>
        <w:t>e the educational purposes of early childhood education</w:t>
      </w:r>
      <w:r w:rsidRPr="000208A4">
        <w:rPr>
          <w:rFonts w:ascii="Times" w:hAnsi="Times" w:cs="Times"/>
          <w:szCs w:val="20"/>
          <w:lang w:val="en-GB"/>
        </w:rPr>
        <w:t>.</w:t>
      </w:r>
    </w:p>
    <w:p w14:paraId="46E45D18" w14:textId="51253BFF" w:rsidR="00E06129" w:rsidRPr="000208A4" w:rsidRDefault="00E06129" w:rsidP="00E06129">
      <w:pPr>
        <w:spacing w:line="240" w:lineRule="exact"/>
        <w:ind w:left="284" w:hanging="284"/>
        <w:rPr>
          <w:rFonts w:ascii="Times" w:hAnsi="Times" w:cs="Times"/>
          <w:szCs w:val="20"/>
          <w:lang w:val="en-GB"/>
        </w:rPr>
      </w:pPr>
      <w:r w:rsidRPr="000208A4">
        <w:rPr>
          <w:rFonts w:ascii="Times" w:hAnsi="Times" w:cs="Times"/>
          <w:szCs w:val="20"/>
          <w:lang w:val="en-GB"/>
        </w:rPr>
        <w:t>–</w:t>
      </w:r>
      <w:r w:rsidRPr="000208A4">
        <w:rPr>
          <w:rFonts w:ascii="Times" w:hAnsi="Times" w:cs="Times"/>
          <w:szCs w:val="20"/>
          <w:lang w:val="en-GB"/>
        </w:rPr>
        <w:tab/>
      </w:r>
      <w:r w:rsidR="0061769F" w:rsidRPr="0061769F">
        <w:rPr>
          <w:rFonts w:ascii="Times" w:hAnsi="Times" w:cs="Times"/>
          <w:szCs w:val="20"/>
          <w:lang w:val="en-GB"/>
        </w:rPr>
        <w:t>Present the general objectives of educational services for the 0-3</w:t>
      </w:r>
      <w:r w:rsidR="00A52941">
        <w:rPr>
          <w:rFonts w:ascii="Times" w:hAnsi="Times" w:cs="Times"/>
          <w:szCs w:val="20"/>
          <w:lang w:val="en-GB"/>
        </w:rPr>
        <w:t xml:space="preserve">-year </w:t>
      </w:r>
      <w:r w:rsidR="0061769F" w:rsidRPr="0061769F">
        <w:rPr>
          <w:rFonts w:ascii="Times" w:hAnsi="Times" w:cs="Times"/>
          <w:szCs w:val="20"/>
          <w:lang w:val="en-GB"/>
        </w:rPr>
        <w:t>age group</w:t>
      </w:r>
      <w:r w:rsidRPr="000208A4">
        <w:rPr>
          <w:rFonts w:ascii="Times" w:hAnsi="Times" w:cs="Times"/>
          <w:szCs w:val="20"/>
          <w:lang w:val="en-GB"/>
        </w:rPr>
        <w:t>.</w:t>
      </w:r>
    </w:p>
    <w:p w14:paraId="037CAB77" w14:textId="3E470E0C" w:rsidR="008860F6" w:rsidRPr="000208A4" w:rsidRDefault="000208A4" w:rsidP="008860F6">
      <w:pPr>
        <w:spacing w:before="240" w:after="120" w:line="240" w:lineRule="exact"/>
        <w:rPr>
          <w:b/>
          <w:i/>
          <w:sz w:val="18"/>
          <w:lang w:val="en-GB"/>
        </w:rPr>
      </w:pPr>
      <w:bookmarkStart w:id="1" w:name="_Hlk76557154"/>
      <w:r w:rsidRPr="000208A4">
        <w:rPr>
          <w:b/>
          <w:i/>
          <w:sz w:val="18"/>
          <w:lang w:val="en-GB"/>
        </w:rPr>
        <w:t>COURSE CONTENT</w:t>
      </w:r>
      <w:bookmarkEnd w:id="1"/>
    </w:p>
    <w:p w14:paraId="60CAA588" w14:textId="54EAC096" w:rsidR="00E06129" w:rsidRPr="000208A4" w:rsidRDefault="00FE56E6" w:rsidP="00E06129">
      <w:pPr>
        <w:spacing w:line="240" w:lineRule="exact"/>
        <w:rPr>
          <w:rFonts w:ascii="Times" w:hAnsi="Times" w:cs="Times"/>
          <w:szCs w:val="20"/>
          <w:lang w:val="en-GB"/>
        </w:rPr>
      </w:pPr>
      <w:r w:rsidRPr="00FE56E6">
        <w:rPr>
          <w:rFonts w:ascii="Times" w:hAnsi="Times" w:cs="Times"/>
          <w:szCs w:val="20"/>
          <w:lang w:val="en-GB"/>
        </w:rPr>
        <w:t>The main themes of the course will be the following</w:t>
      </w:r>
      <w:r w:rsidR="008C12F2" w:rsidRPr="000208A4">
        <w:rPr>
          <w:rFonts w:ascii="Times" w:hAnsi="Times" w:cs="Times"/>
          <w:szCs w:val="20"/>
          <w:lang w:val="en-GB"/>
        </w:rPr>
        <w:t>:</w:t>
      </w:r>
    </w:p>
    <w:p w14:paraId="40C334F3" w14:textId="3FC28FBB" w:rsidR="00662926" w:rsidRPr="000208A4" w:rsidRDefault="00662926" w:rsidP="00E06129">
      <w:pPr>
        <w:spacing w:line="240" w:lineRule="exact"/>
        <w:rPr>
          <w:rFonts w:ascii="Times" w:hAnsi="Times" w:cs="Times"/>
          <w:szCs w:val="20"/>
          <w:lang w:val="en-GB"/>
        </w:rPr>
      </w:pPr>
      <w:r w:rsidRPr="000208A4">
        <w:rPr>
          <w:rFonts w:ascii="Times" w:hAnsi="Times" w:cs="Times"/>
          <w:szCs w:val="20"/>
          <w:lang w:val="en-GB"/>
        </w:rPr>
        <w:t xml:space="preserve">- </w:t>
      </w:r>
      <w:r w:rsidR="00FE56E6" w:rsidRPr="00FE56E6">
        <w:rPr>
          <w:rFonts w:ascii="Times" w:hAnsi="Times" w:cs="Times"/>
          <w:szCs w:val="20"/>
          <w:lang w:val="en-GB"/>
        </w:rPr>
        <w:t>Education as a constitutive factor of human society</w:t>
      </w:r>
      <w:r w:rsidR="00E06129" w:rsidRPr="000208A4">
        <w:rPr>
          <w:rFonts w:ascii="Times" w:hAnsi="Times" w:cs="Times"/>
          <w:szCs w:val="20"/>
          <w:lang w:val="en-GB"/>
        </w:rPr>
        <w:t>.</w:t>
      </w:r>
    </w:p>
    <w:p w14:paraId="086188F2" w14:textId="3D759CFC" w:rsidR="00662926" w:rsidRPr="000208A4" w:rsidRDefault="00662926" w:rsidP="00E06129">
      <w:pPr>
        <w:spacing w:line="240" w:lineRule="exact"/>
        <w:rPr>
          <w:rFonts w:ascii="Times" w:hAnsi="Times" w:cs="Times"/>
          <w:szCs w:val="20"/>
          <w:lang w:val="en-GB"/>
        </w:rPr>
      </w:pPr>
      <w:r w:rsidRPr="000208A4">
        <w:rPr>
          <w:rFonts w:ascii="Times" w:hAnsi="Times" w:cs="Times"/>
          <w:szCs w:val="20"/>
          <w:lang w:val="en-GB"/>
        </w:rPr>
        <w:t xml:space="preserve">- </w:t>
      </w:r>
      <w:r w:rsidR="00FE56E6" w:rsidRPr="00FE56E6">
        <w:rPr>
          <w:rFonts w:ascii="Times" w:hAnsi="Times" w:cs="Times"/>
          <w:szCs w:val="20"/>
          <w:lang w:val="en-GB"/>
        </w:rPr>
        <w:t>The promotion of the human person</w:t>
      </w:r>
      <w:r w:rsidR="00DC3C42" w:rsidRPr="000208A4">
        <w:rPr>
          <w:rFonts w:ascii="Times" w:hAnsi="Times" w:cs="Times"/>
          <w:szCs w:val="20"/>
          <w:lang w:val="en-GB"/>
        </w:rPr>
        <w:t>.</w:t>
      </w:r>
    </w:p>
    <w:p w14:paraId="3ED050F3" w14:textId="190809BE" w:rsidR="00662926" w:rsidRPr="000208A4" w:rsidRDefault="00662926" w:rsidP="00E06129">
      <w:pPr>
        <w:spacing w:line="240" w:lineRule="exact"/>
        <w:rPr>
          <w:rFonts w:ascii="Times" w:hAnsi="Times" w:cs="Times"/>
          <w:szCs w:val="20"/>
          <w:lang w:val="en-GB"/>
        </w:rPr>
      </w:pPr>
      <w:r w:rsidRPr="000208A4">
        <w:rPr>
          <w:rFonts w:ascii="Times" w:hAnsi="Times" w:cs="Times"/>
          <w:szCs w:val="20"/>
          <w:lang w:val="en-GB"/>
        </w:rPr>
        <w:t xml:space="preserve">- </w:t>
      </w:r>
      <w:r w:rsidR="00FE56E6">
        <w:rPr>
          <w:rFonts w:ascii="Times" w:hAnsi="Times" w:cs="Times"/>
          <w:szCs w:val="20"/>
          <w:lang w:val="en-GB"/>
        </w:rPr>
        <w:t>I</w:t>
      </w:r>
      <w:r w:rsidR="00FE56E6" w:rsidRPr="00FE56E6">
        <w:rPr>
          <w:rFonts w:ascii="Times" w:hAnsi="Times" w:cs="Times"/>
          <w:szCs w:val="20"/>
          <w:lang w:val="en-GB"/>
        </w:rPr>
        <w:t xml:space="preserve">ntentionality </w:t>
      </w:r>
      <w:r w:rsidR="00FE56E6">
        <w:rPr>
          <w:rFonts w:ascii="Times" w:hAnsi="Times" w:cs="Times"/>
          <w:szCs w:val="20"/>
          <w:lang w:val="en-GB"/>
        </w:rPr>
        <w:t>in e</w:t>
      </w:r>
      <w:r w:rsidR="00FE56E6" w:rsidRPr="00FE56E6">
        <w:rPr>
          <w:rFonts w:ascii="Times" w:hAnsi="Times" w:cs="Times"/>
          <w:szCs w:val="20"/>
          <w:lang w:val="en-GB"/>
        </w:rPr>
        <w:t>ducation</w:t>
      </w:r>
      <w:r w:rsidR="00DC3C42" w:rsidRPr="000208A4">
        <w:rPr>
          <w:rFonts w:ascii="Times" w:hAnsi="Times" w:cs="Times"/>
          <w:szCs w:val="20"/>
          <w:lang w:val="en-GB"/>
        </w:rPr>
        <w:t>.</w:t>
      </w:r>
    </w:p>
    <w:p w14:paraId="3C3F51BC" w14:textId="008FB983" w:rsidR="00662926" w:rsidRPr="000208A4" w:rsidRDefault="00662926" w:rsidP="00E06129">
      <w:pPr>
        <w:spacing w:line="240" w:lineRule="exact"/>
        <w:rPr>
          <w:rFonts w:ascii="Times" w:hAnsi="Times" w:cs="Times"/>
          <w:szCs w:val="20"/>
          <w:lang w:val="en-GB"/>
        </w:rPr>
      </w:pPr>
      <w:r w:rsidRPr="000208A4">
        <w:rPr>
          <w:rFonts w:ascii="Times" w:hAnsi="Times" w:cs="Times"/>
          <w:szCs w:val="20"/>
          <w:lang w:val="en-GB"/>
        </w:rPr>
        <w:lastRenderedPageBreak/>
        <w:t xml:space="preserve">- </w:t>
      </w:r>
      <w:r w:rsidR="00FE56E6" w:rsidRPr="00FE56E6">
        <w:rPr>
          <w:rFonts w:ascii="Times" w:hAnsi="Times" w:cs="Times"/>
          <w:szCs w:val="20"/>
          <w:lang w:val="en-GB"/>
        </w:rPr>
        <w:t>The educational relationship</w:t>
      </w:r>
      <w:r w:rsidR="00DC3C42" w:rsidRPr="000208A4">
        <w:rPr>
          <w:rFonts w:ascii="Times" w:hAnsi="Times" w:cs="Times"/>
          <w:szCs w:val="20"/>
          <w:lang w:val="en-GB"/>
        </w:rPr>
        <w:t>.</w:t>
      </w:r>
    </w:p>
    <w:p w14:paraId="29DF399D" w14:textId="3850AE49" w:rsidR="00662926" w:rsidRPr="000208A4" w:rsidRDefault="00662926" w:rsidP="00E06129">
      <w:pPr>
        <w:spacing w:line="240" w:lineRule="exact"/>
        <w:rPr>
          <w:rFonts w:ascii="Times" w:hAnsi="Times" w:cs="Times"/>
          <w:szCs w:val="20"/>
          <w:lang w:val="en-GB"/>
        </w:rPr>
      </w:pPr>
      <w:r w:rsidRPr="000208A4">
        <w:rPr>
          <w:rFonts w:ascii="Times" w:hAnsi="Times" w:cs="Times"/>
          <w:szCs w:val="20"/>
          <w:lang w:val="en-GB"/>
        </w:rPr>
        <w:t xml:space="preserve">- </w:t>
      </w:r>
      <w:r w:rsidR="00FE56E6" w:rsidRPr="00FE56E6">
        <w:rPr>
          <w:rFonts w:ascii="Times" w:hAnsi="Times" w:cs="Times"/>
          <w:szCs w:val="20"/>
          <w:lang w:val="en-GB"/>
        </w:rPr>
        <w:t>The educational experience</w:t>
      </w:r>
      <w:r w:rsidR="00DC3C42" w:rsidRPr="000208A4">
        <w:rPr>
          <w:rFonts w:ascii="Times" w:hAnsi="Times" w:cs="Times"/>
          <w:szCs w:val="20"/>
          <w:lang w:val="en-GB"/>
        </w:rPr>
        <w:t>.</w:t>
      </w:r>
    </w:p>
    <w:p w14:paraId="06764CD6" w14:textId="7DBCF80E" w:rsidR="00662926" w:rsidRPr="000208A4" w:rsidRDefault="00662926" w:rsidP="00E06129">
      <w:pPr>
        <w:spacing w:line="240" w:lineRule="exact"/>
        <w:rPr>
          <w:rFonts w:ascii="Times" w:hAnsi="Times" w:cs="Times"/>
          <w:szCs w:val="20"/>
          <w:lang w:val="en-GB"/>
        </w:rPr>
      </w:pPr>
      <w:r w:rsidRPr="000208A4">
        <w:rPr>
          <w:rFonts w:ascii="Times" w:hAnsi="Times" w:cs="Times"/>
          <w:szCs w:val="20"/>
          <w:lang w:val="en-GB"/>
        </w:rPr>
        <w:t xml:space="preserve">- </w:t>
      </w:r>
      <w:r w:rsidR="00FE56E6" w:rsidRPr="00FE56E6">
        <w:rPr>
          <w:rFonts w:ascii="Times" w:hAnsi="Times" w:cs="Times"/>
          <w:szCs w:val="20"/>
          <w:lang w:val="en-GB"/>
        </w:rPr>
        <w:t>The contents and the actors of education</w:t>
      </w:r>
      <w:r w:rsidR="00DC3C42" w:rsidRPr="000208A4">
        <w:rPr>
          <w:rFonts w:ascii="Times" w:hAnsi="Times" w:cs="Times"/>
          <w:szCs w:val="20"/>
          <w:lang w:val="en-GB"/>
        </w:rPr>
        <w:t>.</w:t>
      </w:r>
    </w:p>
    <w:p w14:paraId="098D4D29" w14:textId="5C3D7740" w:rsidR="00662926" w:rsidRPr="000208A4" w:rsidRDefault="00662926" w:rsidP="00E06129">
      <w:pPr>
        <w:spacing w:line="240" w:lineRule="exact"/>
        <w:rPr>
          <w:rFonts w:ascii="Times" w:hAnsi="Times" w:cs="Times"/>
          <w:szCs w:val="20"/>
          <w:lang w:val="en-GB"/>
        </w:rPr>
      </w:pPr>
      <w:r w:rsidRPr="000208A4">
        <w:rPr>
          <w:rFonts w:ascii="Times" w:hAnsi="Times" w:cs="Times"/>
          <w:szCs w:val="20"/>
          <w:lang w:val="en-GB"/>
        </w:rPr>
        <w:t xml:space="preserve">- </w:t>
      </w:r>
      <w:r w:rsidR="00FE56E6" w:rsidRPr="00FE56E6">
        <w:rPr>
          <w:rFonts w:ascii="Times" w:hAnsi="Times" w:cs="Times"/>
          <w:szCs w:val="20"/>
          <w:lang w:val="en-GB"/>
        </w:rPr>
        <w:t>Education as caring</w:t>
      </w:r>
      <w:r w:rsidR="00DC3C42" w:rsidRPr="000208A4">
        <w:rPr>
          <w:rFonts w:ascii="Times" w:hAnsi="Times" w:cs="Times"/>
          <w:szCs w:val="20"/>
          <w:lang w:val="en-GB"/>
        </w:rPr>
        <w:t>.</w:t>
      </w:r>
    </w:p>
    <w:p w14:paraId="51515E17" w14:textId="1A5F80E9" w:rsidR="00B01869" w:rsidRPr="000208A4" w:rsidRDefault="00B01869" w:rsidP="00E06129">
      <w:pPr>
        <w:spacing w:line="240" w:lineRule="exact"/>
        <w:rPr>
          <w:rFonts w:ascii="Times" w:hAnsi="Times" w:cs="Times"/>
          <w:szCs w:val="20"/>
          <w:lang w:val="en-GB"/>
        </w:rPr>
      </w:pPr>
      <w:r w:rsidRPr="000208A4">
        <w:rPr>
          <w:rFonts w:ascii="Times" w:hAnsi="Times" w:cs="Times"/>
          <w:szCs w:val="20"/>
          <w:lang w:val="en-GB"/>
        </w:rPr>
        <w:t xml:space="preserve">- </w:t>
      </w:r>
      <w:r w:rsidR="00FE56E6" w:rsidRPr="00FE56E6">
        <w:rPr>
          <w:rFonts w:ascii="Times" w:hAnsi="Times" w:cs="Times"/>
          <w:szCs w:val="20"/>
          <w:lang w:val="en-GB"/>
        </w:rPr>
        <w:t>The forms of educational care</w:t>
      </w:r>
      <w:r w:rsidR="00DC3C42" w:rsidRPr="000208A4">
        <w:rPr>
          <w:rFonts w:ascii="Times" w:hAnsi="Times" w:cs="Times"/>
          <w:szCs w:val="20"/>
          <w:lang w:val="en-GB"/>
        </w:rPr>
        <w:t>.</w:t>
      </w:r>
    </w:p>
    <w:p w14:paraId="0F60B86A" w14:textId="13D9E0FF" w:rsidR="00B01869" w:rsidRPr="000208A4" w:rsidRDefault="00B01869" w:rsidP="00E06129">
      <w:pPr>
        <w:spacing w:line="240" w:lineRule="exact"/>
        <w:rPr>
          <w:rFonts w:ascii="Times" w:hAnsi="Times" w:cs="Times"/>
          <w:szCs w:val="20"/>
          <w:lang w:val="en-GB"/>
        </w:rPr>
      </w:pPr>
      <w:r w:rsidRPr="000208A4">
        <w:rPr>
          <w:rFonts w:ascii="Times" w:hAnsi="Times" w:cs="Times"/>
          <w:szCs w:val="20"/>
          <w:lang w:val="en-GB"/>
        </w:rPr>
        <w:t xml:space="preserve">- </w:t>
      </w:r>
      <w:r w:rsidR="00FE56E6" w:rsidRPr="00FE56E6">
        <w:rPr>
          <w:rFonts w:ascii="Times" w:hAnsi="Times" w:cs="Times"/>
          <w:szCs w:val="20"/>
          <w:lang w:val="en-GB"/>
        </w:rPr>
        <w:t>The rights of children and adolescents</w:t>
      </w:r>
      <w:r w:rsidR="00DC3C42" w:rsidRPr="000208A4">
        <w:rPr>
          <w:rFonts w:ascii="Times" w:hAnsi="Times" w:cs="Times"/>
          <w:szCs w:val="20"/>
          <w:lang w:val="en-GB"/>
        </w:rPr>
        <w:t>.</w:t>
      </w:r>
    </w:p>
    <w:p w14:paraId="7E468644" w14:textId="78D29818" w:rsidR="00E06129" w:rsidRPr="000208A4" w:rsidRDefault="00B01869" w:rsidP="00E06129">
      <w:pPr>
        <w:spacing w:line="240" w:lineRule="exact"/>
        <w:rPr>
          <w:rFonts w:ascii="Times" w:hAnsi="Times" w:cs="Times"/>
          <w:szCs w:val="20"/>
          <w:lang w:val="en-GB"/>
        </w:rPr>
      </w:pPr>
      <w:r w:rsidRPr="000208A4">
        <w:rPr>
          <w:rFonts w:ascii="Times" w:hAnsi="Times" w:cs="Times"/>
          <w:szCs w:val="20"/>
          <w:lang w:val="en-GB"/>
        </w:rPr>
        <w:t xml:space="preserve">- </w:t>
      </w:r>
      <w:r w:rsidR="00FE56E6" w:rsidRPr="00FE56E6">
        <w:rPr>
          <w:rFonts w:ascii="Times" w:hAnsi="Times" w:cs="Times"/>
          <w:szCs w:val="20"/>
          <w:lang w:val="en-GB"/>
        </w:rPr>
        <w:t>The current scenario of educational services and the need for an integrated system</w:t>
      </w:r>
      <w:r w:rsidR="00E06129" w:rsidRPr="000208A4">
        <w:rPr>
          <w:rFonts w:ascii="Times" w:hAnsi="Times" w:cs="Times"/>
          <w:szCs w:val="20"/>
          <w:lang w:val="en-GB"/>
        </w:rPr>
        <w:t>.</w:t>
      </w:r>
    </w:p>
    <w:p w14:paraId="36FD6043" w14:textId="48D07D40" w:rsidR="00B01869" w:rsidRPr="000208A4" w:rsidRDefault="00B01869" w:rsidP="00E06129">
      <w:pPr>
        <w:spacing w:line="240" w:lineRule="exact"/>
        <w:rPr>
          <w:rFonts w:ascii="Times" w:hAnsi="Times" w:cs="Times"/>
          <w:szCs w:val="20"/>
          <w:lang w:val="en-GB"/>
        </w:rPr>
      </w:pPr>
      <w:r w:rsidRPr="000208A4">
        <w:rPr>
          <w:rFonts w:ascii="Times" w:hAnsi="Times" w:cs="Times"/>
          <w:szCs w:val="20"/>
          <w:lang w:val="en-GB"/>
        </w:rPr>
        <w:t xml:space="preserve">- </w:t>
      </w:r>
      <w:r w:rsidR="00FE56E6" w:rsidRPr="00FE56E6">
        <w:rPr>
          <w:rFonts w:ascii="Times" w:hAnsi="Times" w:cs="Times"/>
          <w:szCs w:val="20"/>
          <w:lang w:val="en-GB"/>
        </w:rPr>
        <w:t>Educational services for the 0-3</w:t>
      </w:r>
      <w:r w:rsidR="00A52941">
        <w:rPr>
          <w:rFonts w:ascii="Times" w:hAnsi="Times" w:cs="Times"/>
          <w:szCs w:val="20"/>
          <w:lang w:val="en-GB"/>
        </w:rPr>
        <w:t>-</w:t>
      </w:r>
      <w:r w:rsidR="00FE56E6" w:rsidRPr="00FE56E6">
        <w:rPr>
          <w:rFonts w:ascii="Times" w:hAnsi="Times" w:cs="Times"/>
          <w:szCs w:val="20"/>
          <w:lang w:val="en-GB"/>
        </w:rPr>
        <w:t>year age group</w:t>
      </w:r>
      <w:r w:rsidRPr="000208A4">
        <w:rPr>
          <w:rFonts w:ascii="Times" w:hAnsi="Times" w:cs="Times"/>
          <w:szCs w:val="20"/>
          <w:lang w:val="en-GB"/>
        </w:rPr>
        <w:t>.</w:t>
      </w:r>
    </w:p>
    <w:p w14:paraId="117CB950" w14:textId="144D8A5F" w:rsidR="00E06129" w:rsidRPr="000208A4" w:rsidRDefault="00B01869" w:rsidP="00E06129">
      <w:pPr>
        <w:spacing w:line="240" w:lineRule="exact"/>
        <w:rPr>
          <w:rFonts w:ascii="Times" w:hAnsi="Times" w:cs="Times"/>
          <w:szCs w:val="20"/>
          <w:lang w:val="en-GB"/>
        </w:rPr>
      </w:pPr>
      <w:r w:rsidRPr="000208A4">
        <w:rPr>
          <w:rFonts w:ascii="Times" w:hAnsi="Times" w:cs="Times"/>
          <w:szCs w:val="20"/>
          <w:lang w:val="en-GB"/>
        </w:rPr>
        <w:t xml:space="preserve">- </w:t>
      </w:r>
      <w:r w:rsidR="00FE56E6" w:rsidRPr="00FE56E6">
        <w:rPr>
          <w:rFonts w:ascii="Times" w:hAnsi="Times" w:cs="Times"/>
          <w:szCs w:val="20"/>
          <w:lang w:val="en-GB"/>
        </w:rPr>
        <w:t>Educational care with early childhood</w:t>
      </w:r>
      <w:r w:rsidR="00E06129" w:rsidRPr="000208A4">
        <w:rPr>
          <w:rFonts w:ascii="Times" w:hAnsi="Times" w:cs="Times"/>
          <w:szCs w:val="20"/>
          <w:lang w:val="en-GB"/>
        </w:rPr>
        <w:t>.</w:t>
      </w:r>
    </w:p>
    <w:p w14:paraId="75E397F9" w14:textId="2969651F" w:rsidR="008860F6" w:rsidRPr="000208A4" w:rsidRDefault="000208A4" w:rsidP="00B561EC">
      <w:pPr>
        <w:spacing w:before="240" w:after="120"/>
        <w:rPr>
          <w:b/>
          <w:i/>
          <w:sz w:val="18"/>
          <w:lang w:val="en-GB"/>
        </w:rPr>
      </w:pPr>
      <w:bookmarkStart w:id="2" w:name="_Hlk76557173"/>
      <w:r w:rsidRPr="000208A4">
        <w:rPr>
          <w:b/>
          <w:i/>
          <w:sz w:val="18"/>
          <w:lang w:val="en-GB"/>
        </w:rPr>
        <w:t>READING LIST</w:t>
      </w:r>
      <w:bookmarkEnd w:id="2"/>
      <w:r w:rsidRPr="000208A4">
        <w:rPr>
          <w:rStyle w:val="Rimandonotaapidipagina"/>
          <w:b/>
          <w:i/>
          <w:sz w:val="18"/>
          <w:lang w:val="en-GB"/>
        </w:rPr>
        <w:t xml:space="preserve"> </w:t>
      </w:r>
      <w:r w:rsidR="00C831A5" w:rsidRPr="000208A4">
        <w:rPr>
          <w:rStyle w:val="Rimandonotaapidipagina"/>
          <w:b/>
          <w:i/>
          <w:sz w:val="18"/>
          <w:lang w:val="en-GB"/>
        </w:rPr>
        <w:footnoteReference w:id="1"/>
      </w:r>
    </w:p>
    <w:p w14:paraId="374A1362" w14:textId="3FBCF946" w:rsidR="008860F6" w:rsidRPr="000208A4" w:rsidRDefault="00FE56E6" w:rsidP="00275B29">
      <w:pPr>
        <w:pStyle w:val="Testo1"/>
        <w:spacing w:before="0"/>
        <w:rPr>
          <w:lang w:val="en-GB"/>
        </w:rPr>
      </w:pPr>
      <w:r w:rsidRPr="00FE56E6">
        <w:rPr>
          <w:lang w:val="en-GB"/>
        </w:rPr>
        <w:t>Text</w:t>
      </w:r>
      <w:r>
        <w:rPr>
          <w:lang w:val="en-GB"/>
        </w:rPr>
        <w:t>book</w:t>
      </w:r>
      <w:r w:rsidRPr="00FE56E6">
        <w:rPr>
          <w:lang w:val="en-GB"/>
        </w:rPr>
        <w:t>s for the exam</w:t>
      </w:r>
    </w:p>
    <w:p w14:paraId="355AB3B9" w14:textId="77777777" w:rsidR="00B01869" w:rsidRPr="000208A4" w:rsidRDefault="00B01869" w:rsidP="00B70DC1">
      <w:pPr>
        <w:pStyle w:val="Testo1"/>
        <w:spacing w:before="0"/>
        <w:rPr>
          <w:i/>
          <w:lang w:val="en-GB"/>
        </w:rPr>
      </w:pPr>
    </w:p>
    <w:p w14:paraId="504874DC" w14:textId="0AA07984" w:rsidR="00B70DC1" w:rsidRPr="00F83D6C" w:rsidRDefault="00342CBD" w:rsidP="00B70DC1">
      <w:pPr>
        <w:pStyle w:val="Testo1"/>
        <w:spacing w:before="0"/>
      </w:pPr>
      <w:r w:rsidRPr="00F83D6C">
        <w:t>1.</w:t>
      </w:r>
      <w:r w:rsidR="00B70DC1" w:rsidRPr="00F83D6C">
        <w:tab/>
      </w:r>
      <w:r w:rsidR="00FE56E6" w:rsidRPr="00F83D6C">
        <w:t>Course slides</w:t>
      </w:r>
      <w:r w:rsidR="00C02868" w:rsidRPr="00F83D6C">
        <w:t>.</w:t>
      </w:r>
    </w:p>
    <w:p w14:paraId="06B80619" w14:textId="0EAB0D86" w:rsidR="00B70DC1" w:rsidRPr="00F83D6C" w:rsidRDefault="00342CBD" w:rsidP="00B70DC1">
      <w:pPr>
        <w:pStyle w:val="Testo1"/>
        <w:spacing w:before="0"/>
      </w:pPr>
      <w:r w:rsidRPr="00F83D6C">
        <w:t>2.</w:t>
      </w:r>
      <w:r w:rsidR="00B70DC1" w:rsidRPr="00F83D6C">
        <w:tab/>
      </w:r>
      <w:r w:rsidR="00B01869" w:rsidRPr="00F83D6C">
        <w:rPr>
          <w:smallCaps/>
          <w:sz w:val="16"/>
        </w:rPr>
        <w:t>M. Amadini – D. bruzzone – M. musaio – P. Triani – P. Zini</w:t>
      </w:r>
      <w:r w:rsidR="00B01869" w:rsidRPr="00F83D6C">
        <w:rPr>
          <w:i/>
          <w:iCs/>
          <w:sz w:val="16"/>
        </w:rPr>
        <w:t xml:space="preserve">, </w:t>
      </w:r>
      <w:r w:rsidR="00B01869" w:rsidRPr="00F83D6C">
        <w:rPr>
          <w:i/>
          <w:iCs/>
          <w:szCs w:val="18"/>
        </w:rPr>
        <w:t>Pedagogia generale</w:t>
      </w:r>
      <w:r w:rsidR="00B01869" w:rsidRPr="00F83D6C">
        <w:rPr>
          <w:smallCaps/>
          <w:sz w:val="16"/>
        </w:rPr>
        <w:t xml:space="preserve">, </w:t>
      </w:r>
      <w:r w:rsidR="00B01869" w:rsidRPr="00F83D6C">
        <w:t>Vita e  pensiero, M</w:t>
      </w:r>
      <w:r w:rsidR="00772E73" w:rsidRPr="00F83D6C">
        <w:t>i</w:t>
      </w:r>
      <w:r w:rsidR="00B01869" w:rsidRPr="00F83D6C">
        <w:t>lan (</w:t>
      </w:r>
      <w:r w:rsidR="00FE56E6" w:rsidRPr="00F83D6C">
        <w:t>currently being published</w:t>
      </w:r>
      <w:r w:rsidR="00B01869" w:rsidRPr="00F83D6C">
        <w:t>).</w:t>
      </w:r>
    </w:p>
    <w:p w14:paraId="5CCEAF51" w14:textId="363ACD0E" w:rsidR="00B70DC1" w:rsidRPr="00F83D6C" w:rsidRDefault="00342CBD" w:rsidP="00B70DC1">
      <w:pPr>
        <w:pStyle w:val="Testo1"/>
        <w:spacing w:before="0"/>
      </w:pPr>
      <w:r w:rsidRPr="00F83D6C">
        <w:t>3.</w:t>
      </w:r>
      <w:r w:rsidR="00B70DC1" w:rsidRPr="00F83D6C">
        <w:tab/>
      </w:r>
      <w:r w:rsidR="00371E04" w:rsidRPr="00F83D6C">
        <w:rPr>
          <w:smallCaps/>
          <w:sz w:val="16"/>
        </w:rPr>
        <w:t>G. Mari</w:t>
      </w:r>
      <w:r w:rsidR="00371E04" w:rsidRPr="00F83D6C">
        <w:t xml:space="preserve">, </w:t>
      </w:r>
      <w:r w:rsidR="00371E04" w:rsidRPr="00F83D6C">
        <w:rPr>
          <w:i/>
        </w:rPr>
        <w:t>La relazione educativa</w:t>
      </w:r>
      <w:r w:rsidR="00371E04" w:rsidRPr="00F83D6C">
        <w:t>, Scholé, Brescia, 2019.</w:t>
      </w:r>
      <w:r w:rsidR="00C831A5" w:rsidRPr="00F83D6C">
        <w:t xml:space="preserve"> </w:t>
      </w:r>
      <w:hyperlink r:id="rId8" w:history="1">
        <w:r w:rsidR="00A52941" w:rsidRPr="00F83D6C">
          <w:rPr>
            <w:rStyle w:val="Collegamentoipertestuale"/>
            <w:rFonts w:ascii="Times New Roman" w:hAnsi="Times New Roman"/>
            <w:i/>
            <w:sz w:val="16"/>
            <w:szCs w:val="16"/>
          </w:rPr>
          <w:t>Buy from</w:t>
        </w:r>
        <w:r w:rsidR="00C831A5" w:rsidRPr="00F83D6C">
          <w:rPr>
            <w:rStyle w:val="Collegamentoipertestuale"/>
            <w:rFonts w:ascii="Times New Roman" w:hAnsi="Times New Roman"/>
            <w:i/>
            <w:sz w:val="16"/>
            <w:szCs w:val="16"/>
          </w:rPr>
          <w:t xml:space="preserve"> VP</w:t>
        </w:r>
      </w:hyperlink>
    </w:p>
    <w:p w14:paraId="273CCE57" w14:textId="077368F6" w:rsidR="00B70DC1" w:rsidRPr="000208A4" w:rsidRDefault="00B01869" w:rsidP="00B70DC1">
      <w:pPr>
        <w:pStyle w:val="Testo1"/>
        <w:spacing w:before="0"/>
        <w:rPr>
          <w:lang w:val="en-GB"/>
        </w:rPr>
      </w:pPr>
      <w:r w:rsidRPr="00F83D6C">
        <w:t xml:space="preserve">4.   </w:t>
      </w:r>
      <w:r w:rsidR="00B70DC1" w:rsidRPr="00F83D6C">
        <w:rPr>
          <w:smallCaps/>
          <w:sz w:val="16"/>
        </w:rPr>
        <w:t>M. Amadini-A. Bobbio-A. Bondioli-E. Musi</w:t>
      </w:r>
      <w:r w:rsidR="00B70DC1" w:rsidRPr="00F83D6C">
        <w:t xml:space="preserve">, </w:t>
      </w:r>
      <w:r w:rsidR="00B70DC1" w:rsidRPr="00F83D6C">
        <w:rPr>
          <w:i/>
        </w:rPr>
        <w:t>Itinerari di pedagogia dell’infanzia</w:t>
      </w:r>
      <w:r w:rsidR="00B70DC1" w:rsidRPr="00F83D6C">
        <w:t>, Scholé, Brescia</w:t>
      </w:r>
      <w:r w:rsidR="00C02868" w:rsidRPr="00F83D6C">
        <w:t>,</w:t>
      </w:r>
      <w:r w:rsidR="00B70DC1" w:rsidRPr="00F83D6C">
        <w:t xml:space="preserve"> 2018</w:t>
      </w:r>
      <w:r w:rsidR="00C02868" w:rsidRPr="00F83D6C">
        <w:t>.</w:t>
      </w:r>
      <w:r w:rsidR="00C831A5" w:rsidRPr="00F83D6C">
        <w:t xml:space="preserve"> </w:t>
      </w:r>
      <w:hyperlink r:id="rId9" w:history="1">
        <w:r w:rsidR="00A52941" w:rsidRPr="00A52941">
          <w:t xml:space="preserve"> </w:t>
        </w:r>
        <w:r w:rsidR="00A52941" w:rsidRPr="00A52941">
          <w:rPr>
            <w:rStyle w:val="Collegamentoipertestuale"/>
            <w:rFonts w:ascii="Times New Roman" w:hAnsi="Times New Roman"/>
            <w:i/>
            <w:sz w:val="16"/>
            <w:szCs w:val="16"/>
            <w:lang w:val="en-GB"/>
          </w:rPr>
          <w:t>Buy from</w:t>
        </w:r>
        <w:r w:rsidR="00C831A5" w:rsidRPr="000208A4">
          <w:rPr>
            <w:rStyle w:val="Collegamentoipertestuale"/>
            <w:rFonts w:ascii="Times New Roman" w:hAnsi="Times New Roman"/>
            <w:i/>
            <w:sz w:val="16"/>
            <w:szCs w:val="16"/>
            <w:lang w:val="en-GB"/>
          </w:rPr>
          <w:t xml:space="preserve"> VP</w:t>
        </w:r>
      </w:hyperlink>
    </w:p>
    <w:p w14:paraId="2F9B0122" w14:textId="62073D3B" w:rsidR="008860F6" w:rsidRPr="000208A4" w:rsidRDefault="000208A4" w:rsidP="008860F6">
      <w:pPr>
        <w:spacing w:before="240" w:after="120"/>
        <w:rPr>
          <w:b/>
          <w:i/>
          <w:sz w:val="18"/>
          <w:lang w:val="en-GB"/>
        </w:rPr>
      </w:pPr>
      <w:bookmarkStart w:id="3" w:name="_Hlk76557191"/>
      <w:r w:rsidRPr="000208A4">
        <w:rPr>
          <w:b/>
          <w:i/>
          <w:sz w:val="18"/>
          <w:lang w:val="en-GB"/>
        </w:rPr>
        <w:t>TEACHING METHOD</w:t>
      </w:r>
      <w:bookmarkEnd w:id="3"/>
    </w:p>
    <w:p w14:paraId="68872FA5" w14:textId="470A8BD2" w:rsidR="00E06129" w:rsidRPr="000208A4" w:rsidRDefault="00FE56E6" w:rsidP="00AE10DC">
      <w:pPr>
        <w:pStyle w:val="Testo2"/>
        <w:ind w:firstLine="0"/>
        <w:rPr>
          <w:lang w:val="en-GB"/>
        </w:rPr>
      </w:pPr>
      <w:r w:rsidRPr="00FE56E6">
        <w:rPr>
          <w:lang w:val="en-GB"/>
        </w:rPr>
        <w:t>Classroom lessons, group work, discussion with experts, in-depth study of some texts. Lecture notes and slides will be made available on the Blackboard platform</w:t>
      </w:r>
      <w:r w:rsidR="00E06129" w:rsidRPr="000208A4">
        <w:rPr>
          <w:lang w:val="en-GB"/>
        </w:rPr>
        <w:t>.</w:t>
      </w:r>
    </w:p>
    <w:p w14:paraId="253BB2EC" w14:textId="59D14CB6" w:rsidR="008860F6" w:rsidRPr="000208A4" w:rsidRDefault="000208A4" w:rsidP="008860F6">
      <w:pPr>
        <w:spacing w:before="240" w:after="120"/>
        <w:rPr>
          <w:b/>
          <w:i/>
          <w:sz w:val="18"/>
          <w:lang w:val="en-GB"/>
        </w:rPr>
      </w:pPr>
      <w:bookmarkStart w:id="4" w:name="_Hlk76557213"/>
      <w:r w:rsidRPr="000208A4">
        <w:rPr>
          <w:b/>
          <w:i/>
          <w:sz w:val="18"/>
          <w:lang w:val="en-GB"/>
        </w:rPr>
        <w:t>ASSESSMENT METHOD AND CRITERIA</w:t>
      </w:r>
      <w:bookmarkEnd w:id="4"/>
    </w:p>
    <w:p w14:paraId="7E4BC360" w14:textId="0B55F59E" w:rsidR="00E06129" w:rsidRPr="000208A4" w:rsidRDefault="00FE56E6" w:rsidP="00AE10DC">
      <w:pPr>
        <w:pStyle w:val="Testo2"/>
        <w:ind w:firstLine="0"/>
        <w:rPr>
          <w:lang w:val="en-GB"/>
        </w:rPr>
      </w:pPr>
      <w:r>
        <w:rPr>
          <w:lang w:val="en-GB"/>
        </w:rPr>
        <w:t>F</w:t>
      </w:r>
      <w:r w:rsidRPr="00FE56E6">
        <w:rPr>
          <w:lang w:val="en-GB"/>
        </w:rPr>
        <w:t xml:space="preserve">inal </w:t>
      </w:r>
      <w:r>
        <w:rPr>
          <w:lang w:val="en-GB"/>
        </w:rPr>
        <w:t xml:space="preserve">oral </w:t>
      </w:r>
      <w:r w:rsidRPr="00FE56E6">
        <w:rPr>
          <w:lang w:val="en-GB"/>
        </w:rPr>
        <w:t>exam. Students can take an inter</w:t>
      </w:r>
      <w:r>
        <w:rPr>
          <w:lang w:val="en-GB"/>
        </w:rPr>
        <w:t>im</w:t>
      </w:r>
      <w:r w:rsidRPr="00FE56E6">
        <w:rPr>
          <w:lang w:val="en-GB"/>
        </w:rPr>
        <w:t xml:space="preserve"> test (the method of which will be specified at the end of November) which will take place during the January-February 2024 break between the two semesters. The contents of the inter</w:t>
      </w:r>
      <w:r>
        <w:rPr>
          <w:lang w:val="en-GB"/>
        </w:rPr>
        <w:t>im</w:t>
      </w:r>
      <w:r w:rsidRPr="00FE56E6">
        <w:rPr>
          <w:lang w:val="en-GB"/>
        </w:rPr>
        <w:t xml:space="preserve"> test will be specified on the Blackboard platform in December</w:t>
      </w:r>
      <w:r w:rsidR="00E06129" w:rsidRPr="000208A4">
        <w:rPr>
          <w:lang w:val="en-GB"/>
        </w:rPr>
        <w:t>.</w:t>
      </w:r>
    </w:p>
    <w:p w14:paraId="3B932A31" w14:textId="4A0313E1" w:rsidR="00E06129" w:rsidRPr="000208A4" w:rsidRDefault="00FE56E6" w:rsidP="00AE10DC">
      <w:pPr>
        <w:pStyle w:val="Testo2"/>
        <w:ind w:firstLine="0"/>
        <w:rPr>
          <w:lang w:val="en-GB"/>
        </w:rPr>
      </w:pPr>
      <w:r>
        <w:rPr>
          <w:lang w:val="en-GB"/>
        </w:rPr>
        <w:t xml:space="preserve">Students can </w:t>
      </w:r>
      <w:r w:rsidRPr="00FE56E6">
        <w:rPr>
          <w:lang w:val="en-GB"/>
        </w:rPr>
        <w:t>register for the inter</w:t>
      </w:r>
      <w:r>
        <w:rPr>
          <w:lang w:val="en-GB"/>
        </w:rPr>
        <w:t>im</w:t>
      </w:r>
      <w:r w:rsidRPr="00FE56E6">
        <w:rPr>
          <w:lang w:val="en-GB"/>
        </w:rPr>
        <w:t xml:space="preserve"> test via the Blackboard platform</w:t>
      </w:r>
      <w:r w:rsidR="00E06129" w:rsidRPr="000208A4">
        <w:rPr>
          <w:lang w:val="en-GB"/>
        </w:rPr>
        <w:t xml:space="preserve">. </w:t>
      </w:r>
    </w:p>
    <w:p w14:paraId="17C67E6F" w14:textId="3F1C095C" w:rsidR="008860F6" w:rsidRPr="000208A4" w:rsidRDefault="00FE56E6" w:rsidP="00AE10DC">
      <w:pPr>
        <w:pStyle w:val="Testo2"/>
        <w:ind w:firstLine="0"/>
        <w:rPr>
          <w:rFonts w:eastAsiaTheme="minorHAnsi"/>
          <w:lang w:val="en-GB"/>
        </w:rPr>
      </w:pPr>
      <w:r w:rsidRPr="00FE56E6">
        <w:rPr>
          <w:rFonts w:eastAsiaTheme="minorHAnsi"/>
          <w:lang w:val="en-GB"/>
        </w:rPr>
        <w:t xml:space="preserve">The </w:t>
      </w:r>
      <w:r>
        <w:rPr>
          <w:rFonts w:eastAsiaTheme="minorHAnsi"/>
          <w:lang w:val="en-GB"/>
        </w:rPr>
        <w:t>assessment</w:t>
      </w:r>
      <w:r w:rsidRPr="00FE56E6">
        <w:rPr>
          <w:rFonts w:eastAsiaTheme="minorHAnsi"/>
          <w:lang w:val="en-GB"/>
        </w:rPr>
        <w:t xml:space="preserve"> of the exam will be </w:t>
      </w:r>
      <w:r>
        <w:rPr>
          <w:rFonts w:eastAsiaTheme="minorHAnsi"/>
          <w:lang w:val="en-GB"/>
        </w:rPr>
        <w:t>based on</w:t>
      </w:r>
      <w:r w:rsidRPr="00FE56E6">
        <w:rPr>
          <w:rFonts w:eastAsiaTheme="minorHAnsi"/>
          <w:lang w:val="en-GB"/>
        </w:rPr>
        <w:t xml:space="preserve"> the following criteria: clarity of presentation, completeness, </w:t>
      </w:r>
      <w:r>
        <w:rPr>
          <w:rFonts w:eastAsiaTheme="minorHAnsi"/>
          <w:lang w:val="en-GB"/>
        </w:rPr>
        <w:t>consistency</w:t>
      </w:r>
      <w:r w:rsidRPr="00FE56E6">
        <w:rPr>
          <w:rFonts w:eastAsiaTheme="minorHAnsi"/>
          <w:lang w:val="en-GB"/>
        </w:rPr>
        <w:t xml:space="preserve"> of reflections, ability to connect general aspects </w:t>
      </w:r>
      <w:r>
        <w:rPr>
          <w:rFonts w:eastAsiaTheme="minorHAnsi"/>
          <w:lang w:val="en-GB"/>
        </w:rPr>
        <w:t>with</w:t>
      </w:r>
      <w:r w:rsidRPr="00FE56E6">
        <w:rPr>
          <w:rFonts w:eastAsiaTheme="minorHAnsi"/>
          <w:lang w:val="en-GB"/>
        </w:rPr>
        <w:t xml:space="preserve"> particular aspect</w:t>
      </w:r>
      <w:r>
        <w:rPr>
          <w:rFonts w:eastAsiaTheme="minorHAnsi"/>
          <w:lang w:val="en-GB"/>
        </w:rPr>
        <w:t>s</w:t>
      </w:r>
      <w:r w:rsidR="008860F6" w:rsidRPr="000208A4">
        <w:rPr>
          <w:rFonts w:eastAsiaTheme="minorHAnsi"/>
          <w:lang w:val="en-GB"/>
        </w:rPr>
        <w:t>.</w:t>
      </w:r>
    </w:p>
    <w:p w14:paraId="34ED19A1" w14:textId="2BE2BCD2" w:rsidR="008860F6" w:rsidRPr="000208A4" w:rsidRDefault="000208A4" w:rsidP="008860F6">
      <w:pPr>
        <w:spacing w:before="240" w:after="120" w:line="240" w:lineRule="exact"/>
        <w:rPr>
          <w:b/>
          <w:i/>
          <w:sz w:val="18"/>
          <w:lang w:val="en-GB"/>
        </w:rPr>
      </w:pPr>
      <w:bookmarkStart w:id="5" w:name="_Hlk76557228"/>
      <w:r w:rsidRPr="000208A4">
        <w:rPr>
          <w:b/>
          <w:i/>
          <w:sz w:val="18"/>
          <w:lang w:val="en-GB"/>
        </w:rPr>
        <w:t>NOTES AND PREREQUISITES</w:t>
      </w:r>
      <w:bookmarkEnd w:id="5"/>
    </w:p>
    <w:p w14:paraId="06FCFCE6" w14:textId="6072146B" w:rsidR="008860F6" w:rsidRPr="000208A4" w:rsidRDefault="00FE56E6" w:rsidP="00AE10DC">
      <w:pPr>
        <w:pStyle w:val="Testo2"/>
        <w:ind w:firstLine="0"/>
        <w:rPr>
          <w:szCs w:val="18"/>
          <w:lang w:val="en-GB"/>
        </w:rPr>
      </w:pPr>
      <w:r w:rsidRPr="00FE56E6">
        <w:rPr>
          <w:szCs w:val="18"/>
          <w:lang w:val="en-GB"/>
        </w:rPr>
        <w:t>The</w:t>
      </w:r>
      <w:r>
        <w:rPr>
          <w:szCs w:val="18"/>
          <w:lang w:val="en-GB"/>
        </w:rPr>
        <w:t xml:space="preserve">re are no content-related </w:t>
      </w:r>
      <w:r w:rsidRPr="00FE56E6">
        <w:rPr>
          <w:szCs w:val="18"/>
          <w:lang w:val="en-GB"/>
        </w:rPr>
        <w:t xml:space="preserve">prerequisites </w:t>
      </w:r>
      <w:r>
        <w:rPr>
          <w:szCs w:val="18"/>
          <w:lang w:val="en-GB"/>
        </w:rPr>
        <w:t>for attending the course</w:t>
      </w:r>
      <w:r w:rsidR="008860F6" w:rsidRPr="000208A4">
        <w:rPr>
          <w:szCs w:val="18"/>
          <w:lang w:val="en-GB"/>
        </w:rPr>
        <w:t>.</w:t>
      </w:r>
    </w:p>
    <w:p w14:paraId="48129759" w14:textId="77777777" w:rsidR="000208A4" w:rsidRPr="000208A4" w:rsidRDefault="000208A4" w:rsidP="000208A4">
      <w:pPr>
        <w:pStyle w:val="Testo2"/>
        <w:spacing w:before="120"/>
        <w:ind w:right="27" w:firstLine="0"/>
        <w:rPr>
          <w:lang w:val="en-GB"/>
        </w:rPr>
      </w:pPr>
      <w:bookmarkStart w:id="6" w:name="_Hlk76559061"/>
      <w:bookmarkStart w:id="7" w:name="_Hlk76565747"/>
      <w:bookmarkStart w:id="8" w:name="_Hlk76556740"/>
      <w:r w:rsidRPr="000208A4">
        <w:rPr>
          <w:lang w:val="en-GB"/>
        </w:rPr>
        <w:lastRenderedPageBreak/>
        <w:t xml:space="preserve">Information on office hours available on the teacher's personal page at </w:t>
      </w:r>
      <w:hyperlink r:id="rId10" w:history="1">
        <w:r w:rsidRPr="000208A4">
          <w:rPr>
            <w:rStyle w:val="Collegamentoipertestuale"/>
            <w:color w:val="auto"/>
            <w:lang w:val="en-GB"/>
          </w:rPr>
          <w:t>http://docenti.unicatt.it/</w:t>
        </w:r>
      </w:hyperlink>
      <w:bookmarkEnd w:id="6"/>
      <w:r w:rsidRPr="000208A4">
        <w:rPr>
          <w:lang w:val="en-GB"/>
        </w:rPr>
        <w:t>.</w:t>
      </w:r>
      <w:bookmarkEnd w:id="7"/>
    </w:p>
    <w:bookmarkEnd w:id="8"/>
    <w:p w14:paraId="605FEADA" w14:textId="6E8A3B51" w:rsidR="00B01869" w:rsidRPr="00F83D6C" w:rsidRDefault="00B01869" w:rsidP="00B01869">
      <w:pPr>
        <w:pStyle w:val="Testo2"/>
        <w:spacing w:line="240" w:lineRule="exact"/>
        <w:ind w:firstLine="0"/>
        <w:rPr>
          <w:lang w:val="en-US"/>
        </w:rPr>
      </w:pPr>
    </w:p>
    <w:p w14:paraId="64EAED99" w14:textId="77777777" w:rsidR="00B01869" w:rsidRPr="00F83D6C" w:rsidRDefault="00B01869" w:rsidP="008860F6">
      <w:pPr>
        <w:pStyle w:val="Testo2"/>
        <w:rPr>
          <w:szCs w:val="18"/>
          <w:lang w:val="en-US"/>
        </w:rPr>
      </w:pPr>
    </w:p>
    <w:p w14:paraId="48F36B4F" w14:textId="77777777" w:rsidR="00B01869" w:rsidRPr="00F83D6C" w:rsidRDefault="00B01869" w:rsidP="008860F6">
      <w:pPr>
        <w:pStyle w:val="Testo2"/>
        <w:rPr>
          <w:szCs w:val="18"/>
          <w:lang w:val="en-US"/>
        </w:rPr>
      </w:pPr>
    </w:p>
    <w:p w14:paraId="13FF165D" w14:textId="5B1063A9" w:rsidR="008860F6" w:rsidRPr="00F83D6C" w:rsidRDefault="008860F6" w:rsidP="008860F6">
      <w:pPr>
        <w:pStyle w:val="Testo2"/>
        <w:rPr>
          <w:szCs w:val="18"/>
          <w:u w:val="single"/>
          <w:lang w:val="en-US"/>
        </w:rPr>
      </w:pPr>
    </w:p>
    <w:sectPr w:rsidR="008860F6" w:rsidRPr="00F83D6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918C0" w14:textId="77777777" w:rsidR="009730E4" w:rsidRDefault="009730E4" w:rsidP="00C831A5">
      <w:pPr>
        <w:spacing w:line="240" w:lineRule="auto"/>
      </w:pPr>
      <w:r>
        <w:separator/>
      </w:r>
    </w:p>
  </w:endnote>
  <w:endnote w:type="continuationSeparator" w:id="0">
    <w:p w14:paraId="443A2026" w14:textId="77777777" w:rsidR="009730E4" w:rsidRDefault="009730E4" w:rsidP="00C831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70FBA" w14:textId="77777777" w:rsidR="009730E4" w:rsidRDefault="009730E4" w:rsidP="00C831A5">
      <w:pPr>
        <w:spacing w:line="240" w:lineRule="auto"/>
      </w:pPr>
      <w:r>
        <w:separator/>
      </w:r>
    </w:p>
  </w:footnote>
  <w:footnote w:type="continuationSeparator" w:id="0">
    <w:p w14:paraId="0070254B" w14:textId="77777777" w:rsidR="009730E4" w:rsidRDefault="009730E4" w:rsidP="00C831A5">
      <w:pPr>
        <w:spacing w:line="240" w:lineRule="auto"/>
      </w:pPr>
      <w:r>
        <w:continuationSeparator/>
      </w:r>
    </w:p>
  </w:footnote>
  <w:footnote w:id="1">
    <w:p w14:paraId="660CF5E9" w14:textId="3D84E22C" w:rsidR="00C831A5" w:rsidRPr="00F83D6C" w:rsidRDefault="00C831A5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F83D6C">
        <w:rPr>
          <w:lang w:val="en-US"/>
        </w:rPr>
        <w:t xml:space="preserve"> </w:t>
      </w:r>
      <w:r w:rsidR="00FE56E6" w:rsidRPr="00F83D6C">
        <w:rPr>
          <w:sz w:val="16"/>
          <w:szCs w:val="16"/>
          <w:lang w:val="en-US"/>
        </w:rPr>
        <w:t>The textbooks indicated in the reading list can be purchased from University bookstores; they can also be purchased at other retailers</w:t>
      </w:r>
      <w:r w:rsidRPr="00F83D6C">
        <w:rPr>
          <w:sz w:val="16"/>
          <w:szCs w:val="16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E7CE6"/>
    <w:multiLevelType w:val="hybridMultilevel"/>
    <w:tmpl w:val="7E9E0762"/>
    <w:lvl w:ilvl="0" w:tplc="A6EE857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B0A1B"/>
    <w:multiLevelType w:val="hybridMultilevel"/>
    <w:tmpl w:val="00F4E82C"/>
    <w:lvl w:ilvl="0" w:tplc="6C603266">
      <w:start w:val="1"/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27605"/>
    <w:multiLevelType w:val="hybridMultilevel"/>
    <w:tmpl w:val="FB544F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C4D05"/>
    <w:multiLevelType w:val="hybridMultilevel"/>
    <w:tmpl w:val="99E69CFE"/>
    <w:lvl w:ilvl="0" w:tplc="EDBE2B32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83AE3"/>
    <w:multiLevelType w:val="hybridMultilevel"/>
    <w:tmpl w:val="43C09E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F523D"/>
    <w:multiLevelType w:val="hybridMultilevel"/>
    <w:tmpl w:val="8D904A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155C2"/>
    <w:multiLevelType w:val="hybridMultilevel"/>
    <w:tmpl w:val="7012D416"/>
    <w:lvl w:ilvl="0" w:tplc="C73E4C0A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hint="default"/>
        <w:sz w:val="18"/>
        <w:szCs w:val="18"/>
      </w:rPr>
    </w:lvl>
    <w:lvl w:ilvl="1" w:tplc="705AB842">
      <w:start w:val="1"/>
      <w:numFmt w:val="bullet"/>
      <w:lvlText w:val="•"/>
      <w:lvlJc w:val="left"/>
      <w:pPr>
        <w:ind w:left="1166" w:hanging="110"/>
      </w:pPr>
      <w:rPr>
        <w:rFonts w:hint="default"/>
      </w:rPr>
    </w:lvl>
    <w:lvl w:ilvl="2" w:tplc="3FEC8FAE">
      <w:start w:val="1"/>
      <w:numFmt w:val="bullet"/>
      <w:lvlText w:val="•"/>
      <w:lvlJc w:val="left"/>
      <w:pPr>
        <w:ind w:left="2183" w:hanging="110"/>
      </w:pPr>
      <w:rPr>
        <w:rFonts w:hint="default"/>
      </w:rPr>
    </w:lvl>
    <w:lvl w:ilvl="3" w:tplc="AE5A4940">
      <w:start w:val="1"/>
      <w:numFmt w:val="bullet"/>
      <w:lvlText w:val="•"/>
      <w:lvlJc w:val="left"/>
      <w:pPr>
        <w:ind w:left="3200" w:hanging="110"/>
      </w:pPr>
      <w:rPr>
        <w:rFonts w:hint="default"/>
      </w:rPr>
    </w:lvl>
    <w:lvl w:ilvl="4" w:tplc="A5ECE266">
      <w:start w:val="1"/>
      <w:numFmt w:val="bullet"/>
      <w:lvlText w:val="•"/>
      <w:lvlJc w:val="left"/>
      <w:pPr>
        <w:ind w:left="4217" w:hanging="110"/>
      </w:pPr>
      <w:rPr>
        <w:rFonts w:hint="default"/>
      </w:rPr>
    </w:lvl>
    <w:lvl w:ilvl="5" w:tplc="FBD23D2A">
      <w:start w:val="1"/>
      <w:numFmt w:val="bullet"/>
      <w:lvlText w:val="•"/>
      <w:lvlJc w:val="left"/>
      <w:pPr>
        <w:ind w:left="5234" w:hanging="110"/>
      </w:pPr>
      <w:rPr>
        <w:rFonts w:hint="default"/>
      </w:rPr>
    </w:lvl>
    <w:lvl w:ilvl="6" w:tplc="C644A230">
      <w:start w:val="1"/>
      <w:numFmt w:val="bullet"/>
      <w:lvlText w:val="•"/>
      <w:lvlJc w:val="left"/>
      <w:pPr>
        <w:ind w:left="6251" w:hanging="110"/>
      </w:pPr>
      <w:rPr>
        <w:rFonts w:hint="default"/>
      </w:rPr>
    </w:lvl>
    <w:lvl w:ilvl="7" w:tplc="97366828">
      <w:start w:val="1"/>
      <w:numFmt w:val="bullet"/>
      <w:lvlText w:val="•"/>
      <w:lvlJc w:val="left"/>
      <w:pPr>
        <w:ind w:left="7268" w:hanging="110"/>
      </w:pPr>
      <w:rPr>
        <w:rFonts w:hint="default"/>
      </w:rPr>
    </w:lvl>
    <w:lvl w:ilvl="8" w:tplc="567AD9F0">
      <w:start w:val="1"/>
      <w:numFmt w:val="bullet"/>
      <w:lvlText w:val="•"/>
      <w:lvlJc w:val="left"/>
      <w:pPr>
        <w:ind w:left="8285" w:hanging="110"/>
      </w:pPr>
      <w:rPr>
        <w:rFonts w:hint="default"/>
      </w:rPr>
    </w:lvl>
  </w:abstractNum>
  <w:abstractNum w:abstractNumId="7" w15:restartNumberingAfterBreak="0">
    <w:nsid w:val="39B75936"/>
    <w:multiLevelType w:val="hybridMultilevel"/>
    <w:tmpl w:val="93FA682C"/>
    <w:lvl w:ilvl="0" w:tplc="575CF408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F47A6"/>
    <w:multiLevelType w:val="hybridMultilevel"/>
    <w:tmpl w:val="D97040D6"/>
    <w:lvl w:ilvl="0" w:tplc="D7E02F38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E71B2"/>
    <w:multiLevelType w:val="hybridMultilevel"/>
    <w:tmpl w:val="87AAFE76"/>
    <w:lvl w:ilvl="0" w:tplc="CE82F3F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1766D"/>
    <w:multiLevelType w:val="hybridMultilevel"/>
    <w:tmpl w:val="76B463EC"/>
    <w:lvl w:ilvl="0" w:tplc="2D32463A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326F3"/>
    <w:multiLevelType w:val="hybridMultilevel"/>
    <w:tmpl w:val="D6EEE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37256"/>
    <w:multiLevelType w:val="hybridMultilevel"/>
    <w:tmpl w:val="5A32CD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00FB8"/>
    <w:multiLevelType w:val="hybridMultilevel"/>
    <w:tmpl w:val="F84C2F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17C98"/>
    <w:multiLevelType w:val="hybridMultilevel"/>
    <w:tmpl w:val="6F4E7B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77F22"/>
    <w:multiLevelType w:val="hybridMultilevel"/>
    <w:tmpl w:val="EF9823DA"/>
    <w:lvl w:ilvl="0" w:tplc="D3CCE5B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F25B6"/>
    <w:multiLevelType w:val="hybridMultilevel"/>
    <w:tmpl w:val="01FEC2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64945"/>
    <w:multiLevelType w:val="hybridMultilevel"/>
    <w:tmpl w:val="E990D8B8"/>
    <w:lvl w:ilvl="0" w:tplc="58201736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659937">
    <w:abstractNumId w:val="6"/>
  </w:num>
  <w:num w:numId="2" w16cid:durableId="489298742">
    <w:abstractNumId w:val="13"/>
  </w:num>
  <w:num w:numId="3" w16cid:durableId="357246385">
    <w:abstractNumId w:val="14"/>
  </w:num>
  <w:num w:numId="4" w16cid:durableId="1948854583">
    <w:abstractNumId w:val="16"/>
  </w:num>
  <w:num w:numId="5" w16cid:durableId="173231100">
    <w:abstractNumId w:val="11"/>
  </w:num>
  <w:num w:numId="6" w16cid:durableId="2057508923">
    <w:abstractNumId w:val="5"/>
  </w:num>
  <w:num w:numId="7" w16cid:durableId="83116654">
    <w:abstractNumId w:val="4"/>
  </w:num>
  <w:num w:numId="8" w16cid:durableId="2136678145">
    <w:abstractNumId w:val="2"/>
  </w:num>
  <w:num w:numId="9" w16cid:durableId="628365689">
    <w:abstractNumId w:val="12"/>
  </w:num>
  <w:num w:numId="10" w16cid:durableId="450365056">
    <w:abstractNumId w:val="9"/>
  </w:num>
  <w:num w:numId="11" w16cid:durableId="2026705328">
    <w:abstractNumId w:val="3"/>
  </w:num>
  <w:num w:numId="12" w16cid:durableId="514072809">
    <w:abstractNumId w:val="8"/>
  </w:num>
  <w:num w:numId="13" w16cid:durableId="301038737">
    <w:abstractNumId w:val="17"/>
  </w:num>
  <w:num w:numId="14" w16cid:durableId="1326279239">
    <w:abstractNumId w:val="10"/>
  </w:num>
  <w:num w:numId="15" w16cid:durableId="351535653">
    <w:abstractNumId w:val="7"/>
  </w:num>
  <w:num w:numId="16" w16cid:durableId="1464033980">
    <w:abstractNumId w:val="1"/>
  </w:num>
  <w:num w:numId="17" w16cid:durableId="1784301457">
    <w:abstractNumId w:val="15"/>
  </w:num>
  <w:num w:numId="18" w16cid:durableId="307631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25D"/>
    <w:rsid w:val="000208A4"/>
    <w:rsid w:val="000F5FE2"/>
    <w:rsid w:val="00101B20"/>
    <w:rsid w:val="00102B45"/>
    <w:rsid w:val="00150C14"/>
    <w:rsid w:val="00187B99"/>
    <w:rsid w:val="00201160"/>
    <w:rsid w:val="002014DD"/>
    <w:rsid w:val="0023658E"/>
    <w:rsid w:val="00253F14"/>
    <w:rsid w:val="00275B29"/>
    <w:rsid w:val="002D5E17"/>
    <w:rsid w:val="00342CBD"/>
    <w:rsid w:val="00371E04"/>
    <w:rsid w:val="003803F0"/>
    <w:rsid w:val="00433269"/>
    <w:rsid w:val="004640FD"/>
    <w:rsid w:val="004775A4"/>
    <w:rsid w:val="0048324E"/>
    <w:rsid w:val="004D1217"/>
    <w:rsid w:val="004D4EB1"/>
    <w:rsid w:val="004D6008"/>
    <w:rsid w:val="00544749"/>
    <w:rsid w:val="005A3FE2"/>
    <w:rsid w:val="00601D04"/>
    <w:rsid w:val="0061769F"/>
    <w:rsid w:val="00640794"/>
    <w:rsid w:val="00662926"/>
    <w:rsid w:val="006849C4"/>
    <w:rsid w:val="006F1772"/>
    <w:rsid w:val="007170FC"/>
    <w:rsid w:val="00772E73"/>
    <w:rsid w:val="008760A8"/>
    <w:rsid w:val="008860F6"/>
    <w:rsid w:val="008942E7"/>
    <w:rsid w:val="008958DB"/>
    <w:rsid w:val="008A1204"/>
    <w:rsid w:val="008C02A5"/>
    <w:rsid w:val="008C12F2"/>
    <w:rsid w:val="00900CCA"/>
    <w:rsid w:val="0091025D"/>
    <w:rsid w:val="00924B77"/>
    <w:rsid w:val="00940DA2"/>
    <w:rsid w:val="009730E4"/>
    <w:rsid w:val="009E055C"/>
    <w:rsid w:val="00A52941"/>
    <w:rsid w:val="00A74F6F"/>
    <w:rsid w:val="00AD7557"/>
    <w:rsid w:val="00AE10DC"/>
    <w:rsid w:val="00B01869"/>
    <w:rsid w:val="00B50C5D"/>
    <w:rsid w:val="00B51253"/>
    <w:rsid w:val="00B525CC"/>
    <w:rsid w:val="00B561EC"/>
    <w:rsid w:val="00B70DC1"/>
    <w:rsid w:val="00B955E7"/>
    <w:rsid w:val="00B969B4"/>
    <w:rsid w:val="00C02868"/>
    <w:rsid w:val="00C831A5"/>
    <w:rsid w:val="00D04299"/>
    <w:rsid w:val="00D404F2"/>
    <w:rsid w:val="00D55565"/>
    <w:rsid w:val="00D6155B"/>
    <w:rsid w:val="00D630B2"/>
    <w:rsid w:val="00DC16A8"/>
    <w:rsid w:val="00DC3C42"/>
    <w:rsid w:val="00E06129"/>
    <w:rsid w:val="00E52E58"/>
    <w:rsid w:val="00E607E6"/>
    <w:rsid w:val="00E74034"/>
    <w:rsid w:val="00E9110E"/>
    <w:rsid w:val="00ED05A5"/>
    <w:rsid w:val="00F57AD4"/>
    <w:rsid w:val="00F83D6C"/>
    <w:rsid w:val="00FC4EE0"/>
    <w:rsid w:val="00FE278C"/>
    <w:rsid w:val="00F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85365"/>
  <w15:docId w15:val="{FE318615-A0E1-43DE-B081-106241CD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860F6"/>
    <w:pPr>
      <w:tabs>
        <w:tab w:val="clear" w:pos="284"/>
      </w:tabs>
      <w:spacing w:line="240" w:lineRule="auto"/>
      <w:ind w:left="720"/>
      <w:contextualSpacing/>
      <w:jc w:val="left"/>
    </w:pPr>
    <w:rPr>
      <w:sz w:val="24"/>
    </w:rPr>
  </w:style>
  <w:style w:type="character" w:styleId="Collegamentoipertestuale">
    <w:name w:val="Hyperlink"/>
    <w:basedOn w:val="Carpredefinitoparagrafo"/>
    <w:rsid w:val="008860F6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C831A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831A5"/>
  </w:style>
  <w:style w:type="character" w:styleId="Rimandonotaapidipagina">
    <w:name w:val="footnote reference"/>
    <w:basedOn w:val="Carpredefinitoparagrafo"/>
    <w:rsid w:val="00C831A5"/>
    <w:rPr>
      <w:vertAlign w:val="superscript"/>
    </w:rPr>
  </w:style>
  <w:style w:type="character" w:styleId="Rimandocommento">
    <w:name w:val="annotation reference"/>
    <w:basedOn w:val="Carpredefinitoparagrafo"/>
    <w:semiHidden/>
    <w:unhideWhenUsed/>
    <w:rsid w:val="004D4EB1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4D4EB1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D4EB1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D4E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D4E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4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useppe-mari/la-relazione-educativa-9788828400530-55595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enti.unicatt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monica-amadini-andrea-bobbio-anna-bondioli/itinerari-di-pedagogia-dellinfanzia-9788828400134-55016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25722-3A9D-4598-A97F-09EBE45E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51</TotalTime>
  <Pages>3</Pages>
  <Words>513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Sonlieti Cleonice</cp:lastModifiedBy>
  <cp:revision>7</cp:revision>
  <cp:lastPrinted>2003-03-27T10:42:00Z</cp:lastPrinted>
  <dcterms:created xsi:type="dcterms:W3CDTF">2023-10-27T17:44:00Z</dcterms:created>
  <dcterms:modified xsi:type="dcterms:W3CDTF">2024-01-11T15:08:00Z</dcterms:modified>
</cp:coreProperties>
</file>