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82BB" w14:textId="7E866C83" w:rsidR="00A175CA" w:rsidRPr="00C47A4D" w:rsidRDefault="00CE3B4A" w:rsidP="00DF01DC">
      <w:pPr>
        <w:pStyle w:val="Titolo1"/>
        <w:spacing w:after="0"/>
        <w:rPr>
          <w:sz w:val="20"/>
          <w:lang w:val="en-GB"/>
        </w:rPr>
      </w:pPr>
      <w:r w:rsidRPr="00C47A4D">
        <w:rPr>
          <w:sz w:val="20"/>
          <w:lang w:val="en-GB"/>
        </w:rPr>
        <w:t xml:space="preserve">-. </w:t>
      </w:r>
      <w:r w:rsidR="00C47A4D" w:rsidRPr="00C47A4D">
        <w:rPr>
          <w:sz w:val="20"/>
          <w:lang w:val="en-GB"/>
        </w:rPr>
        <w:t xml:space="preserve">Methodology of Training and Special Activities  </w:t>
      </w:r>
    </w:p>
    <w:p w14:paraId="75E48508" w14:textId="3B850CD4" w:rsidR="00EE553D" w:rsidRPr="00001E49" w:rsidRDefault="00EE553D" w:rsidP="00EE553D">
      <w:pPr>
        <w:spacing w:line="240" w:lineRule="exact"/>
        <w:outlineLvl w:val="1"/>
        <w:rPr>
          <w:smallCaps/>
          <w:noProof/>
          <w:sz w:val="18"/>
          <w:szCs w:val="18"/>
        </w:rPr>
      </w:pPr>
      <w:r w:rsidRPr="00001E49">
        <w:rPr>
          <w:smallCaps/>
          <w:noProof/>
          <w:sz w:val="18"/>
          <w:szCs w:val="18"/>
        </w:rPr>
        <w:t xml:space="preserve">Prof. </w:t>
      </w:r>
      <w:r w:rsidR="007353CC" w:rsidRPr="00001E49">
        <w:rPr>
          <w:smallCaps/>
          <w:noProof/>
          <w:sz w:val="18"/>
          <w:szCs w:val="18"/>
        </w:rPr>
        <w:t>Enrico Carosio</w:t>
      </w:r>
      <w:r w:rsidRPr="00001E49">
        <w:rPr>
          <w:smallCaps/>
          <w:noProof/>
          <w:sz w:val="18"/>
          <w:szCs w:val="18"/>
        </w:rPr>
        <w:t xml:space="preserve"> - Prof. Elena Zanfroni</w:t>
      </w:r>
    </w:p>
    <w:p w14:paraId="6A6B62E5" w14:textId="2DDF6BDF" w:rsidR="00A175CA" w:rsidRPr="00C47A4D" w:rsidRDefault="000028EC" w:rsidP="008815EE">
      <w:pPr>
        <w:pStyle w:val="Standard"/>
        <w:spacing w:before="240" w:after="120" w:line="240" w:lineRule="exact"/>
        <w:rPr>
          <w:smallCaps/>
          <w:sz w:val="18"/>
          <w:szCs w:val="18"/>
          <w:lang w:val="en-GB"/>
        </w:rPr>
      </w:pPr>
      <w:r w:rsidRPr="00C47A4D">
        <w:rPr>
          <w:b/>
          <w:bCs/>
          <w:smallCaps/>
          <w:sz w:val="18"/>
          <w:szCs w:val="18"/>
          <w:lang w:val="en-GB"/>
        </w:rPr>
        <w:t>Modul</w:t>
      </w:r>
      <w:r w:rsidR="00C47A4D" w:rsidRPr="00C47A4D">
        <w:rPr>
          <w:b/>
          <w:bCs/>
          <w:smallCaps/>
          <w:sz w:val="18"/>
          <w:szCs w:val="18"/>
          <w:lang w:val="en-GB"/>
        </w:rPr>
        <w:t>e 1</w:t>
      </w:r>
      <w:r w:rsidRPr="00C47A4D">
        <w:rPr>
          <w:smallCaps/>
          <w:sz w:val="18"/>
          <w:szCs w:val="18"/>
          <w:lang w:val="en-GB"/>
        </w:rPr>
        <w:t xml:space="preserve">: Prof. </w:t>
      </w:r>
      <w:r w:rsidR="0098540E" w:rsidRPr="00C47A4D">
        <w:rPr>
          <w:smallCaps/>
          <w:sz w:val="18"/>
          <w:szCs w:val="18"/>
          <w:lang w:val="en-GB"/>
        </w:rPr>
        <w:t>Enrico Carosio</w:t>
      </w:r>
    </w:p>
    <w:p w14:paraId="34BDD91D" w14:textId="07DC2563" w:rsidR="0061486F" w:rsidRPr="00C47A4D" w:rsidRDefault="00C47A4D" w:rsidP="0061486F">
      <w:pPr>
        <w:pStyle w:val="Standard"/>
        <w:spacing w:before="240" w:after="120" w:line="240" w:lineRule="exact"/>
        <w:jc w:val="both"/>
        <w:rPr>
          <w:sz w:val="18"/>
          <w:szCs w:val="18"/>
          <w:lang w:val="en-GB"/>
        </w:rPr>
      </w:pPr>
      <w:bookmarkStart w:id="0" w:name="_Hlk76557115"/>
      <w:r w:rsidRPr="00C47A4D">
        <w:rPr>
          <w:b/>
          <w:i/>
          <w:sz w:val="18"/>
          <w:lang w:val="en-GB"/>
        </w:rPr>
        <w:t>COURSE AIMS AND INTENDED LEARNING OUTCOMES</w:t>
      </w:r>
      <w:bookmarkEnd w:id="0"/>
    </w:p>
    <w:p w14:paraId="723EF2EB" w14:textId="02201CB8" w:rsidR="00152E7E" w:rsidRPr="00C47A4D" w:rsidRDefault="004F4ABC" w:rsidP="00152E7E">
      <w:pPr>
        <w:pStyle w:val="Standard"/>
        <w:jc w:val="both"/>
        <w:rPr>
          <w:rFonts w:ascii="Times" w:hAnsi="Times"/>
          <w:lang w:val="en-GB"/>
        </w:rPr>
      </w:pPr>
      <w:r w:rsidRPr="004F4ABC">
        <w:rPr>
          <w:rFonts w:ascii="Times" w:hAnsi="Times"/>
          <w:lang w:val="en-GB" w:eastAsia="it-IT"/>
        </w:rPr>
        <w:t>The course aims to provide students with the basic notions of methodology, training methods and management of the training process. A specific in-depth study will be dedicated to early childhood (0-3 years).</w:t>
      </w:r>
      <w:r>
        <w:rPr>
          <w:rFonts w:ascii="Times" w:hAnsi="Times"/>
          <w:lang w:val="en-GB" w:eastAsia="it-IT"/>
        </w:rPr>
        <w:t xml:space="preserve"> S</w:t>
      </w:r>
      <w:r w:rsidRPr="004F4ABC">
        <w:rPr>
          <w:rFonts w:ascii="Times" w:hAnsi="Times"/>
          <w:lang w:val="en-GB" w:eastAsia="it-IT"/>
        </w:rPr>
        <w:t>tudent</w:t>
      </w:r>
      <w:r>
        <w:rPr>
          <w:rFonts w:ascii="Times" w:hAnsi="Times"/>
          <w:lang w:val="en-GB" w:eastAsia="it-IT"/>
        </w:rPr>
        <w:t>s</w:t>
      </w:r>
      <w:r w:rsidRPr="004F4ABC">
        <w:rPr>
          <w:rFonts w:ascii="Times" w:hAnsi="Times"/>
          <w:lang w:val="en-GB" w:eastAsia="it-IT"/>
        </w:rPr>
        <w:t xml:space="preserve"> will be asked to develop a capacity for reflection on the importance of the method, on the neuroscientific assumptions and specificities of the different methodologies and on their appropriate use for the contexts and actors in the different training situations (educational contexts 0-3 years, school, formal, informal</w:t>
      </w:r>
      <w:r>
        <w:rPr>
          <w:rFonts w:ascii="Times" w:hAnsi="Times"/>
          <w:lang w:val="en-GB" w:eastAsia="it-IT"/>
        </w:rPr>
        <w:t>,</w:t>
      </w:r>
      <w:r w:rsidRPr="004F4ABC">
        <w:rPr>
          <w:rFonts w:ascii="Times" w:hAnsi="Times"/>
          <w:lang w:val="en-GB" w:eastAsia="it-IT"/>
        </w:rPr>
        <w:t xml:space="preserve"> and non-formal in the education of minors and adults). The aim of the course is to develop a critical approach to different methods, </w:t>
      </w:r>
      <w:r>
        <w:rPr>
          <w:rFonts w:ascii="Times" w:hAnsi="Times"/>
          <w:lang w:val="en-GB" w:eastAsia="it-IT"/>
        </w:rPr>
        <w:t xml:space="preserve">paying </w:t>
      </w:r>
      <w:r w:rsidRPr="004F4ABC">
        <w:rPr>
          <w:rFonts w:ascii="Times" w:hAnsi="Times"/>
          <w:lang w:val="en-GB" w:eastAsia="it-IT"/>
        </w:rPr>
        <w:t>attenti</w:t>
      </w:r>
      <w:r>
        <w:rPr>
          <w:rFonts w:ascii="Times" w:hAnsi="Times"/>
          <w:lang w:val="en-GB" w:eastAsia="it-IT"/>
        </w:rPr>
        <w:t>on</w:t>
      </w:r>
      <w:r w:rsidRPr="004F4ABC">
        <w:rPr>
          <w:rFonts w:ascii="Times" w:hAnsi="Times"/>
          <w:lang w:val="en-GB" w:eastAsia="it-IT"/>
        </w:rPr>
        <w:t xml:space="preserve"> to causal links and the impact on the development of people and organi</w:t>
      </w:r>
      <w:r w:rsidR="00531A9F">
        <w:rPr>
          <w:rFonts w:ascii="Times" w:hAnsi="Times"/>
          <w:lang w:val="en-GB" w:eastAsia="it-IT"/>
        </w:rPr>
        <w:t>s</w:t>
      </w:r>
      <w:r w:rsidRPr="004F4ABC">
        <w:rPr>
          <w:rFonts w:ascii="Times" w:hAnsi="Times"/>
          <w:lang w:val="en-GB" w:eastAsia="it-IT"/>
        </w:rPr>
        <w:t>ations</w:t>
      </w:r>
      <w:r w:rsidR="00152E7E" w:rsidRPr="00C47A4D">
        <w:rPr>
          <w:rFonts w:ascii="Times" w:hAnsi="Times"/>
          <w:lang w:val="en-GB"/>
        </w:rPr>
        <w:t>.</w:t>
      </w:r>
    </w:p>
    <w:p w14:paraId="73FA02DA" w14:textId="1B6A5015" w:rsidR="00152E7E" w:rsidRPr="00C47A4D" w:rsidRDefault="004F4ABC" w:rsidP="00152E7E">
      <w:pPr>
        <w:pStyle w:val="Standard"/>
        <w:jc w:val="both"/>
        <w:rPr>
          <w:rFonts w:ascii="Times" w:hAnsi="Times"/>
          <w:lang w:val="en-GB"/>
        </w:rPr>
      </w:pPr>
      <w:r w:rsidRPr="004F4ABC">
        <w:rPr>
          <w:rFonts w:ascii="Times" w:hAnsi="Times"/>
          <w:lang w:val="en-GB"/>
        </w:rPr>
        <w:t>A further objective of the course is also to provide awareness on the use of technologies in training activities and on the characteristics of educational/training intervention in the digital environment</w:t>
      </w:r>
      <w:r w:rsidR="00152E7E" w:rsidRPr="00C47A4D">
        <w:rPr>
          <w:rFonts w:ascii="Times" w:hAnsi="Times"/>
          <w:lang w:val="en-GB"/>
        </w:rPr>
        <w:t>.</w:t>
      </w:r>
    </w:p>
    <w:p w14:paraId="62ED3954" w14:textId="6C4406A4" w:rsidR="003177A2" w:rsidRPr="00C47A4D" w:rsidRDefault="004F4ABC" w:rsidP="00CE3B4A">
      <w:pPr>
        <w:spacing w:before="120" w:line="240" w:lineRule="exact"/>
        <w:rPr>
          <w:lang w:val="en-GB"/>
        </w:rPr>
      </w:pPr>
      <w:r w:rsidRPr="004F4ABC">
        <w:rPr>
          <w:lang w:val="en-GB"/>
        </w:rPr>
        <w:t xml:space="preserve">The </w:t>
      </w:r>
      <w:r>
        <w:rPr>
          <w:lang w:val="en-GB"/>
        </w:rPr>
        <w:t>intended</w:t>
      </w:r>
      <w:r w:rsidRPr="004F4ABC">
        <w:rPr>
          <w:lang w:val="en-GB"/>
        </w:rPr>
        <w:t xml:space="preserve"> learning outcomes at the end of the course are: </w:t>
      </w:r>
      <w:r>
        <w:rPr>
          <w:lang w:val="en-GB"/>
        </w:rPr>
        <w:t xml:space="preserve"> </w:t>
      </w:r>
    </w:p>
    <w:p w14:paraId="13ADD37A" w14:textId="736BA101" w:rsidR="00830653" w:rsidRPr="00C47A4D" w:rsidRDefault="004F4ABC" w:rsidP="00640BAF">
      <w:pPr>
        <w:pStyle w:val="Standard"/>
        <w:numPr>
          <w:ilvl w:val="0"/>
          <w:numId w:val="5"/>
        </w:numPr>
        <w:jc w:val="both"/>
        <w:rPr>
          <w:rFonts w:ascii="Times" w:hAnsi="Times"/>
          <w:lang w:val="en-GB"/>
        </w:rPr>
      </w:pPr>
      <w:r w:rsidRPr="004F4ABC">
        <w:rPr>
          <w:rFonts w:ascii="Times" w:hAnsi="Times"/>
          <w:lang w:val="en-GB"/>
        </w:rPr>
        <w:t xml:space="preserve">describe and argue about the learning methods of individuals at different ages of life, </w:t>
      </w:r>
      <w:r>
        <w:rPr>
          <w:rFonts w:ascii="Times" w:hAnsi="Times"/>
          <w:lang w:val="en-GB"/>
        </w:rPr>
        <w:t>by</w:t>
      </w:r>
      <w:r w:rsidRPr="004F4ABC">
        <w:rPr>
          <w:rFonts w:ascii="Times" w:hAnsi="Times"/>
          <w:lang w:val="en-GB"/>
        </w:rPr>
        <w:t xml:space="preserve"> refer</w:t>
      </w:r>
      <w:r>
        <w:rPr>
          <w:rFonts w:ascii="Times" w:hAnsi="Times"/>
          <w:lang w:val="en-GB"/>
        </w:rPr>
        <w:t>ring</w:t>
      </w:r>
      <w:r w:rsidRPr="004F4ABC">
        <w:rPr>
          <w:rFonts w:ascii="Times" w:hAnsi="Times"/>
          <w:lang w:val="en-GB"/>
        </w:rPr>
        <w:t xml:space="preserve"> to the neuroscientific principles that support them</w:t>
      </w:r>
      <w:r w:rsidR="00830653" w:rsidRPr="00C47A4D">
        <w:rPr>
          <w:rFonts w:ascii="Times" w:hAnsi="Times"/>
          <w:lang w:val="en-GB"/>
        </w:rPr>
        <w:t>;</w:t>
      </w:r>
    </w:p>
    <w:p w14:paraId="06ED61AF" w14:textId="4BE23940" w:rsidR="00640BAF" w:rsidRPr="00C47A4D" w:rsidRDefault="004F4ABC" w:rsidP="00640BAF">
      <w:pPr>
        <w:pStyle w:val="Standard"/>
        <w:numPr>
          <w:ilvl w:val="0"/>
          <w:numId w:val="5"/>
        </w:numPr>
        <w:jc w:val="both"/>
        <w:rPr>
          <w:rFonts w:ascii="Times" w:hAnsi="Times"/>
          <w:lang w:val="en-GB"/>
        </w:rPr>
      </w:pPr>
      <w:r w:rsidRPr="004F4ABC">
        <w:rPr>
          <w:rFonts w:ascii="Times" w:hAnsi="Times"/>
          <w:lang w:val="en-GB"/>
        </w:rPr>
        <w:t>list and describe the management methods, approaches, methodologies, methods and tools for facilitating the learning of children, young people and adults</w:t>
      </w:r>
      <w:r w:rsidR="00830653" w:rsidRPr="00C47A4D">
        <w:rPr>
          <w:rFonts w:ascii="Times" w:hAnsi="Times"/>
          <w:lang w:val="en-GB"/>
        </w:rPr>
        <w:t>;</w:t>
      </w:r>
    </w:p>
    <w:p w14:paraId="45161984" w14:textId="4A36A56E" w:rsidR="00640BAF" w:rsidRPr="00C47A4D" w:rsidRDefault="004F4ABC" w:rsidP="00640BAF">
      <w:pPr>
        <w:pStyle w:val="Standard"/>
        <w:numPr>
          <w:ilvl w:val="0"/>
          <w:numId w:val="5"/>
        </w:numPr>
        <w:jc w:val="both"/>
        <w:rPr>
          <w:rFonts w:ascii="Times" w:hAnsi="Times"/>
          <w:lang w:val="en-GB"/>
        </w:rPr>
      </w:pPr>
      <w:r w:rsidRPr="004F4ABC">
        <w:rPr>
          <w:lang w:val="en-GB"/>
        </w:rPr>
        <w:t xml:space="preserve">get to know and </w:t>
      </w:r>
      <w:r>
        <w:rPr>
          <w:lang w:val="en-GB"/>
        </w:rPr>
        <w:t>becoming familiar</w:t>
      </w:r>
      <w:r w:rsidRPr="004F4ABC">
        <w:rPr>
          <w:lang w:val="en-GB"/>
        </w:rPr>
        <w:t xml:space="preserve"> with the relevant authors</w:t>
      </w:r>
      <w:r w:rsidR="00640BAF" w:rsidRPr="00C47A4D">
        <w:rPr>
          <w:lang w:val="en-GB"/>
        </w:rPr>
        <w:t>;</w:t>
      </w:r>
    </w:p>
    <w:p w14:paraId="61E189A3" w14:textId="793CCF94" w:rsidR="00640BAF" w:rsidRPr="00C47A4D" w:rsidRDefault="004F4ABC" w:rsidP="00640BAF">
      <w:pPr>
        <w:pStyle w:val="Standard"/>
        <w:numPr>
          <w:ilvl w:val="0"/>
          <w:numId w:val="5"/>
        </w:numPr>
        <w:jc w:val="both"/>
        <w:rPr>
          <w:rFonts w:ascii="Times" w:hAnsi="Times"/>
          <w:lang w:val="en-GB"/>
        </w:rPr>
      </w:pPr>
      <w:r w:rsidRPr="004F4ABC">
        <w:rPr>
          <w:rFonts w:ascii="Times" w:eastAsia="Calibri" w:hAnsi="Times"/>
          <w:lang w:val="en-GB"/>
        </w:rPr>
        <w:t>use the most appropriate training methods for the context</w:t>
      </w:r>
      <w:r w:rsidR="00152E7E" w:rsidRPr="00C47A4D">
        <w:rPr>
          <w:rFonts w:ascii="Times" w:eastAsia="Calibri" w:hAnsi="Times"/>
          <w:lang w:val="en-GB"/>
        </w:rPr>
        <w:t>;</w:t>
      </w:r>
    </w:p>
    <w:p w14:paraId="3BDC43A2" w14:textId="0DD37020" w:rsidR="00640BAF" w:rsidRPr="00C47A4D" w:rsidRDefault="004F4ABC" w:rsidP="00640BAF">
      <w:pPr>
        <w:pStyle w:val="Standard"/>
        <w:numPr>
          <w:ilvl w:val="0"/>
          <w:numId w:val="5"/>
        </w:numPr>
        <w:jc w:val="both"/>
        <w:rPr>
          <w:rFonts w:ascii="Times" w:hAnsi="Times"/>
          <w:lang w:val="en-GB"/>
        </w:rPr>
      </w:pPr>
      <w:r w:rsidRPr="004F4ABC">
        <w:rPr>
          <w:rFonts w:ascii="Times" w:eastAsia="Calibri" w:hAnsi="Times"/>
          <w:lang w:val="en-GB"/>
        </w:rPr>
        <w:t xml:space="preserve">know the methods suitable for </w:t>
      </w:r>
      <w:r w:rsidR="002849E7">
        <w:rPr>
          <w:rFonts w:ascii="Times" w:eastAsia="Calibri" w:hAnsi="Times"/>
          <w:lang w:val="en-GB"/>
        </w:rPr>
        <w:t xml:space="preserve">the </w:t>
      </w:r>
      <w:r w:rsidRPr="004F4ABC">
        <w:rPr>
          <w:rFonts w:ascii="Times" w:eastAsia="Calibri" w:hAnsi="Times"/>
          <w:lang w:val="en-GB"/>
        </w:rPr>
        <w:t>services for the 0-3</w:t>
      </w:r>
      <w:r w:rsidR="00531A9F">
        <w:rPr>
          <w:rFonts w:ascii="Times" w:eastAsia="Calibri" w:hAnsi="Times"/>
          <w:lang w:val="en-GB"/>
        </w:rPr>
        <w:t>-</w:t>
      </w:r>
      <w:r w:rsidRPr="004F4ABC">
        <w:rPr>
          <w:rFonts w:ascii="Times" w:eastAsia="Calibri" w:hAnsi="Times"/>
          <w:lang w:val="en-GB"/>
        </w:rPr>
        <w:t>year age group within the integrated system of educational services</w:t>
      </w:r>
      <w:r w:rsidR="00C03144" w:rsidRPr="00C47A4D">
        <w:rPr>
          <w:rFonts w:ascii="Times" w:hAnsi="Times"/>
          <w:lang w:val="en-GB"/>
        </w:rPr>
        <w:t>;</w:t>
      </w:r>
    </w:p>
    <w:p w14:paraId="210D27FE" w14:textId="211961AE" w:rsidR="00640BAF" w:rsidRPr="00C47A4D" w:rsidRDefault="002849E7" w:rsidP="00640BAF">
      <w:pPr>
        <w:pStyle w:val="Standard"/>
        <w:numPr>
          <w:ilvl w:val="0"/>
          <w:numId w:val="5"/>
        </w:numPr>
        <w:jc w:val="both"/>
        <w:rPr>
          <w:rFonts w:ascii="Times" w:hAnsi="Times"/>
          <w:lang w:val="en-GB"/>
        </w:rPr>
      </w:pPr>
      <w:r w:rsidRPr="002849E7">
        <w:rPr>
          <w:rFonts w:ascii="Times" w:eastAsia="Calibri" w:hAnsi="Times"/>
          <w:lang w:val="en-GB"/>
        </w:rPr>
        <w:t xml:space="preserve">express a personal and correctly argued critical judgment on the methodologies addressed, adopting relevant evaluation criteria and expressing </w:t>
      </w:r>
      <w:r>
        <w:rPr>
          <w:rFonts w:ascii="Times" w:eastAsia="Calibri" w:hAnsi="Times"/>
          <w:lang w:val="en-GB"/>
        </w:rPr>
        <w:t>one’s</w:t>
      </w:r>
      <w:r w:rsidRPr="002849E7">
        <w:rPr>
          <w:rFonts w:ascii="Times" w:eastAsia="Calibri" w:hAnsi="Times"/>
          <w:lang w:val="en-GB"/>
        </w:rPr>
        <w:t xml:space="preserve"> own affinities</w:t>
      </w:r>
      <w:r w:rsidR="00152E7E" w:rsidRPr="00C47A4D">
        <w:rPr>
          <w:rFonts w:ascii="Times" w:hAnsi="Times"/>
          <w:lang w:val="en-GB"/>
        </w:rPr>
        <w:t>;</w:t>
      </w:r>
    </w:p>
    <w:p w14:paraId="6EB15C0D" w14:textId="2C881D60" w:rsidR="00152E7E" w:rsidRPr="00C47A4D" w:rsidRDefault="002849E7" w:rsidP="00640BAF">
      <w:pPr>
        <w:pStyle w:val="Standard"/>
        <w:numPr>
          <w:ilvl w:val="0"/>
          <w:numId w:val="5"/>
        </w:numPr>
        <w:jc w:val="both"/>
        <w:rPr>
          <w:rFonts w:ascii="Times" w:hAnsi="Times"/>
          <w:lang w:val="en-GB"/>
        </w:rPr>
      </w:pPr>
      <w:r>
        <w:rPr>
          <w:rFonts w:ascii="Times" w:hAnsi="Times"/>
          <w:lang w:val="en-GB"/>
        </w:rPr>
        <w:t>be able</w:t>
      </w:r>
      <w:r w:rsidRPr="002849E7">
        <w:rPr>
          <w:rFonts w:ascii="Times" w:hAnsi="Times"/>
          <w:lang w:val="en-GB"/>
        </w:rPr>
        <w:t xml:space="preserve"> to communicate information relating to the training methodology using specialist vocabulary</w:t>
      </w:r>
      <w:r w:rsidR="00152E7E" w:rsidRPr="00C47A4D">
        <w:rPr>
          <w:rFonts w:ascii="Times" w:hAnsi="Times"/>
          <w:lang w:val="en-GB"/>
        </w:rPr>
        <w:t>.</w:t>
      </w:r>
    </w:p>
    <w:p w14:paraId="25254DD8" w14:textId="1C0E2D4B" w:rsidR="0061486F" w:rsidRPr="00C47A4D" w:rsidRDefault="00C47A4D" w:rsidP="0061486F">
      <w:pPr>
        <w:pStyle w:val="Standard"/>
        <w:spacing w:before="240" w:after="120" w:line="240" w:lineRule="exact"/>
        <w:jc w:val="both"/>
        <w:rPr>
          <w:sz w:val="18"/>
          <w:szCs w:val="18"/>
          <w:lang w:val="en-GB"/>
        </w:rPr>
      </w:pPr>
      <w:bookmarkStart w:id="1" w:name="_Hlk76557154"/>
      <w:r w:rsidRPr="00C47A4D">
        <w:rPr>
          <w:b/>
          <w:i/>
          <w:sz w:val="18"/>
          <w:lang w:val="en-GB"/>
        </w:rPr>
        <w:t>COURSE CONTENT</w:t>
      </w:r>
      <w:bookmarkEnd w:id="1"/>
    </w:p>
    <w:p w14:paraId="23281955" w14:textId="747D1D4B" w:rsidR="00152E7E" w:rsidRPr="00C47A4D" w:rsidRDefault="00653623" w:rsidP="00152E7E">
      <w:pPr>
        <w:pStyle w:val="Standard"/>
        <w:jc w:val="both"/>
        <w:rPr>
          <w:rFonts w:ascii="Times" w:hAnsi="Times"/>
          <w:lang w:val="en-GB"/>
        </w:rPr>
      </w:pPr>
      <w:r w:rsidRPr="00653623">
        <w:rPr>
          <w:rFonts w:ascii="Times" w:eastAsia="Calibri" w:hAnsi="Times"/>
          <w:lang w:val="en-GB"/>
        </w:rPr>
        <w:lastRenderedPageBreak/>
        <w:t>The course is organi</w:t>
      </w:r>
      <w:r>
        <w:rPr>
          <w:rFonts w:ascii="Times" w:eastAsia="Calibri" w:hAnsi="Times"/>
          <w:lang w:val="en-GB"/>
        </w:rPr>
        <w:t>s</w:t>
      </w:r>
      <w:r w:rsidRPr="00653623">
        <w:rPr>
          <w:rFonts w:ascii="Times" w:eastAsia="Calibri" w:hAnsi="Times"/>
          <w:lang w:val="en-GB"/>
        </w:rPr>
        <w:t>ed in two parts, corresponding to the two semesters</w:t>
      </w:r>
      <w:r w:rsidR="00152E7E" w:rsidRPr="00C47A4D">
        <w:rPr>
          <w:rFonts w:ascii="Times" w:eastAsia="Calibri" w:hAnsi="Times"/>
          <w:lang w:val="en-GB"/>
        </w:rPr>
        <w:t>.</w:t>
      </w:r>
    </w:p>
    <w:p w14:paraId="6F338C01" w14:textId="5F3C6710" w:rsidR="002F06CE" w:rsidRPr="00C47A4D" w:rsidRDefault="00653623" w:rsidP="00152E7E">
      <w:pPr>
        <w:pStyle w:val="Standard"/>
        <w:jc w:val="both"/>
        <w:rPr>
          <w:rFonts w:ascii="Times" w:eastAsia="Calibri" w:hAnsi="Times"/>
          <w:lang w:val="en-GB"/>
        </w:rPr>
      </w:pPr>
      <w:r w:rsidRPr="00653623">
        <w:rPr>
          <w:rFonts w:ascii="Times" w:eastAsia="Calibri" w:hAnsi="Times"/>
          <w:lang w:val="en-GB"/>
        </w:rPr>
        <w:t xml:space="preserve">The first part </w:t>
      </w:r>
      <w:r>
        <w:rPr>
          <w:rFonts w:ascii="Times" w:eastAsia="Calibri" w:hAnsi="Times"/>
          <w:lang w:val="en-GB"/>
        </w:rPr>
        <w:t xml:space="preserve">focuses on </w:t>
      </w:r>
      <w:r w:rsidRPr="00653623">
        <w:rPr>
          <w:rFonts w:ascii="Times" w:eastAsia="Calibri" w:hAnsi="Times"/>
          <w:lang w:val="en-GB"/>
        </w:rPr>
        <w:t>exploring the methods of teaching, education</w:t>
      </w:r>
      <w:r>
        <w:rPr>
          <w:rFonts w:ascii="Times" w:eastAsia="Calibri" w:hAnsi="Times"/>
          <w:lang w:val="en-GB"/>
        </w:rPr>
        <w:t>,</w:t>
      </w:r>
      <w:r w:rsidRPr="00653623">
        <w:rPr>
          <w:rFonts w:ascii="Times" w:eastAsia="Calibri" w:hAnsi="Times"/>
          <w:lang w:val="en-GB"/>
        </w:rPr>
        <w:t xml:space="preserve"> and training, which will be analy</w:t>
      </w:r>
      <w:r>
        <w:rPr>
          <w:rFonts w:ascii="Times" w:eastAsia="Calibri" w:hAnsi="Times"/>
          <w:lang w:val="en-GB"/>
        </w:rPr>
        <w:t>s</w:t>
      </w:r>
      <w:r w:rsidRPr="00653623">
        <w:rPr>
          <w:rFonts w:ascii="Times" w:eastAsia="Calibri" w:hAnsi="Times"/>
          <w:lang w:val="en-GB"/>
        </w:rPr>
        <w:t>ed and tested in an experiential logic and in reference to digital and analogue methods</w:t>
      </w:r>
      <w:r w:rsidR="002F06CE" w:rsidRPr="00C47A4D">
        <w:rPr>
          <w:rFonts w:ascii="Times" w:eastAsia="Calibri" w:hAnsi="Times"/>
          <w:lang w:val="en-GB"/>
        </w:rPr>
        <w:t>.</w:t>
      </w:r>
    </w:p>
    <w:p w14:paraId="19B739E4" w14:textId="0D5AB13C" w:rsidR="00152E7E" w:rsidRPr="00C47A4D" w:rsidRDefault="00653623" w:rsidP="00152E7E">
      <w:pPr>
        <w:pStyle w:val="Standard"/>
        <w:jc w:val="both"/>
        <w:rPr>
          <w:rFonts w:ascii="Times" w:eastAsia="Calibri" w:hAnsi="Times"/>
          <w:lang w:val="en-GB"/>
        </w:rPr>
      </w:pPr>
      <w:r w:rsidRPr="00653623">
        <w:rPr>
          <w:rFonts w:ascii="Times" w:hAnsi="Times"/>
          <w:lang w:val="en-GB"/>
        </w:rPr>
        <w:t xml:space="preserve">The topics addressed will be </w:t>
      </w:r>
      <w:r>
        <w:rPr>
          <w:rFonts w:ascii="Times" w:hAnsi="Times"/>
          <w:lang w:val="en-GB"/>
        </w:rPr>
        <w:t>divided based on</w:t>
      </w:r>
      <w:r w:rsidRPr="00653623">
        <w:rPr>
          <w:rFonts w:ascii="Times" w:hAnsi="Times"/>
          <w:lang w:val="en-GB"/>
        </w:rPr>
        <w:t xml:space="preserve"> the different educational contexts and will present a focus dedicated to early childhood and educational services for the 0-3</w:t>
      </w:r>
      <w:r w:rsidR="00531A9F">
        <w:rPr>
          <w:rFonts w:ascii="Times" w:hAnsi="Times"/>
          <w:lang w:val="en-GB"/>
        </w:rPr>
        <w:t>-</w:t>
      </w:r>
      <w:r w:rsidRPr="00653623">
        <w:rPr>
          <w:rFonts w:ascii="Times" w:hAnsi="Times"/>
          <w:lang w:val="en-GB"/>
        </w:rPr>
        <w:t>year age group</w:t>
      </w:r>
      <w:r w:rsidR="00152E7E" w:rsidRPr="00C47A4D">
        <w:rPr>
          <w:rFonts w:ascii="Times" w:hAnsi="Times"/>
          <w:lang w:val="en-GB"/>
        </w:rPr>
        <w:t>.</w:t>
      </w:r>
      <w:r w:rsidR="00383F83" w:rsidRPr="00C47A4D">
        <w:rPr>
          <w:rFonts w:ascii="Times" w:hAnsi="Times"/>
          <w:lang w:val="en-GB"/>
        </w:rPr>
        <w:t xml:space="preserve"> </w:t>
      </w:r>
    </w:p>
    <w:p w14:paraId="2534A943" w14:textId="43DAC11F" w:rsidR="00152E7E" w:rsidRPr="00C47A4D" w:rsidRDefault="00653623" w:rsidP="00152E7E">
      <w:pPr>
        <w:pStyle w:val="Standard"/>
        <w:jc w:val="both"/>
        <w:rPr>
          <w:rFonts w:ascii="Times" w:hAnsi="Times"/>
          <w:lang w:val="en-GB"/>
        </w:rPr>
      </w:pPr>
      <w:r w:rsidRPr="00653623">
        <w:rPr>
          <w:rFonts w:ascii="Times" w:hAnsi="Times"/>
          <w:lang w:val="en-GB"/>
        </w:rPr>
        <w:t xml:space="preserve">In terms of in-depth analysis, </w:t>
      </w:r>
      <w:r>
        <w:rPr>
          <w:rFonts w:ascii="Times" w:hAnsi="Times"/>
          <w:lang w:val="en-GB"/>
        </w:rPr>
        <w:t xml:space="preserve">the course will also cover </w:t>
      </w:r>
      <w:r w:rsidRPr="00653623">
        <w:rPr>
          <w:rFonts w:ascii="Times" w:hAnsi="Times"/>
          <w:lang w:val="en-GB"/>
        </w:rPr>
        <w:t>training activities with digital media and applications</w:t>
      </w:r>
      <w:r w:rsidR="00152E7E" w:rsidRPr="00C47A4D">
        <w:rPr>
          <w:rFonts w:ascii="Times" w:hAnsi="Times"/>
          <w:lang w:val="en-GB"/>
        </w:rPr>
        <w:t>.</w:t>
      </w:r>
    </w:p>
    <w:p w14:paraId="256ED2E3" w14:textId="1092D109" w:rsidR="00203C18" w:rsidRPr="00C47A4D" w:rsidRDefault="00653623" w:rsidP="00152E7E">
      <w:pPr>
        <w:pStyle w:val="Standard"/>
        <w:jc w:val="both"/>
        <w:rPr>
          <w:rFonts w:ascii="Times" w:hAnsi="Times"/>
          <w:lang w:val="en-GB"/>
        </w:rPr>
      </w:pPr>
      <w:r w:rsidRPr="00653623">
        <w:rPr>
          <w:rFonts w:ascii="Times" w:hAnsi="Times"/>
          <w:lang w:val="en-GB"/>
        </w:rPr>
        <w:t>Main themes</w:t>
      </w:r>
      <w:r w:rsidR="00203C18" w:rsidRPr="00C47A4D">
        <w:rPr>
          <w:rFonts w:ascii="Times" w:hAnsi="Times"/>
          <w:lang w:val="en-GB"/>
        </w:rPr>
        <w:t>:</w:t>
      </w:r>
    </w:p>
    <w:p w14:paraId="14B494A3" w14:textId="29086FB5" w:rsidR="00203C18" w:rsidRPr="00C47A4D" w:rsidRDefault="00653623" w:rsidP="00203C18">
      <w:pPr>
        <w:pStyle w:val="Standard"/>
        <w:numPr>
          <w:ilvl w:val="0"/>
          <w:numId w:val="22"/>
        </w:numPr>
        <w:jc w:val="both"/>
        <w:rPr>
          <w:rFonts w:ascii="Times" w:hAnsi="Times"/>
          <w:lang w:val="en-GB"/>
        </w:rPr>
      </w:pPr>
      <w:r w:rsidRPr="00653623">
        <w:rPr>
          <w:rFonts w:ascii="Times" w:hAnsi="Times"/>
          <w:lang w:val="en-GB"/>
        </w:rPr>
        <w:t>Neurosciences and educational experience</w:t>
      </w:r>
    </w:p>
    <w:p w14:paraId="19C7AEAE" w14:textId="75BD6770" w:rsidR="00203C18" w:rsidRPr="00C47A4D" w:rsidRDefault="00653623" w:rsidP="00203C18">
      <w:pPr>
        <w:pStyle w:val="Standard"/>
        <w:numPr>
          <w:ilvl w:val="0"/>
          <w:numId w:val="22"/>
        </w:numPr>
        <w:jc w:val="both"/>
        <w:rPr>
          <w:rFonts w:ascii="Times" w:hAnsi="Times"/>
          <w:lang w:val="en-GB"/>
        </w:rPr>
      </w:pPr>
      <w:r w:rsidRPr="00653623">
        <w:rPr>
          <w:rFonts w:ascii="Times" w:hAnsi="Times"/>
          <w:lang w:val="en-GB"/>
        </w:rPr>
        <w:t xml:space="preserve">Animate training </w:t>
      </w:r>
      <w:r w:rsidR="00FA1A46">
        <w:rPr>
          <w:rFonts w:ascii="Times" w:hAnsi="Times"/>
          <w:lang w:val="en-GB"/>
        </w:rPr>
        <w:t xml:space="preserve">using a </w:t>
      </w:r>
      <w:r w:rsidRPr="00653623">
        <w:rPr>
          <w:rFonts w:ascii="Times" w:hAnsi="Times"/>
          <w:lang w:val="en-GB"/>
        </w:rPr>
        <w:t>method</w:t>
      </w:r>
    </w:p>
    <w:p w14:paraId="619A373E" w14:textId="36FC356D" w:rsidR="00203C18" w:rsidRPr="00C47A4D" w:rsidRDefault="00FA1A46" w:rsidP="00203C18">
      <w:pPr>
        <w:pStyle w:val="Standard"/>
        <w:numPr>
          <w:ilvl w:val="0"/>
          <w:numId w:val="22"/>
        </w:numPr>
        <w:jc w:val="both"/>
        <w:rPr>
          <w:rFonts w:ascii="Times" w:hAnsi="Times"/>
          <w:lang w:val="en-GB"/>
        </w:rPr>
      </w:pPr>
      <w:r w:rsidRPr="00FA1A46">
        <w:rPr>
          <w:rFonts w:ascii="Times" w:hAnsi="Times"/>
          <w:lang w:val="en-GB"/>
        </w:rPr>
        <w:t>Training methodologies</w:t>
      </w:r>
    </w:p>
    <w:p w14:paraId="00D970FC" w14:textId="345AF8EE" w:rsidR="00203C18" w:rsidRPr="00C47A4D" w:rsidRDefault="00FA1A46" w:rsidP="00203C18">
      <w:pPr>
        <w:pStyle w:val="Standard"/>
        <w:numPr>
          <w:ilvl w:val="0"/>
          <w:numId w:val="22"/>
        </w:numPr>
        <w:jc w:val="both"/>
        <w:rPr>
          <w:rFonts w:ascii="Times" w:hAnsi="Times"/>
          <w:lang w:val="en-GB"/>
        </w:rPr>
      </w:pPr>
      <w:r w:rsidRPr="00FA1A46">
        <w:rPr>
          <w:rFonts w:ascii="Times" w:hAnsi="Times"/>
          <w:lang w:val="en-GB"/>
        </w:rPr>
        <w:t>Digital training</w:t>
      </w:r>
    </w:p>
    <w:p w14:paraId="704E231D" w14:textId="627952ED" w:rsidR="0061486F" w:rsidRPr="00C47A4D" w:rsidRDefault="00C47A4D" w:rsidP="0061486F">
      <w:pPr>
        <w:pStyle w:val="Standard"/>
        <w:spacing w:before="240" w:after="120" w:line="240" w:lineRule="exact"/>
        <w:jc w:val="both"/>
        <w:rPr>
          <w:sz w:val="18"/>
          <w:szCs w:val="18"/>
          <w:lang w:val="en-GB"/>
        </w:rPr>
      </w:pPr>
      <w:bookmarkStart w:id="2" w:name="_Hlk76557173"/>
      <w:r w:rsidRPr="00C47A4D">
        <w:rPr>
          <w:b/>
          <w:i/>
          <w:sz w:val="18"/>
          <w:lang w:val="en-GB"/>
        </w:rPr>
        <w:t>READING LIST</w:t>
      </w:r>
      <w:bookmarkEnd w:id="2"/>
    </w:p>
    <w:p w14:paraId="00A5FD16" w14:textId="0A422818" w:rsidR="0061486F" w:rsidRPr="00C47A4D" w:rsidRDefault="00FA1A46" w:rsidP="0061486F">
      <w:pPr>
        <w:pStyle w:val="Testo2"/>
        <w:ind w:firstLine="0"/>
        <w:rPr>
          <w:rFonts w:ascii="Times New Roman" w:hAnsi="Times New Roman"/>
          <w:i/>
          <w:szCs w:val="18"/>
          <w:lang w:val="en-GB"/>
        </w:rPr>
      </w:pPr>
      <w:r w:rsidRPr="00FA1A46">
        <w:rPr>
          <w:rFonts w:ascii="Times New Roman" w:hAnsi="Times New Roman"/>
          <w:i/>
          <w:szCs w:val="18"/>
          <w:lang w:val="en-GB"/>
        </w:rPr>
        <w:t>Mandatory text</w:t>
      </w:r>
      <w:r w:rsidR="00531A9F">
        <w:rPr>
          <w:rFonts w:ascii="Times New Roman" w:hAnsi="Times New Roman"/>
          <w:i/>
          <w:szCs w:val="18"/>
          <w:lang w:val="en-GB"/>
        </w:rPr>
        <w:t>book</w:t>
      </w:r>
      <w:r w:rsidRPr="00FA1A46">
        <w:rPr>
          <w:rFonts w:ascii="Times New Roman" w:hAnsi="Times New Roman"/>
          <w:i/>
          <w:szCs w:val="18"/>
          <w:lang w:val="en-GB"/>
        </w:rPr>
        <w:t>s</w:t>
      </w:r>
      <w:r w:rsidR="0061486F" w:rsidRPr="00C47A4D">
        <w:rPr>
          <w:rFonts w:ascii="Times New Roman" w:hAnsi="Times New Roman"/>
          <w:i/>
          <w:szCs w:val="18"/>
          <w:lang w:val="en-GB"/>
        </w:rPr>
        <w:t>:</w:t>
      </w:r>
    </w:p>
    <w:p w14:paraId="60DAA31D" w14:textId="1D553535" w:rsidR="00CE0127" w:rsidRPr="00001E49" w:rsidRDefault="0061486F" w:rsidP="00CE0127">
      <w:pPr>
        <w:spacing w:after="120" w:line="276" w:lineRule="auto"/>
        <w:jc w:val="both"/>
        <w:rPr>
          <w:rStyle w:val="Collegamentoipertestuale"/>
          <w:i/>
          <w:sz w:val="18"/>
          <w:szCs w:val="18"/>
        </w:rPr>
      </w:pPr>
      <w:r w:rsidRPr="00001E49">
        <w:rPr>
          <w:rFonts w:eastAsia="Calibri"/>
          <w:smallCaps/>
          <w:spacing w:val="-5"/>
          <w:sz w:val="18"/>
          <w:szCs w:val="18"/>
          <w:lang w:eastAsia="en-US"/>
        </w:rPr>
        <w:t>G.</w:t>
      </w:r>
      <w:r w:rsidR="00EE553D" w:rsidRPr="00001E49">
        <w:rPr>
          <w:rFonts w:eastAsia="Calibri"/>
          <w:smallCaps/>
          <w:spacing w:val="-5"/>
          <w:sz w:val="18"/>
          <w:szCs w:val="18"/>
          <w:lang w:eastAsia="en-US"/>
        </w:rPr>
        <w:t xml:space="preserve"> </w:t>
      </w:r>
      <w:r w:rsidRPr="00001E49">
        <w:rPr>
          <w:rFonts w:eastAsia="Calibri"/>
          <w:smallCaps/>
          <w:spacing w:val="-5"/>
          <w:sz w:val="18"/>
          <w:szCs w:val="18"/>
          <w:lang w:eastAsia="en-US"/>
        </w:rPr>
        <w:t>P. Quaglino,</w:t>
      </w:r>
      <w:r w:rsidRPr="00001E49">
        <w:rPr>
          <w:rFonts w:eastAsia="Calibri"/>
          <w:i/>
          <w:spacing w:val="-5"/>
          <w:sz w:val="18"/>
          <w:szCs w:val="18"/>
          <w:lang w:eastAsia="en-US"/>
        </w:rPr>
        <w:t xml:space="preserve"> La formazione. </w:t>
      </w:r>
      <w:r w:rsidRPr="00C47A4D">
        <w:rPr>
          <w:rFonts w:eastAsia="Calibri"/>
          <w:i/>
          <w:spacing w:val="-5"/>
          <w:sz w:val="18"/>
          <w:szCs w:val="18"/>
          <w:lang w:val="en-GB" w:eastAsia="en-US"/>
        </w:rPr>
        <w:t>I metodi,</w:t>
      </w:r>
      <w:r w:rsidRPr="00C47A4D">
        <w:rPr>
          <w:rFonts w:eastAsia="Calibri"/>
          <w:spacing w:val="-5"/>
          <w:sz w:val="18"/>
          <w:szCs w:val="18"/>
          <w:lang w:val="en-GB" w:eastAsia="en-US"/>
        </w:rPr>
        <w:t xml:space="preserve"> Raffaello Cortina, Milan, 2014 (</w:t>
      </w:r>
      <w:r w:rsidR="00FA1A46">
        <w:rPr>
          <w:rFonts w:eastAsia="Calibri"/>
          <w:spacing w:val="-5"/>
          <w:sz w:val="18"/>
          <w:szCs w:val="18"/>
          <w:lang w:val="en-GB" w:eastAsia="en-US"/>
        </w:rPr>
        <w:t xml:space="preserve">only </w:t>
      </w:r>
      <w:r w:rsidR="00FA1A46" w:rsidRPr="00FA1A46">
        <w:rPr>
          <w:rFonts w:eastAsia="Calibri"/>
          <w:spacing w:val="-5"/>
          <w:sz w:val="18"/>
          <w:szCs w:val="18"/>
          <w:lang w:val="en-GB" w:eastAsia="en-US"/>
        </w:rPr>
        <w:t>the chapters:</w:t>
      </w:r>
      <w:r w:rsidR="00FA1A46">
        <w:rPr>
          <w:rFonts w:eastAsia="Calibri"/>
          <w:spacing w:val="-5"/>
          <w:sz w:val="18"/>
          <w:szCs w:val="18"/>
          <w:lang w:val="en-GB" w:eastAsia="en-US"/>
        </w:rPr>
        <w:t xml:space="preserve"> </w:t>
      </w:r>
      <w:r w:rsidR="001B0D1E" w:rsidRPr="00C47A4D">
        <w:rPr>
          <w:rFonts w:eastAsia="Calibri"/>
          <w:spacing w:val="-5"/>
          <w:sz w:val="18"/>
          <w:szCs w:val="18"/>
          <w:lang w:val="en-GB" w:eastAsia="en-US"/>
        </w:rPr>
        <w:t>Introdu</w:t>
      </w:r>
      <w:r w:rsidR="00FA1A46">
        <w:rPr>
          <w:rFonts w:eastAsia="Calibri"/>
          <w:spacing w:val="-5"/>
          <w:sz w:val="18"/>
          <w:szCs w:val="18"/>
          <w:lang w:val="en-GB" w:eastAsia="en-US"/>
        </w:rPr>
        <w:t>ction</w:t>
      </w:r>
      <w:r w:rsidR="001B0D1E" w:rsidRPr="00C47A4D">
        <w:rPr>
          <w:rFonts w:eastAsia="Calibri"/>
          <w:spacing w:val="-5"/>
          <w:sz w:val="18"/>
          <w:szCs w:val="18"/>
          <w:lang w:val="en-GB" w:eastAsia="en-US"/>
        </w:rPr>
        <w:t xml:space="preserve">, </w:t>
      </w:r>
      <w:r w:rsidR="00D50D46" w:rsidRPr="00C47A4D">
        <w:rPr>
          <w:rFonts w:eastAsia="Calibri"/>
          <w:spacing w:val="-5"/>
          <w:sz w:val="18"/>
          <w:szCs w:val="18"/>
          <w:lang w:val="en-GB" w:eastAsia="en-US"/>
        </w:rPr>
        <w:t>14, 18, 26, 32</w:t>
      </w:r>
      <w:r w:rsidR="00001E49">
        <w:rPr>
          <w:rFonts w:eastAsia="Calibri"/>
          <w:spacing w:val="-5"/>
          <w:sz w:val="18"/>
          <w:szCs w:val="18"/>
          <w:lang w:val="en-GB" w:eastAsia="en-US"/>
        </w:rPr>
        <w:t xml:space="preserve">, </w:t>
      </w:r>
      <w:r w:rsidR="008E41AB" w:rsidRPr="00C47A4D">
        <w:rPr>
          <w:rFonts w:eastAsia="Calibri"/>
          <w:spacing w:val="-5"/>
          <w:sz w:val="18"/>
          <w:szCs w:val="18"/>
          <w:lang w:val="en-GB" w:eastAsia="en-US"/>
        </w:rPr>
        <w:t>34</w:t>
      </w:r>
      <w:r w:rsidRPr="00C47A4D">
        <w:rPr>
          <w:rFonts w:eastAsia="Calibri"/>
          <w:spacing w:val="-5"/>
          <w:sz w:val="18"/>
          <w:szCs w:val="18"/>
          <w:lang w:val="en-GB" w:eastAsia="en-US"/>
        </w:rPr>
        <w:t>)</w:t>
      </w:r>
      <w:r w:rsidR="009B4CEE" w:rsidRPr="00C47A4D">
        <w:rPr>
          <w:rFonts w:eastAsia="Calibri"/>
          <w:spacing w:val="-5"/>
          <w:sz w:val="18"/>
          <w:szCs w:val="18"/>
          <w:lang w:val="en-GB" w:eastAsia="en-US"/>
        </w:rPr>
        <w:t xml:space="preserve"> (</w:t>
      </w:r>
      <w:r w:rsidR="00FA1A46" w:rsidRPr="00FA1A46">
        <w:rPr>
          <w:rFonts w:eastAsia="Calibri"/>
          <w:spacing w:val="-5"/>
          <w:sz w:val="18"/>
          <w:szCs w:val="18"/>
          <w:lang w:val="en-GB" w:eastAsia="en-US"/>
        </w:rPr>
        <w:t xml:space="preserve">On the publisher's website there is the possibility of purchasing individual chapters </w:t>
      </w:r>
      <w:r w:rsidR="00531A9F">
        <w:rPr>
          <w:rFonts w:eastAsia="Calibri"/>
          <w:spacing w:val="-5"/>
          <w:sz w:val="18"/>
          <w:szCs w:val="18"/>
          <w:lang w:val="en-GB" w:eastAsia="en-US"/>
        </w:rPr>
        <w:t>instead of</w:t>
      </w:r>
      <w:r w:rsidR="00FA1A46" w:rsidRPr="00FA1A46">
        <w:rPr>
          <w:rFonts w:eastAsia="Calibri"/>
          <w:spacing w:val="-5"/>
          <w:sz w:val="18"/>
          <w:szCs w:val="18"/>
          <w:lang w:val="en-GB" w:eastAsia="en-US"/>
        </w:rPr>
        <w:t xml:space="preserve"> the entire volume</w:t>
      </w:r>
      <w:r w:rsidR="009B4CEE" w:rsidRPr="00C47A4D">
        <w:rPr>
          <w:rFonts w:eastAsia="Calibri"/>
          <w:spacing w:val="-5"/>
          <w:sz w:val="18"/>
          <w:szCs w:val="18"/>
          <w:lang w:val="en-GB" w:eastAsia="en-US"/>
        </w:rPr>
        <w:t>)</w:t>
      </w:r>
      <w:r w:rsidRPr="00C47A4D">
        <w:rPr>
          <w:rFonts w:eastAsia="Calibri"/>
          <w:spacing w:val="-5"/>
          <w:sz w:val="18"/>
          <w:szCs w:val="18"/>
          <w:lang w:val="en-GB" w:eastAsia="en-US"/>
        </w:rPr>
        <w:t xml:space="preserve">. </w:t>
      </w:r>
      <w:hyperlink r:id="rId8" w:history="1">
        <w:r w:rsidR="00FA1A46" w:rsidRPr="00001E49">
          <w:rPr>
            <w:lang w:val="en-US"/>
          </w:rPr>
          <w:t xml:space="preserve"> </w:t>
        </w:r>
        <w:r w:rsidR="00FA1A46" w:rsidRPr="00001E49">
          <w:rPr>
            <w:rStyle w:val="Collegamentoipertestuale"/>
            <w:i/>
            <w:sz w:val="18"/>
            <w:szCs w:val="18"/>
          </w:rPr>
          <w:t>Buy from</w:t>
        </w:r>
        <w:r w:rsidR="00BF1930" w:rsidRPr="00001E49">
          <w:rPr>
            <w:rStyle w:val="Collegamentoipertestuale"/>
            <w:i/>
            <w:sz w:val="18"/>
            <w:szCs w:val="18"/>
          </w:rPr>
          <w:t xml:space="preserve"> VP</w:t>
        </w:r>
      </w:hyperlink>
    </w:p>
    <w:p w14:paraId="344C97B2" w14:textId="58D1DCAF" w:rsidR="00CA2673" w:rsidRPr="00001E49" w:rsidRDefault="00CA2673" w:rsidP="00CE0127">
      <w:pPr>
        <w:shd w:val="clear" w:color="auto" w:fill="FFFFFF"/>
        <w:spacing w:after="120" w:line="276" w:lineRule="auto"/>
        <w:jc w:val="both"/>
        <w:textAlignment w:val="auto"/>
        <w:rPr>
          <w:rFonts w:eastAsia="Calibri"/>
          <w:spacing w:val="-5"/>
          <w:sz w:val="18"/>
          <w:szCs w:val="18"/>
          <w:lang w:eastAsia="en-US"/>
        </w:rPr>
      </w:pPr>
      <w:r w:rsidRPr="00001E49">
        <w:rPr>
          <w:rFonts w:eastAsia="Calibri"/>
          <w:smallCaps/>
          <w:spacing w:val="-5"/>
          <w:sz w:val="18"/>
          <w:szCs w:val="18"/>
          <w:lang w:eastAsia="en-US"/>
        </w:rPr>
        <w:t>S. Tisseron,</w:t>
      </w:r>
      <w:r w:rsidRPr="00001E49">
        <w:rPr>
          <w:rFonts w:eastAsia="Calibri"/>
          <w:i/>
          <w:spacing w:val="-5"/>
          <w:sz w:val="18"/>
          <w:szCs w:val="18"/>
          <w:lang w:eastAsia="en-US"/>
        </w:rPr>
        <w:t xml:space="preserve"> 3-6-9-12. Crescere al tempo degli schermi digitali,</w:t>
      </w:r>
      <w:r w:rsidRPr="00001E49">
        <w:rPr>
          <w:rFonts w:eastAsia="Calibri"/>
          <w:spacing w:val="-5"/>
          <w:sz w:val="18"/>
          <w:szCs w:val="18"/>
          <w:lang w:eastAsia="en-US"/>
        </w:rPr>
        <w:t xml:space="preserve"> ELS La Scuola, Brescia, 2016.</w:t>
      </w:r>
    </w:p>
    <w:p w14:paraId="3ED8DE3E" w14:textId="51BEF50B" w:rsidR="00CE0127" w:rsidRPr="00001E49" w:rsidRDefault="00CE0127" w:rsidP="00CE0127">
      <w:pPr>
        <w:widowControl/>
        <w:suppressAutoHyphens w:val="0"/>
        <w:autoSpaceDE w:val="0"/>
        <w:adjustRightInd w:val="0"/>
        <w:spacing w:after="120" w:line="276" w:lineRule="auto"/>
        <w:ind w:right="-380"/>
        <w:jc w:val="both"/>
        <w:textAlignment w:val="auto"/>
        <w:rPr>
          <w:rFonts w:eastAsia="Calibri"/>
          <w:spacing w:val="-5"/>
          <w:sz w:val="18"/>
          <w:szCs w:val="18"/>
          <w:lang w:eastAsia="en-US"/>
        </w:rPr>
      </w:pPr>
      <w:r w:rsidRPr="00001E49">
        <w:rPr>
          <w:rFonts w:eastAsia="Calibri"/>
          <w:spacing w:val="-5"/>
          <w:sz w:val="18"/>
          <w:szCs w:val="18"/>
          <w:lang w:eastAsia="en-US"/>
        </w:rPr>
        <w:t>E</w:t>
      </w:r>
      <w:r w:rsidRPr="00001E49">
        <w:rPr>
          <w:rFonts w:eastAsia="Calibri"/>
          <w:smallCaps/>
          <w:spacing w:val="-5"/>
          <w:sz w:val="18"/>
          <w:szCs w:val="18"/>
          <w:lang w:eastAsia="en-US"/>
        </w:rPr>
        <w:t>. Carosio</w:t>
      </w:r>
      <w:r w:rsidRPr="00001E49">
        <w:rPr>
          <w:rFonts w:eastAsia="Calibri"/>
          <w:spacing w:val="-5"/>
          <w:sz w:val="18"/>
          <w:szCs w:val="18"/>
          <w:lang w:eastAsia="en-US"/>
        </w:rPr>
        <w:t xml:space="preserve">, </w:t>
      </w:r>
      <w:r w:rsidRPr="00001E49">
        <w:rPr>
          <w:rFonts w:eastAsia="Calibri"/>
          <w:i/>
          <w:iCs/>
          <w:spacing w:val="-5"/>
          <w:sz w:val="18"/>
          <w:szCs w:val="18"/>
          <w:lang w:eastAsia="en-US"/>
        </w:rPr>
        <w:t>Animazione Didattica – Apprendere tra passato e futuro</w:t>
      </w:r>
      <w:r w:rsidRPr="00001E49">
        <w:rPr>
          <w:rFonts w:eastAsia="Calibri"/>
          <w:spacing w:val="-5"/>
          <w:sz w:val="18"/>
          <w:szCs w:val="18"/>
          <w:lang w:eastAsia="en-US"/>
        </w:rPr>
        <w:t xml:space="preserve">, </w:t>
      </w:r>
      <w:r w:rsidR="00FA1A46" w:rsidRPr="00001E49">
        <w:rPr>
          <w:rFonts w:eastAsia="Calibri"/>
          <w:spacing w:val="-5"/>
          <w:sz w:val="18"/>
          <w:szCs w:val="18"/>
          <w:lang w:eastAsia="en-US"/>
        </w:rPr>
        <w:t xml:space="preserve">Monographic special issue on the magazine </w:t>
      </w:r>
      <w:r w:rsidRPr="00001E49">
        <w:rPr>
          <w:rFonts w:eastAsia="Calibri"/>
          <w:spacing w:val="-5"/>
          <w:sz w:val="18"/>
          <w:szCs w:val="18"/>
          <w:lang w:eastAsia="en-US"/>
        </w:rPr>
        <w:t xml:space="preserve">“Scuola e Didattica”, Ed. La scuola SEI, 2012 </w:t>
      </w:r>
      <w:r w:rsidR="00FA1A46" w:rsidRPr="00001E49">
        <w:rPr>
          <w:rFonts w:eastAsia="Calibri"/>
          <w:spacing w:val="-5"/>
          <w:sz w:val="18"/>
          <w:szCs w:val="18"/>
          <w:lang w:eastAsia="en-US"/>
        </w:rPr>
        <w:t>–</w:t>
      </w:r>
      <w:r w:rsidRPr="00001E49">
        <w:rPr>
          <w:rFonts w:eastAsia="Calibri"/>
          <w:spacing w:val="-5"/>
          <w:sz w:val="18"/>
          <w:szCs w:val="18"/>
          <w:lang w:eastAsia="en-US"/>
        </w:rPr>
        <w:t xml:space="preserve"> </w:t>
      </w:r>
      <w:r w:rsidR="00FA1A46" w:rsidRPr="00001E49">
        <w:rPr>
          <w:rFonts w:eastAsia="Calibri"/>
          <w:spacing w:val="-5"/>
          <w:sz w:val="18"/>
          <w:szCs w:val="18"/>
          <w:lang w:eastAsia="en-US"/>
        </w:rPr>
        <w:t>Available on</w:t>
      </w:r>
      <w:r w:rsidRPr="00001E49">
        <w:rPr>
          <w:rFonts w:eastAsia="Calibri"/>
          <w:spacing w:val="-5"/>
          <w:sz w:val="18"/>
          <w:szCs w:val="18"/>
          <w:lang w:eastAsia="en-US"/>
        </w:rPr>
        <w:t xml:space="preserve"> Blackboard</w:t>
      </w:r>
    </w:p>
    <w:p w14:paraId="771783BC" w14:textId="68E6EDD2" w:rsidR="00CE0127" w:rsidRPr="00001E49" w:rsidRDefault="002F0135" w:rsidP="00CE0127">
      <w:pPr>
        <w:suppressAutoHyphens w:val="0"/>
        <w:spacing w:after="240" w:line="276" w:lineRule="auto"/>
        <w:jc w:val="both"/>
        <w:rPr>
          <w:rFonts w:eastAsia="Calibri"/>
          <w:spacing w:val="-5"/>
          <w:sz w:val="18"/>
          <w:szCs w:val="18"/>
          <w:lang w:eastAsia="en-US"/>
        </w:rPr>
      </w:pPr>
      <w:r w:rsidRPr="00001E49">
        <w:rPr>
          <w:rFonts w:eastAsia="Calibri"/>
          <w:spacing w:val="-5"/>
          <w:sz w:val="18"/>
          <w:szCs w:val="18"/>
          <w:lang w:eastAsia="en-US"/>
        </w:rPr>
        <w:t>E</w:t>
      </w:r>
      <w:r w:rsidRPr="00001E49">
        <w:rPr>
          <w:rFonts w:eastAsia="Calibri"/>
          <w:smallCaps/>
          <w:spacing w:val="-5"/>
          <w:sz w:val="18"/>
          <w:szCs w:val="18"/>
          <w:lang w:eastAsia="en-US"/>
        </w:rPr>
        <w:t>. Carosio</w:t>
      </w:r>
      <w:r w:rsidR="00CE0127" w:rsidRPr="00001E49">
        <w:rPr>
          <w:rFonts w:eastAsia="Calibri"/>
          <w:smallCaps/>
          <w:spacing w:val="-5"/>
          <w:sz w:val="18"/>
          <w:szCs w:val="18"/>
          <w:lang w:eastAsia="en-US"/>
        </w:rPr>
        <w:t xml:space="preserve">, </w:t>
      </w:r>
      <w:r w:rsidR="00CE0127" w:rsidRPr="00001E49">
        <w:rPr>
          <w:rFonts w:eastAsia="Calibri"/>
          <w:i/>
          <w:iCs/>
          <w:spacing w:val="-5"/>
          <w:sz w:val="18"/>
          <w:szCs w:val="18"/>
          <w:lang w:eastAsia="en-US"/>
        </w:rPr>
        <w:t xml:space="preserve">Formazione e immagine filmica </w:t>
      </w:r>
      <w:r w:rsidRPr="00001E49">
        <w:rPr>
          <w:rFonts w:eastAsia="Calibri"/>
          <w:smallCaps/>
          <w:spacing w:val="-5"/>
          <w:sz w:val="18"/>
          <w:szCs w:val="18"/>
          <w:lang w:eastAsia="en-US"/>
        </w:rPr>
        <w:t>in C. Z. Baruffi</w:t>
      </w:r>
      <w:r w:rsidRPr="00001E49">
        <w:rPr>
          <w:rFonts w:eastAsia="Calibri"/>
          <w:spacing w:val="-5"/>
          <w:sz w:val="18"/>
          <w:szCs w:val="18"/>
          <w:lang w:eastAsia="en-US"/>
        </w:rPr>
        <w:t xml:space="preserve">, </w:t>
      </w:r>
      <w:r w:rsidRPr="00001E49">
        <w:rPr>
          <w:rFonts w:eastAsia="Calibri"/>
          <w:i/>
          <w:iCs/>
          <w:spacing w:val="-5"/>
          <w:sz w:val="18"/>
          <w:szCs w:val="18"/>
          <w:lang w:eastAsia="en-US"/>
        </w:rPr>
        <w:t>Il cinema</w:t>
      </w:r>
      <w:r w:rsidR="001B0D1E" w:rsidRPr="00001E49">
        <w:rPr>
          <w:rFonts w:eastAsia="Calibri"/>
          <w:i/>
          <w:iCs/>
          <w:spacing w:val="-5"/>
          <w:sz w:val="18"/>
          <w:szCs w:val="18"/>
          <w:lang w:eastAsia="en-US"/>
        </w:rPr>
        <w:t xml:space="preserve"> - T</w:t>
      </w:r>
      <w:r w:rsidRPr="00001E49">
        <w:rPr>
          <w:rFonts w:eastAsia="Calibri"/>
          <w:i/>
          <w:iCs/>
          <w:spacing w:val="-5"/>
          <w:sz w:val="18"/>
          <w:szCs w:val="18"/>
          <w:lang w:eastAsia="en-US"/>
        </w:rPr>
        <w:t>ra percorsi educativi e sentieri formativi</w:t>
      </w:r>
      <w:r w:rsidR="005349B8" w:rsidRPr="00001E49">
        <w:rPr>
          <w:rFonts w:eastAsia="Calibri"/>
          <w:spacing w:val="-5"/>
          <w:sz w:val="18"/>
          <w:szCs w:val="18"/>
          <w:lang w:eastAsia="en-US"/>
        </w:rPr>
        <w:t xml:space="preserve">, </w:t>
      </w:r>
      <w:r w:rsidRPr="00001E49">
        <w:rPr>
          <w:rFonts w:eastAsia="Calibri"/>
          <w:spacing w:val="-5"/>
          <w:sz w:val="18"/>
          <w:szCs w:val="18"/>
          <w:lang w:eastAsia="en-US"/>
        </w:rPr>
        <w:t>libreriauniver</w:t>
      </w:r>
      <w:r w:rsidR="00D50D46" w:rsidRPr="00001E49">
        <w:rPr>
          <w:rFonts w:eastAsia="Calibri"/>
          <w:spacing w:val="-5"/>
          <w:sz w:val="18"/>
          <w:szCs w:val="18"/>
          <w:lang w:eastAsia="en-US"/>
        </w:rPr>
        <w:t>si</w:t>
      </w:r>
      <w:r w:rsidRPr="00001E49">
        <w:rPr>
          <w:rFonts w:eastAsia="Calibri"/>
          <w:spacing w:val="-5"/>
          <w:sz w:val="18"/>
          <w:szCs w:val="18"/>
          <w:lang w:eastAsia="en-US"/>
        </w:rPr>
        <w:t>taria.it, 2011</w:t>
      </w:r>
      <w:r w:rsidR="00460B19" w:rsidRPr="00001E49">
        <w:rPr>
          <w:rFonts w:eastAsia="Calibri"/>
          <w:spacing w:val="-5"/>
          <w:sz w:val="18"/>
          <w:szCs w:val="18"/>
          <w:lang w:eastAsia="en-US"/>
        </w:rPr>
        <w:t xml:space="preserve"> – </w:t>
      </w:r>
      <w:r w:rsidR="00FA1A46" w:rsidRPr="00001E49">
        <w:rPr>
          <w:rFonts w:eastAsia="Calibri"/>
          <w:spacing w:val="-5"/>
          <w:sz w:val="18"/>
          <w:szCs w:val="18"/>
          <w:lang w:eastAsia="en-US"/>
        </w:rPr>
        <w:t xml:space="preserve">Available on </w:t>
      </w:r>
      <w:r w:rsidR="00460B19" w:rsidRPr="00001E49">
        <w:rPr>
          <w:rFonts w:eastAsia="Calibri"/>
          <w:spacing w:val="-5"/>
          <w:sz w:val="18"/>
          <w:szCs w:val="18"/>
          <w:lang w:eastAsia="en-US"/>
        </w:rPr>
        <w:t>Blackboard</w:t>
      </w:r>
    </w:p>
    <w:p w14:paraId="3A96A831" w14:textId="7EC06E6E" w:rsidR="0061486F" w:rsidRPr="00C47A4D" w:rsidRDefault="00FA1A46" w:rsidP="00CE3B4A">
      <w:pPr>
        <w:pStyle w:val="Testo1"/>
        <w:spacing w:before="60" w:line="276" w:lineRule="auto"/>
        <w:ind w:left="0" w:firstLine="0"/>
        <w:rPr>
          <w:rFonts w:ascii="Times New Roman" w:hAnsi="Times New Roman"/>
          <w:sz w:val="20"/>
          <w:lang w:val="en-GB" w:eastAsia="en-US"/>
        </w:rPr>
      </w:pPr>
      <w:r w:rsidRPr="00FA1A46">
        <w:rPr>
          <w:rFonts w:ascii="Times New Roman" w:hAnsi="Times New Roman"/>
          <w:sz w:val="20"/>
          <w:lang w:val="en-GB" w:eastAsia="en-US"/>
        </w:rPr>
        <w:t>The lesson materials made available online during the course are an integral part of the exam</w:t>
      </w:r>
      <w:r w:rsidR="0061486F" w:rsidRPr="00C47A4D">
        <w:rPr>
          <w:rFonts w:ascii="Times New Roman" w:hAnsi="Times New Roman"/>
          <w:sz w:val="20"/>
          <w:lang w:val="en-GB" w:eastAsia="en-US"/>
        </w:rPr>
        <w:t>.</w:t>
      </w:r>
    </w:p>
    <w:p w14:paraId="40BF3811" w14:textId="2A65F32C" w:rsidR="0061486F" w:rsidRPr="00C47A4D" w:rsidRDefault="00C47A4D" w:rsidP="0061486F">
      <w:pPr>
        <w:pStyle w:val="Standard"/>
        <w:spacing w:before="240" w:after="120" w:line="220" w:lineRule="exact"/>
        <w:jc w:val="both"/>
        <w:rPr>
          <w:sz w:val="18"/>
          <w:szCs w:val="18"/>
          <w:lang w:val="en-GB"/>
        </w:rPr>
      </w:pPr>
      <w:bookmarkStart w:id="3" w:name="_Hlk76557191"/>
      <w:r w:rsidRPr="00C47A4D">
        <w:rPr>
          <w:b/>
          <w:i/>
          <w:sz w:val="18"/>
          <w:lang w:val="en-GB"/>
        </w:rPr>
        <w:t>TEACHING METHOD</w:t>
      </w:r>
      <w:bookmarkEnd w:id="3"/>
    </w:p>
    <w:p w14:paraId="34A94A6F" w14:textId="79E8F4F5" w:rsidR="00383F83" w:rsidRPr="00C47A4D" w:rsidRDefault="00B453FF" w:rsidP="00713854">
      <w:pPr>
        <w:pStyle w:val="Standard"/>
        <w:jc w:val="both"/>
        <w:rPr>
          <w:lang w:val="en-GB"/>
        </w:rPr>
      </w:pPr>
      <w:r w:rsidRPr="00B453FF">
        <w:rPr>
          <w:lang w:val="en-GB"/>
        </w:rPr>
        <w:t xml:space="preserve">The course requires that teaching activities be carried out in an integrated form and </w:t>
      </w:r>
      <w:r>
        <w:rPr>
          <w:lang w:val="en-GB"/>
        </w:rPr>
        <w:t xml:space="preserve">that </w:t>
      </w:r>
      <w:r w:rsidRPr="00B453FF">
        <w:rPr>
          <w:lang w:val="en-GB"/>
        </w:rPr>
        <w:t xml:space="preserve">some lessons </w:t>
      </w:r>
      <w:r>
        <w:rPr>
          <w:lang w:val="en-GB"/>
        </w:rPr>
        <w:t>be</w:t>
      </w:r>
      <w:r w:rsidRPr="00B453FF">
        <w:rPr>
          <w:lang w:val="en-GB"/>
        </w:rPr>
        <w:t xml:space="preserve"> in seminar form in the presence of </w:t>
      </w:r>
      <w:r>
        <w:rPr>
          <w:lang w:val="en-GB"/>
        </w:rPr>
        <w:t xml:space="preserve">field </w:t>
      </w:r>
      <w:r w:rsidRPr="00B453FF">
        <w:rPr>
          <w:lang w:val="en-GB"/>
        </w:rPr>
        <w:t>specialists through the use of interactive teaching. The different methods, defined on a theoretical level, are analy</w:t>
      </w:r>
      <w:r>
        <w:rPr>
          <w:lang w:val="en-GB"/>
        </w:rPr>
        <w:t>s</w:t>
      </w:r>
      <w:r w:rsidRPr="00B453FF">
        <w:rPr>
          <w:lang w:val="en-GB"/>
        </w:rPr>
        <w:t>ed in practical application, using exercises and experiences</w:t>
      </w:r>
      <w:r w:rsidR="00383F83" w:rsidRPr="00C47A4D">
        <w:rPr>
          <w:lang w:val="en-GB"/>
        </w:rPr>
        <w:t>.</w:t>
      </w:r>
    </w:p>
    <w:p w14:paraId="53CB3FA9" w14:textId="415D0022" w:rsidR="006D7B46" w:rsidRPr="00C47A4D" w:rsidRDefault="00B453FF" w:rsidP="00713854">
      <w:pPr>
        <w:pStyle w:val="Titolo1"/>
        <w:shd w:val="clear" w:color="auto" w:fill="FFFFFF"/>
        <w:spacing w:before="300" w:after="150"/>
        <w:ind w:left="0" w:firstLine="0"/>
        <w:rPr>
          <w:rFonts w:ascii="Times New Roman" w:eastAsia="Times New Roman" w:hAnsi="Times New Roman" w:cs="Times New Roman"/>
          <w:b w:val="0"/>
          <w:strike/>
          <w:sz w:val="20"/>
          <w:szCs w:val="20"/>
          <w:lang w:val="en-GB"/>
        </w:rPr>
      </w:pPr>
      <w:r w:rsidRPr="00B453FF">
        <w:rPr>
          <w:rFonts w:ascii="Times New Roman" w:eastAsia="Times New Roman" w:hAnsi="Times New Roman" w:cs="Times New Roman"/>
          <w:b w:val="0"/>
          <w:sz w:val="20"/>
          <w:szCs w:val="20"/>
          <w:lang w:val="en-GB"/>
        </w:rPr>
        <w:t xml:space="preserve">The course also includes the possibility of following the MOOC </w:t>
      </w:r>
      <w:r>
        <w:rPr>
          <w:rFonts w:ascii="Times New Roman" w:eastAsia="Times New Roman" w:hAnsi="Times New Roman" w:cs="Times New Roman"/>
          <w:b w:val="0"/>
          <w:sz w:val="20"/>
          <w:szCs w:val="20"/>
          <w:lang w:val="en-GB"/>
        </w:rPr>
        <w:t>“</w:t>
      </w:r>
      <w:r w:rsidRPr="00B453FF">
        <w:rPr>
          <w:rFonts w:ascii="Times New Roman" w:eastAsia="Times New Roman" w:hAnsi="Times New Roman" w:cs="Times New Roman"/>
          <w:b w:val="0"/>
          <w:i/>
          <w:iCs/>
          <w:sz w:val="20"/>
          <w:szCs w:val="20"/>
          <w:lang w:val="en-GB"/>
        </w:rPr>
        <w:t>3-6-9-12, Growing with digital screens</w:t>
      </w:r>
      <w:r>
        <w:rPr>
          <w:rFonts w:ascii="Times New Roman" w:eastAsia="Times New Roman" w:hAnsi="Times New Roman" w:cs="Times New Roman"/>
          <w:b w:val="0"/>
          <w:sz w:val="20"/>
          <w:szCs w:val="20"/>
          <w:lang w:val="en-GB"/>
        </w:rPr>
        <w:t>”</w:t>
      </w:r>
      <w:r w:rsidRPr="00B453FF">
        <w:rPr>
          <w:rFonts w:ascii="Times New Roman" w:eastAsia="Times New Roman" w:hAnsi="Times New Roman" w:cs="Times New Roman"/>
          <w:b w:val="0"/>
          <w:sz w:val="20"/>
          <w:szCs w:val="20"/>
          <w:lang w:val="en-GB"/>
        </w:rPr>
        <w:t xml:space="preserve"> (free online course of the Catholic University delivered via the </w:t>
      </w:r>
      <w:r w:rsidRPr="00B453FF">
        <w:rPr>
          <w:rFonts w:ascii="Times New Roman" w:eastAsia="Times New Roman" w:hAnsi="Times New Roman" w:cs="Times New Roman"/>
          <w:b w:val="0"/>
          <w:sz w:val="20"/>
          <w:szCs w:val="20"/>
          <w:lang w:val="en-GB"/>
        </w:rPr>
        <w:lastRenderedPageBreak/>
        <w:t xml:space="preserve">EduOpen.org platform), available to all students. This is not </w:t>
      </w:r>
      <w:r>
        <w:rPr>
          <w:rFonts w:ascii="Times New Roman" w:eastAsia="Times New Roman" w:hAnsi="Times New Roman" w:cs="Times New Roman"/>
          <w:b w:val="0"/>
          <w:sz w:val="20"/>
          <w:szCs w:val="20"/>
          <w:lang w:val="en-GB"/>
        </w:rPr>
        <w:t>compulsory</w:t>
      </w:r>
      <w:r w:rsidRPr="00B453FF">
        <w:rPr>
          <w:rFonts w:ascii="Times New Roman" w:eastAsia="Times New Roman" w:hAnsi="Times New Roman" w:cs="Times New Roman"/>
          <w:b w:val="0"/>
          <w:sz w:val="20"/>
          <w:szCs w:val="20"/>
          <w:lang w:val="en-GB"/>
        </w:rPr>
        <w:t xml:space="preserve">, but </w:t>
      </w:r>
      <w:r>
        <w:rPr>
          <w:rFonts w:ascii="Times New Roman" w:eastAsia="Times New Roman" w:hAnsi="Times New Roman" w:cs="Times New Roman"/>
          <w:b w:val="0"/>
          <w:sz w:val="20"/>
          <w:szCs w:val="20"/>
          <w:lang w:val="en-GB"/>
        </w:rPr>
        <w:t xml:space="preserve">can be freely chosen by </w:t>
      </w:r>
      <w:r w:rsidRPr="00B453FF">
        <w:rPr>
          <w:rFonts w:ascii="Times New Roman" w:eastAsia="Times New Roman" w:hAnsi="Times New Roman" w:cs="Times New Roman"/>
          <w:b w:val="0"/>
          <w:sz w:val="20"/>
          <w:szCs w:val="20"/>
          <w:lang w:val="en-GB"/>
        </w:rPr>
        <w:t>the student</w:t>
      </w:r>
      <w:r w:rsidR="006D7B46" w:rsidRPr="00C47A4D">
        <w:rPr>
          <w:rFonts w:ascii="Times New Roman" w:eastAsia="Times New Roman" w:hAnsi="Times New Roman" w:cs="Times New Roman"/>
          <w:b w:val="0"/>
          <w:sz w:val="20"/>
          <w:szCs w:val="20"/>
          <w:lang w:val="en-GB"/>
        </w:rPr>
        <w:t xml:space="preserve">. </w:t>
      </w:r>
    </w:p>
    <w:p w14:paraId="031C32F1" w14:textId="5B6D0DFC" w:rsidR="0061486F" w:rsidRPr="00C47A4D" w:rsidRDefault="00B453FF" w:rsidP="00713854">
      <w:pPr>
        <w:pStyle w:val="Testo2"/>
        <w:ind w:firstLine="0"/>
        <w:rPr>
          <w:rFonts w:ascii="Times New Roman" w:hAnsi="Times New Roman"/>
          <w:sz w:val="20"/>
          <w:lang w:val="en-GB" w:eastAsia="en-US"/>
        </w:rPr>
      </w:pPr>
      <w:r w:rsidRPr="00B453FF">
        <w:rPr>
          <w:rFonts w:ascii="Times New Roman" w:hAnsi="Times New Roman"/>
          <w:sz w:val="20"/>
          <w:lang w:val="en-GB" w:eastAsia="en-US"/>
        </w:rPr>
        <w:t>The lesson material is available on the Blackboard platform, organi</w:t>
      </w:r>
      <w:r>
        <w:rPr>
          <w:rFonts w:ascii="Times New Roman" w:hAnsi="Times New Roman"/>
          <w:sz w:val="20"/>
          <w:lang w:val="en-GB" w:eastAsia="en-US"/>
        </w:rPr>
        <w:t>s</w:t>
      </w:r>
      <w:r w:rsidRPr="00B453FF">
        <w:rPr>
          <w:rFonts w:ascii="Times New Roman" w:hAnsi="Times New Roman"/>
          <w:sz w:val="20"/>
          <w:lang w:val="en-GB" w:eastAsia="en-US"/>
        </w:rPr>
        <w:t>ed in folders</w:t>
      </w:r>
      <w:r w:rsidR="00152E7E" w:rsidRPr="00C47A4D">
        <w:rPr>
          <w:rFonts w:ascii="Times New Roman" w:hAnsi="Times New Roman"/>
          <w:sz w:val="20"/>
          <w:lang w:val="en-GB" w:eastAsia="en-US"/>
        </w:rPr>
        <w:t>.</w:t>
      </w:r>
    </w:p>
    <w:p w14:paraId="6BDAE78C" w14:textId="2D22D457" w:rsidR="0061486F" w:rsidRPr="00C47A4D" w:rsidRDefault="00C47A4D" w:rsidP="0061486F">
      <w:pPr>
        <w:pStyle w:val="Standard"/>
        <w:spacing w:before="240" w:after="120" w:line="220" w:lineRule="exact"/>
        <w:jc w:val="both"/>
        <w:rPr>
          <w:sz w:val="18"/>
          <w:szCs w:val="18"/>
          <w:lang w:val="en-GB"/>
        </w:rPr>
      </w:pPr>
      <w:bookmarkStart w:id="4" w:name="_Hlk76557213"/>
      <w:r w:rsidRPr="00C47A4D">
        <w:rPr>
          <w:b/>
          <w:i/>
          <w:sz w:val="18"/>
          <w:lang w:val="en-GB"/>
        </w:rPr>
        <w:t>ASSESSMENT METHOD AND CRITERIA</w:t>
      </w:r>
      <w:bookmarkEnd w:id="4"/>
    </w:p>
    <w:p w14:paraId="751DE4E9" w14:textId="5218E2D2" w:rsidR="00DF7B7B" w:rsidRPr="00C47A4D" w:rsidRDefault="00AA1BE6" w:rsidP="00CE3B4A">
      <w:pPr>
        <w:pStyle w:val="Testo2"/>
        <w:ind w:firstLine="0"/>
        <w:rPr>
          <w:lang w:val="en-GB"/>
        </w:rPr>
      </w:pPr>
      <w:r w:rsidRPr="00AA1BE6">
        <w:rPr>
          <w:lang w:val="en-GB"/>
        </w:rPr>
        <w:t xml:space="preserve">The exam consists of an oral interview aimed at </w:t>
      </w:r>
      <w:r>
        <w:rPr>
          <w:lang w:val="en-GB"/>
        </w:rPr>
        <w:t>verifying</w:t>
      </w:r>
      <w:r w:rsidRPr="00AA1BE6">
        <w:rPr>
          <w:lang w:val="en-GB"/>
        </w:rPr>
        <w:t xml:space="preserve"> the acquisition and correct understanding of the contents of the text</w:t>
      </w:r>
      <w:r w:rsidR="00531A9F">
        <w:rPr>
          <w:lang w:val="en-GB"/>
        </w:rPr>
        <w:t>book</w:t>
      </w:r>
      <w:r w:rsidRPr="00AA1BE6">
        <w:rPr>
          <w:lang w:val="en-GB"/>
        </w:rPr>
        <w:t xml:space="preserve">s included in the </w:t>
      </w:r>
      <w:r>
        <w:rPr>
          <w:lang w:val="en-GB"/>
        </w:rPr>
        <w:t>reading list</w:t>
      </w:r>
      <w:r w:rsidRPr="00AA1BE6">
        <w:rPr>
          <w:lang w:val="en-GB"/>
        </w:rPr>
        <w:t>, the topics covered in class and the teaching material made available during the semester.</w:t>
      </w:r>
      <w:r>
        <w:rPr>
          <w:lang w:val="en-GB"/>
        </w:rPr>
        <w:t xml:space="preserve"> </w:t>
      </w:r>
      <w:r w:rsidRPr="00AA1BE6">
        <w:rPr>
          <w:lang w:val="en-GB"/>
        </w:rPr>
        <w:t xml:space="preserve">Furthermore, the exam is aimed at </w:t>
      </w:r>
      <w:r>
        <w:rPr>
          <w:lang w:val="en-GB"/>
        </w:rPr>
        <w:t>assessing</w:t>
      </w:r>
      <w:r w:rsidRPr="00AA1BE6">
        <w:rPr>
          <w:lang w:val="en-GB"/>
        </w:rPr>
        <w:t xml:space="preserve"> the reasoning </w:t>
      </w:r>
      <w:r>
        <w:rPr>
          <w:lang w:val="en-GB"/>
        </w:rPr>
        <w:t>skills</w:t>
      </w:r>
      <w:r w:rsidRPr="00AA1BE6">
        <w:rPr>
          <w:lang w:val="en-GB"/>
        </w:rPr>
        <w:t xml:space="preserve"> and analytical rigo</w:t>
      </w:r>
      <w:r>
        <w:rPr>
          <w:lang w:val="en-GB"/>
        </w:rPr>
        <w:t>u</w:t>
      </w:r>
      <w:r w:rsidRPr="00AA1BE6">
        <w:rPr>
          <w:lang w:val="en-GB"/>
        </w:rPr>
        <w:t xml:space="preserve">r on the topics covered by the course, as well as </w:t>
      </w:r>
      <w:r>
        <w:rPr>
          <w:lang w:val="en-GB"/>
        </w:rPr>
        <w:t>command</w:t>
      </w:r>
      <w:r w:rsidRPr="00AA1BE6">
        <w:rPr>
          <w:lang w:val="en-GB"/>
        </w:rPr>
        <w:t xml:space="preserve"> of language</w:t>
      </w:r>
      <w:r w:rsidR="00531A9F">
        <w:rPr>
          <w:lang w:val="en-GB"/>
        </w:rPr>
        <w:t>,</w:t>
      </w:r>
      <w:r w:rsidRPr="00AA1BE6">
        <w:rPr>
          <w:lang w:val="en-GB"/>
        </w:rPr>
        <w:t xml:space="preserve"> and communication skills. The final </w:t>
      </w:r>
      <w:r w:rsidR="007F1858">
        <w:rPr>
          <w:lang w:val="en-GB"/>
        </w:rPr>
        <w:t>mark</w:t>
      </w:r>
      <w:r w:rsidRPr="00AA1BE6">
        <w:rPr>
          <w:lang w:val="en-GB"/>
        </w:rPr>
        <w:t xml:space="preserve"> will take into account the correctness and quality of the answers on the knowledge gained and the ability to </w:t>
      </w:r>
      <w:r w:rsidR="007F1858">
        <w:rPr>
          <w:lang w:val="en-GB"/>
        </w:rPr>
        <w:t>apply</w:t>
      </w:r>
      <w:r w:rsidRPr="00AA1BE6">
        <w:rPr>
          <w:lang w:val="en-GB"/>
        </w:rPr>
        <w:t xml:space="preserve"> this knowledge to teaching practice</w:t>
      </w:r>
      <w:r w:rsidR="00DF7B7B" w:rsidRPr="00C47A4D">
        <w:rPr>
          <w:lang w:val="en-GB"/>
        </w:rPr>
        <w:t>.</w:t>
      </w:r>
    </w:p>
    <w:p w14:paraId="47F1C5D6" w14:textId="4F196A45" w:rsidR="00152E7E" w:rsidRPr="00C47A4D" w:rsidRDefault="007F1858" w:rsidP="00152E7E">
      <w:pPr>
        <w:pStyle w:val="Testo2"/>
        <w:rPr>
          <w:lang w:val="en-GB"/>
        </w:rPr>
      </w:pPr>
      <w:r w:rsidRPr="007F1858">
        <w:rPr>
          <w:lang w:val="en-GB"/>
        </w:rPr>
        <w:t xml:space="preserve">Furthermore, the exam is aimed at </w:t>
      </w:r>
      <w:r>
        <w:rPr>
          <w:lang w:val="en-GB"/>
        </w:rPr>
        <w:t>assessing</w:t>
      </w:r>
      <w:r w:rsidRPr="007F1858">
        <w:rPr>
          <w:lang w:val="en-GB"/>
        </w:rPr>
        <w:t xml:space="preserve"> the reasoning </w:t>
      </w:r>
      <w:r>
        <w:rPr>
          <w:lang w:val="en-GB"/>
        </w:rPr>
        <w:t>skills</w:t>
      </w:r>
      <w:r w:rsidRPr="007F1858">
        <w:rPr>
          <w:lang w:val="en-GB"/>
        </w:rPr>
        <w:t xml:space="preserve"> and analytical rigo</w:t>
      </w:r>
      <w:r>
        <w:rPr>
          <w:lang w:val="en-GB"/>
        </w:rPr>
        <w:t>u</w:t>
      </w:r>
      <w:r w:rsidRPr="007F1858">
        <w:rPr>
          <w:lang w:val="en-GB"/>
        </w:rPr>
        <w:t xml:space="preserve">r on the topics covered by the course, as well as the </w:t>
      </w:r>
      <w:r>
        <w:rPr>
          <w:lang w:val="en-GB"/>
        </w:rPr>
        <w:t>command</w:t>
      </w:r>
      <w:r w:rsidRPr="007F1858">
        <w:rPr>
          <w:lang w:val="en-GB"/>
        </w:rPr>
        <w:t xml:space="preserve"> of language, communication skills and the ability to </w:t>
      </w:r>
      <w:r>
        <w:rPr>
          <w:lang w:val="en-GB"/>
        </w:rPr>
        <w:t>apply</w:t>
      </w:r>
      <w:r w:rsidRPr="007F1858">
        <w:rPr>
          <w:lang w:val="en-GB"/>
        </w:rPr>
        <w:t xml:space="preserve"> the knowledge acquired to teaching practice.</w:t>
      </w:r>
    </w:p>
    <w:p w14:paraId="213F8F2A" w14:textId="096CF8E5" w:rsidR="0061486F" w:rsidRPr="00C47A4D" w:rsidRDefault="00C47A4D" w:rsidP="0061486F">
      <w:pPr>
        <w:pStyle w:val="Standard"/>
        <w:spacing w:before="240" w:after="120" w:line="240" w:lineRule="exact"/>
        <w:jc w:val="both"/>
        <w:rPr>
          <w:lang w:val="en-GB"/>
        </w:rPr>
      </w:pPr>
      <w:bookmarkStart w:id="5" w:name="_Hlk76557228"/>
      <w:r w:rsidRPr="00C47A4D">
        <w:rPr>
          <w:b/>
          <w:i/>
          <w:sz w:val="18"/>
          <w:lang w:val="en-GB"/>
        </w:rPr>
        <w:t>NOTES AND PREREQUISITES</w:t>
      </w:r>
      <w:bookmarkEnd w:id="5"/>
    </w:p>
    <w:p w14:paraId="1E6411BB" w14:textId="3F530015" w:rsidR="0061486F" w:rsidRPr="00C47A4D" w:rsidRDefault="007F1858" w:rsidP="0098540E">
      <w:pPr>
        <w:pStyle w:val="Testo2"/>
        <w:tabs>
          <w:tab w:val="clear" w:pos="284"/>
        </w:tabs>
        <w:ind w:firstLine="0"/>
        <w:rPr>
          <w:lang w:val="en-GB"/>
        </w:rPr>
      </w:pPr>
      <w:r>
        <w:rPr>
          <w:lang w:val="en-GB"/>
        </w:rPr>
        <w:t>There are no content-related prerequisites for attending the course</w:t>
      </w:r>
      <w:r w:rsidR="0061486F" w:rsidRPr="00C47A4D">
        <w:rPr>
          <w:lang w:val="en-GB"/>
        </w:rPr>
        <w:t>.</w:t>
      </w:r>
    </w:p>
    <w:p w14:paraId="04226B19" w14:textId="77777777" w:rsidR="00C47A4D" w:rsidRPr="00C47A4D" w:rsidRDefault="00C47A4D" w:rsidP="00C47A4D">
      <w:pPr>
        <w:pStyle w:val="Testo2"/>
        <w:spacing w:before="120"/>
        <w:ind w:right="27" w:firstLine="0"/>
        <w:rPr>
          <w:lang w:val="en-GB"/>
        </w:rPr>
      </w:pPr>
      <w:bookmarkStart w:id="6" w:name="_Hlk76559061"/>
      <w:bookmarkStart w:id="7" w:name="_Hlk76565747"/>
      <w:bookmarkStart w:id="8" w:name="_Hlk76556740"/>
      <w:r w:rsidRPr="00C47A4D">
        <w:rPr>
          <w:lang w:val="en-GB"/>
        </w:rPr>
        <w:t xml:space="preserve">Information on office hours available on the teacher's personal page at </w:t>
      </w:r>
      <w:hyperlink r:id="rId9" w:history="1">
        <w:r w:rsidRPr="00C47A4D">
          <w:rPr>
            <w:rStyle w:val="Collegamentoipertestuale"/>
            <w:lang w:val="en-GB"/>
          </w:rPr>
          <w:t>http://docenti.unicatt.it/</w:t>
        </w:r>
      </w:hyperlink>
      <w:bookmarkEnd w:id="6"/>
      <w:r w:rsidRPr="00C47A4D">
        <w:rPr>
          <w:lang w:val="en-GB"/>
        </w:rPr>
        <w:t>.</w:t>
      </w:r>
      <w:bookmarkEnd w:id="7"/>
    </w:p>
    <w:bookmarkEnd w:id="8"/>
    <w:p w14:paraId="50B97DEB" w14:textId="790F812E" w:rsidR="00966196" w:rsidRPr="00C47A4D" w:rsidRDefault="00966196" w:rsidP="007E0DC4">
      <w:pPr>
        <w:pStyle w:val="Testo2"/>
        <w:tabs>
          <w:tab w:val="clear" w:pos="284"/>
        </w:tabs>
        <w:ind w:firstLine="0"/>
        <w:rPr>
          <w:lang w:val="en-GB"/>
        </w:rPr>
      </w:pPr>
    </w:p>
    <w:p w14:paraId="57F85951" w14:textId="77777777" w:rsidR="007E0DC4" w:rsidRPr="00C47A4D" w:rsidRDefault="007E0DC4" w:rsidP="007E0DC4">
      <w:pPr>
        <w:pStyle w:val="Testo2"/>
        <w:tabs>
          <w:tab w:val="clear" w:pos="284"/>
        </w:tabs>
        <w:ind w:firstLine="0"/>
        <w:rPr>
          <w:lang w:val="en-GB"/>
        </w:rPr>
      </w:pPr>
    </w:p>
    <w:p w14:paraId="588C6E93" w14:textId="06A9B497" w:rsidR="007E0DC4" w:rsidRPr="00C47A4D" w:rsidRDefault="007E0DC4" w:rsidP="007E0DC4">
      <w:pPr>
        <w:pStyle w:val="Standard"/>
        <w:spacing w:before="240" w:after="120" w:line="240" w:lineRule="exact"/>
        <w:rPr>
          <w:i/>
          <w:lang w:val="en-GB"/>
        </w:rPr>
      </w:pPr>
      <w:r w:rsidRPr="00C47A4D">
        <w:rPr>
          <w:b/>
          <w:bCs/>
          <w:smallCaps/>
          <w:sz w:val="18"/>
          <w:szCs w:val="18"/>
          <w:lang w:val="en-GB"/>
        </w:rPr>
        <w:t>Modul</w:t>
      </w:r>
      <w:r w:rsidR="00C47A4D" w:rsidRPr="00C47A4D">
        <w:rPr>
          <w:b/>
          <w:bCs/>
          <w:smallCaps/>
          <w:sz w:val="18"/>
          <w:szCs w:val="18"/>
          <w:lang w:val="en-GB"/>
        </w:rPr>
        <w:t>e 2</w:t>
      </w:r>
      <w:r w:rsidRPr="00C47A4D">
        <w:rPr>
          <w:smallCaps/>
          <w:sz w:val="18"/>
          <w:szCs w:val="18"/>
          <w:lang w:val="en-GB"/>
        </w:rPr>
        <w:t xml:space="preserve">: </w:t>
      </w:r>
      <w:r w:rsidRPr="00C47A4D">
        <w:rPr>
          <w:iCs/>
          <w:smallCaps/>
          <w:lang w:val="en-GB"/>
        </w:rPr>
        <w:t>Prof. Elena Zanfroni</w:t>
      </w:r>
    </w:p>
    <w:p w14:paraId="1E7AE375" w14:textId="08883830" w:rsidR="007E0DC4" w:rsidRPr="00C47A4D" w:rsidRDefault="00747B8D" w:rsidP="007E0DC4">
      <w:pPr>
        <w:pStyle w:val="Testo2"/>
        <w:spacing w:line="240" w:lineRule="exact"/>
        <w:ind w:firstLine="0"/>
        <w:rPr>
          <w:rFonts w:ascii="Times New Roman" w:hAnsi="Times New Roman"/>
          <w:b/>
          <w:sz w:val="20"/>
          <w:lang w:val="en-GB"/>
        </w:rPr>
      </w:pPr>
      <w:r w:rsidRPr="00747B8D">
        <w:rPr>
          <w:rFonts w:ascii="Times New Roman" w:hAnsi="Times New Roman"/>
          <w:b/>
          <w:sz w:val="20"/>
          <w:lang w:val="en-GB"/>
        </w:rPr>
        <w:t>Special Activities Methodology</w:t>
      </w:r>
    </w:p>
    <w:p w14:paraId="6B74C21D" w14:textId="2CCB0D3E" w:rsidR="007E0DC4" w:rsidRPr="00C47A4D" w:rsidRDefault="00C47A4D" w:rsidP="007E0DC4">
      <w:pPr>
        <w:pStyle w:val="biblio"/>
        <w:spacing w:before="240" w:after="120" w:line="240" w:lineRule="exact"/>
        <w:rPr>
          <w:rFonts w:ascii="Times New Roman" w:hAnsi="Times New Roman"/>
          <w:sz w:val="18"/>
          <w:szCs w:val="18"/>
          <w:lang w:val="en-GB"/>
        </w:rPr>
      </w:pPr>
      <w:r w:rsidRPr="00C47A4D">
        <w:rPr>
          <w:i/>
          <w:sz w:val="18"/>
          <w:lang w:val="en-GB"/>
        </w:rPr>
        <w:t>COURSE AIMS AND INTENDED LEARNING OUTCOMES</w:t>
      </w:r>
    </w:p>
    <w:p w14:paraId="7947BEBA" w14:textId="09381EAB" w:rsidR="007E0DC4" w:rsidRPr="00C47A4D" w:rsidRDefault="00747B8D" w:rsidP="007E0DC4">
      <w:pPr>
        <w:pStyle w:val="testo"/>
        <w:tabs>
          <w:tab w:val="left" w:pos="283"/>
        </w:tabs>
        <w:spacing w:line="240" w:lineRule="exact"/>
        <w:ind w:firstLine="0"/>
        <w:rPr>
          <w:rFonts w:ascii="Times New Roman" w:hAnsi="Times New Roman"/>
          <w:i/>
          <w:szCs w:val="18"/>
          <w:lang w:val="en-GB"/>
        </w:rPr>
      </w:pPr>
      <w:r w:rsidRPr="00747B8D">
        <w:rPr>
          <w:rFonts w:ascii="Times New Roman" w:eastAsia="MS Mincho" w:hAnsi="Times New Roman"/>
          <w:szCs w:val="18"/>
          <w:lang w:val="en-GB"/>
        </w:rPr>
        <w:t xml:space="preserve">The </w:t>
      </w:r>
      <w:r>
        <w:rPr>
          <w:rFonts w:ascii="Times New Roman" w:eastAsia="MS Mincho" w:hAnsi="Times New Roman"/>
          <w:szCs w:val="18"/>
          <w:lang w:val="en-GB"/>
        </w:rPr>
        <w:t>course</w:t>
      </w:r>
      <w:r w:rsidRPr="00747B8D">
        <w:rPr>
          <w:rFonts w:ascii="Times New Roman" w:eastAsia="MS Mincho" w:hAnsi="Times New Roman"/>
          <w:szCs w:val="18"/>
          <w:lang w:val="en-GB"/>
        </w:rPr>
        <w:t xml:space="preserve"> aims to provide students with the opportunity to acquire methodological awareness, in the context of planning educational interventions and/or training actions, aimed at people experiencing a condition of disability and/or </w:t>
      </w:r>
      <w:r>
        <w:rPr>
          <w:rFonts w:ascii="Times New Roman" w:eastAsia="MS Mincho" w:hAnsi="Times New Roman"/>
          <w:szCs w:val="18"/>
          <w:lang w:val="en-GB"/>
        </w:rPr>
        <w:t>discomfort</w:t>
      </w:r>
      <w:r w:rsidRPr="00747B8D">
        <w:rPr>
          <w:rFonts w:ascii="Times New Roman" w:eastAsia="MS Mincho" w:hAnsi="Times New Roman"/>
          <w:szCs w:val="18"/>
          <w:lang w:val="en-GB"/>
        </w:rPr>
        <w:t xml:space="preserve">. </w:t>
      </w:r>
      <w:r w:rsidR="00531A9F">
        <w:rPr>
          <w:rFonts w:ascii="Times New Roman" w:eastAsia="MS Mincho" w:hAnsi="Times New Roman"/>
          <w:szCs w:val="18"/>
          <w:lang w:val="en-GB"/>
        </w:rPr>
        <w:t xml:space="preserve">It will particularly focus on </w:t>
      </w:r>
      <w:r w:rsidRPr="00747B8D">
        <w:rPr>
          <w:rFonts w:ascii="Times New Roman" w:eastAsia="MS Mincho" w:hAnsi="Times New Roman"/>
          <w:szCs w:val="18"/>
          <w:lang w:val="en-GB"/>
        </w:rPr>
        <w:t xml:space="preserve">the theme of the quality of inclusion in services for </w:t>
      </w:r>
      <w:r>
        <w:rPr>
          <w:rFonts w:ascii="Times New Roman" w:eastAsia="MS Mincho" w:hAnsi="Times New Roman"/>
          <w:szCs w:val="18"/>
          <w:lang w:val="en-GB"/>
        </w:rPr>
        <w:t xml:space="preserve">children aged </w:t>
      </w:r>
      <w:r w:rsidRPr="00747B8D">
        <w:rPr>
          <w:rFonts w:ascii="Times New Roman" w:eastAsia="MS Mincho" w:hAnsi="Times New Roman"/>
          <w:szCs w:val="18"/>
          <w:lang w:val="en-GB"/>
        </w:rPr>
        <w:t>0-6 years</w:t>
      </w:r>
      <w:r w:rsidR="007E0DC4" w:rsidRPr="00C47A4D">
        <w:rPr>
          <w:rFonts w:ascii="Times New Roman" w:hAnsi="Times New Roman"/>
          <w:szCs w:val="18"/>
          <w:lang w:val="en-GB"/>
        </w:rPr>
        <w:t xml:space="preserve">. </w:t>
      </w:r>
    </w:p>
    <w:p w14:paraId="506CF0DD" w14:textId="6E560D6F" w:rsidR="007E0DC4" w:rsidRPr="00C47A4D" w:rsidRDefault="00747B8D" w:rsidP="007E0DC4">
      <w:pPr>
        <w:pStyle w:val="testo"/>
        <w:tabs>
          <w:tab w:val="left" w:pos="283"/>
        </w:tabs>
        <w:spacing w:line="240" w:lineRule="exact"/>
        <w:ind w:firstLine="0"/>
        <w:rPr>
          <w:rFonts w:ascii="Times New Roman" w:eastAsia="MS Mincho" w:hAnsi="Times New Roman"/>
          <w:szCs w:val="18"/>
          <w:lang w:val="en-GB"/>
        </w:rPr>
      </w:pPr>
      <w:r w:rsidRPr="00747B8D">
        <w:rPr>
          <w:rFonts w:ascii="Times New Roman" w:eastAsia="MS Mincho" w:hAnsi="Times New Roman"/>
          <w:szCs w:val="18"/>
          <w:lang w:val="en-GB"/>
        </w:rPr>
        <w:t xml:space="preserve">The aim of the </w:t>
      </w:r>
      <w:r>
        <w:rPr>
          <w:rFonts w:ascii="Times New Roman" w:eastAsia="MS Mincho" w:hAnsi="Times New Roman"/>
          <w:szCs w:val="18"/>
          <w:lang w:val="en-GB"/>
        </w:rPr>
        <w:t>course</w:t>
      </w:r>
      <w:r w:rsidRPr="00747B8D">
        <w:rPr>
          <w:rFonts w:ascii="Times New Roman" w:eastAsia="MS Mincho" w:hAnsi="Times New Roman"/>
          <w:szCs w:val="18"/>
          <w:lang w:val="en-GB"/>
        </w:rPr>
        <w:t xml:space="preserve"> is to promote knowledge of the foundations of special pedagogy and the key concepts connected to this discipline</w:t>
      </w:r>
      <w:r w:rsidR="007E0DC4" w:rsidRPr="00C47A4D">
        <w:rPr>
          <w:rFonts w:ascii="Times New Roman" w:eastAsia="MS Mincho" w:hAnsi="Times New Roman"/>
          <w:szCs w:val="18"/>
          <w:lang w:val="en-GB"/>
        </w:rPr>
        <w:t xml:space="preserve">. </w:t>
      </w:r>
    </w:p>
    <w:p w14:paraId="7E611B88" w14:textId="77777777" w:rsidR="007E0DC4" w:rsidRPr="00C47A4D" w:rsidRDefault="007E0DC4" w:rsidP="007E0DC4">
      <w:pPr>
        <w:pStyle w:val="testo"/>
        <w:tabs>
          <w:tab w:val="left" w:pos="283"/>
        </w:tabs>
        <w:spacing w:line="240" w:lineRule="exact"/>
        <w:ind w:firstLine="0"/>
        <w:rPr>
          <w:rFonts w:ascii="Times New Roman" w:eastAsia="MS Mincho" w:hAnsi="Times New Roman"/>
          <w:szCs w:val="18"/>
          <w:lang w:val="en-GB"/>
        </w:rPr>
      </w:pPr>
    </w:p>
    <w:p w14:paraId="6E6A3B05" w14:textId="17C0FF46" w:rsidR="007E0DC4" w:rsidRPr="00C47A4D" w:rsidRDefault="00747B8D" w:rsidP="007E0DC4">
      <w:pPr>
        <w:pStyle w:val="testo"/>
        <w:tabs>
          <w:tab w:val="left" w:pos="283"/>
        </w:tabs>
        <w:spacing w:line="240" w:lineRule="exact"/>
        <w:ind w:firstLine="0"/>
        <w:rPr>
          <w:rFonts w:ascii="Times New Roman" w:eastAsia="MS Mincho" w:hAnsi="Times New Roman"/>
          <w:szCs w:val="18"/>
          <w:lang w:val="en-GB"/>
        </w:rPr>
      </w:pPr>
      <w:r>
        <w:rPr>
          <w:rFonts w:ascii="Times New Roman" w:eastAsia="MS Mincho" w:hAnsi="Times New Roman"/>
          <w:szCs w:val="18"/>
          <w:lang w:val="en-GB"/>
        </w:rPr>
        <w:t xml:space="preserve">Knowledge and understanding </w:t>
      </w:r>
    </w:p>
    <w:p w14:paraId="7C673084" w14:textId="545BAE11" w:rsidR="007E0DC4" w:rsidRPr="00C47A4D" w:rsidRDefault="007E0DC4" w:rsidP="007E0DC4">
      <w:pPr>
        <w:pStyle w:val="testo"/>
        <w:tabs>
          <w:tab w:val="left" w:pos="283"/>
        </w:tabs>
        <w:spacing w:line="240" w:lineRule="exact"/>
        <w:ind w:firstLine="0"/>
        <w:rPr>
          <w:rFonts w:ascii="Times New Roman" w:eastAsia="MS Mincho" w:hAnsi="Times New Roman"/>
          <w:szCs w:val="18"/>
          <w:lang w:val="en-GB"/>
        </w:rPr>
      </w:pPr>
      <w:r w:rsidRPr="00C47A4D">
        <w:rPr>
          <w:rFonts w:ascii="Times New Roman" w:eastAsia="MS Mincho" w:hAnsi="Times New Roman"/>
          <w:szCs w:val="18"/>
          <w:lang w:val="en-GB"/>
        </w:rPr>
        <w:t>A</w:t>
      </w:r>
      <w:r w:rsidR="00747B8D">
        <w:rPr>
          <w:rFonts w:ascii="Times New Roman" w:eastAsia="MS Mincho" w:hAnsi="Times New Roman"/>
          <w:szCs w:val="18"/>
          <w:lang w:val="en-GB"/>
        </w:rPr>
        <w:t>t the end of the course, students will have to know</w:t>
      </w:r>
      <w:r w:rsidRPr="00C47A4D">
        <w:rPr>
          <w:rFonts w:ascii="Times New Roman" w:eastAsia="MS Mincho" w:hAnsi="Times New Roman"/>
          <w:szCs w:val="18"/>
          <w:lang w:val="en-GB"/>
        </w:rPr>
        <w:t xml:space="preserve">: </w:t>
      </w:r>
    </w:p>
    <w:p w14:paraId="1DBD21FB" w14:textId="15249457" w:rsidR="007E0DC4" w:rsidRPr="00C47A4D" w:rsidRDefault="00747B8D" w:rsidP="007E0DC4">
      <w:pPr>
        <w:pStyle w:val="testo"/>
        <w:numPr>
          <w:ilvl w:val="0"/>
          <w:numId w:val="5"/>
        </w:numPr>
        <w:tabs>
          <w:tab w:val="left" w:pos="283"/>
        </w:tabs>
        <w:spacing w:line="240" w:lineRule="exact"/>
        <w:rPr>
          <w:rFonts w:ascii="Times New Roman" w:eastAsia="MS Mincho" w:hAnsi="Times New Roman"/>
          <w:szCs w:val="18"/>
          <w:lang w:val="en-GB"/>
        </w:rPr>
      </w:pPr>
      <w:r w:rsidRPr="00747B8D">
        <w:rPr>
          <w:rFonts w:ascii="Times New Roman" w:eastAsia="MS Mincho" w:hAnsi="Times New Roman"/>
          <w:szCs w:val="18"/>
          <w:lang w:val="en-GB"/>
        </w:rPr>
        <w:t>the concepts of integration, inclusion and special educational needs</w:t>
      </w:r>
      <w:r w:rsidR="007E0DC4" w:rsidRPr="00C47A4D">
        <w:rPr>
          <w:rFonts w:ascii="Times New Roman" w:eastAsia="MS Mincho" w:hAnsi="Times New Roman"/>
          <w:szCs w:val="18"/>
          <w:lang w:val="en-GB"/>
        </w:rPr>
        <w:t>;</w:t>
      </w:r>
    </w:p>
    <w:p w14:paraId="7BCD4E8E" w14:textId="2578AB6F" w:rsidR="007E0DC4" w:rsidRPr="00C47A4D" w:rsidRDefault="00747B8D" w:rsidP="007E0DC4">
      <w:pPr>
        <w:pStyle w:val="testo"/>
        <w:numPr>
          <w:ilvl w:val="0"/>
          <w:numId w:val="5"/>
        </w:numPr>
        <w:tabs>
          <w:tab w:val="left" w:pos="283"/>
        </w:tabs>
        <w:spacing w:line="240" w:lineRule="exact"/>
        <w:rPr>
          <w:rFonts w:ascii="Times New Roman" w:eastAsia="MS Mincho" w:hAnsi="Times New Roman"/>
          <w:szCs w:val="18"/>
          <w:lang w:val="en-GB"/>
        </w:rPr>
      </w:pPr>
      <w:r w:rsidRPr="00747B8D">
        <w:rPr>
          <w:rFonts w:ascii="Times New Roman" w:eastAsia="MS Mincho" w:hAnsi="Times New Roman"/>
          <w:szCs w:val="18"/>
          <w:lang w:val="en-GB"/>
        </w:rPr>
        <w:t>the main classifications (ICD; ICIDH, ICF);</w:t>
      </w:r>
    </w:p>
    <w:p w14:paraId="0E4B9C85" w14:textId="6B95A2CA" w:rsidR="007E0DC4" w:rsidRPr="00C47A4D" w:rsidRDefault="00747B8D" w:rsidP="007E0DC4">
      <w:pPr>
        <w:pStyle w:val="testo"/>
        <w:numPr>
          <w:ilvl w:val="0"/>
          <w:numId w:val="5"/>
        </w:numPr>
        <w:tabs>
          <w:tab w:val="left" w:pos="283"/>
        </w:tabs>
        <w:spacing w:line="240" w:lineRule="exact"/>
        <w:rPr>
          <w:rFonts w:ascii="Times New Roman" w:eastAsia="MS Mincho" w:hAnsi="Times New Roman"/>
          <w:szCs w:val="18"/>
          <w:lang w:val="en-GB"/>
        </w:rPr>
      </w:pPr>
      <w:r w:rsidRPr="00747B8D">
        <w:rPr>
          <w:rFonts w:ascii="Times New Roman" w:eastAsia="MS Mincho" w:hAnsi="Times New Roman"/>
          <w:szCs w:val="18"/>
          <w:lang w:val="en-GB"/>
        </w:rPr>
        <w:lastRenderedPageBreak/>
        <w:t>the different types of disabilities</w:t>
      </w:r>
      <w:r w:rsidR="007E0DC4" w:rsidRPr="00C47A4D">
        <w:rPr>
          <w:rFonts w:ascii="Times New Roman" w:eastAsia="MS Mincho" w:hAnsi="Times New Roman"/>
          <w:szCs w:val="18"/>
          <w:lang w:val="en-GB"/>
        </w:rPr>
        <w:t xml:space="preserve">; </w:t>
      </w:r>
    </w:p>
    <w:p w14:paraId="0534D0D7" w14:textId="4D2A7929" w:rsidR="00EB553C" w:rsidRPr="00C47A4D" w:rsidRDefault="00747B8D" w:rsidP="007E0DC4">
      <w:pPr>
        <w:pStyle w:val="testo"/>
        <w:numPr>
          <w:ilvl w:val="0"/>
          <w:numId w:val="5"/>
        </w:numPr>
        <w:tabs>
          <w:tab w:val="left" w:pos="283"/>
        </w:tabs>
        <w:spacing w:line="240" w:lineRule="exact"/>
        <w:rPr>
          <w:rFonts w:ascii="Times New Roman" w:eastAsia="MS Mincho" w:hAnsi="Times New Roman"/>
          <w:szCs w:val="18"/>
          <w:lang w:val="en-GB"/>
        </w:rPr>
      </w:pPr>
      <w:r w:rsidRPr="00747B8D">
        <w:rPr>
          <w:rFonts w:ascii="Times New Roman" w:eastAsia="MS Mincho" w:hAnsi="Times New Roman"/>
          <w:szCs w:val="18"/>
          <w:lang w:val="en-GB"/>
        </w:rPr>
        <w:t>the characteristics of the life plan of the person with disabilities</w:t>
      </w:r>
      <w:r w:rsidR="00EB553C" w:rsidRPr="00C47A4D">
        <w:rPr>
          <w:rFonts w:ascii="Times New Roman" w:eastAsia="MS Mincho" w:hAnsi="Times New Roman"/>
          <w:szCs w:val="18"/>
          <w:lang w:val="en-GB"/>
        </w:rPr>
        <w:t>;</w:t>
      </w:r>
    </w:p>
    <w:p w14:paraId="6D6C91F7" w14:textId="63A49CF1" w:rsidR="000F4306" w:rsidRPr="00C47A4D" w:rsidRDefault="00747B8D" w:rsidP="00EB553C">
      <w:pPr>
        <w:pStyle w:val="testo"/>
        <w:numPr>
          <w:ilvl w:val="0"/>
          <w:numId w:val="5"/>
        </w:numPr>
        <w:tabs>
          <w:tab w:val="left" w:pos="283"/>
        </w:tabs>
        <w:spacing w:line="240" w:lineRule="exact"/>
        <w:rPr>
          <w:rFonts w:ascii="Times New Roman" w:eastAsia="MS Mincho" w:hAnsi="Times New Roman"/>
          <w:lang w:val="en-GB"/>
        </w:rPr>
      </w:pPr>
      <w:r w:rsidRPr="00747B8D">
        <w:rPr>
          <w:rFonts w:ascii="Times New Roman" w:eastAsia="MS Mincho" w:hAnsi="Times New Roman"/>
          <w:lang w:val="en-GB"/>
        </w:rPr>
        <w:t>the main elements of early detection of preschool children's difficulties</w:t>
      </w:r>
      <w:r w:rsidR="00EB553C" w:rsidRPr="00C47A4D">
        <w:rPr>
          <w:lang w:val="en-GB"/>
        </w:rPr>
        <w:t>;</w:t>
      </w:r>
    </w:p>
    <w:p w14:paraId="3BC04A13" w14:textId="5E9324CA" w:rsidR="007E0DC4" w:rsidRPr="00C47A4D" w:rsidRDefault="00564E1A" w:rsidP="007E0DC4">
      <w:pPr>
        <w:pStyle w:val="testo"/>
        <w:numPr>
          <w:ilvl w:val="0"/>
          <w:numId w:val="5"/>
        </w:numPr>
        <w:tabs>
          <w:tab w:val="left" w:pos="283"/>
        </w:tabs>
        <w:spacing w:line="240" w:lineRule="exact"/>
        <w:rPr>
          <w:rFonts w:ascii="Times New Roman" w:eastAsia="MS Mincho" w:hAnsi="Times New Roman"/>
          <w:lang w:val="en-GB"/>
        </w:rPr>
      </w:pPr>
      <w:r w:rsidRPr="00564E1A">
        <w:rPr>
          <w:rFonts w:ascii="Times New Roman" w:eastAsia="MS Mincho" w:hAnsi="Times New Roman"/>
          <w:lang w:val="en-GB"/>
        </w:rPr>
        <w:t>the possible educational responses, with particular reference to the most appropriate methodologies</w:t>
      </w:r>
      <w:r w:rsidR="007E0DC4" w:rsidRPr="00C47A4D">
        <w:rPr>
          <w:rFonts w:ascii="Times New Roman" w:eastAsia="MS Mincho" w:hAnsi="Times New Roman"/>
          <w:lang w:val="en-GB"/>
        </w:rPr>
        <w:t xml:space="preserve">. </w:t>
      </w:r>
    </w:p>
    <w:p w14:paraId="5CB6B9BE" w14:textId="144BED1D" w:rsidR="007E0DC4" w:rsidRPr="00C47A4D" w:rsidRDefault="007E0DC4" w:rsidP="00CE3B4A">
      <w:pPr>
        <w:spacing w:before="60"/>
        <w:rPr>
          <w:lang w:val="en-GB"/>
        </w:rPr>
      </w:pPr>
      <w:r w:rsidRPr="00C47A4D">
        <w:rPr>
          <w:lang w:val="en-GB"/>
        </w:rPr>
        <w:t>Appl</w:t>
      </w:r>
      <w:r w:rsidR="00564E1A">
        <w:rPr>
          <w:lang w:val="en-GB"/>
        </w:rPr>
        <w:t>y knowledge and understanding</w:t>
      </w:r>
    </w:p>
    <w:p w14:paraId="69009E57" w14:textId="711509A3" w:rsidR="007E0DC4" w:rsidRPr="00C47A4D" w:rsidRDefault="007E0DC4" w:rsidP="007E0DC4">
      <w:pPr>
        <w:rPr>
          <w:lang w:val="en-GB"/>
        </w:rPr>
      </w:pPr>
      <w:r w:rsidRPr="00C47A4D">
        <w:rPr>
          <w:lang w:val="en-GB"/>
        </w:rPr>
        <w:t>A</w:t>
      </w:r>
      <w:r w:rsidR="00564E1A">
        <w:rPr>
          <w:lang w:val="en-GB"/>
        </w:rPr>
        <w:t>t the end of the course, students will be able to</w:t>
      </w:r>
      <w:r w:rsidRPr="00C47A4D">
        <w:rPr>
          <w:lang w:val="en-GB"/>
        </w:rPr>
        <w:t xml:space="preserve">: </w:t>
      </w:r>
    </w:p>
    <w:p w14:paraId="57C75428" w14:textId="1C98681E" w:rsidR="007E0DC4" w:rsidRPr="00C47A4D" w:rsidRDefault="00564E1A" w:rsidP="007E0DC4">
      <w:pPr>
        <w:pStyle w:val="Paragrafoelenco"/>
        <w:numPr>
          <w:ilvl w:val="0"/>
          <w:numId w:val="5"/>
        </w:numPr>
        <w:spacing w:line="240" w:lineRule="exact"/>
        <w:rPr>
          <w:rFonts w:eastAsia="MS Mincho" w:cs="Times New Roman"/>
          <w:lang w:val="en-GB"/>
        </w:rPr>
      </w:pPr>
      <w:r w:rsidRPr="00564E1A">
        <w:rPr>
          <w:rFonts w:cs="Times New Roman"/>
          <w:lang w:val="en-GB"/>
        </w:rPr>
        <w:t>correctly use the fundamental concepts of special education</w:t>
      </w:r>
      <w:r w:rsidR="007E0DC4" w:rsidRPr="00C47A4D">
        <w:rPr>
          <w:rFonts w:cs="Times New Roman"/>
          <w:lang w:val="en-GB"/>
        </w:rPr>
        <w:t>;</w:t>
      </w:r>
    </w:p>
    <w:p w14:paraId="14F47998" w14:textId="4C8A9628" w:rsidR="007E0DC4" w:rsidRPr="00C47A4D" w:rsidRDefault="00564E1A" w:rsidP="007E0DC4">
      <w:pPr>
        <w:pStyle w:val="Paragrafoelenco"/>
        <w:numPr>
          <w:ilvl w:val="0"/>
          <w:numId w:val="5"/>
        </w:numPr>
        <w:spacing w:line="240" w:lineRule="exact"/>
        <w:rPr>
          <w:rFonts w:eastAsia="MS Mincho" w:cs="Times New Roman"/>
          <w:lang w:val="en-GB"/>
        </w:rPr>
      </w:pPr>
      <w:r w:rsidRPr="00564E1A">
        <w:rPr>
          <w:rFonts w:cs="Times New Roman"/>
          <w:lang w:val="en-GB"/>
        </w:rPr>
        <w:t>adopt a correct linguistic register and an adequate disciplinary vocabulary</w:t>
      </w:r>
      <w:r w:rsidR="007E0DC4" w:rsidRPr="00C47A4D">
        <w:rPr>
          <w:rFonts w:cs="Times New Roman"/>
          <w:lang w:val="en-GB"/>
        </w:rPr>
        <w:t>;</w:t>
      </w:r>
    </w:p>
    <w:p w14:paraId="01E987C0" w14:textId="2BD000DA" w:rsidR="007E0DC4" w:rsidRPr="00C47A4D" w:rsidRDefault="00564E1A" w:rsidP="007E0DC4">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contextualSpacing/>
        <w:rPr>
          <w:rFonts w:eastAsia="MS Mincho" w:cs="Times New Roman"/>
          <w:lang w:val="en-GB"/>
        </w:rPr>
      </w:pPr>
      <w:r w:rsidRPr="00564E1A">
        <w:rPr>
          <w:rFonts w:eastAsia="MS Mincho" w:cs="Times New Roman"/>
          <w:lang w:val="en-GB"/>
        </w:rPr>
        <w:t>define the main issues relating to the choice of the most suitable methodologies for the development of an authentic life project for people living in a condition of disability or hardship</w:t>
      </w:r>
      <w:r w:rsidR="007E0DC4" w:rsidRPr="00C47A4D">
        <w:rPr>
          <w:rFonts w:eastAsia="MS Mincho" w:cs="Times New Roman"/>
          <w:lang w:val="en-GB"/>
        </w:rPr>
        <w:t>;</w:t>
      </w:r>
    </w:p>
    <w:p w14:paraId="43AC7089" w14:textId="5804F47A" w:rsidR="007E0DC4" w:rsidRPr="00C47A4D" w:rsidRDefault="007E0DC4" w:rsidP="00CE3B4A">
      <w:pPr>
        <w:spacing w:before="60"/>
        <w:rPr>
          <w:rFonts w:eastAsia="MS Mincho"/>
          <w:lang w:val="en-GB"/>
        </w:rPr>
      </w:pPr>
      <w:r w:rsidRPr="00C47A4D">
        <w:rPr>
          <w:rFonts w:eastAsia="MS Mincho"/>
          <w:lang w:val="en-GB"/>
        </w:rPr>
        <w:t>“</w:t>
      </w:r>
      <w:r w:rsidR="00564E1A">
        <w:rPr>
          <w:rFonts w:eastAsia="MS Mincho"/>
          <w:lang w:val="en-GB"/>
        </w:rPr>
        <w:t>Independent judgment</w:t>
      </w:r>
      <w:r w:rsidRPr="00C47A4D">
        <w:rPr>
          <w:rFonts w:eastAsia="MS Mincho"/>
          <w:lang w:val="en-GB"/>
        </w:rPr>
        <w:t>”, “</w:t>
      </w:r>
      <w:r w:rsidR="00564E1A">
        <w:rPr>
          <w:rFonts w:eastAsia="MS Mincho"/>
          <w:lang w:val="en-GB"/>
        </w:rPr>
        <w:t>Communication skills</w:t>
      </w:r>
      <w:r w:rsidRPr="00C47A4D">
        <w:rPr>
          <w:rFonts w:eastAsia="MS Mincho"/>
          <w:lang w:val="en-GB"/>
        </w:rPr>
        <w:t xml:space="preserve">” </w:t>
      </w:r>
      <w:r w:rsidR="00564E1A">
        <w:rPr>
          <w:rFonts w:eastAsia="MS Mincho"/>
          <w:lang w:val="en-GB"/>
        </w:rPr>
        <w:t>and</w:t>
      </w:r>
      <w:r w:rsidRPr="00C47A4D">
        <w:rPr>
          <w:rFonts w:eastAsia="MS Mincho"/>
          <w:lang w:val="en-GB"/>
        </w:rPr>
        <w:t xml:space="preserve"> “</w:t>
      </w:r>
      <w:r w:rsidR="00564E1A">
        <w:rPr>
          <w:rFonts w:eastAsia="MS Mincho"/>
          <w:lang w:val="en-GB"/>
        </w:rPr>
        <w:t>Learning abilities</w:t>
      </w:r>
      <w:r w:rsidRPr="00C47A4D">
        <w:rPr>
          <w:rFonts w:eastAsia="MS Mincho"/>
          <w:lang w:val="en-GB"/>
        </w:rPr>
        <w:t>”</w:t>
      </w:r>
    </w:p>
    <w:p w14:paraId="4966223E" w14:textId="2FFB09A8" w:rsidR="007E0DC4" w:rsidRPr="00C47A4D" w:rsidRDefault="007E0DC4" w:rsidP="007E0DC4">
      <w:pPr>
        <w:spacing w:line="240" w:lineRule="exact"/>
        <w:rPr>
          <w:rFonts w:eastAsia="MS Mincho"/>
          <w:lang w:val="en-GB"/>
        </w:rPr>
      </w:pPr>
      <w:r w:rsidRPr="00C47A4D">
        <w:rPr>
          <w:rFonts w:eastAsia="MS Mincho"/>
          <w:lang w:val="en-GB"/>
        </w:rPr>
        <w:t>A</w:t>
      </w:r>
      <w:r w:rsidR="00564E1A">
        <w:rPr>
          <w:rFonts w:eastAsia="MS Mincho"/>
          <w:lang w:val="en-GB"/>
        </w:rPr>
        <w:t>t the end of the course</w:t>
      </w:r>
      <w:r w:rsidRPr="00C47A4D">
        <w:rPr>
          <w:rFonts w:eastAsia="MS Mincho"/>
          <w:lang w:val="en-GB"/>
        </w:rPr>
        <w:t xml:space="preserve">, </w:t>
      </w:r>
      <w:r w:rsidR="00564E1A">
        <w:rPr>
          <w:rFonts w:eastAsia="MS Mincho"/>
          <w:lang w:val="en-GB"/>
        </w:rPr>
        <w:t>students will be able to</w:t>
      </w:r>
      <w:r w:rsidRPr="00C47A4D">
        <w:rPr>
          <w:rFonts w:eastAsia="MS Mincho"/>
          <w:lang w:val="en-GB"/>
        </w:rPr>
        <w:t>:</w:t>
      </w:r>
    </w:p>
    <w:p w14:paraId="6E3C82A2" w14:textId="758892CC" w:rsidR="007E0DC4" w:rsidRPr="00C47A4D" w:rsidRDefault="00564E1A" w:rsidP="007E0DC4">
      <w:pPr>
        <w:pStyle w:val="Paragrafoelenco"/>
        <w:numPr>
          <w:ilvl w:val="0"/>
          <w:numId w:val="5"/>
        </w:numPr>
        <w:spacing w:line="240" w:lineRule="exact"/>
        <w:rPr>
          <w:rFonts w:cs="Times New Roman"/>
          <w:lang w:val="en-GB"/>
        </w:rPr>
      </w:pPr>
      <w:r>
        <w:rPr>
          <w:rFonts w:cs="Times New Roman"/>
          <w:lang w:val="en-GB"/>
        </w:rPr>
        <w:t xml:space="preserve">show independent </w:t>
      </w:r>
      <w:r w:rsidRPr="00564E1A">
        <w:rPr>
          <w:rFonts w:cs="Times New Roman"/>
          <w:lang w:val="en-GB"/>
        </w:rPr>
        <w:t>judgment regarding the characteristics of inclusive processes</w:t>
      </w:r>
      <w:r w:rsidR="007E0DC4" w:rsidRPr="00C47A4D">
        <w:rPr>
          <w:rFonts w:cs="Times New Roman"/>
          <w:lang w:val="en-GB"/>
        </w:rPr>
        <w:t>;</w:t>
      </w:r>
    </w:p>
    <w:p w14:paraId="226C6016" w14:textId="67E912E8" w:rsidR="007E0DC4" w:rsidRPr="00C47A4D" w:rsidRDefault="00564E1A" w:rsidP="007E0DC4">
      <w:pPr>
        <w:pStyle w:val="Paragrafoelenco"/>
        <w:numPr>
          <w:ilvl w:val="0"/>
          <w:numId w:val="5"/>
        </w:numPr>
        <w:spacing w:line="240" w:lineRule="exact"/>
        <w:rPr>
          <w:rFonts w:cs="Times New Roman"/>
          <w:lang w:val="en-GB"/>
        </w:rPr>
      </w:pPr>
      <w:r w:rsidRPr="00564E1A">
        <w:rPr>
          <w:rFonts w:cs="Times New Roman"/>
          <w:lang w:val="en-GB"/>
        </w:rPr>
        <w:t>communicate and argue the founding principles and paradigms of special pedagogy, also in reference to the regulatory framework in force</w:t>
      </w:r>
      <w:r w:rsidR="007E0DC4" w:rsidRPr="00C47A4D">
        <w:rPr>
          <w:rFonts w:cs="Times New Roman"/>
          <w:lang w:val="en-GB"/>
        </w:rPr>
        <w:t>;</w:t>
      </w:r>
    </w:p>
    <w:p w14:paraId="32AF00BD" w14:textId="499511FE" w:rsidR="007E0DC4" w:rsidRPr="00C47A4D" w:rsidRDefault="00564E1A" w:rsidP="007E0DC4">
      <w:pPr>
        <w:pStyle w:val="Paragrafoelenco"/>
        <w:numPr>
          <w:ilvl w:val="0"/>
          <w:numId w:val="5"/>
        </w:numPr>
        <w:spacing w:line="240" w:lineRule="exact"/>
        <w:rPr>
          <w:rFonts w:cs="Times New Roman"/>
          <w:lang w:val="en-GB"/>
        </w:rPr>
      </w:pPr>
      <w:r w:rsidRPr="00564E1A">
        <w:rPr>
          <w:rFonts w:cs="Times New Roman"/>
          <w:lang w:val="en-GB"/>
        </w:rPr>
        <w:t>learn critically from one's own experience, developing reflective ways of working</w:t>
      </w:r>
      <w:r w:rsidR="007E0DC4" w:rsidRPr="00C47A4D">
        <w:rPr>
          <w:rFonts w:cs="Times New Roman"/>
          <w:lang w:val="en-GB"/>
        </w:rPr>
        <w:t>.</w:t>
      </w:r>
    </w:p>
    <w:p w14:paraId="10C5418D" w14:textId="4DA16038" w:rsidR="007E0DC4" w:rsidRPr="00C47A4D" w:rsidRDefault="00C47A4D" w:rsidP="007E0DC4">
      <w:pPr>
        <w:pStyle w:val="biblio"/>
        <w:spacing w:before="240" w:after="120" w:line="240" w:lineRule="exact"/>
        <w:rPr>
          <w:rFonts w:ascii="Times New Roman" w:hAnsi="Times New Roman"/>
          <w:b w:val="0"/>
          <w:i/>
          <w:sz w:val="18"/>
          <w:szCs w:val="18"/>
          <w:lang w:val="en-GB"/>
        </w:rPr>
      </w:pPr>
      <w:r w:rsidRPr="00C47A4D">
        <w:rPr>
          <w:i/>
          <w:sz w:val="18"/>
          <w:lang w:val="en-GB"/>
        </w:rPr>
        <w:t>COURSE CONTENT</w:t>
      </w:r>
    </w:p>
    <w:p w14:paraId="7A70730B" w14:textId="0C373322" w:rsidR="007E0DC4" w:rsidRPr="00C47A4D" w:rsidRDefault="005F483F" w:rsidP="007E0DC4">
      <w:pPr>
        <w:pStyle w:val="biblio"/>
        <w:numPr>
          <w:ilvl w:val="0"/>
          <w:numId w:val="9"/>
        </w:numPr>
        <w:spacing w:before="0" w:after="0" w:line="240" w:lineRule="exact"/>
        <w:rPr>
          <w:rFonts w:ascii="Times New Roman" w:hAnsi="Times New Roman"/>
          <w:b w:val="0"/>
          <w:szCs w:val="18"/>
          <w:lang w:val="en-GB"/>
        </w:rPr>
      </w:pPr>
      <w:r w:rsidRPr="005F483F">
        <w:rPr>
          <w:rFonts w:ascii="Times New Roman" w:hAnsi="Times New Roman"/>
          <w:b w:val="0"/>
          <w:szCs w:val="18"/>
          <w:lang w:val="en-GB"/>
        </w:rPr>
        <w:t>The concept of special educational needs</w:t>
      </w:r>
    </w:p>
    <w:p w14:paraId="46FA6F5F" w14:textId="5E6431E3" w:rsidR="007E0DC4" w:rsidRPr="00C47A4D" w:rsidRDefault="005F483F" w:rsidP="007E0DC4">
      <w:pPr>
        <w:pStyle w:val="biblio"/>
        <w:numPr>
          <w:ilvl w:val="0"/>
          <w:numId w:val="9"/>
        </w:numPr>
        <w:spacing w:before="0" w:after="0" w:line="240" w:lineRule="exact"/>
        <w:rPr>
          <w:rFonts w:ascii="Times New Roman" w:hAnsi="Times New Roman"/>
          <w:b w:val="0"/>
          <w:szCs w:val="18"/>
          <w:lang w:val="en-GB"/>
        </w:rPr>
      </w:pPr>
      <w:r w:rsidRPr="005F483F">
        <w:rPr>
          <w:rFonts w:ascii="Times New Roman" w:hAnsi="Times New Roman"/>
          <w:b w:val="0"/>
          <w:szCs w:val="18"/>
          <w:lang w:val="en-GB"/>
        </w:rPr>
        <w:t>The life project of the person with disabilities</w:t>
      </w:r>
    </w:p>
    <w:p w14:paraId="108F6B74" w14:textId="7DC636EA" w:rsidR="007E0DC4" w:rsidRPr="00C47A4D" w:rsidRDefault="005F483F" w:rsidP="007E0DC4">
      <w:pPr>
        <w:pStyle w:val="biblio"/>
        <w:numPr>
          <w:ilvl w:val="0"/>
          <w:numId w:val="9"/>
        </w:numPr>
        <w:spacing w:before="0" w:after="0" w:line="240" w:lineRule="exact"/>
        <w:rPr>
          <w:rFonts w:ascii="Times New Roman" w:hAnsi="Times New Roman"/>
          <w:b w:val="0"/>
          <w:szCs w:val="18"/>
          <w:lang w:val="en-GB"/>
        </w:rPr>
      </w:pPr>
      <w:r w:rsidRPr="005F483F">
        <w:rPr>
          <w:rFonts w:ascii="Times New Roman" w:hAnsi="Times New Roman"/>
          <w:b w:val="0"/>
          <w:szCs w:val="18"/>
          <w:lang w:val="en-GB"/>
        </w:rPr>
        <w:t>The design of inclusive contexts</w:t>
      </w:r>
    </w:p>
    <w:p w14:paraId="6919EFBE" w14:textId="62037185" w:rsidR="007E0DC4" w:rsidRPr="00C47A4D" w:rsidRDefault="005F483F" w:rsidP="007E0DC4">
      <w:pPr>
        <w:pStyle w:val="biblio"/>
        <w:numPr>
          <w:ilvl w:val="0"/>
          <w:numId w:val="9"/>
        </w:numPr>
        <w:spacing w:before="0" w:after="0" w:line="240" w:lineRule="exact"/>
        <w:rPr>
          <w:rFonts w:ascii="Times New Roman" w:hAnsi="Times New Roman"/>
          <w:b w:val="0"/>
          <w:szCs w:val="18"/>
          <w:lang w:val="en-GB"/>
        </w:rPr>
      </w:pPr>
      <w:r w:rsidRPr="005F483F">
        <w:rPr>
          <w:rFonts w:ascii="Times New Roman" w:hAnsi="Times New Roman"/>
          <w:b w:val="0"/>
          <w:szCs w:val="18"/>
          <w:lang w:val="en-GB"/>
        </w:rPr>
        <w:t>The quality of inclusion in early childhood services</w:t>
      </w:r>
    </w:p>
    <w:p w14:paraId="230F4B7B" w14:textId="604ACF50" w:rsidR="007E0DC4" w:rsidRPr="00C47A4D" w:rsidRDefault="005F483F" w:rsidP="007E0DC4">
      <w:pPr>
        <w:pStyle w:val="biblio"/>
        <w:numPr>
          <w:ilvl w:val="0"/>
          <w:numId w:val="9"/>
        </w:numPr>
        <w:spacing w:before="0" w:after="0" w:line="240" w:lineRule="exact"/>
        <w:rPr>
          <w:rFonts w:ascii="Times New Roman" w:hAnsi="Times New Roman"/>
          <w:b w:val="0"/>
          <w:szCs w:val="18"/>
          <w:lang w:val="en-GB"/>
        </w:rPr>
      </w:pPr>
      <w:r w:rsidRPr="005F483F">
        <w:rPr>
          <w:rFonts w:ascii="Times New Roman" w:hAnsi="Times New Roman"/>
          <w:b w:val="0"/>
          <w:szCs w:val="18"/>
          <w:lang w:val="en-GB"/>
        </w:rPr>
        <w:t>The main methods and tools for educational intervention with people in fragile conditions</w:t>
      </w:r>
      <w:r w:rsidR="007E0DC4" w:rsidRPr="00C47A4D">
        <w:rPr>
          <w:rFonts w:ascii="Times New Roman" w:hAnsi="Times New Roman"/>
          <w:b w:val="0"/>
          <w:szCs w:val="18"/>
          <w:lang w:val="en-GB"/>
        </w:rPr>
        <w:t>.</w:t>
      </w:r>
    </w:p>
    <w:p w14:paraId="63501619" w14:textId="64C9DD62" w:rsidR="007E0DC4" w:rsidRPr="00001E49" w:rsidRDefault="00C47A4D" w:rsidP="007E0DC4">
      <w:pPr>
        <w:pStyle w:val="biblio"/>
        <w:keepNext/>
        <w:spacing w:line="240" w:lineRule="exact"/>
        <w:rPr>
          <w:rFonts w:ascii="Times New Roman" w:hAnsi="Times New Roman"/>
        </w:rPr>
      </w:pPr>
      <w:r w:rsidRPr="00001E49">
        <w:rPr>
          <w:i/>
          <w:sz w:val="18"/>
        </w:rPr>
        <w:t>READING LIST</w:t>
      </w:r>
    </w:p>
    <w:p w14:paraId="126CA23D" w14:textId="77777777" w:rsidR="007E0DC4" w:rsidRPr="00001E49" w:rsidRDefault="007E0DC4" w:rsidP="007E0DC4">
      <w:pPr>
        <w:pStyle w:val="1testobiblio"/>
        <w:spacing w:line="240" w:lineRule="exact"/>
        <w:ind w:left="360" w:firstLine="0"/>
        <w:rPr>
          <w:rFonts w:eastAsia="MS Mincho"/>
          <w:sz w:val="20"/>
        </w:rPr>
      </w:pPr>
      <w:r w:rsidRPr="00001E49">
        <w:rPr>
          <w:smallCaps/>
          <w:noProof/>
          <w:spacing w:val="-5"/>
          <w:sz w:val="20"/>
        </w:rPr>
        <w:t>L. d’Alonzo,</w:t>
      </w:r>
      <w:r w:rsidRPr="00001E49">
        <w:rPr>
          <w:i/>
          <w:noProof/>
          <w:spacing w:val="-5"/>
          <w:sz w:val="20"/>
        </w:rPr>
        <w:t xml:space="preserve"> </w:t>
      </w:r>
      <w:r w:rsidRPr="00001E49">
        <w:rPr>
          <w:i/>
          <w:sz w:val="20"/>
        </w:rPr>
        <w:t>Pedagogia speciale per l’inclusione</w:t>
      </w:r>
      <w:r w:rsidRPr="00001E49">
        <w:rPr>
          <w:sz w:val="20"/>
        </w:rPr>
        <w:t>, Morcelliana, Brescia, 2018</w:t>
      </w:r>
      <w:r w:rsidRPr="00001E49">
        <w:rPr>
          <w:rFonts w:eastAsia="MS Mincho"/>
          <w:sz w:val="20"/>
        </w:rPr>
        <w:t xml:space="preserve">. </w:t>
      </w:r>
    </w:p>
    <w:p w14:paraId="3A1FBDA9" w14:textId="6EEEE31E" w:rsidR="007E0DC4" w:rsidRPr="00C47A4D" w:rsidRDefault="007E0DC4" w:rsidP="007E0DC4">
      <w:pPr>
        <w:pStyle w:val="Paragrafoelenco"/>
        <w:ind w:left="360"/>
        <w:rPr>
          <w:iCs/>
          <w:color w:val="0070C0"/>
          <w:sz w:val="16"/>
          <w:szCs w:val="16"/>
          <w:lang w:val="en-GB"/>
        </w:rPr>
      </w:pPr>
      <w:r w:rsidRPr="00001E49">
        <w:rPr>
          <w:smallCaps/>
          <w:noProof/>
          <w:spacing w:val="-5"/>
        </w:rPr>
        <w:t>G. Amatori - S. Maggiolini (</w:t>
      </w:r>
      <w:r w:rsidR="005F483F" w:rsidRPr="00001E49">
        <w:rPr>
          <w:noProof/>
          <w:spacing w:val="-5"/>
        </w:rPr>
        <w:t>edited by</w:t>
      </w:r>
      <w:r w:rsidRPr="00001E49">
        <w:rPr>
          <w:smallCaps/>
          <w:noProof/>
          <w:spacing w:val="-5"/>
        </w:rPr>
        <w:t>),</w:t>
      </w:r>
      <w:r w:rsidRPr="00001E49">
        <w:t xml:space="preserve"> </w:t>
      </w:r>
      <w:r w:rsidRPr="00001E49">
        <w:rPr>
          <w:i/>
          <w:iCs/>
        </w:rPr>
        <w:t xml:space="preserve">Pedagogia speciale per la prima infanzia. </w:t>
      </w:r>
      <w:r w:rsidRPr="00C47A4D">
        <w:rPr>
          <w:i/>
          <w:iCs/>
          <w:lang w:val="en-GB"/>
        </w:rPr>
        <w:t>Politiche, famiglie, servizi</w:t>
      </w:r>
      <w:r w:rsidRPr="00C47A4D">
        <w:rPr>
          <w:lang w:val="en-GB"/>
        </w:rPr>
        <w:t>, Pearson, Milan, 2021.</w:t>
      </w:r>
      <w:r w:rsidRPr="00C47A4D">
        <w:rPr>
          <w:i/>
          <w:color w:val="0070C0"/>
          <w:sz w:val="16"/>
          <w:szCs w:val="16"/>
          <w:lang w:val="en-GB"/>
        </w:rPr>
        <w:t xml:space="preserve"> </w:t>
      </w:r>
    </w:p>
    <w:p w14:paraId="7CB08F9C" w14:textId="77777777" w:rsidR="007E0DC4" w:rsidRPr="00C47A4D" w:rsidRDefault="007E0DC4" w:rsidP="007E0DC4">
      <w:pPr>
        <w:spacing w:line="240" w:lineRule="exact"/>
        <w:ind w:left="284" w:hanging="284"/>
        <w:rPr>
          <w:noProof/>
          <w:spacing w:val="-5"/>
          <w:lang w:val="en-GB"/>
        </w:rPr>
      </w:pPr>
    </w:p>
    <w:p w14:paraId="4B495331" w14:textId="4BB76CB7" w:rsidR="007E0DC4" w:rsidRPr="00C47A4D" w:rsidRDefault="005F483F" w:rsidP="00D5759A">
      <w:pPr>
        <w:ind w:left="568" w:hanging="284"/>
        <w:jc w:val="both"/>
        <w:rPr>
          <w:noProof/>
          <w:lang w:val="en-GB"/>
        </w:rPr>
      </w:pPr>
      <w:r w:rsidRPr="005F483F">
        <w:rPr>
          <w:noProof/>
          <w:lang w:val="en-GB"/>
        </w:rPr>
        <w:t>The teaching material made available on Blackboard will form an integral part</w:t>
      </w:r>
      <w:r w:rsidR="00CC215D">
        <w:rPr>
          <w:noProof/>
          <w:lang w:val="en-GB"/>
        </w:rPr>
        <w:t xml:space="preserve"> </w:t>
      </w:r>
      <w:r w:rsidRPr="005F483F">
        <w:rPr>
          <w:noProof/>
          <w:lang w:val="en-GB"/>
        </w:rPr>
        <w:t xml:space="preserve">of the </w:t>
      </w:r>
      <w:r>
        <w:rPr>
          <w:noProof/>
          <w:lang w:val="en-GB"/>
        </w:rPr>
        <w:t>reading list</w:t>
      </w:r>
      <w:r w:rsidR="007E0DC4" w:rsidRPr="00C47A4D">
        <w:rPr>
          <w:noProof/>
          <w:lang w:val="en-GB"/>
        </w:rPr>
        <w:t>.</w:t>
      </w:r>
    </w:p>
    <w:p w14:paraId="57096826" w14:textId="10EDFF20" w:rsidR="007E0DC4" w:rsidRPr="00C47A4D" w:rsidRDefault="00C47A4D" w:rsidP="007E0DC4">
      <w:pPr>
        <w:pStyle w:val="biblio"/>
        <w:spacing w:before="240" w:after="120" w:line="240" w:lineRule="exact"/>
        <w:rPr>
          <w:rFonts w:ascii="Times New Roman" w:hAnsi="Times New Roman"/>
          <w:i/>
          <w:sz w:val="18"/>
          <w:szCs w:val="18"/>
          <w:lang w:val="en-GB"/>
        </w:rPr>
      </w:pPr>
      <w:r w:rsidRPr="00C47A4D">
        <w:rPr>
          <w:i/>
          <w:sz w:val="18"/>
          <w:lang w:val="en-GB"/>
        </w:rPr>
        <w:t>TEACHING METHOD</w:t>
      </w:r>
    </w:p>
    <w:p w14:paraId="1EED627B" w14:textId="4FE4AD93" w:rsidR="007E0DC4" w:rsidRPr="00C47A4D" w:rsidRDefault="00CC215D" w:rsidP="00CE3B4A">
      <w:pPr>
        <w:pStyle w:val="biblio"/>
        <w:spacing w:before="0" w:after="0" w:line="240" w:lineRule="exact"/>
        <w:jc w:val="both"/>
        <w:rPr>
          <w:rFonts w:ascii="Times New Roman" w:eastAsia="MS Mincho" w:hAnsi="Times New Roman"/>
          <w:b w:val="0"/>
          <w:lang w:val="en-GB"/>
        </w:rPr>
      </w:pPr>
      <w:r w:rsidRPr="00CC215D">
        <w:rPr>
          <w:rFonts w:ascii="Times New Roman" w:eastAsia="MS Mincho" w:hAnsi="Times New Roman"/>
          <w:b w:val="0"/>
          <w:lang w:val="en-GB"/>
        </w:rPr>
        <w:t xml:space="preserve">The course includes frontal lessons in the classroom and some lessons in seminar form in the presence of specialists and/or </w:t>
      </w:r>
      <w:r>
        <w:rPr>
          <w:rFonts w:ascii="Times New Roman" w:eastAsia="MS Mincho" w:hAnsi="Times New Roman"/>
          <w:b w:val="0"/>
          <w:lang w:val="en-GB"/>
        </w:rPr>
        <w:t>experienced people</w:t>
      </w:r>
      <w:r w:rsidRPr="00CC215D">
        <w:rPr>
          <w:rFonts w:ascii="Times New Roman" w:eastAsia="MS Mincho" w:hAnsi="Times New Roman"/>
          <w:b w:val="0"/>
          <w:lang w:val="en-GB"/>
        </w:rPr>
        <w:t>. Students will be given the opportunity to carry out exercises on the topics addressed</w:t>
      </w:r>
      <w:r w:rsidR="007E0DC4" w:rsidRPr="00C47A4D">
        <w:rPr>
          <w:rFonts w:ascii="Times New Roman" w:eastAsia="MS Mincho" w:hAnsi="Times New Roman"/>
          <w:b w:val="0"/>
          <w:lang w:val="en-GB"/>
        </w:rPr>
        <w:t>.</w:t>
      </w:r>
    </w:p>
    <w:p w14:paraId="13E7D902" w14:textId="2009B04F" w:rsidR="007E0DC4" w:rsidRPr="00C47A4D" w:rsidRDefault="00C47A4D" w:rsidP="007E0DC4">
      <w:pPr>
        <w:pStyle w:val="biblio"/>
        <w:spacing w:before="240" w:after="120" w:line="240" w:lineRule="exact"/>
        <w:jc w:val="both"/>
        <w:rPr>
          <w:rFonts w:ascii="Times New Roman" w:hAnsi="Times New Roman"/>
          <w:i/>
          <w:sz w:val="18"/>
          <w:szCs w:val="18"/>
          <w:lang w:val="en-GB"/>
        </w:rPr>
      </w:pPr>
      <w:r w:rsidRPr="00C47A4D">
        <w:rPr>
          <w:i/>
          <w:sz w:val="18"/>
          <w:lang w:val="en-GB"/>
        </w:rPr>
        <w:t>ASSESSMENT METHOD AND CRITERIA</w:t>
      </w:r>
    </w:p>
    <w:p w14:paraId="407CF0C7" w14:textId="1BF8A194" w:rsidR="007E0DC4" w:rsidRPr="00C47A4D" w:rsidRDefault="000E588F" w:rsidP="00CE3B4A">
      <w:pPr>
        <w:spacing w:line="240" w:lineRule="exact"/>
        <w:jc w:val="both"/>
        <w:rPr>
          <w:noProof/>
          <w:lang w:val="en-GB"/>
        </w:rPr>
      </w:pPr>
      <w:r>
        <w:rPr>
          <w:noProof/>
          <w:lang w:val="en-GB"/>
        </w:rPr>
        <w:t>In</w:t>
      </w:r>
      <w:r w:rsidRPr="000E588F">
        <w:rPr>
          <w:noProof/>
          <w:lang w:val="en-GB"/>
        </w:rPr>
        <w:t xml:space="preserve"> the second module, the method for assessing the knowledge and skills acquired consists of an oral interview aimed at investigating the acquisition and correct understanding of the contents of the text</w:t>
      </w:r>
      <w:r>
        <w:rPr>
          <w:noProof/>
          <w:lang w:val="en-GB"/>
        </w:rPr>
        <w:t>book</w:t>
      </w:r>
      <w:r w:rsidRPr="000E588F">
        <w:rPr>
          <w:noProof/>
          <w:lang w:val="en-GB"/>
        </w:rPr>
        <w:t xml:space="preserve">s provided for in the </w:t>
      </w:r>
      <w:r>
        <w:rPr>
          <w:noProof/>
          <w:lang w:val="en-GB"/>
        </w:rPr>
        <w:t>reading list</w:t>
      </w:r>
      <w:r w:rsidRPr="000E588F">
        <w:rPr>
          <w:noProof/>
          <w:lang w:val="en-GB"/>
        </w:rPr>
        <w:t>.</w:t>
      </w:r>
      <w:r>
        <w:rPr>
          <w:noProof/>
          <w:lang w:val="en-GB"/>
        </w:rPr>
        <w:t xml:space="preserve"> </w:t>
      </w:r>
      <w:r w:rsidR="007E0DC4" w:rsidRPr="00C47A4D">
        <w:rPr>
          <w:noProof/>
          <w:lang w:val="en-GB"/>
        </w:rPr>
        <w:t xml:space="preserve"> </w:t>
      </w:r>
      <w:r w:rsidRPr="000E588F">
        <w:rPr>
          <w:noProof/>
          <w:lang w:val="en-GB"/>
        </w:rPr>
        <w:t xml:space="preserve">The exam is aimed at </w:t>
      </w:r>
      <w:r>
        <w:rPr>
          <w:noProof/>
          <w:lang w:val="en-GB"/>
        </w:rPr>
        <w:t>assessing</w:t>
      </w:r>
      <w:r w:rsidRPr="000E588F">
        <w:rPr>
          <w:noProof/>
          <w:lang w:val="en-GB"/>
        </w:rPr>
        <w:t xml:space="preserve"> the reasoning </w:t>
      </w:r>
      <w:r>
        <w:rPr>
          <w:noProof/>
          <w:lang w:val="en-GB"/>
        </w:rPr>
        <w:t>skills</w:t>
      </w:r>
      <w:r w:rsidRPr="000E588F">
        <w:rPr>
          <w:noProof/>
          <w:lang w:val="en-GB"/>
        </w:rPr>
        <w:t xml:space="preserve"> and analytical rigo</w:t>
      </w:r>
      <w:r>
        <w:rPr>
          <w:noProof/>
          <w:lang w:val="en-GB"/>
        </w:rPr>
        <w:t>u</w:t>
      </w:r>
      <w:r w:rsidRPr="000E588F">
        <w:rPr>
          <w:noProof/>
          <w:lang w:val="en-GB"/>
        </w:rPr>
        <w:t xml:space="preserve">r on the topics covered by the course, as well as the ability to use specific language. The elements that will become part of the </w:t>
      </w:r>
      <w:r w:rsidR="001F66A3">
        <w:rPr>
          <w:noProof/>
          <w:lang w:val="en-GB"/>
        </w:rPr>
        <w:t>assessment</w:t>
      </w:r>
      <w:r w:rsidRPr="000E588F">
        <w:rPr>
          <w:noProof/>
          <w:lang w:val="en-GB"/>
        </w:rPr>
        <w:t xml:space="preserve"> </w:t>
      </w:r>
      <w:r w:rsidR="00CC215D">
        <w:rPr>
          <w:noProof/>
          <w:lang w:val="en-GB"/>
        </w:rPr>
        <w:t>ar</w:t>
      </w:r>
      <w:r w:rsidRPr="000E588F">
        <w:rPr>
          <w:noProof/>
          <w:lang w:val="en-GB"/>
        </w:rPr>
        <w:t xml:space="preserve">e: correctness of the answers, clarity of </w:t>
      </w:r>
      <w:r w:rsidR="001F66A3">
        <w:rPr>
          <w:noProof/>
          <w:lang w:val="en-GB"/>
        </w:rPr>
        <w:t>presentation</w:t>
      </w:r>
      <w:r w:rsidRPr="000E588F">
        <w:rPr>
          <w:noProof/>
          <w:lang w:val="en-GB"/>
        </w:rPr>
        <w:t xml:space="preserve">, critical reflection, </w:t>
      </w:r>
      <w:r w:rsidR="001F66A3">
        <w:rPr>
          <w:noProof/>
          <w:lang w:val="en-GB"/>
        </w:rPr>
        <w:t>appropriate use</w:t>
      </w:r>
      <w:r w:rsidRPr="000E588F">
        <w:rPr>
          <w:noProof/>
          <w:lang w:val="en-GB"/>
        </w:rPr>
        <w:t xml:space="preserve"> of the language, ability to connect the questions to the related themes and to adequately </w:t>
      </w:r>
      <w:r w:rsidR="001F66A3">
        <w:rPr>
          <w:noProof/>
          <w:lang w:val="en-GB"/>
        </w:rPr>
        <w:t>justify</w:t>
      </w:r>
      <w:r w:rsidRPr="000E588F">
        <w:rPr>
          <w:noProof/>
          <w:lang w:val="en-GB"/>
        </w:rPr>
        <w:t xml:space="preserve"> statements, analy</w:t>
      </w:r>
      <w:r w:rsidR="001F66A3">
        <w:rPr>
          <w:noProof/>
          <w:lang w:val="en-GB"/>
        </w:rPr>
        <w:t>s</w:t>
      </w:r>
      <w:r w:rsidRPr="000E588F">
        <w:rPr>
          <w:noProof/>
          <w:lang w:val="en-GB"/>
        </w:rPr>
        <w:t>es and judgments</w:t>
      </w:r>
      <w:r w:rsidR="007E0DC4" w:rsidRPr="00C47A4D">
        <w:rPr>
          <w:noProof/>
          <w:lang w:val="en-GB"/>
        </w:rPr>
        <w:t>.</w:t>
      </w:r>
    </w:p>
    <w:p w14:paraId="142DCDF9" w14:textId="6D4F3EF0" w:rsidR="007E0DC4" w:rsidRPr="00C47A4D" w:rsidRDefault="00C47A4D" w:rsidP="007E0DC4">
      <w:pPr>
        <w:pStyle w:val="biblio"/>
        <w:spacing w:before="240" w:after="120" w:line="240" w:lineRule="exact"/>
        <w:rPr>
          <w:rFonts w:ascii="Times New Roman" w:hAnsi="Times New Roman"/>
          <w:i/>
          <w:sz w:val="18"/>
          <w:szCs w:val="18"/>
          <w:lang w:val="en-GB"/>
        </w:rPr>
      </w:pPr>
      <w:r w:rsidRPr="00C47A4D">
        <w:rPr>
          <w:i/>
          <w:sz w:val="18"/>
          <w:lang w:val="en-GB"/>
        </w:rPr>
        <w:t>NOTES AND PREREQUISITES</w:t>
      </w:r>
    </w:p>
    <w:p w14:paraId="3C438E77" w14:textId="3CF46DC6" w:rsidR="007E0DC4" w:rsidRPr="00C47A4D" w:rsidRDefault="006C760B" w:rsidP="00CE3B4A">
      <w:pPr>
        <w:pStyle w:val="Testo2"/>
        <w:spacing w:line="240" w:lineRule="exact"/>
        <w:ind w:firstLine="0"/>
        <w:rPr>
          <w:rFonts w:ascii="Times New Roman" w:hAnsi="Times New Roman"/>
          <w:sz w:val="20"/>
          <w:lang w:val="en-GB"/>
        </w:rPr>
      </w:pPr>
      <w:r>
        <w:rPr>
          <w:rFonts w:ascii="Times New Roman" w:hAnsi="Times New Roman"/>
          <w:sz w:val="20"/>
          <w:lang w:val="en-GB"/>
        </w:rPr>
        <w:t xml:space="preserve">Since the course is introductory, there are no content-related </w:t>
      </w:r>
      <w:r w:rsidRPr="006C760B">
        <w:rPr>
          <w:rFonts w:ascii="Times New Roman" w:hAnsi="Times New Roman"/>
          <w:sz w:val="20"/>
          <w:lang w:val="en-GB"/>
        </w:rPr>
        <w:t xml:space="preserve">prerequisites </w:t>
      </w:r>
      <w:r>
        <w:rPr>
          <w:rFonts w:ascii="Times New Roman" w:hAnsi="Times New Roman"/>
          <w:sz w:val="20"/>
          <w:lang w:val="en-GB"/>
        </w:rPr>
        <w:t>for attending it</w:t>
      </w:r>
      <w:r w:rsidRPr="006C760B">
        <w:rPr>
          <w:rFonts w:ascii="Times New Roman" w:hAnsi="Times New Roman"/>
          <w:sz w:val="20"/>
          <w:lang w:val="en-GB"/>
        </w:rPr>
        <w:t xml:space="preserve">. However, interest and intellectual curiosity for pedagogical reflection and inclusive education are </w:t>
      </w:r>
      <w:r>
        <w:rPr>
          <w:rFonts w:ascii="Times New Roman" w:hAnsi="Times New Roman"/>
          <w:sz w:val="20"/>
          <w:lang w:val="en-GB"/>
        </w:rPr>
        <w:t>expected</w:t>
      </w:r>
      <w:r w:rsidR="007E0DC4" w:rsidRPr="00C47A4D">
        <w:rPr>
          <w:rFonts w:ascii="Times New Roman" w:hAnsi="Times New Roman"/>
          <w:sz w:val="20"/>
          <w:lang w:val="en-GB"/>
        </w:rPr>
        <w:t>.</w:t>
      </w:r>
    </w:p>
    <w:p w14:paraId="0D533F08" w14:textId="77777777" w:rsidR="00C47A4D" w:rsidRPr="00C47A4D" w:rsidRDefault="00C47A4D" w:rsidP="00C47A4D">
      <w:pPr>
        <w:pStyle w:val="Testo2"/>
        <w:spacing w:before="120"/>
        <w:ind w:right="27" w:firstLine="0"/>
        <w:rPr>
          <w:lang w:val="en-GB"/>
        </w:rPr>
      </w:pPr>
      <w:r w:rsidRPr="00C47A4D">
        <w:rPr>
          <w:lang w:val="en-GB"/>
        </w:rPr>
        <w:t xml:space="preserve">Information on office hours available on the teacher's personal page at </w:t>
      </w:r>
      <w:hyperlink r:id="rId10" w:history="1">
        <w:r w:rsidRPr="00C47A4D">
          <w:rPr>
            <w:rStyle w:val="Collegamentoipertestuale"/>
            <w:lang w:val="en-GB"/>
          </w:rPr>
          <w:t>http://docenti.unicatt.it/</w:t>
        </w:r>
      </w:hyperlink>
      <w:r w:rsidRPr="00C47A4D">
        <w:rPr>
          <w:lang w:val="en-GB"/>
        </w:rPr>
        <w:t>.</w:t>
      </w:r>
    </w:p>
    <w:p w14:paraId="0ADDB4AA" w14:textId="6153016E" w:rsidR="00EB6F40" w:rsidRPr="00001E49" w:rsidRDefault="00EB6F40" w:rsidP="00CE3B4A">
      <w:pPr>
        <w:pStyle w:val="Testo2"/>
        <w:spacing w:before="60" w:line="240" w:lineRule="auto"/>
        <w:ind w:firstLine="0"/>
        <w:rPr>
          <w:rFonts w:ascii="Times New Roman" w:hAnsi="Times New Roman"/>
          <w:sz w:val="20"/>
          <w:lang w:val="en-US"/>
        </w:rPr>
      </w:pPr>
    </w:p>
    <w:sectPr w:rsidR="00EB6F40" w:rsidRPr="00001E49">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2497" w14:textId="77777777" w:rsidR="00573306" w:rsidRDefault="00573306">
      <w:r>
        <w:separator/>
      </w:r>
    </w:p>
  </w:endnote>
  <w:endnote w:type="continuationSeparator" w:id="0">
    <w:p w14:paraId="582A25EC" w14:textId="77777777" w:rsidR="00573306" w:rsidRDefault="0057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38CB" w14:textId="77777777" w:rsidR="00573306" w:rsidRDefault="00573306">
      <w:r>
        <w:rPr>
          <w:color w:val="000000"/>
        </w:rPr>
        <w:separator/>
      </w:r>
    </w:p>
  </w:footnote>
  <w:footnote w:type="continuationSeparator" w:id="0">
    <w:p w14:paraId="21EF1B1D" w14:textId="77777777" w:rsidR="00573306" w:rsidRDefault="00573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35C7D3F"/>
    <w:multiLevelType w:val="hybridMultilevel"/>
    <w:tmpl w:val="DB5AA2A6"/>
    <w:lvl w:ilvl="0" w:tplc="56205E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9E070E"/>
    <w:multiLevelType w:val="hybridMultilevel"/>
    <w:tmpl w:val="4422409E"/>
    <w:numStyleLink w:val="Stileimportato2"/>
  </w:abstractNum>
  <w:abstractNum w:abstractNumId="10" w15:restartNumberingAfterBreak="0">
    <w:nsid w:val="10537536"/>
    <w:multiLevelType w:val="hybridMultilevel"/>
    <w:tmpl w:val="7212BDEC"/>
    <w:numStyleLink w:val="Stileimportato4"/>
  </w:abstractNum>
  <w:abstractNum w:abstractNumId="11" w15:restartNumberingAfterBreak="0">
    <w:nsid w:val="12951709"/>
    <w:multiLevelType w:val="hybridMultilevel"/>
    <w:tmpl w:val="9EDE1828"/>
    <w:lvl w:ilvl="0" w:tplc="D92A9E2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E1211B"/>
    <w:multiLevelType w:val="hybridMultilevel"/>
    <w:tmpl w:val="745AF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090223"/>
    <w:multiLevelType w:val="hybridMultilevel"/>
    <w:tmpl w:val="7212BDEC"/>
    <w:styleLink w:val="Stileimportato4"/>
    <w:lvl w:ilvl="0" w:tplc="B7D2682C">
      <w:start w:val="1"/>
      <w:numFmt w:val="bullet"/>
      <w:lvlText w:val="-"/>
      <w:lvlJc w:val="left"/>
      <w:pPr>
        <w:ind w:left="744" w:hanging="4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7C">
      <w:start w:val="1"/>
      <w:numFmt w:val="bullet"/>
      <w:lvlText w:val="o"/>
      <w:lvlJc w:val="left"/>
      <w:pPr>
        <w:ind w:left="1364"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2ABD6">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C425C8">
      <w:start w:val="1"/>
      <w:numFmt w:val="bullet"/>
      <w:lvlText w:val="•"/>
      <w:lvlJc w:val="left"/>
      <w:pPr>
        <w:ind w:left="2804"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DC4A74">
      <w:start w:val="1"/>
      <w:numFmt w:val="bullet"/>
      <w:lvlText w:val="o"/>
      <w:lvlJc w:val="left"/>
      <w:pPr>
        <w:ind w:left="3524"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544EDE">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889056">
      <w:start w:val="1"/>
      <w:numFmt w:val="bullet"/>
      <w:lvlText w:val="•"/>
      <w:lvlJc w:val="left"/>
      <w:pPr>
        <w:ind w:left="4964"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3B6">
      <w:start w:val="1"/>
      <w:numFmt w:val="bullet"/>
      <w:lvlText w:val="o"/>
      <w:lvlJc w:val="left"/>
      <w:pPr>
        <w:ind w:left="5684"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7C09CE">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361273A"/>
    <w:multiLevelType w:val="hybridMultilevel"/>
    <w:tmpl w:val="4422409E"/>
    <w:styleLink w:val="Stileimportato2"/>
    <w:lvl w:ilvl="0" w:tplc="666252B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8C27A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8736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CF04E">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60DE2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8FB2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1862E4">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3AA4E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48D92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452448E"/>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E733746"/>
    <w:multiLevelType w:val="hybridMultilevel"/>
    <w:tmpl w:val="DAA46B5C"/>
    <w:lvl w:ilvl="0" w:tplc="BB3459C8">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09695B"/>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8B3C9B"/>
    <w:multiLevelType w:val="hybridMultilevel"/>
    <w:tmpl w:val="A44A4A5C"/>
    <w:lvl w:ilvl="0" w:tplc="D92A9E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4538CC"/>
    <w:multiLevelType w:val="hybridMultilevel"/>
    <w:tmpl w:val="81B456D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55070D"/>
    <w:multiLevelType w:val="hybridMultilevel"/>
    <w:tmpl w:val="50FC3580"/>
    <w:lvl w:ilvl="0" w:tplc="04100001">
      <w:start w:val="1"/>
      <w:numFmt w:val="bullet"/>
      <w:lvlText w:val=""/>
      <w:lvlJc w:val="left"/>
      <w:pPr>
        <w:ind w:left="789" w:hanging="360"/>
      </w:pPr>
      <w:rPr>
        <w:rFonts w:ascii="Symbol" w:hAnsi="Symbol" w:hint="default"/>
      </w:rPr>
    </w:lvl>
    <w:lvl w:ilvl="1" w:tplc="04100003" w:tentative="1">
      <w:start w:val="1"/>
      <w:numFmt w:val="bullet"/>
      <w:lvlText w:val="o"/>
      <w:lvlJc w:val="left"/>
      <w:pPr>
        <w:ind w:left="1509" w:hanging="360"/>
      </w:pPr>
      <w:rPr>
        <w:rFonts w:ascii="Courier New" w:hAnsi="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22" w15:restartNumberingAfterBreak="0">
    <w:nsid w:val="7B537CB8"/>
    <w:multiLevelType w:val="hybridMultilevel"/>
    <w:tmpl w:val="620E099E"/>
    <w:lvl w:ilvl="0" w:tplc="ACDAC1F4">
      <w:start w:val="1"/>
      <w:numFmt w:val="decimal"/>
      <w:lvlText w:val="%1)"/>
      <w:lvlJc w:val="left"/>
      <w:pPr>
        <w:ind w:left="359" w:hanging="360"/>
      </w:pPr>
      <w:rPr>
        <w:rFonts w:eastAsia="Times New Roman"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num w:numId="1" w16cid:durableId="359285467">
    <w:abstractNumId w:val="19"/>
  </w:num>
  <w:num w:numId="2" w16cid:durableId="909926980">
    <w:abstractNumId w:val="21"/>
  </w:num>
  <w:num w:numId="3" w16cid:durableId="1716807971">
    <w:abstractNumId w:val="14"/>
  </w:num>
  <w:num w:numId="4" w16cid:durableId="1200692">
    <w:abstractNumId w:val="9"/>
  </w:num>
  <w:num w:numId="5" w16cid:durableId="1382166761">
    <w:abstractNumId w:val="16"/>
  </w:num>
  <w:num w:numId="6" w16cid:durableId="586697429">
    <w:abstractNumId w:val="13"/>
  </w:num>
  <w:num w:numId="7" w16cid:durableId="1065957680">
    <w:abstractNumId w:val="10"/>
  </w:num>
  <w:num w:numId="8" w16cid:durableId="1565412946">
    <w:abstractNumId w:val="17"/>
  </w:num>
  <w:num w:numId="9" w16cid:durableId="1409957490">
    <w:abstractNumId w:val="20"/>
  </w:num>
  <w:num w:numId="10" w16cid:durableId="1303150197">
    <w:abstractNumId w:val="22"/>
  </w:num>
  <w:num w:numId="11" w16cid:durableId="523514647">
    <w:abstractNumId w:val="0"/>
  </w:num>
  <w:num w:numId="12" w16cid:durableId="857543021">
    <w:abstractNumId w:val="1"/>
  </w:num>
  <w:num w:numId="13" w16cid:durableId="922836006">
    <w:abstractNumId w:val="2"/>
  </w:num>
  <w:num w:numId="14" w16cid:durableId="1999192293">
    <w:abstractNumId w:val="3"/>
  </w:num>
  <w:num w:numId="15" w16cid:durableId="1685283306">
    <w:abstractNumId w:val="4"/>
  </w:num>
  <w:num w:numId="16" w16cid:durableId="283003639">
    <w:abstractNumId w:val="5"/>
  </w:num>
  <w:num w:numId="17" w16cid:durableId="507252915">
    <w:abstractNumId w:val="6"/>
  </w:num>
  <w:num w:numId="18" w16cid:durableId="1398628627">
    <w:abstractNumId w:val="7"/>
  </w:num>
  <w:num w:numId="19" w16cid:durableId="1489906378">
    <w:abstractNumId w:val="18"/>
  </w:num>
  <w:num w:numId="20" w16cid:durableId="1027215437">
    <w:abstractNumId w:val="15"/>
  </w:num>
  <w:num w:numId="21" w16cid:durableId="1106652193">
    <w:abstractNumId w:val="12"/>
  </w:num>
  <w:num w:numId="22" w16cid:durableId="1588810479">
    <w:abstractNumId w:val="11"/>
  </w:num>
  <w:num w:numId="23" w16cid:durableId="1358968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CA"/>
    <w:rsid w:val="00001E49"/>
    <w:rsid w:val="000028EC"/>
    <w:rsid w:val="00015246"/>
    <w:rsid w:val="0002745C"/>
    <w:rsid w:val="00051734"/>
    <w:rsid w:val="0007209F"/>
    <w:rsid w:val="000914E2"/>
    <w:rsid w:val="000E588F"/>
    <w:rsid w:val="000F4306"/>
    <w:rsid w:val="001004BA"/>
    <w:rsid w:val="00135328"/>
    <w:rsid w:val="00152E7E"/>
    <w:rsid w:val="00154852"/>
    <w:rsid w:val="001957C2"/>
    <w:rsid w:val="001B0D1E"/>
    <w:rsid w:val="001F66A3"/>
    <w:rsid w:val="00203C18"/>
    <w:rsid w:val="0024119D"/>
    <w:rsid w:val="00241372"/>
    <w:rsid w:val="002502DD"/>
    <w:rsid w:val="00270162"/>
    <w:rsid w:val="002849E7"/>
    <w:rsid w:val="00292004"/>
    <w:rsid w:val="00293C3B"/>
    <w:rsid w:val="002F0135"/>
    <w:rsid w:val="002F06CE"/>
    <w:rsid w:val="003177A2"/>
    <w:rsid w:val="0036456E"/>
    <w:rsid w:val="00383F83"/>
    <w:rsid w:val="003A2969"/>
    <w:rsid w:val="003B74E2"/>
    <w:rsid w:val="003D32C8"/>
    <w:rsid w:val="003D7044"/>
    <w:rsid w:val="003F360A"/>
    <w:rsid w:val="003F6480"/>
    <w:rsid w:val="004044DA"/>
    <w:rsid w:val="00412749"/>
    <w:rsid w:val="00457D59"/>
    <w:rsid w:val="00460B19"/>
    <w:rsid w:val="004D7C34"/>
    <w:rsid w:val="004F4ABC"/>
    <w:rsid w:val="00531A9F"/>
    <w:rsid w:val="005349B8"/>
    <w:rsid w:val="00536E3E"/>
    <w:rsid w:val="0054475F"/>
    <w:rsid w:val="00564E1A"/>
    <w:rsid w:val="005719C3"/>
    <w:rsid w:val="00573306"/>
    <w:rsid w:val="00575D8B"/>
    <w:rsid w:val="0059039E"/>
    <w:rsid w:val="005C2A04"/>
    <w:rsid w:val="005F483F"/>
    <w:rsid w:val="0061486F"/>
    <w:rsid w:val="006324F8"/>
    <w:rsid w:val="00636659"/>
    <w:rsid w:val="00640BAF"/>
    <w:rsid w:val="00653623"/>
    <w:rsid w:val="00691CC8"/>
    <w:rsid w:val="006C760B"/>
    <w:rsid w:val="006D7B46"/>
    <w:rsid w:val="00713854"/>
    <w:rsid w:val="007353CC"/>
    <w:rsid w:val="00747B8D"/>
    <w:rsid w:val="0076114B"/>
    <w:rsid w:val="00787CC9"/>
    <w:rsid w:val="007B0C21"/>
    <w:rsid w:val="007C110A"/>
    <w:rsid w:val="007E0DC4"/>
    <w:rsid w:val="007F1858"/>
    <w:rsid w:val="00807459"/>
    <w:rsid w:val="008165EF"/>
    <w:rsid w:val="00820086"/>
    <w:rsid w:val="00830653"/>
    <w:rsid w:val="00856A4F"/>
    <w:rsid w:val="008815EE"/>
    <w:rsid w:val="008A1C15"/>
    <w:rsid w:val="008E41AB"/>
    <w:rsid w:val="00912120"/>
    <w:rsid w:val="00930564"/>
    <w:rsid w:val="00954FBD"/>
    <w:rsid w:val="009626D9"/>
    <w:rsid w:val="00966196"/>
    <w:rsid w:val="00970A2E"/>
    <w:rsid w:val="0098540E"/>
    <w:rsid w:val="009B4CEE"/>
    <w:rsid w:val="009B6127"/>
    <w:rsid w:val="00A041BE"/>
    <w:rsid w:val="00A175CA"/>
    <w:rsid w:val="00A52151"/>
    <w:rsid w:val="00AA1BE6"/>
    <w:rsid w:val="00AA4A8B"/>
    <w:rsid w:val="00AD13EA"/>
    <w:rsid w:val="00B100F0"/>
    <w:rsid w:val="00B453FF"/>
    <w:rsid w:val="00BF1930"/>
    <w:rsid w:val="00BF7504"/>
    <w:rsid w:val="00C01967"/>
    <w:rsid w:val="00C03144"/>
    <w:rsid w:val="00C47A4D"/>
    <w:rsid w:val="00C55131"/>
    <w:rsid w:val="00CA07AB"/>
    <w:rsid w:val="00CA2673"/>
    <w:rsid w:val="00CC215D"/>
    <w:rsid w:val="00CD6E95"/>
    <w:rsid w:val="00CE0127"/>
    <w:rsid w:val="00CE3B4A"/>
    <w:rsid w:val="00D0353F"/>
    <w:rsid w:val="00D055D6"/>
    <w:rsid w:val="00D143FE"/>
    <w:rsid w:val="00D23982"/>
    <w:rsid w:val="00D325C5"/>
    <w:rsid w:val="00D50D46"/>
    <w:rsid w:val="00D5759A"/>
    <w:rsid w:val="00D717FD"/>
    <w:rsid w:val="00D85400"/>
    <w:rsid w:val="00D85872"/>
    <w:rsid w:val="00DD2F6B"/>
    <w:rsid w:val="00DE7439"/>
    <w:rsid w:val="00DF01DC"/>
    <w:rsid w:val="00DF7B7B"/>
    <w:rsid w:val="00E17E9C"/>
    <w:rsid w:val="00E246BA"/>
    <w:rsid w:val="00E522E8"/>
    <w:rsid w:val="00E5613D"/>
    <w:rsid w:val="00EA2015"/>
    <w:rsid w:val="00EB553C"/>
    <w:rsid w:val="00EB6F40"/>
    <w:rsid w:val="00EC0E41"/>
    <w:rsid w:val="00EC5943"/>
    <w:rsid w:val="00ED0B3A"/>
    <w:rsid w:val="00EE5098"/>
    <w:rsid w:val="00EE553D"/>
    <w:rsid w:val="00F22B52"/>
    <w:rsid w:val="00F4649C"/>
    <w:rsid w:val="00F524AE"/>
    <w:rsid w:val="00F743CA"/>
    <w:rsid w:val="00F814E5"/>
    <w:rsid w:val="00F96478"/>
    <w:rsid w:val="00FA1A46"/>
    <w:rsid w:val="00FE198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5AD0"/>
  <w15:docId w15:val="{9F19F8EF-993B-A74A-A1E9-21972A06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Heading"/>
    <w:next w:val="Textbody"/>
    <w:uiPriority w:val="9"/>
    <w:qFormat/>
    <w:pPr>
      <w:spacing w:before="480" w:line="240" w:lineRule="exact"/>
      <w:ind w:left="284" w:hanging="284"/>
      <w:jc w:val="both"/>
      <w:outlineLvl w:val="0"/>
    </w:pPr>
    <w:rPr>
      <w:rFonts w:ascii="Times" w:hAnsi="Times"/>
      <w:b/>
    </w:rPr>
  </w:style>
  <w:style w:type="paragraph" w:styleId="Titolo2">
    <w:name w:val="heading 2"/>
    <w:basedOn w:val="Heading"/>
    <w:next w:val="Textbody"/>
    <w:pPr>
      <w:spacing w:line="240" w:lineRule="exact"/>
      <w:jc w:val="both"/>
      <w:outlineLvl w:val="1"/>
    </w:pPr>
    <w:rPr>
      <w:rFonts w:ascii="Times" w:hAnsi="Times"/>
      <w:smallCaps/>
      <w:sz w:val="18"/>
    </w:rPr>
  </w:style>
  <w:style w:type="paragraph" w:styleId="Titolo3">
    <w:name w:val="heading 3"/>
    <w:basedOn w:val="Heading"/>
    <w:next w:val="Textbody"/>
    <w:pPr>
      <w:spacing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esto1">
    <w:name w:val="Testo 1"/>
    <w:pPr>
      <w:widowControl/>
      <w:suppressAutoHyphens/>
      <w:spacing w:before="120" w:line="220" w:lineRule="exact"/>
      <w:ind w:left="284" w:hanging="284"/>
      <w:jc w:val="both"/>
    </w:pPr>
    <w:rPr>
      <w:rFonts w:ascii="Times" w:hAnsi="Times"/>
      <w:sz w:val="18"/>
    </w:rPr>
  </w:style>
  <w:style w:type="paragraph" w:customStyle="1" w:styleId="Testo2">
    <w:name w:val="Testo 2"/>
    <w:uiPriority w:val="99"/>
    <w:pPr>
      <w:widowControl/>
      <w:tabs>
        <w:tab w:val="left" w:pos="284"/>
      </w:tabs>
      <w:suppressAutoHyphens/>
      <w:spacing w:line="220" w:lineRule="exact"/>
      <w:ind w:firstLine="284"/>
      <w:jc w:val="both"/>
    </w:pPr>
    <w:rPr>
      <w:rFonts w:ascii="Times" w:hAnsi="Times"/>
      <w:sz w:val="18"/>
    </w:rPr>
  </w:style>
  <w:style w:type="paragraph" w:styleId="Testonotaapidipagina">
    <w:name w:val="footnote text"/>
    <w:basedOn w:val="Standard"/>
  </w:style>
  <w:style w:type="paragraph" w:customStyle="1" w:styleId="Footnote">
    <w:name w:val="Footnote"/>
    <w:basedOn w:val="Standard"/>
    <w:pPr>
      <w:suppressLineNumbers/>
      <w:ind w:left="283" w:hanging="283"/>
    </w:pPr>
  </w:style>
  <w:style w:type="character" w:customStyle="1" w:styleId="Titolo1Carattere">
    <w:name w:val="Titolo 1 Carattere"/>
    <w:uiPriority w:val="9"/>
    <w:rPr>
      <w:rFonts w:ascii="Times" w:hAnsi="Times"/>
      <w:b/>
      <w:lang w:val="it-IT" w:eastAsia="it-IT" w:bidi="ar-SA"/>
    </w:rPr>
  </w:style>
  <w:style w:type="character" w:customStyle="1" w:styleId="Titolo2Carattere">
    <w:name w:val="Titolo 2 Carattere"/>
    <w:rPr>
      <w:rFonts w:ascii="Times" w:hAnsi="Times"/>
      <w:smallCaps/>
      <w:sz w:val="18"/>
      <w:lang w:bidi="ar-SA"/>
    </w:rPr>
  </w:style>
  <w:style w:type="character" w:customStyle="1" w:styleId="TestonotaapidipaginaCarattere">
    <w:name w:val="Testo nota a piè di pagina Carattere"/>
    <w:basedOn w:val="Carpredefinitoparagrafo"/>
    <w:rPr>
      <w:lang w:eastAsia="en-US"/>
    </w:rPr>
  </w:style>
  <w:style w:type="character" w:styleId="Rimandonotaapidipagina">
    <w:name w:val="footnote reference"/>
    <w:basedOn w:val="Carpredefinitoparagrafo"/>
    <w:rPr>
      <w:position w:val="0"/>
      <w:vertAlign w:val="superscript"/>
    </w:rPr>
  </w:style>
  <w:style w:type="character" w:customStyle="1" w:styleId="Internetlink">
    <w:name w:val="Internet link"/>
    <w:basedOn w:val="Carpredefinitoparagrafo"/>
    <w:rPr>
      <w:color w:val="0563C1"/>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Collegamentoipertestuale">
    <w:name w:val="Hyperlink"/>
    <w:basedOn w:val="Carpredefinitoparagrafo"/>
    <w:unhideWhenUsed/>
    <w:rsid w:val="00BF1930"/>
    <w:rPr>
      <w:color w:val="0563C1" w:themeColor="hyperlink"/>
      <w:u w:val="single"/>
    </w:rPr>
  </w:style>
  <w:style w:type="paragraph" w:styleId="Paragrafoelenco">
    <w:name w:val="List Paragraph"/>
    <w:uiPriority w:val="34"/>
    <w:qFormat/>
    <w:rsid w:val="003177A2"/>
    <w:pPr>
      <w:widowControl/>
      <w:pBdr>
        <w:top w:val="nil"/>
        <w:left w:val="nil"/>
        <w:bottom w:val="nil"/>
        <w:right w:val="nil"/>
        <w:between w:val="nil"/>
        <w:bar w:val="nil"/>
      </w:pBdr>
      <w:tabs>
        <w:tab w:val="left" w:pos="284"/>
      </w:tabs>
      <w:autoSpaceDN/>
      <w:spacing w:line="220" w:lineRule="exact"/>
      <w:ind w:left="720"/>
      <w:jc w:val="both"/>
      <w:textAlignment w:val="auto"/>
    </w:pPr>
    <w:rPr>
      <w:rFonts w:eastAsia="Arial Unicode MS" w:cs="Arial Unicode MS"/>
      <w:color w:val="000000"/>
      <w:kern w:val="0"/>
      <w:u w:color="000000"/>
      <w:bdr w:val="nil"/>
    </w:rPr>
  </w:style>
  <w:style w:type="numbering" w:customStyle="1" w:styleId="Stileimportato2">
    <w:name w:val="Stile importato 2"/>
    <w:rsid w:val="003177A2"/>
    <w:pPr>
      <w:numPr>
        <w:numId w:val="3"/>
      </w:numPr>
    </w:pPr>
  </w:style>
  <w:style w:type="numbering" w:customStyle="1" w:styleId="Stileimportato4">
    <w:name w:val="Stile importato 4"/>
    <w:rsid w:val="00640BAF"/>
    <w:pPr>
      <w:numPr>
        <w:numId w:val="6"/>
      </w:numPr>
    </w:pPr>
  </w:style>
  <w:style w:type="paragraph" w:customStyle="1" w:styleId="biblio">
    <w:name w:val="biblio"/>
    <w:rsid w:val="00EB6F40"/>
    <w:pPr>
      <w:widowControl/>
      <w:autoSpaceDN/>
      <w:spacing w:before="283" w:after="170" w:line="230" w:lineRule="exact"/>
      <w:textAlignment w:val="auto"/>
    </w:pPr>
    <w:rPr>
      <w:rFonts w:ascii="Times" w:hAnsi="Times"/>
      <w:b/>
      <w:kern w:val="0"/>
    </w:rPr>
  </w:style>
  <w:style w:type="paragraph" w:customStyle="1" w:styleId="testo">
    <w:name w:val="testo"/>
    <w:rsid w:val="00EB6F40"/>
    <w:pPr>
      <w:widowControl/>
      <w:autoSpaceDN/>
      <w:spacing w:line="230" w:lineRule="exact"/>
      <w:ind w:firstLine="283"/>
      <w:jc w:val="both"/>
      <w:textAlignment w:val="auto"/>
    </w:pPr>
    <w:rPr>
      <w:rFonts w:ascii="Times" w:hAnsi="Times"/>
      <w:kern w:val="0"/>
    </w:rPr>
  </w:style>
  <w:style w:type="paragraph" w:customStyle="1" w:styleId="testobiblio">
    <w:name w:val="testo biblio"/>
    <w:rsid w:val="00EB6F40"/>
    <w:pPr>
      <w:widowControl/>
      <w:autoSpaceDN/>
      <w:spacing w:line="200" w:lineRule="exact"/>
      <w:ind w:firstLine="283"/>
      <w:jc w:val="both"/>
      <w:textAlignment w:val="auto"/>
    </w:pPr>
    <w:rPr>
      <w:rFonts w:ascii="Times" w:hAnsi="Times"/>
      <w:kern w:val="0"/>
      <w:sz w:val="18"/>
    </w:rPr>
  </w:style>
  <w:style w:type="paragraph" w:customStyle="1" w:styleId="1testobiblio">
    <w:name w:val="1testo biblio"/>
    <w:rsid w:val="00EB6F40"/>
    <w:pPr>
      <w:widowControl/>
      <w:autoSpaceDN/>
      <w:spacing w:line="200" w:lineRule="exact"/>
      <w:ind w:left="283" w:hanging="284"/>
      <w:jc w:val="both"/>
      <w:textAlignment w:val="auto"/>
    </w:pPr>
    <w:rPr>
      <w:rFonts w:ascii="Times" w:hAnsi="Times"/>
      <w:kern w:val="0"/>
      <w:sz w:val="18"/>
    </w:rPr>
  </w:style>
  <w:style w:type="paragraph" w:customStyle="1" w:styleId="xmsonormal">
    <w:name w:val="x_msonormal"/>
    <w:basedOn w:val="Normale"/>
    <w:rsid w:val="00EB6F40"/>
    <w:pPr>
      <w:widowControl/>
      <w:suppressAutoHyphens w:val="0"/>
      <w:autoSpaceDN/>
      <w:spacing w:before="100" w:beforeAutospacing="1" w:after="100" w:afterAutospacing="1"/>
      <w:textAlignment w:val="auto"/>
    </w:pPr>
    <w:rPr>
      <w:kern w:val="0"/>
      <w:sz w:val="24"/>
      <w:szCs w:val="24"/>
      <w:u w:color="000000"/>
    </w:rPr>
  </w:style>
  <w:style w:type="character" w:styleId="Rimandocommento">
    <w:name w:val="annotation reference"/>
    <w:basedOn w:val="Carpredefinitoparagrafo"/>
    <w:uiPriority w:val="99"/>
    <w:semiHidden/>
    <w:unhideWhenUsed/>
    <w:rsid w:val="00EE553D"/>
    <w:rPr>
      <w:sz w:val="16"/>
      <w:szCs w:val="16"/>
    </w:rPr>
  </w:style>
  <w:style w:type="paragraph" w:styleId="Testocommento">
    <w:name w:val="annotation text"/>
    <w:basedOn w:val="Normale"/>
    <w:link w:val="TestocommentoCarattere"/>
    <w:uiPriority w:val="99"/>
    <w:unhideWhenUsed/>
    <w:rsid w:val="00EE553D"/>
  </w:style>
  <w:style w:type="character" w:customStyle="1" w:styleId="TestocommentoCarattere">
    <w:name w:val="Testo commento Carattere"/>
    <w:basedOn w:val="Carpredefinitoparagrafo"/>
    <w:link w:val="Testocommento"/>
    <w:uiPriority w:val="99"/>
    <w:rsid w:val="00EE553D"/>
  </w:style>
  <w:style w:type="paragraph" w:styleId="Soggettocommento">
    <w:name w:val="annotation subject"/>
    <w:basedOn w:val="Testocommento"/>
    <w:next w:val="Testocommento"/>
    <w:link w:val="SoggettocommentoCarattere"/>
    <w:uiPriority w:val="99"/>
    <w:semiHidden/>
    <w:unhideWhenUsed/>
    <w:rsid w:val="00EE553D"/>
    <w:rPr>
      <w:b/>
      <w:bCs/>
    </w:rPr>
  </w:style>
  <w:style w:type="character" w:customStyle="1" w:styleId="SoggettocommentoCarattere">
    <w:name w:val="Soggetto commento Carattere"/>
    <w:basedOn w:val="TestocommentoCarattere"/>
    <w:link w:val="Soggettocommento"/>
    <w:uiPriority w:val="99"/>
    <w:semiHidden/>
    <w:rsid w:val="00EE553D"/>
    <w:rPr>
      <w:b/>
      <w:bCs/>
    </w:rPr>
  </w:style>
  <w:style w:type="paragraph" w:styleId="Testofumetto">
    <w:name w:val="Balloon Text"/>
    <w:basedOn w:val="Normale"/>
    <w:link w:val="TestofumettoCarattere"/>
    <w:uiPriority w:val="99"/>
    <w:semiHidden/>
    <w:unhideWhenUsed/>
    <w:rsid w:val="00EE55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553D"/>
    <w:rPr>
      <w:rFonts w:ascii="Segoe UI" w:hAnsi="Segoe UI" w:cs="Segoe UI"/>
      <w:sz w:val="18"/>
      <w:szCs w:val="18"/>
    </w:rPr>
  </w:style>
  <w:style w:type="character" w:styleId="Collegamentovisitato">
    <w:name w:val="FollowedHyperlink"/>
    <w:basedOn w:val="Carpredefinitoparagrafo"/>
    <w:uiPriority w:val="99"/>
    <w:semiHidden/>
    <w:unhideWhenUsed/>
    <w:rsid w:val="002F0135"/>
    <w:rPr>
      <w:color w:val="954F72" w:themeColor="followedHyperlink"/>
      <w:u w:val="single"/>
    </w:rPr>
  </w:style>
  <w:style w:type="character" w:customStyle="1" w:styleId="cc-rule">
    <w:name w:val="cc-rule"/>
    <w:basedOn w:val="Carpredefinitoparagrafo"/>
    <w:rsid w:val="00AA4A8B"/>
  </w:style>
  <w:style w:type="character" w:customStyle="1" w:styleId="cc-editor">
    <w:name w:val="cc-editor"/>
    <w:basedOn w:val="Carpredefinitoparagrafo"/>
    <w:rsid w:val="00AA4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2017">
      <w:bodyDiv w:val="1"/>
      <w:marLeft w:val="0"/>
      <w:marRight w:val="0"/>
      <w:marTop w:val="0"/>
      <w:marBottom w:val="0"/>
      <w:divBdr>
        <w:top w:val="none" w:sz="0" w:space="0" w:color="auto"/>
        <w:left w:val="none" w:sz="0" w:space="0" w:color="auto"/>
        <w:bottom w:val="none" w:sz="0" w:space="0" w:color="auto"/>
        <w:right w:val="none" w:sz="0" w:space="0" w:color="auto"/>
      </w:divBdr>
      <w:divsChild>
        <w:div w:id="664362646">
          <w:marLeft w:val="0"/>
          <w:marRight w:val="0"/>
          <w:marTop w:val="0"/>
          <w:marBottom w:val="0"/>
          <w:divBdr>
            <w:top w:val="none" w:sz="0" w:space="0" w:color="auto"/>
            <w:left w:val="none" w:sz="0" w:space="0" w:color="auto"/>
            <w:bottom w:val="none" w:sz="0" w:space="0" w:color="auto"/>
            <w:right w:val="none" w:sz="0" w:space="0" w:color="auto"/>
          </w:divBdr>
        </w:div>
        <w:div w:id="1622414285">
          <w:marLeft w:val="0"/>
          <w:marRight w:val="0"/>
          <w:marTop w:val="0"/>
          <w:marBottom w:val="0"/>
          <w:divBdr>
            <w:top w:val="none" w:sz="0" w:space="0" w:color="auto"/>
            <w:left w:val="none" w:sz="0" w:space="0" w:color="auto"/>
            <w:bottom w:val="none" w:sz="0" w:space="0" w:color="auto"/>
            <w:right w:val="none" w:sz="0" w:space="0" w:color="auto"/>
          </w:divBdr>
          <w:divsChild>
            <w:div w:id="1383793940">
              <w:marLeft w:val="60"/>
              <w:marRight w:val="0"/>
              <w:marTop w:val="0"/>
              <w:marBottom w:val="0"/>
              <w:divBdr>
                <w:top w:val="none" w:sz="0" w:space="0" w:color="auto"/>
                <w:left w:val="single" w:sz="6" w:space="6" w:color="263238"/>
                <w:bottom w:val="none" w:sz="0" w:space="0" w:color="auto"/>
                <w:right w:val="none" w:sz="0" w:space="0" w:color="auto"/>
              </w:divBdr>
            </w:div>
          </w:divsChild>
        </w:div>
      </w:divsChild>
    </w:div>
    <w:div w:id="1059861583">
      <w:bodyDiv w:val="1"/>
      <w:marLeft w:val="0"/>
      <w:marRight w:val="0"/>
      <w:marTop w:val="0"/>
      <w:marBottom w:val="0"/>
      <w:divBdr>
        <w:top w:val="none" w:sz="0" w:space="0" w:color="auto"/>
        <w:left w:val="none" w:sz="0" w:space="0" w:color="auto"/>
        <w:bottom w:val="none" w:sz="0" w:space="0" w:color="auto"/>
        <w:right w:val="none" w:sz="0" w:space="0" w:color="auto"/>
      </w:divBdr>
    </w:div>
    <w:div w:id="1081367710">
      <w:bodyDiv w:val="1"/>
      <w:marLeft w:val="0"/>
      <w:marRight w:val="0"/>
      <w:marTop w:val="0"/>
      <w:marBottom w:val="0"/>
      <w:divBdr>
        <w:top w:val="none" w:sz="0" w:space="0" w:color="auto"/>
        <w:left w:val="none" w:sz="0" w:space="0" w:color="auto"/>
        <w:bottom w:val="none" w:sz="0" w:space="0" w:color="auto"/>
        <w:right w:val="none" w:sz="0" w:space="0" w:color="auto"/>
      </w:divBdr>
    </w:div>
    <w:div w:id="1374885344">
      <w:bodyDiv w:val="1"/>
      <w:marLeft w:val="0"/>
      <w:marRight w:val="0"/>
      <w:marTop w:val="0"/>
      <w:marBottom w:val="0"/>
      <w:divBdr>
        <w:top w:val="none" w:sz="0" w:space="0" w:color="auto"/>
        <w:left w:val="none" w:sz="0" w:space="0" w:color="auto"/>
        <w:bottom w:val="none" w:sz="0" w:space="0" w:color="auto"/>
        <w:right w:val="none" w:sz="0" w:space="0" w:color="auto"/>
      </w:divBdr>
    </w:div>
    <w:div w:id="154386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formazione-i-metodi-9788860306791-21417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enti.unicatt.it/" TargetMode="External"/><Relationship Id="rId4" Type="http://schemas.openxmlformats.org/officeDocument/2006/relationships/settings" Target="settings.xml"/><Relationship Id="rId9"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6D41B-32C4-42F2-AFD2-A90DB1C1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1401</Words>
  <Characters>7987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Sonlieti Cleonice</cp:lastModifiedBy>
  <cp:revision>12</cp:revision>
  <cp:lastPrinted>2019-09-25T19:00:00Z</cp:lastPrinted>
  <dcterms:created xsi:type="dcterms:W3CDTF">2023-10-26T09:36:00Z</dcterms:created>
  <dcterms:modified xsi:type="dcterms:W3CDTF">2024-01-11T15:06:00Z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