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0F21C" w14:textId="77777777" w:rsidR="00847D9A" w:rsidRPr="00BF3414" w:rsidRDefault="00847D9A" w:rsidP="00847D9A">
      <w:pPr>
        <w:pStyle w:val="Titolo1"/>
        <w:rPr>
          <w:noProof w:val="0"/>
          <w:lang w:val="en-US"/>
        </w:rPr>
      </w:pPr>
      <w:r>
        <w:rPr>
          <w:noProof w:val="0"/>
          <w:lang w:val="en-US"/>
        </w:rPr>
        <w:t>Principles</w:t>
      </w:r>
      <w:r w:rsidRPr="00BF3414">
        <w:rPr>
          <w:noProof w:val="0"/>
          <w:lang w:val="en-US"/>
        </w:rPr>
        <w:t xml:space="preserve"> of Law</w:t>
      </w:r>
    </w:p>
    <w:p w14:paraId="1674BEF1" w14:textId="77777777" w:rsidR="00847D9A" w:rsidRPr="00C212DA" w:rsidRDefault="00847D9A" w:rsidP="00847D9A">
      <w:pPr>
        <w:pStyle w:val="Titolo2"/>
        <w:rPr>
          <w:noProof w:val="0"/>
          <w:lang w:val="en-US"/>
        </w:rPr>
      </w:pPr>
      <w:proofErr w:type="spellStart"/>
      <w:r w:rsidRPr="00C212DA">
        <w:rPr>
          <w:noProof w:val="0"/>
          <w:lang w:val="en-US"/>
        </w:rPr>
        <w:t>Proff</w:t>
      </w:r>
      <w:proofErr w:type="spellEnd"/>
      <w:r w:rsidRPr="00C212DA">
        <w:rPr>
          <w:noProof w:val="0"/>
          <w:lang w:val="en-US"/>
        </w:rPr>
        <w:t>. Francesco Zecchin -Paolo Sabbioni</w:t>
      </w:r>
    </w:p>
    <w:p w14:paraId="17CDE1D2" w14:textId="77777777" w:rsidR="00847D9A" w:rsidRPr="00C212DA" w:rsidRDefault="00847D9A" w:rsidP="00847D9A">
      <w:pPr>
        <w:pStyle w:val="Titolo1"/>
        <w:spacing w:before="240"/>
        <w:rPr>
          <w:noProof w:val="0"/>
          <w:lang w:val="en-US"/>
        </w:rPr>
      </w:pPr>
      <w:r w:rsidRPr="00C212DA">
        <w:rPr>
          <w:noProof w:val="0"/>
          <w:lang w:val="en-US"/>
        </w:rPr>
        <w:t xml:space="preserve">Module I – Principles of Private Law </w:t>
      </w:r>
    </w:p>
    <w:p w14:paraId="505CF218" w14:textId="77777777" w:rsidR="00847D9A" w:rsidRDefault="00847D9A" w:rsidP="00847D9A">
      <w:pPr>
        <w:pStyle w:val="Titolo2"/>
        <w:rPr>
          <w:noProof w:val="0"/>
          <w:lang w:val="en-GB"/>
        </w:rPr>
      </w:pPr>
      <w:r>
        <w:rPr>
          <w:noProof w:val="0"/>
          <w:lang w:val="en-US"/>
        </w:rPr>
        <w:t>Prof. Francesco Zecchin</w:t>
      </w:r>
    </w:p>
    <w:p w14:paraId="18C058C7" w14:textId="77777777" w:rsidR="00847D9A" w:rsidRPr="008D0008" w:rsidRDefault="00847D9A" w:rsidP="00847D9A">
      <w:pPr>
        <w:pStyle w:val="Titolo2"/>
        <w:rPr>
          <w:i/>
          <w:noProof w:val="0"/>
          <w:lang w:val="en-GB"/>
        </w:rPr>
      </w:pPr>
    </w:p>
    <w:p w14:paraId="261A8231" w14:textId="77777777" w:rsidR="00847D9A" w:rsidRPr="008D0008" w:rsidRDefault="00847D9A" w:rsidP="00847D9A">
      <w:pPr>
        <w:pStyle w:val="Titolo2"/>
        <w:rPr>
          <w:b/>
          <w:i/>
          <w:noProof w:val="0"/>
          <w:lang w:val="en-GB"/>
        </w:rPr>
      </w:pPr>
    </w:p>
    <w:p w14:paraId="6201589B" w14:textId="77777777" w:rsidR="00847D9A" w:rsidRPr="00EE4300" w:rsidRDefault="00847D9A" w:rsidP="00847D9A">
      <w:pPr>
        <w:pStyle w:val="Titolo2"/>
        <w:rPr>
          <w:noProof w:val="0"/>
          <w:sz w:val="20"/>
          <w:lang w:val="en-GB"/>
        </w:rPr>
      </w:pPr>
      <w:r w:rsidRPr="00EE4300">
        <w:rPr>
          <w:b/>
          <w:i/>
          <w:noProof w:val="0"/>
          <w:sz w:val="20"/>
          <w:lang w:val="en-GB"/>
        </w:rPr>
        <w:t>COURSE AIMS</w:t>
      </w:r>
      <w:r w:rsidRPr="00EE4300">
        <w:rPr>
          <w:b/>
          <w:i/>
          <w:sz w:val="20"/>
          <w:lang w:val="en-US"/>
        </w:rPr>
        <w:t xml:space="preserve"> AND INTENDED LEARNING OUTCOMES</w:t>
      </w:r>
    </w:p>
    <w:p w14:paraId="68B12519" w14:textId="77777777" w:rsidR="00847D9A" w:rsidRDefault="00847D9A" w:rsidP="00847D9A">
      <w:pPr>
        <w:spacing w:before="120"/>
        <w:ind w:firstLine="284"/>
        <w:rPr>
          <w:lang w:val="en-GB"/>
        </w:rPr>
      </w:pPr>
      <w:r w:rsidRPr="00ED1248">
        <w:rPr>
          <w:lang w:val="en-GB"/>
        </w:rPr>
        <w:t xml:space="preserve">Teaching to students the methodological tools and basic notions to understand the subject, focusing on </w:t>
      </w:r>
      <w:r w:rsidRPr="00ED1248">
        <w:rPr>
          <w:lang w:val="en-US"/>
        </w:rPr>
        <w:t xml:space="preserve">business activity also from a </w:t>
      </w:r>
      <w:r w:rsidRPr="00ED1248">
        <w:rPr>
          <w:lang w:val="en-GB"/>
        </w:rPr>
        <w:t xml:space="preserve">practical point of view. </w:t>
      </w:r>
    </w:p>
    <w:p w14:paraId="6EE91469" w14:textId="77777777" w:rsidR="00847D9A" w:rsidRDefault="00847D9A" w:rsidP="00847D9A">
      <w:pPr>
        <w:spacing w:before="120"/>
        <w:ind w:firstLine="284"/>
        <w:rPr>
          <w:lang w:val="en-GB"/>
        </w:rPr>
      </w:pPr>
      <w:r w:rsidRPr="00ED1248">
        <w:rPr>
          <w:lang w:val="en-GB"/>
        </w:rPr>
        <w:t>At the end of the course the student</w:t>
      </w:r>
      <w:r>
        <w:rPr>
          <w:lang w:val="en-GB"/>
        </w:rPr>
        <w:t>:</w:t>
      </w:r>
    </w:p>
    <w:p w14:paraId="7EC0E24C" w14:textId="77777777" w:rsidR="00847D9A" w:rsidRPr="00C212DA" w:rsidRDefault="00847D9A" w:rsidP="00847D9A">
      <w:pPr>
        <w:pStyle w:val="Paragrafoelenco"/>
        <w:numPr>
          <w:ilvl w:val="0"/>
          <w:numId w:val="11"/>
        </w:numPr>
        <w:spacing w:before="120"/>
        <w:rPr>
          <w:lang w:val="en-US"/>
        </w:rPr>
      </w:pPr>
      <w:r w:rsidRPr="008B0420">
        <w:rPr>
          <w:lang w:val="en-GB"/>
        </w:rPr>
        <w:t xml:space="preserve">will have learnt the essential private </w:t>
      </w:r>
      <w:r>
        <w:rPr>
          <w:lang w:val="en-GB"/>
        </w:rPr>
        <w:t>patrimonial</w:t>
      </w:r>
      <w:r w:rsidRPr="008B0420">
        <w:rPr>
          <w:lang w:val="en-GB"/>
        </w:rPr>
        <w:t xml:space="preserve"> law and will be able to grasp their importance in the life of a </w:t>
      </w:r>
      <w:r>
        <w:rPr>
          <w:lang w:val="en-GB"/>
        </w:rPr>
        <w:t xml:space="preserve">business; </w:t>
      </w:r>
    </w:p>
    <w:p w14:paraId="48B67C03" w14:textId="77777777" w:rsidR="00847D9A" w:rsidRPr="00C212DA" w:rsidRDefault="00847D9A" w:rsidP="00847D9A">
      <w:pPr>
        <w:pStyle w:val="Paragrafoelenco"/>
        <w:numPr>
          <w:ilvl w:val="0"/>
          <w:numId w:val="11"/>
        </w:numPr>
        <w:spacing w:before="120"/>
        <w:rPr>
          <w:lang w:val="en-US"/>
        </w:rPr>
      </w:pPr>
      <w:r w:rsidRPr="00C212DA">
        <w:rPr>
          <w:lang w:val="en-US"/>
        </w:rPr>
        <w:t>will be able to conceive solutions for non-complex issues in the life of a business involving private p</w:t>
      </w:r>
      <w:r>
        <w:rPr>
          <w:lang w:val="en-US"/>
        </w:rPr>
        <w:t>atrimonial</w:t>
      </w:r>
      <w:r w:rsidRPr="00C212DA">
        <w:rPr>
          <w:lang w:val="en-US"/>
        </w:rPr>
        <w:t xml:space="preserve"> law</w:t>
      </w:r>
      <w:r>
        <w:rPr>
          <w:lang w:val="en-US"/>
        </w:rPr>
        <w:t xml:space="preserve">; </w:t>
      </w:r>
    </w:p>
    <w:p w14:paraId="1BC0696A" w14:textId="77777777" w:rsidR="00847D9A" w:rsidRPr="008B0420" w:rsidRDefault="00847D9A" w:rsidP="00847D9A">
      <w:pPr>
        <w:pStyle w:val="Paragrafoelenco"/>
        <w:numPr>
          <w:ilvl w:val="0"/>
          <w:numId w:val="11"/>
        </w:numPr>
        <w:spacing w:before="120"/>
        <w:rPr>
          <w:lang w:val="en-US"/>
        </w:rPr>
      </w:pPr>
      <w:r w:rsidRPr="008B0420">
        <w:rPr>
          <w:lang w:val="en-GB"/>
        </w:rPr>
        <w:t xml:space="preserve">will have the ability to formulate independent basic judgments, discuss and evaluate solutions provided by legal advisors. </w:t>
      </w:r>
    </w:p>
    <w:p w14:paraId="3F98D7AE" w14:textId="77777777" w:rsidR="00847D9A" w:rsidRPr="00EE4300" w:rsidRDefault="00847D9A" w:rsidP="00847D9A">
      <w:pPr>
        <w:spacing w:before="240" w:after="120" w:line="220" w:lineRule="exact"/>
        <w:rPr>
          <w:b/>
          <w:i/>
          <w:lang w:val="en-GB"/>
        </w:rPr>
      </w:pPr>
      <w:r w:rsidRPr="00EE4300">
        <w:rPr>
          <w:b/>
          <w:i/>
          <w:lang w:val="en-GB"/>
        </w:rPr>
        <w:t>COURSE CONTENT</w:t>
      </w:r>
    </w:p>
    <w:p w14:paraId="659715AF" w14:textId="77777777" w:rsidR="00847D9A" w:rsidRPr="00EE4300" w:rsidRDefault="00847D9A" w:rsidP="00847D9A">
      <w:pPr>
        <w:spacing w:before="240" w:after="120"/>
        <w:ind w:firstLine="284"/>
        <w:rPr>
          <w:lang w:val="en-GB"/>
        </w:rPr>
      </w:pPr>
      <w:r w:rsidRPr="00EE4300">
        <w:rPr>
          <w:lang w:val="en-GB"/>
        </w:rPr>
        <w:t xml:space="preserve">Legal Order - Law Sources - Application and Interpretation of Law - Temporal Effects of Law - Legal Analogy and Reasoning - Individual Legal Rights - Exercise and Protection of Rights - Statute of Limitations and Lapse - Natural persons and Personal rights - Legal persons and Non-profit Organizations - Brief References to Property and Possession - Obligations in General - Obligations Sources - Duty to Performance - Non-performance and </w:t>
      </w:r>
      <w:r>
        <w:rPr>
          <w:lang w:val="en-GB"/>
        </w:rPr>
        <w:t>L</w:t>
      </w:r>
      <w:r w:rsidRPr="00EE4300">
        <w:rPr>
          <w:lang w:val="en-GB"/>
        </w:rPr>
        <w:t xml:space="preserve">iability - Damages - </w:t>
      </w:r>
      <w:r w:rsidRPr="00EE4300">
        <w:rPr>
          <w:rFonts w:cs="Times"/>
          <w:lang w:val="en-GB"/>
        </w:rPr>
        <w:t xml:space="preserve">Ways of Extinguishing Obligation other than by Performance - Succession in credit and debt - Pledge and Mortgage - Avoidance and Subrogation Actions - </w:t>
      </w:r>
      <w:r w:rsidRPr="00EE4300">
        <w:rPr>
          <w:lang w:val="en-GB"/>
        </w:rPr>
        <w:t xml:space="preserve">Contract - Essential Elements of Contract - Conclusion of Contract - Invalidities of Contract – Simulation of Contract and </w:t>
      </w:r>
      <w:r>
        <w:rPr>
          <w:lang w:val="en-GB"/>
        </w:rPr>
        <w:t xml:space="preserve">Brief References to </w:t>
      </w:r>
      <w:r w:rsidRPr="00EE4300">
        <w:rPr>
          <w:lang w:val="en-GB"/>
        </w:rPr>
        <w:t xml:space="preserve">Trust - Rescission and Resolution of Contract - Typical (Nominate) and Atypical (Innominate) Contracts - Contracts of Marketing and Management - Brief References to Tort Law. </w:t>
      </w:r>
    </w:p>
    <w:p w14:paraId="7027D4DB" w14:textId="77777777" w:rsidR="00847D9A" w:rsidRPr="00D43EE1" w:rsidRDefault="00847D9A" w:rsidP="00847D9A">
      <w:pPr>
        <w:spacing w:before="240" w:after="120" w:line="220" w:lineRule="exact"/>
        <w:rPr>
          <w:b/>
          <w:i/>
          <w:lang w:val="en-US"/>
        </w:rPr>
      </w:pPr>
      <w:r w:rsidRPr="00D43EE1">
        <w:rPr>
          <w:b/>
          <w:i/>
          <w:lang w:val="en-US"/>
        </w:rPr>
        <w:t>READING LIST</w:t>
      </w:r>
    </w:p>
    <w:p w14:paraId="431DC02F" w14:textId="77777777" w:rsidR="00847D9A" w:rsidRDefault="00847D9A" w:rsidP="00847D9A">
      <w:pPr>
        <w:pStyle w:val="Testo1"/>
        <w:spacing w:line="240" w:lineRule="exact"/>
        <w:ind w:left="0" w:firstLine="284"/>
        <w:rPr>
          <w:noProof w:val="0"/>
          <w:spacing w:val="-5"/>
          <w:sz w:val="20"/>
          <w:lang w:val="en-GB"/>
        </w:rPr>
      </w:pPr>
      <w:r w:rsidRPr="00D43EE1">
        <w:rPr>
          <w:smallCaps/>
          <w:noProof w:val="0"/>
          <w:spacing w:val="-5"/>
          <w:sz w:val="20"/>
          <w:lang w:val="en-US"/>
        </w:rPr>
        <w:t xml:space="preserve">A. Torrente-P. </w:t>
      </w:r>
      <w:r w:rsidRPr="00EE4300">
        <w:rPr>
          <w:smallCaps/>
          <w:noProof w:val="0"/>
          <w:spacing w:val="-5"/>
          <w:sz w:val="20"/>
        </w:rPr>
        <w:t>Schlesinger,</w:t>
      </w:r>
      <w:r w:rsidRPr="00EE4300">
        <w:rPr>
          <w:i/>
          <w:noProof w:val="0"/>
          <w:spacing w:val="-5"/>
          <w:sz w:val="20"/>
        </w:rPr>
        <w:t xml:space="preserve"> Manuale di diritto privato,</w:t>
      </w:r>
      <w:r w:rsidRPr="00EE4300">
        <w:rPr>
          <w:noProof w:val="0"/>
          <w:spacing w:val="-5"/>
          <w:sz w:val="20"/>
        </w:rPr>
        <w:t xml:space="preserve"> Giuffrè Editore, last </w:t>
      </w:r>
      <w:proofErr w:type="spellStart"/>
      <w:r w:rsidRPr="00EE4300">
        <w:rPr>
          <w:noProof w:val="0"/>
          <w:spacing w:val="-5"/>
          <w:sz w:val="20"/>
        </w:rPr>
        <w:t>edition</w:t>
      </w:r>
      <w:proofErr w:type="spellEnd"/>
      <w:r w:rsidRPr="00EE4300">
        <w:rPr>
          <w:noProof w:val="0"/>
          <w:spacing w:val="-5"/>
          <w:sz w:val="20"/>
        </w:rPr>
        <w:t xml:space="preserve">. </w:t>
      </w:r>
      <w:r w:rsidRPr="00EE4300">
        <w:rPr>
          <w:noProof w:val="0"/>
          <w:spacing w:val="-5"/>
          <w:sz w:val="20"/>
          <w:lang w:val="en-GB"/>
        </w:rPr>
        <w:t xml:space="preserve">The chapters to be studied will be listed at the beginning of the course and on the Professor’s web page. </w:t>
      </w:r>
    </w:p>
    <w:p w14:paraId="676290D5" w14:textId="77777777" w:rsidR="00847D9A" w:rsidRPr="00EE4300" w:rsidRDefault="00847D9A" w:rsidP="00847D9A">
      <w:pPr>
        <w:pStyle w:val="Testo1"/>
        <w:spacing w:before="120" w:line="240" w:lineRule="exact"/>
        <w:ind w:left="0" w:firstLine="284"/>
        <w:rPr>
          <w:noProof w:val="0"/>
          <w:spacing w:val="-5"/>
          <w:sz w:val="20"/>
          <w:lang w:val="en-GB"/>
        </w:rPr>
      </w:pPr>
      <w:r w:rsidRPr="008B0420">
        <w:rPr>
          <w:noProof w:val="0"/>
          <w:spacing w:val="-5"/>
          <w:sz w:val="20"/>
          <w:lang w:val="en-GB"/>
        </w:rPr>
        <w:t>The lessons</w:t>
      </w:r>
      <w:r>
        <w:rPr>
          <w:noProof w:val="0"/>
          <w:spacing w:val="-5"/>
          <w:sz w:val="20"/>
          <w:lang w:val="en-GB"/>
        </w:rPr>
        <w:t>’</w:t>
      </w:r>
      <w:r w:rsidRPr="008B0420">
        <w:rPr>
          <w:noProof w:val="0"/>
          <w:spacing w:val="-5"/>
          <w:sz w:val="20"/>
          <w:lang w:val="en-GB"/>
        </w:rPr>
        <w:t xml:space="preserve"> slides will be available on Blackboard. </w:t>
      </w:r>
    </w:p>
    <w:p w14:paraId="4B5B1957" w14:textId="77777777" w:rsidR="00847D9A" w:rsidRPr="00EE4300" w:rsidRDefault="00847D9A" w:rsidP="00847D9A">
      <w:pPr>
        <w:spacing w:before="240" w:after="120" w:line="220" w:lineRule="exact"/>
        <w:rPr>
          <w:b/>
          <w:i/>
          <w:lang w:val="en-GB"/>
        </w:rPr>
      </w:pPr>
      <w:r w:rsidRPr="00EE4300">
        <w:rPr>
          <w:b/>
          <w:i/>
          <w:lang w:val="en-GB"/>
        </w:rPr>
        <w:t>TEACHING METHOD</w:t>
      </w:r>
    </w:p>
    <w:p w14:paraId="00E7EFE8" w14:textId="77777777" w:rsidR="00847D9A" w:rsidRPr="00C50419" w:rsidRDefault="00847D9A" w:rsidP="00847D9A">
      <w:pPr>
        <w:pStyle w:val="Testo1"/>
        <w:spacing w:line="240" w:lineRule="exact"/>
        <w:ind w:left="0" w:firstLine="284"/>
        <w:rPr>
          <w:noProof w:val="0"/>
          <w:spacing w:val="-5"/>
          <w:sz w:val="20"/>
          <w:lang w:val="en-GB"/>
        </w:rPr>
      </w:pPr>
      <w:r>
        <w:rPr>
          <w:noProof w:val="0"/>
          <w:sz w:val="20"/>
          <w:lang w:val="en-GB"/>
        </w:rPr>
        <w:t>Lectures</w:t>
      </w:r>
      <w:r w:rsidRPr="00117FEE">
        <w:rPr>
          <w:noProof w:val="0"/>
          <w:sz w:val="20"/>
          <w:lang w:val="en-GB"/>
        </w:rPr>
        <w:t xml:space="preserve"> on theory with the support of slides, discussions on specific topics and possible </w:t>
      </w:r>
      <w:r>
        <w:rPr>
          <w:noProof w:val="0"/>
          <w:sz w:val="20"/>
          <w:lang w:val="en-GB"/>
        </w:rPr>
        <w:t>participation</w:t>
      </w:r>
      <w:r w:rsidRPr="00117FEE">
        <w:rPr>
          <w:noProof w:val="0"/>
          <w:sz w:val="20"/>
          <w:lang w:val="en-GB"/>
        </w:rPr>
        <w:t xml:space="preserve"> </w:t>
      </w:r>
      <w:r>
        <w:rPr>
          <w:noProof w:val="0"/>
          <w:sz w:val="20"/>
          <w:lang w:val="en-GB"/>
        </w:rPr>
        <w:t>of</w:t>
      </w:r>
      <w:r w:rsidRPr="00117FEE">
        <w:rPr>
          <w:noProof w:val="0"/>
          <w:sz w:val="20"/>
          <w:lang w:val="en-GB"/>
        </w:rPr>
        <w:t xml:space="preserve"> </w:t>
      </w:r>
      <w:r>
        <w:rPr>
          <w:noProof w:val="0"/>
          <w:sz w:val="20"/>
          <w:lang w:val="en-GB"/>
        </w:rPr>
        <w:t>experts</w:t>
      </w:r>
      <w:r w:rsidRPr="00117FEE">
        <w:rPr>
          <w:noProof w:val="0"/>
          <w:sz w:val="20"/>
          <w:lang w:val="en-GB"/>
        </w:rPr>
        <w:t>.</w:t>
      </w:r>
    </w:p>
    <w:p w14:paraId="5CEB4DD4" w14:textId="77777777" w:rsidR="00847D9A" w:rsidRPr="00EE4300" w:rsidRDefault="00847D9A" w:rsidP="00847D9A">
      <w:pPr>
        <w:spacing w:before="240" w:after="120" w:line="220" w:lineRule="exact"/>
        <w:rPr>
          <w:rFonts w:ascii="Times New Roman" w:hAnsi="Times New Roman"/>
          <w:b/>
          <w:i/>
          <w:lang w:val="en-GB"/>
        </w:rPr>
      </w:pPr>
      <w:r w:rsidRPr="00EE4300">
        <w:rPr>
          <w:rFonts w:ascii="Times New Roman" w:hAnsi="Times New Roman"/>
          <w:b/>
          <w:i/>
          <w:lang w:val="en-GB"/>
        </w:rPr>
        <w:t>ASSESSMENT METHOD</w:t>
      </w:r>
      <w:r>
        <w:rPr>
          <w:rFonts w:ascii="Times New Roman" w:hAnsi="Times New Roman"/>
          <w:b/>
          <w:i/>
          <w:lang w:val="en-GB"/>
        </w:rPr>
        <w:t xml:space="preserve"> AND CRITERIA</w:t>
      </w:r>
    </w:p>
    <w:p w14:paraId="4A15A0D9" w14:textId="77777777" w:rsidR="00847D9A" w:rsidRDefault="00847D9A" w:rsidP="00847D9A">
      <w:pPr>
        <w:pStyle w:val="Titolo4"/>
        <w:ind w:firstLine="284"/>
        <w:rPr>
          <w:rFonts w:ascii="Times New Roman" w:hAnsi="Times New Roman"/>
          <w:b w:val="0"/>
          <w:i w:val="0"/>
          <w:color w:val="auto"/>
          <w:lang w:val="en"/>
        </w:rPr>
      </w:pPr>
      <w:r w:rsidRPr="00794CF6">
        <w:rPr>
          <w:rStyle w:val="hps"/>
          <w:rFonts w:ascii="Times New Roman" w:hAnsi="Times New Roman"/>
          <w:b w:val="0"/>
          <w:i w:val="0"/>
          <w:color w:val="auto"/>
          <w:lang w:val="en"/>
        </w:rPr>
        <w:t>The exam consists of</w:t>
      </w:r>
      <w:r w:rsidRPr="00794CF6">
        <w:rPr>
          <w:rFonts w:ascii="Times New Roman" w:hAnsi="Times New Roman"/>
          <w:b w:val="0"/>
          <w:i w:val="0"/>
          <w:color w:val="auto"/>
          <w:lang w:val="en"/>
        </w:rPr>
        <w:t xml:space="preserve"> </w:t>
      </w:r>
      <w:r w:rsidRPr="00794CF6">
        <w:rPr>
          <w:rStyle w:val="hps"/>
          <w:rFonts w:ascii="Times New Roman" w:hAnsi="Times New Roman"/>
          <w:b w:val="0"/>
          <w:i w:val="0"/>
          <w:color w:val="auto"/>
          <w:lang w:val="en"/>
        </w:rPr>
        <w:t>a written test</w:t>
      </w:r>
      <w:r w:rsidRPr="00794CF6">
        <w:rPr>
          <w:rFonts w:ascii="Times New Roman" w:hAnsi="Times New Roman"/>
          <w:b w:val="0"/>
          <w:i w:val="0"/>
          <w:color w:val="auto"/>
          <w:lang w:val="en"/>
        </w:rPr>
        <w:t xml:space="preserve"> </w:t>
      </w:r>
      <w:r w:rsidRPr="00794CF6">
        <w:rPr>
          <w:rStyle w:val="hps"/>
          <w:rFonts w:ascii="Times New Roman" w:hAnsi="Times New Roman"/>
          <w:b w:val="0"/>
          <w:i w:val="0"/>
          <w:color w:val="auto"/>
          <w:lang w:val="en"/>
        </w:rPr>
        <w:t>lasting 90</w:t>
      </w:r>
      <w:r w:rsidRPr="00794CF6">
        <w:rPr>
          <w:rFonts w:ascii="Times New Roman" w:hAnsi="Times New Roman"/>
          <w:b w:val="0"/>
          <w:i w:val="0"/>
          <w:color w:val="auto"/>
          <w:lang w:val="en"/>
        </w:rPr>
        <w:t xml:space="preserve"> </w:t>
      </w:r>
      <w:r w:rsidRPr="00794CF6">
        <w:rPr>
          <w:rStyle w:val="hps"/>
          <w:rFonts w:ascii="Times New Roman" w:hAnsi="Times New Roman"/>
          <w:b w:val="0"/>
          <w:i w:val="0"/>
          <w:color w:val="auto"/>
          <w:lang w:val="en"/>
        </w:rPr>
        <w:t>minute (10</w:t>
      </w:r>
      <w:r w:rsidRPr="00794CF6">
        <w:rPr>
          <w:rFonts w:ascii="Times New Roman" w:hAnsi="Times New Roman"/>
          <w:b w:val="0"/>
          <w:i w:val="0"/>
          <w:color w:val="auto"/>
          <w:lang w:val="en"/>
        </w:rPr>
        <w:t xml:space="preserve"> </w:t>
      </w:r>
      <w:r w:rsidRPr="00794CF6">
        <w:rPr>
          <w:rStyle w:val="hps"/>
          <w:rFonts w:ascii="Times New Roman" w:hAnsi="Times New Roman"/>
          <w:b w:val="0"/>
          <w:i w:val="0"/>
          <w:color w:val="auto"/>
          <w:lang w:val="en"/>
        </w:rPr>
        <w:t>open-ended questions)</w:t>
      </w:r>
      <w:r w:rsidRPr="00794CF6">
        <w:rPr>
          <w:rFonts w:ascii="Times New Roman" w:hAnsi="Times New Roman"/>
          <w:b w:val="0"/>
          <w:i w:val="0"/>
          <w:color w:val="auto"/>
          <w:lang w:val="en"/>
        </w:rPr>
        <w:t xml:space="preserve">. </w:t>
      </w:r>
      <w:r w:rsidRPr="00794CF6">
        <w:rPr>
          <w:rStyle w:val="hps"/>
          <w:rFonts w:ascii="Times New Roman" w:hAnsi="Times New Roman"/>
          <w:b w:val="0"/>
          <w:i w:val="0"/>
          <w:color w:val="auto"/>
          <w:lang w:val="en"/>
        </w:rPr>
        <w:t>For</w:t>
      </w:r>
      <w:r w:rsidRPr="00794CF6">
        <w:rPr>
          <w:rFonts w:ascii="Times New Roman" w:hAnsi="Times New Roman"/>
          <w:b w:val="0"/>
          <w:i w:val="0"/>
          <w:color w:val="auto"/>
          <w:lang w:val="en"/>
        </w:rPr>
        <w:t xml:space="preserve"> </w:t>
      </w:r>
      <w:r w:rsidRPr="00794CF6">
        <w:rPr>
          <w:rStyle w:val="hps"/>
          <w:rFonts w:ascii="Times New Roman" w:hAnsi="Times New Roman"/>
          <w:b w:val="0"/>
          <w:i w:val="0"/>
          <w:color w:val="auto"/>
          <w:lang w:val="en"/>
        </w:rPr>
        <w:t>each response</w:t>
      </w:r>
      <w:r w:rsidRPr="00794CF6">
        <w:rPr>
          <w:rFonts w:ascii="Times New Roman" w:hAnsi="Times New Roman"/>
          <w:b w:val="0"/>
          <w:i w:val="0"/>
          <w:color w:val="auto"/>
          <w:lang w:val="en"/>
        </w:rPr>
        <w:t xml:space="preserve"> </w:t>
      </w:r>
      <w:r w:rsidRPr="00794CF6">
        <w:rPr>
          <w:rStyle w:val="hps"/>
          <w:rFonts w:ascii="Times New Roman" w:hAnsi="Times New Roman"/>
          <w:b w:val="0"/>
          <w:i w:val="0"/>
          <w:color w:val="auto"/>
          <w:lang w:val="en"/>
        </w:rPr>
        <w:t>will</w:t>
      </w:r>
      <w:r w:rsidRPr="00794CF6">
        <w:rPr>
          <w:rFonts w:ascii="Times New Roman" w:hAnsi="Times New Roman"/>
          <w:b w:val="0"/>
          <w:i w:val="0"/>
          <w:color w:val="auto"/>
          <w:lang w:val="en"/>
        </w:rPr>
        <w:t xml:space="preserve"> </w:t>
      </w:r>
      <w:r w:rsidRPr="00794CF6">
        <w:rPr>
          <w:rStyle w:val="hps"/>
          <w:rFonts w:ascii="Times New Roman" w:hAnsi="Times New Roman"/>
          <w:b w:val="0"/>
          <w:i w:val="0"/>
          <w:color w:val="auto"/>
          <w:lang w:val="en"/>
        </w:rPr>
        <w:t>attribute</w:t>
      </w:r>
      <w:r w:rsidRPr="00794CF6">
        <w:rPr>
          <w:rFonts w:ascii="Times New Roman" w:hAnsi="Times New Roman"/>
          <w:b w:val="0"/>
          <w:i w:val="0"/>
          <w:color w:val="auto"/>
          <w:lang w:val="en"/>
        </w:rPr>
        <w:t xml:space="preserve"> </w:t>
      </w:r>
      <w:r w:rsidRPr="00794CF6">
        <w:rPr>
          <w:rStyle w:val="hps"/>
          <w:rFonts w:ascii="Times New Roman" w:hAnsi="Times New Roman"/>
          <w:b w:val="0"/>
          <w:i w:val="0"/>
          <w:color w:val="auto"/>
          <w:lang w:val="en"/>
        </w:rPr>
        <w:t>a score from</w:t>
      </w:r>
      <w:r w:rsidRPr="00794CF6">
        <w:rPr>
          <w:rFonts w:ascii="Times New Roman" w:hAnsi="Times New Roman"/>
          <w:b w:val="0"/>
          <w:i w:val="0"/>
          <w:color w:val="auto"/>
          <w:lang w:val="en"/>
        </w:rPr>
        <w:t xml:space="preserve"> </w:t>
      </w:r>
      <w:r w:rsidRPr="00794CF6">
        <w:rPr>
          <w:rStyle w:val="hps"/>
          <w:rFonts w:ascii="Times New Roman" w:hAnsi="Times New Roman"/>
          <w:b w:val="0"/>
          <w:i w:val="0"/>
          <w:color w:val="auto"/>
          <w:lang w:val="en"/>
        </w:rPr>
        <w:t>0 to</w:t>
      </w:r>
      <w:r w:rsidRPr="00794CF6">
        <w:rPr>
          <w:rFonts w:ascii="Times New Roman" w:hAnsi="Times New Roman"/>
          <w:b w:val="0"/>
          <w:i w:val="0"/>
          <w:color w:val="auto"/>
          <w:lang w:val="en"/>
        </w:rPr>
        <w:t xml:space="preserve"> </w:t>
      </w:r>
      <w:r w:rsidRPr="00794CF6">
        <w:rPr>
          <w:rStyle w:val="hps"/>
          <w:rFonts w:ascii="Times New Roman" w:hAnsi="Times New Roman"/>
          <w:b w:val="0"/>
          <w:i w:val="0"/>
          <w:color w:val="auto"/>
          <w:lang w:val="en"/>
        </w:rPr>
        <w:t>3</w:t>
      </w:r>
      <w:r w:rsidRPr="00794CF6">
        <w:rPr>
          <w:rFonts w:ascii="Times New Roman" w:hAnsi="Times New Roman"/>
          <w:b w:val="0"/>
          <w:i w:val="0"/>
          <w:color w:val="auto"/>
          <w:lang w:val="en"/>
        </w:rPr>
        <w:t xml:space="preserve">. The overall rating is given by the sum of each score. </w:t>
      </w:r>
    </w:p>
    <w:p w14:paraId="3AC87A2D" w14:textId="77777777" w:rsidR="00847D9A" w:rsidRPr="00EE4300" w:rsidRDefault="00847D9A" w:rsidP="00847D9A">
      <w:pPr>
        <w:pStyle w:val="Titolo4"/>
        <w:ind w:firstLine="284"/>
        <w:rPr>
          <w:rFonts w:ascii="Times New Roman" w:hAnsi="Times New Roman"/>
          <w:b w:val="0"/>
          <w:i w:val="0"/>
          <w:color w:val="auto"/>
          <w:lang w:val="en"/>
        </w:rPr>
      </w:pPr>
      <w:r w:rsidRPr="00794CF6">
        <w:rPr>
          <w:rStyle w:val="hps"/>
          <w:rFonts w:ascii="Times New Roman" w:hAnsi="Times New Roman"/>
          <w:b w:val="0"/>
          <w:i w:val="0"/>
          <w:color w:val="auto"/>
          <w:lang w:val="en"/>
        </w:rPr>
        <w:t>The aim of examination</w:t>
      </w:r>
      <w:r w:rsidRPr="00794CF6">
        <w:rPr>
          <w:rFonts w:ascii="Times New Roman" w:hAnsi="Times New Roman"/>
          <w:b w:val="0"/>
          <w:i w:val="0"/>
          <w:color w:val="auto"/>
          <w:lang w:val="en"/>
        </w:rPr>
        <w:t xml:space="preserve"> </w:t>
      </w:r>
      <w:r w:rsidRPr="00794CF6">
        <w:rPr>
          <w:rStyle w:val="hps"/>
          <w:rFonts w:ascii="Times New Roman" w:hAnsi="Times New Roman"/>
          <w:b w:val="0"/>
          <w:i w:val="0"/>
          <w:color w:val="auto"/>
          <w:lang w:val="en"/>
        </w:rPr>
        <w:t>is to assess the level</w:t>
      </w:r>
      <w:r w:rsidRPr="00794CF6">
        <w:rPr>
          <w:rFonts w:ascii="Times New Roman" w:hAnsi="Times New Roman"/>
          <w:b w:val="0"/>
          <w:i w:val="0"/>
          <w:color w:val="auto"/>
          <w:lang w:val="en"/>
        </w:rPr>
        <w:t xml:space="preserve"> </w:t>
      </w:r>
      <w:r w:rsidRPr="00794CF6">
        <w:rPr>
          <w:rStyle w:val="hps"/>
          <w:rFonts w:ascii="Times New Roman" w:hAnsi="Times New Roman"/>
          <w:b w:val="0"/>
          <w:i w:val="0"/>
          <w:color w:val="auto"/>
          <w:lang w:val="en"/>
        </w:rPr>
        <w:t>of knowledge and understanding</w:t>
      </w:r>
      <w:r w:rsidRPr="00794CF6">
        <w:rPr>
          <w:rFonts w:ascii="Times New Roman" w:hAnsi="Times New Roman"/>
          <w:b w:val="0"/>
          <w:i w:val="0"/>
          <w:color w:val="auto"/>
          <w:lang w:val="en"/>
        </w:rPr>
        <w:t xml:space="preserve"> </w:t>
      </w:r>
      <w:r w:rsidRPr="00794CF6">
        <w:rPr>
          <w:rStyle w:val="hps"/>
          <w:rFonts w:ascii="Times New Roman" w:hAnsi="Times New Roman"/>
          <w:b w:val="0"/>
          <w:i w:val="0"/>
          <w:color w:val="auto"/>
          <w:lang w:val="en"/>
        </w:rPr>
        <w:t>of candidate</w:t>
      </w:r>
      <w:r w:rsidRPr="00794CF6">
        <w:rPr>
          <w:rFonts w:ascii="Times New Roman" w:hAnsi="Times New Roman"/>
          <w:b w:val="0"/>
          <w:i w:val="0"/>
          <w:color w:val="auto"/>
          <w:lang w:val="en"/>
        </w:rPr>
        <w:t xml:space="preserve">. </w:t>
      </w:r>
      <w:r w:rsidRPr="00117FEE">
        <w:rPr>
          <w:rFonts w:ascii="Times New Roman" w:hAnsi="Times New Roman"/>
          <w:b w:val="0"/>
          <w:i w:val="0"/>
          <w:color w:val="auto"/>
          <w:lang w:val="en"/>
        </w:rPr>
        <w:t>Students are expected to prove that they know and control key concepts of private patrimonial law. The relevance of the answers, the adequate use of specific vocabulary, the reasoned and coherent structuring of the speech, the ability to identify conceptual links and open questions will contribute to the assessment.</w:t>
      </w:r>
      <w:r>
        <w:rPr>
          <w:rFonts w:ascii="Times New Roman" w:hAnsi="Times New Roman"/>
          <w:b w:val="0"/>
          <w:i w:val="0"/>
          <w:color w:val="auto"/>
          <w:lang w:val="en"/>
        </w:rPr>
        <w:t xml:space="preserve"> </w:t>
      </w:r>
    </w:p>
    <w:p w14:paraId="3803E5EB" w14:textId="77777777" w:rsidR="00847D9A" w:rsidRPr="00EE4300" w:rsidRDefault="00847D9A" w:rsidP="00847D9A">
      <w:pPr>
        <w:spacing w:before="240" w:after="120" w:line="220" w:lineRule="exact"/>
        <w:rPr>
          <w:rFonts w:ascii="Times New Roman" w:hAnsi="Times New Roman"/>
          <w:b/>
          <w:i/>
          <w:lang w:val="en-GB"/>
        </w:rPr>
      </w:pPr>
      <w:r w:rsidRPr="00EE4300">
        <w:rPr>
          <w:rFonts w:ascii="Times New Roman" w:hAnsi="Times New Roman"/>
          <w:b/>
          <w:i/>
          <w:lang w:val="en-GB"/>
        </w:rPr>
        <w:t>NOTES AND PREREQUISITES</w:t>
      </w:r>
    </w:p>
    <w:p w14:paraId="08982C7C" w14:textId="77777777" w:rsidR="00847D9A" w:rsidRDefault="00847D9A" w:rsidP="00847D9A">
      <w:pPr>
        <w:pStyle w:val="Testo2"/>
        <w:rPr>
          <w:noProof w:val="0"/>
          <w:sz w:val="20"/>
          <w:lang w:val="en-GB"/>
        </w:rPr>
      </w:pPr>
      <w:r w:rsidRPr="008044A1">
        <w:rPr>
          <w:noProof w:val="0"/>
          <w:sz w:val="20"/>
          <w:lang w:val="en-GB"/>
        </w:rPr>
        <w:lastRenderedPageBreak/>
        <w:t>Attendance at the course, although not compulsory, is strongly recommended. The teaching material provided during the course and any material useful for exam preparation will be made available online.</w:t>
      </w:r>
    </w:p>
    <w:p w14:paraId="50EF48CB" w14:textId="77777777" w:rsidR="00847D9A" w:rsidRDefault="00847D9A" w:rsidP="00847D9A">
      <w:pPr>
        <w:pStyle w:val="Testo2"/>
        <w:rPr>
          <w:noProof w:val="0"/>
          <w:sz w:val="20"/>
          <w:lang w:val="en-GB"/>
        </w:rPr>
      </w:pPr>
    </w:p>
    <w:p w14:paraId="06C872FC" w14:textId="77777777" w:rsidR="00847D9A" w:rsidRDefault="00847D9A" w:rsidP="00847D9A">
      <w:pPr>
        <w:pStyle w:val="Testo2"/>
        <w:rPr>
          <w:noProof w:val="0"/>
          <w:sz w:val="20"/>
          <w:lang w:val="en-GB"/>
        </w:rPr>
      </w:pPr>
      <w:r w:rsidRPr="00E26562">
        <w:rPr>
          <w:noProof w:val="0"/>
          <w:sz w:val="20"/>
          <w:lang w:val="en-GB"/>
        </w:rPr>
        <w:t xml:space="preserve">The course is introductory; therefore, it does not require prerequisites related to the contents. </w:t>
      </w:r>
      <w:r w:rsidRPr="008044A1">
        <w:rPr>
          <w:noProof w:val="0"/>
          <w:sz w:val="20"/>
          <w:lang w:val="en-GB"/>
        </w:rPr>
        <w:t>However, interest and curiosity about the relevance of private law in the life of a business is assumed.</w:t>
      </w:r>
      <w:r>
        <w:rPr>
          <w:noProof w:val="0"/>
          <w:sz w:val="20"/>
          <w:lang w:val="en-GB"/>
        </w:rPr>
        <w:t xml:space="preserve"> </w:t>
      </w:r>
    </w:p>
    <w:p w14:paraId="52EFDBDA" w14:textId="77777777" w:rsidR="00847D9A" w:rsidRPr="0046612D" w:rsidRDefault="00847D9A" w:rsidP="00847D9A">
      <w:pPr>
        <w:spacing w:before="240" w:after="120" w:line="220" w:lineRule="exact"/>
        <w:rPr>
          <w:rFonts w:ascii="Times New Roman" w:hAnsi="Times New Roman"/>
          <w:b/>
          <w:i/>
          <w:lang w:val="en-GB"/>
        </w:rPr>
      </w:pPr>
      <w:r w:rsidRPr="00197B1F">
        <w:rPr>
          <w:rFonts w:ascii="Times New Roman" w:hAnsi="Times New Roman"/>
          <w:b/>
          <w:i/>
          <w:lang w:val="en-GB"/>
        </w:rPr>
        <w:t>OFFICE HOURS FOR STUDENTS</w:t>
      </w:r>
    </w:p>
    <w:p w14:paraId="56D21DC6" w14:textId="77777777" w:rsidR="00847D9A" w:rsidRPr="00C50419" w:rsidRDefault="00847D9A" w:rsidP="00847D9A">
      <w:pPr>
        <w:pStyle w:val="Testo2"/>
        <w:ind w:right="27"/>
        <w:rPr>
          <w:rFonts w:cs="Times"/>
          <w:sz w:val="20"/>
          <w:lang w:val="en-US"/>
        </w:rPr>
      </w:pPr>
      <w:r w:rsidRPr="008C532C">
        <w:rPr>
          <w:rFonts w:cs="Times"/>
          <w:sz w:val="20"/>
          <w:lang w:val="en-GB"/>
        </w:rPr>
        <w:t>Updated timetables on office hours are permanently</w:t>
      </w:r>
      <w:r>
        <w:rPr>
          <w:rFonts w:cs="Times"/>
          <w:sz w:val="20"/>
          <w:lang w:val="en-GB"/>
        </w:rPr>
        <w:t xml:space="preserve"> </w:t>
      </w:r>
      <w:r w:rsidRPr="008C532C">
        <w:rPr>
          <w:rFonts w:cs="Times"/>
          <w:sz w:val="20"/>
          <w:lang w:val="en-GB"/>
        </w:rPr>
        <w:t>available on th</w:t>
      </w:r>
      <w:r w:rsidRPr="00197F07">
        <w:rPr>
          <w:rFonts w:cs="Times"/>
          <w:sz w:val="20"/>
          <w:lang w:val="en-US"/>
        </w:rPr>
        <w:t xml:space="preserve">e professor’s personal page at </w:t>
      </w:r>
      <w:hyperlink r:id="rId6" w:history="1">
        <w:r w:rsidRPr="00197F07">
          <w:rPr>
            <w:rFonts w:cs="Times"/>
            <w:sz w:val="20"/>
            <w:lang w:val="en-US"/>
          </w:rPr>
          <w:t>http://docenti.unicatt.it/</w:t>
        </w:r>
      </w:hyperlink>
      <w:r>
        <w:rPr>
          <w:rFonts w:cs="Times"/>
          <w:sz w:val="20"/>
          <w:lang w:val="en-US"/>
        </w:rPr>
        <w:t xml:space="preserve">. </w:t>
      </w:r>
    </w:p>
    <w:p w14:paraId="7D70BF77" w14:textId="77777777" w:rsidR="003A4B69" w:rsidRPr="00427E3C" w:rsidRDefault="003A4B69" w:rsidP="003A4B69">
      <w:pPr>
        <w:tabs>
          <w:tab w:val="clear" w:pos="284"/>
        </w:tabs>
        <w:spacing w:before="480"/>
        <w:jc w:val="left"/>
        <w:outlineLvl w:val="0"/>
        <w:rPr>
          <w:b/>
          <w:lang w:val="en-GB"/>
        </w:rPr>
      </w:pPr>
      <w:r w:rsidRPr="00427E3C">
        <w:rPr>
          <w:b/>
          <w:lang w:val="en-GB"/>
        </w:rPr>
        <w:t>Module II</w:t>
      </w:r>
      <w:r w:rsidRPr="00427E3C">
        <w:rPr>
          <w:lang w:val="en-GB"/>
        </w:rPr>
        <w:t xml:space="preserve"> – </w:t>
      </w:r>
      <w:r w:rsidRPr="00427E3C">
        <w:rPr>
          <w:b/>
          <w:lang w:val="en-GB"/>
        </w:rPr>
        <w:t>Principles of Public Law</w:t>
      </w:r>
    </w:p>
    <w:p w14:paraId="696E43D2" w14:textId="77777777" w:rsidR="003A4B69" w:rsidRPr="00427E3C" w:rsidRDefault="003A4B69" w:rsidP="003A4B69">
      <w:pPr>
        <w:tabs>
          <w:tab w:val="clear" w:pos="284"/>
        </w:tabs>
        <w:jc w:val="left"/>
        <w:outlineLvl w:val="1"/>
        <w:rPr>
          <w:smallCaps/>
          <w:sz w:val="18"/>
          <w:lang w:val="en-US"/>
        </w:rPr>
      </w:pPr>
      <w:r w:rsidRPr="00427E3C">
        <w:rPr>
          <w:smallCaps/>
          <w:sz w:val="18"/>
          <w:lang w:val="en-US"/>
        </w:rPr>
        <w:t>Prof. Paolo Sabbioni</w:t>
      </w:r>
    </w:p>
    <w:p w14:paraId="462CB86A" w14:textId="77777777" w:rsidR="003A4B69" w:rsidRPr="00427E3C" w:rsidRDefault="003A4B69" w:rsidP="003A4B69">
      <w:pPr>
        <w:rPr>
          <w:rFonts w:ascii="Times New Roman" w:hAnsi="Times New Roman"/>
          <w:b/>
          <w:i/>
          <w:sz w:val="18"/>
          <w:szCs w:val="18"/>
          <w:lang w:val="en-US"/>
        </w:rPr>
      </w:pPr>
    </w:p>
    <w:p w14:paraId="3CAB8E47" w14:textId="77777777" w:rsidR="003A4B69" w:rsidRPr="00427E3C" w:rsidRDefault="003A4B69" w:rsidP="003A4B69">
      <w:pPr>
        <w:spacing w:before="240" w:after="120"/>
        <w:rPr>
          <w:b/>
          <w:sz w:val="18"/>
          <w:lang w:val="en-US"/>
        </w:rPr>
      </w:pPr>
      <w:r w:rsidRPr="00427E3C">
        <w:rPr>
          <w:b/>
          <w:i/>
          <w:sz w:val="18"/>
          <w:lang w:val="en-US"/>
        </w:rPr>
        <w:t>COURSE AIMS</w:t>
      </w:r>
      <w:r w:rsidRPr="00415E1F">
        <w:rPr>
          <w:b/>
          <w:i/>
          <w:sz w:val="18"/>
          <w:lang w:val="en-US"/>
        </w:rPr>
        <w:t xml:space="preserve"> </w:t>
      </w:r>
      <w:r w:rsidRPr="00514034">
        <w:rPr>
          <w:b/>
          <w:i/>
          <w:sz w:val="18"/>
          <w:lang w:val="en-US"/>
        </w:rPr>
        <w:t>AND</w:t>
      </w:r>
      <w:r>
        <w:rPr>
          <w:b/>
          <w:i/>
          <w:sz w:val="18"/>
          <w:lang w:val="en-US"/>
        </w:rPr>
        <w:t xml:space="preserve"> </w:t>
      </w:r>
      <w:r w:rsidRPr="00EA5363">
        <w:rPr>
          <w:b/>
          <w:i/>
          <w:sz w:val="18"/>
          <w:lang w:val="en-US"/>
        </w:rPr>
        <w:t>INTENDED</w:t>
      </w:r>
      <w:r w:rsidRPr="00514034">
        <w:rPr>
          <w:b/>
          <w:i/>
          <w:sz w:val="18"/>
          <w:lang w:val="en-US"/>
        </w:rPr>
        <w:t xml:space="preserve"> LEARNING OUTCOMES</w:t>
      </w:r>
    </w:p>
    <w:p w14:paraId="1C7E167B" w14:textId="77777777" w:rsidR="003A4B69" w:rsidRPr="00427E3C" w:rsidRDefault="003A4B69" w:rsidP="003A4B69">
      <w:pPr>
        <w:tabs>
          <w:tab w:val="left" w:pos="0"/>
        </w:tabs>
        <w:rPr>
          <w:lang w:val="en-GB"/>
        </w:rPr>
      </w:pPr>
      <w:r w:rsidRPr="00427E3C">
        <w:rPr>
          <w:lang w:val="en-US"/>
        </w:rPr>
        <w:t>The aim of the course is to provide students with the basic overall framework and institutional notions governing public law, mainly focusing on the most important principles for economic students.</w:t>
      </w:r>
    </w:p>
    <w:p w14:paraId="2C313A9C" w14:textId="77777777" w:rsidR="003A4B69" w:rsidRDefault="003A4B69" w:rsidP="003A4B69">
      <w:pPr>
        <w:tabs>
          <w:tab w:val="left" w:pos="0"/>
        </w:tabs>
        <w:rPr>
          <w:lang w:val="en-US"/>
        </w:rPr>
      </w:pPr>
    </w:p>
    <w:p w14:paraId="77A248E9" w14:textId="77777777" w:rsidR="003A4B69" w:rsidRDefault="003A4B69" w:rsidP="003A4B69">
      <w:pPr>
        <w:pStyle w:val="PreformattatoHTML"/>
        <w:rPr>
          <w:rFonts w:ascii="Times" w:hAnsi="Times" w:cs="Times"/>
          <w:lang w:val="en"/>
        </w:rPr>
      </w:pPr>
      <w:r w:rsidRPr="00DD1CF5">
        <w:rPr>
          <w:rFonts w:ascii="Times" w:hAnsi="Times" w:cs="Times"/>
          <w:lang w:val="en"/>
        </w:rPr>
        <w:t>At the end of the course the student:</w:t>
      </w:r>
    </w:p>
    <w:p w14:paraId="27D41579" w14:textId="77777777" w:rsidR="003A4B69" w:rsidRPr="00DD1CF5" w:rsidRDefault="003A4B69" w:rsidP="003A4B69">
      <w:pPr>
        <w:pStyle w:val="PreformattatoHTML"/>
        <w:rPr>
          <w:rFonts w:ascii="Times" w:hAnsi="Times" w:cs="Times"/>
          <w:lang w:val="en"/>
        </w:rPr>
      </w:pPr>
    </w:p>
    <w:p w14:paraId="0E487C21" w14:textId="77777777" w:rsidR="003A4B69" w:rsidRPr="00DD1CF5" w:rsidRDefault="003A4B69" w:rsidP="003A4B69">
      <w:pPr>
        <w:pStyle w:val="PreformattatoHTML"/>
        <w:numPr>
          <w:ilvl w:val="0"/>
          <w:numId w:val="12"/>
        </w:numPr>
        <w:rPr>
          <w:rFonts w:ascii="Times" w:hAnsi="Times" w:cs="Times"/>
          <w:lang w:val="en"/>
        </w:rPr>
      </w:pPr>
      <w:r w:rsidRPr="00DD1CF5">
        <w:rPr>
          <w:rFonts w:ascii="Times" w:hAnsi="Times" w:cs="Times"/>
          <w:lang w:val="en"/>
        </w:rPr>
        <w:t>Will understand the system of public law and its relevance in economic relations.</w:t>
      </w:r>
    </w:p>
    <w:p w14:paraId="0DCEC82C" w14:textId="77777777" w:rsidR="003A4B69" w:rsidRPr="00210509" w:rsidRDefault="003A4B69" w:rsidP="003A4B69">
      <w:pPr>
        <w:pStyle w:val="PreformattatoHTML"/>
        <w:numPr>
          <w:ilvl w:val="0"/>
          <w:numId w:val="12"/>
        </w:numPr>
        <w:rPr>
          <w:rFonts w:ascii="Times" w:hAnsi="Times" w:cs="Times"/>
          <w:lang w:val="en-US"/>
        </w:rPr>
      </w:pPr>
      <w:r w:rsidRPr="00DD1CF5">
        <w:rPr>
          <w:rFonts w:ascii="Times" w:hAnsi="Times" w:cs="Times"/>
          <w:lang w:val="en"/>
        </w:rPr>
        <w:t>Acquire the ability to link public law institutions and terminology to express legal concepts.</w:t>
      </w:r>
    </w:p>
    <w:p w14:paraId="50E1ECB7" w14:textId="77777777" w:rsidR="003A4B69" w:rsidRPr="00AE2FF3" w:rsidRDefault="003A4B69" w:rsidP="003A4B69">
      <w:pPr>
        <w:pStyle w:val="PreformattatoHTML"/>
        <w:numPr>
          <w:ilvl w:val="0"/>
          <w:numId w:val="12"/>
        </w:numPr>
        <w:rPr>
          <w:rFonts w:ascii="Times" w:hAnsi="Times" w:cs="Times"/>
          <w:lang w:val="en-US"/>
        </w:rPr>
      </w:pPr>
      <w:r>
        <w:rPr>
          <w:rFonts w:ascii="Times" w:hAnsi="Times" w:cs="Times"/>
          <w:lang w:val="en-GB"/>
        </w:rPr>
        <w:t>W</w:t>
      </w:r>
      <w:r w:rsidRPr="00AE2FF3">
        <w:rPr>
          <w:rFonts w:ascii="Times" w:hAnsi="Times" w:cs="Times"/>
          <w:lang w:val="en-GB"/>
        </w:rPr>
        <w:t>ill have the ability to formulate independent basic judgments</w:t>
      </w:r>
      <w:r>
        <w:rPr>
          <w:rFonts w:ascii="Times" w:hAnsi="Times" w:cs="Times"/>
          <w:lang w:val="en-GB"/>
        </w:rPr>
        <w:t>.</w:t>
      </w:r>
    </w:p>
    <w:p w14:paraId="0643132F" w14:textId="77777777" w:rsidR="003A4B69" w:rsidRPr="00DD1CF5" w:rsidRDefault="003A4B69" w:rsidP="003A4B69">
      <w:pPr>
        <w:tabs>
          <w:tab w:val="left" w:pos="0"/>
        </w:tabs>
        <w:rPr>
          <w:rFonts w:cs="Times"/>
          <w:lang w:val="en-US"/>
        </w:rPr>
      </w:pPr>
    </w:p>
    <w:p w14:paraId="4AA59C3C" w14:textId="77777777" w:rsidR="003E443D" w:rsidRPr="00DA6850" w:rsidRDefault="003E443D" w:rsidP="003E443D">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imes"/>
          <w:b/>
          <w:bCs/>
          <w:i/>
          <w:iCs/>
          <w:lang w:val="en"/>
        </w:rPr>
      </w:pPr>
      <w:r w:rsidRPr="00DA6850">
        <w:rPr>
          <w:rFonts w:cs="Times"/>
          <w:b/>
          <w:bCs/>
          <w:i/>
          <w:iCs/>
          <w:lang w:val="en"/>
        </w:rPr>
        <w:t xml:space="preserve">COURSE </w:t>
      </w:r>
      <w:r w:rsidRPr="003E443D">
        <w:rPr>
          <w:rFonts w:cs="Times"/>
          <w:b/>
          <w:bCs/>
          <w:i/>
          <w:iCs/>
          <w:lang w:val="en"/>
        </w:rPr>
        <w:t>CONTENT</w:t>
      </w:r>
    </w:p>
    <w:p w14:paraId="4E678FEC" w14:textId="77777777" w:rsidR="003E443D" w:rsidRPr="00DA6850" w:rsidRDefault="003E443D" w:rsidP="003E443D">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imes"/>
        </w:rPr>
      </w:pPr>
      <w:r w:rsidRPr="00DA6850">
        <w:rPr>
          <w:rFonts w:cs="Times"/>
          <w:lang w:val="en"/>
        </w:rPr>
        <w:t>I. Essential elements of public law: I.1 State, Constitution and European Union. I.2 Law and public law. I.3. The constitutions and the Italian Constitution. I.</w:t>
      </w:r>
      <w:r>
        <w:rPr>
          <w:rFonts w:cs="Times"/>
          <w:lang w:val="en"/>
        </w:rPr>
        <w:t>4</w:t>
      </w:r>
      <w:r w:rsidRPr="00DA6850">
        <w:rPr>
          <w:rFonts w:cs="Times"/>
          <w:lang w:val="en"/>
        </w:rPr>
        <w:t xml:space="preserve"> The forms of state and the regional state. I.</w:t>
      </w:r>
      <w:r>
        <w:rPr>
          <w:rFonts w:cs="Times"/>
          <w:lang w:val="en"/>
        </w:rPr>
        <w:t>5</w:t>
      </w:r>
      <w:r w:rsidRPr="00DA6850">
        <w:rPr>
          <w:rFonts w:cs="Times"/>
          <w:lang w:val="en"/>
        </w:rPr>
        <w:t xml:space="preserve"> The forms of government and the parliamentary form of government. I.</w:t>
      </w:r>
      <w:r>
        <w:rPr>
          <w:rFonts w:cs="Times"/>
          <w:lang w:val="en"/>
        </w:rPr>
        <w:t>6</w:t>
      </w:r>
      <w:r w:rsidRPr="00DA6850">
        <w:rPr>
          <w:rFonts w:cs="Times"/>
          <w:lang w:val="en"/>
        </w:rPr>
        <w:t xml:space="preserve"> State bodies. II. The sources of law. II.1 Constitution and constitutional laws. II.2 Ordinary laws, acts having the force of law and abrogative referendum. II.3 Statutes and regional laws. II.4 EU sources (Treaties, regulations and directives). II.5 Secondary sources. III. </w:t>
      </w:r>
      <w:r>
        <w:rPr>
          <w:rFonts w:cs="Times"/>
          <w:lang w:val="en"/>
        </w:rPr>
        <w:t>E</w:t>
      </w:r>
      <w:r w:rsidRPr="00DA6850">
        <w:rPr>
          <w:rFonts w:cs="Times"/>
          <w:lang w:val="en"/>
        </w:rPr>
        <w:t xml:space="preserve">conomic </w:t>
      </w:r>
      <w:r>
        <w:rPr>
          <w:rFonts w:cs="Times"/>
          <w:lang w:val="en"/>
        </w:rPr>
        <w:t>C</w:t>
      </w:r>
      <w:r w:rsidRPr="00DA6850">
        <w:rPr>
          <w:rFonts w:cs="Times"/>
          <w:lang w:val="en"/>
        </w:rPr>
        <w:t xml:space="preserve">onstitution. III.1 Economic relations in the Constitution. III.2 Freedom of economic initiative and its limits. III.3 Protection of competition. III.4 Equality III. 5 Social rights. IV. Law and economic policy. IV.1 Economic and monetary policy of the EU. IV.2 DEF and budget law. IV.3 Tax revenues. IV.4 Financial autonomy of Regions and Local Authorities. IV.5 Implementation interventions of the economic policy. V. </w:t>
      </w:r>
      <w:r>
        <w:rPr>
          <w:rFonts w:cs="Times"/>
          <w:lang w:val="en"/>
        </w:rPr>
        <w:t>Guarantees</w:t>
      </w:r>
      <w:r w:rsidRPr="00DA6850">
        <w:rPr>
          <w:rFonts w:cs="Times"/>
          <w:lang w:val="en"/>
        </w:rPr>
        <w:t>. V.1 Judiciary and special judges. V.2 Constitutional Court.</w:t>
      </w:r>
    </w:p>
    <w:p w14:paraId="76F4D4D2" w14:textId="77777777" w:rsidR="003A4B69" w:rsidRPr="00415E1F" w:rsidRDefault="003A4B69" w:rsidP="003A4B69">
      <w:pPr>
        <w:rPr>
          <w:lang w:val="en-US"/>
        </w:rPr>
      </w:pPr>
    </w:p>
    <w:p w14:paraId="29957BBE" w14:textId="77777777" w:rsidR="003A4B69" w:rsidRPr="00427E3C" w:rsidRDefault="003A4B69" w:rsidP="003A4B69">
      <w:pPr>
        <w:keepNext/>
        <w:spacing w:before="240" w:after="120"/>
        <w:rPr>
          <w:b/>
          <w:sz w:val="18"/>
          <w:lang w:val="en-US"/>
        </w:rPr>
      </w:pPr>
      <w:r w:rsidRPr="00427E3C">
        <w:rPr>
          <w:b/>
          <w:i/>
          <w:sz w:val="18"/>
          <w:lang w:val="en-US"/>
        </w:rPr>
        <w:t>READING LIST</w:t>
      </w:r>
    </w:p>
    <w:p w14:paraId="66B900D0" w14:textId="77777777" w:rsidR="003A4B69" w:rsidRPr="00427E3C" w:rsidRDefault="003A4B69" w:rsidP="003A4B69">
      <w:pPr>
        <w:rPr>
          <w:sz w:val="18"/>
          <w:lang w:val="en-GB"/>
        </w:rPr>
      </w:pPr>
      <w:r w:rsidRPr="00427E3C">
        <w:rPr>
          <w:sz w:val="18"/>
          <w:lang w:val="en-GB"/>
        </w:rPr>
        <w:t>For students attending lectures</w:t>
      </w:r>
    </w:p>
    <w:p w14:paraId="62610EC4" w14:textId="100A0851" w:rsidR="003A4B69" w:rsidRPr="00847D9A" w:rsidRDefault="003A4B69" w:rsidP="003A4B69">
      <w:pPr>
        <w:ind w:left="284" w:hanging="284"/>
        <w:rPr>
          <w:spacing w:val="-5"/>
          <w:sz w:val="18"/>
        </w:rPr>
      </w:pPr>
      <w:r w:rsidRPr="00847D9A">
        <w:rPr>
          <w:smallCaps/>
          <w:spacing w:val="-5"/>
          <w:sz w:val="16"/>
        </w:rPr>
        <w:t xml:space="preserve">P. Sabbioni, </w:t>
      </w:r>
      <w:r w:rsidRPr="00847D9A">
        <w:rPr>
          <w:i/>
          <w:spacing w:val="-5"/>
          <w:sz w:val="18"/>
        </w:rPr>
        <w:t xml:space="preserve"> Istituzioni di diritto pubblico</w:t>
      </w:r>
      <w:r w:rsidRPr="00847D9A">
        <w:rPr>
          <w:smallCaps/>
          <w:spacing w:val="-5"/>
          <w:sz w:val="16"/>
        </w:rPr>
        <w:t>, Giappichelli,</w:t>
      </w:r>
      <w:r w:rsidRPr="00847D9A">
        <w:rPr>
          <w:spacing w:val="-5"/>
          <w:sz w:val="18"/>
        </w:rPr>
        <w:t xml:space="preserve"> 202</w:t>
      </w:r>
      <w:r w:rsidR="003E443D">
        <w:rPr>
          <w:spacing w:val="-5"/>
          <w:sz w:val="18"/>
        </w:rPr>
        <w:t>3</w:t>
      </w:r>
      <w:r w:rsidRPr="00847D9A">
        <w:rPr>
          <w:spacing w:val="-5"/>
          <w:sz w:val="18"/>
        </w:rPr>
        <w:t xml:space="preserve">, to </w:t>
      </w:r>
      <w:proofErr w:type="spellStart"/>
      <w:r w:rsidRPr="00847D9A">
        <w:rPr>
          <w:spacing w:val="-5"/>
          <w:sz w:val="18"/>
        </w:rPr>
        <w:t>those</w:t>
      </w:r>
      <w:proofErr w:type="spellEnd"/>
      <w:r w:rsidRPr="00847D9A">
        <w:rPr>
          <w:spacing w:val="-5"/>
          <w:sz w:val="18"/>
        </w:rPr>
        <w:t xml:space="preserve"> parts </w:t>
      </w:r>
      <w:proofErr w:type="spellStart"/>
      <w:r w:rsidRPr="00847D9A">
        <w:rPr>
          <w:spacing w:val="-5"/>
          <w:sz w:val="18"/>
        </w:rPr>
        <w:t>shown</w:t>
      </w:r>
      <w:proofErr w:type="spellEnd"/>
      <w:r w:rsidRPr="00847D9A">
        <w:rPr>
          <w:spacing w:val="-5"/>
          <w:sz w:val="18"/>
        </w:rPr>
        <w:t xml:space="preserve"> in class.</w:t>
      </w:r>
    </w:p>
    <w:p w14:paraId="408061ED" w14:textId="77777777" w:rsidR="003A4B69" w:rsidRPr="00427E3C" w:rsidRDefault="003A4B69" w:rsidP="003A4B69">
      <w:pPr>
        <w:tabs>
          <w:tab w:val="left" w:pos="0"/>
        </w:tabs>
        <w:rPr>
          <w:sz w:val="18"/>
          <w:lang w:val="en-US"/>
        </w:rPr>
      </w:pPr>
      <w:r w:rsidRPr="00427E3C">
        <w:rPr>
          <w:sz w:val="18"/>
          <w:lang w:val="en-US"/>
        </w:rPr>
        <w:t>For students unable to attend lectures</w:t>
      </w:r>
    </w:p>
    <w:p w14:paraId="18398A15" w14:textId="1DC992AD" w:rsidR="003A4B69" w:rsidRDefault="003A4B69" w:rsidP="003A4B69">
      <w:pPr>
        <w:ind w:left="284" w:hanging="284"/>
        <w:rPr>
          <w:spacing w:val="-5"/>
          <w:sz w:val="18"/>
        </w:rPr>
      </w:pPr>
      <w:r w:rsidRPr="00E51D2A">
        <w:rPr>
          <w:smallCaps/>
          <w:spacing w:val="-5"/>
          <w:sz w:val="16"/>
        </w:rPr>
        <w:t xml:space="preserve">P. Sabbioni, </w:t>
      </w:r>
      <w:r w:rsidRPr="00E51D2A">
        <w:rPr>
          <w:i/>
          <w:spacing w:val="-5"/>
          <w:sz w:val="18"/>
        </w:rPr>
        <w:t xml:space="preserve"> Istituzioni di diritto pubblico</w:t>
      </w:r>
      <w:r w:rsidRPr="00E51D2A">
        <w:rPr>
          <w:smallCaps/>
          <w:spacing w:val="-5"/>
          <w:sz w:val="16"/>
        </w:rPr>
        <w:t>, Giappichelli</w:t>
      </w:r>
      <w:r>
        <w:rPr>
          <w:smallCaps/>
          <w:spacing w:val="-5"/>
          <w:sz w:val="16"/>
        </w:rPr>
        <w:t>, 202</w:t>
      </w:r>
      <w:r w:rsidR="003E443D">
        <w:rPr>
          <w:smallCaps/>
          <w:spacing w:val="-5"/>
          <w:sz w:val="16"/>
        </w:rPr>
        <w:t>3</w:t>
      </w:r>
      <w:r>
        <w:rPr>
          <w:smallCaps/>
          <w:spacing w:val="-5"/>
          <w:sz w:val="16"/>
        </w:rPr>
        <w:t xml:space="preserve">, </w:t>
      </w:r>
      <w:r>
        <w:rPr>
          <w:spacing w:val="-5"/>
          <w:sz w:val="18"/>
        </w:rPr>
        <w:t xml:space="preserve">the </w:t>
      </w:r>
      <w:proofErr w:type="spellStart"/>
      <w:r>
        <w:rPr>
          <w:spacing w:val="-5"/>
          <w:sz w:val="18"/>
        </w:rPr>
        <w:t>entire</w:t>
      </w:r>
      <w:proofErr w:type="spellEnd"/>
      <w:r>
        <w:rPr>
          <w:spacing w:val="-5"/>
          <w:sz w:val="18"/>
        </w:rPr>
        <w:t xml:space="preserve"> text</w:t>
      </w:r>
      <w:r w:rsidRPr="00E51D2A">
        <w:rPr>
          <w:spacing w:val="-5"/>
          <w:sz w:val="18"/>
        </w:rPr>
        <w:t>.</w:t>
      </w:r>
    </w:p>
    <w:p w14:paraId="7272F7F4" w14:textId="77777777" w:rsidR="003A4B69" w:rsidRDefault="003A4B69" w:rsidP="003A4B69">
      <w:pPr>
        <w:ind w:left="284" w:hanging="284"/>
        <w:rPr>
          <w:smallCaps/>
          <w:spacing w:val="-5"/>
          <w:sz w:val="16"/>
        </w:rPr>
      </w:pPr>
    </w:p>
    <w:p w14:paraId="3F9F51EA" w14:textId="77777777" w:rsidR="003A4B69" w:rsidRDefault="003A4B69" w:rsidP="003A4B69">
      <w:pPr>
        <w:ind w:left="284" w:hanging="284"/>
        <w:rPr>
          <w:rFonts w:cs="Times"/>
          <w:color w:val="222222"/>
          <w:shd w:val="clear" w:color="auto" w:fill="F8F9FA"/>
          <w:lang w:val="en-US"/>
        </w:rPr>
      </w:pPr>
      <w:r w:rsidRPr="007F7304">
        <w:rPr>
          <w:rFonts w:cs="Times"/>
          <w:color w:val="222222"/>
          <w:shd w:val="clear" w:color="auto" w:fill="F8F9FA"/>
          <w:lang w:val="en-US"/>
        </w:rPr>
        <w:t xml:space="preserve">The slides used during the course </w:t>
      </w:r>
      <w:r>
        <w:rPr>
          <w:rFonts w:cs="Times"/>
          <w:color w:val="222222"/>
          <w:shd w:val="clear" w:color="auto" w:fill="F8F9FA"/>
          <w:lang w:val="en-US"/>
        </w:rPr>
        <w:t xml:space="preserve">and in-depth materials </w:t>
      </w:r>
      <w:r w:rsidRPr="007F7304">
        <w:rPr>
          <w:rFonts w:cs="Times"/>
          <w:color w:val="222222"/>
          <w:shd w:val="clear" w:color="auto" w:fill="F8F9FA"/>
          <w:lang w:val="en-US"/>
        </w:rPr>
        <w:t>will be made available on</w:t>
      </w:r>
      <w:r>
        <w:rPr>
          <w:rFonts w:cs="Times"/>
          <w:color w:val="222222"/>
          <w:shd w:val="clear" w:color="auto" w:fill="F8F9FA"/>
          <w:lang w:val="en-US"/>
        </w:rPr>
        <w:t xml:space="preserve"> </w:t>
      </w:r>
    </w:p>
    <w:p w14:paraId="5E1644AA" w14:textId="77777777" w:rsidR="003A4B69" w:rsidRPr="007F7304" w:rsidRDefault="003A4B69" w:rsidP="003A4B69">
      <w:pPr>
        <w:ind w:left="284" w:hanging="284"/>
        <w:rPr>
          <w:rFonts w:cs="Times"/>
          <w:smallCaps/>
          <w:spacing w:val="-5"/>
          <w:lang w:val="en-US"/>
        </w:rPr>
      </w:pPr>
      <w:r w:rsidRPr="007F7304">
        <w:rPr>
          <w:rFonts w:cs="Times"/>
          <w:color w:val="222222"/>
          <w:shd w:val="clear" w:color="auto" w:fill="F8F9FA"/>
          <w:lang w:val="en-US"/>
        </w:rPr>
        <w:t xml:space="preserve">Blackboard </w:t>
      </w:r>
    </w:p>
    <w:p w14:paraId="1755129D" w14:textId="77777777" w:rsidR="003A4B69" w:rsidRPr="00427E3C" w:rsidRDefault="003A4B69" w:rsidP="003A4B69">
      <w:pPr>
        <w:spacing w:before="240" w:after="120" w:line="220" w:lineRule="exact"/>
        <w:rPr>
          <w:b/>
          <w:i/>
          <w:sz w:val="18"/>
          <w:lang w:val="en-GB"/>
        </w:rPr>
      </w:pPr>
      <w:r w:rsidRPr="00427E3C">
        <w:rPr>
          <w:b/>
          <w:i/>
          <w:sz w:val="18"/>
          <w:lang w:val="en-US"/>
        </w:rPr>
        <w:t>TEACHING METHOD</w:t>
      </w:r>
    </w:p>
    <w:p w14:paraId="35B7D73E" w14:textId="77777777" w:rsidR="003A4B69" w:rsidRPr="007F7304" w:rsidRDefault="003A4B69" w:rsidP="003A4B69">
      <w:pPr>
        <w:pStyle w:val="Testo1"/>
        <w:spacing w:line="240" w:lineRule="exact"/>
        <w:rPr>
          <w:rFonts w:cs="Times"/>
          <w:noProof w:val="0"/>
          <w:spacing w:val="-5"/>
          <w:sz w:val="20"/>
          <w:lang w:val="en-GB"/>
        </w:rPr>
      </w:pPr>
      <w:r w:rsidRPr="007F7304">
        <w:rPr>
          <w:rFonts w:cs="Times"/>
          <w:noProof w:val="0"/>
          <w:sz w:val="20"/>
          <w:lang w:val="en-GB"/>
        </w:rPr>
        <w:t>Classroom and</w:t>
      </w:r>
      <w:r w:rsidRPr="007F7304">
        <w:rPr>
          <w:rFonts w:cs="Times"/>
          <w:color w:val="222222"/>
          <w:sz w:val="20"/>
          <w:shd w:val="clear" w:color="auto" w:fill="F8F9FA"/>
          <w:lang w:val="en-US"/>
        </w:rPr>
        <w:t xml:space="preserve"> examples of practical cases with the involvement of students</w:t>
      </w:r>
      <w:r w:rsidRPr="007F7304">
        <w:rPr>
          <w:rFonts w:cs="Times"/>
          <w:noProof w:val="0"/>
          <w:sz w:val="20"/>
          <w:lang w:val="en-GB"/>
        </w:rPr>
        <w:t xml:space="preserve">. </w:t>
      </w:r>
    </w:p>
    <w:p w14:paraId="68C946EE" w14:textId="77777777" w:rsidR="003A4B69" w:rsidRPr="00427E3C" w:rsidRDefault="003A4B69" w:rsidP="003A4B69">
      <w:pPr>
        <w:tabs>
          <w:tab w:val="clear" w:pos="284"/>
        </w:tabs>
        <w:spacing w:line="220" w:lineRule="exact"/>
        <w:rPr>
          <w:sz w:val="18"/>
          <w:lang w:val="en-GB"/>
        </w:rPr>
      </w:pPr>
    </w:p>
    <w:p w14:paraId="0CB2F766" w14:textId="77777777" w:rsidR="003A4B69" w:rsidRPr="00427E3C" w:rsidRDefault="003A4B69" w:rsidP="003A4B69">
      <w:pPr>
        <w:spacing w:before="240" w:after="120" w:line="220" w:lineRule="exact"/>
        <w:rPr>
          <w:b/>
          <w:i/>
          <w:sz w:val="18"/>
          <w:lang w:val="en-GB"/>
        </w:rPr>
      </w:pPr>
      <w:r w:rsidRPr="00427E3C">
        <w:rPr>
          <w:b/>
          <w:i/>
          <w:sz w:val="18"/>
          <w:lang w:val="en-US"/>
        </w:rPr>
        <w:t>ASSESSMENT METHOD</w:t>
      </w:r>
      <w:r w:rsidRPr="00415E1F">
        <w:rPr>
          <w:b/>
          <w:i/>
          <w:sz w:val="18"/>
          <w:lang w:val="en-US"/>
        </w:rPr>
        <w:t xml:space="preserve"> </w:t>
      </w:r>
      <w:r w:rsidRPr="00906645">
        <w:rPr>
          <w:b/>
          <w:i/>
          <w:sz w:val="18"/>
          <w:lang w:val="en-US"/>
        </w:rPr>
        <w:t>AND CRITERIA</w:t>
      </w:r>
    </w:p>
    <w:p w14:paraId="1EA68971" w14:textId="568EDB40" w:rsidR="003E2483" w:rsidRDefault="003E2483" w:rsidP="003A4B69">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lang w:val="en"/>
        </w:rPr>
      </w:pPr>
      <w:r w:rsidRPr="00830D6D">
        <w:rPr>
          <w:rFonts w:cs="Times"/>
          <w:color w:val="222222"/>
          <w:shd w:val="clear" w:color="auto" w:fill="F8F9FA"/>
          <w:lang w:val="en-US"/>
        </w:rPr>
        <w:lastRenderedPageBreak/>
        <w:t xml:space="preserve">The exam consists of a written test lasting 75 minute </w:t>
      </w:r>
      <w:r w:rsidRPr="00830D6D">
        <w:rPr>
          <w:rStyle w:val="y2iqfc"/>
          <w:rFonts w:cs="Times"/>
          <w:lang w:val="en"/>
        </w:rPr>
        <w:t>structured as follows: a) 30 closed-answer questions on the essential elements of public law which will be assigned a score from 0 to 6 based on the correctness of the answers; b) 3 open-ended questions on the contents of the other parts of the course, with each answer being assigned a score from 0 to 8 based on the correctness and completeness of the content. The sum of the scores obtained for each answer will represent the final grade. The exam aims to evaluate the level of knowledge and understanding gained by the candidate.</w:t>
      </w:r>
    </w:p>
    <w:p w14:paraId="7E5EC4E4" w14:textId="77777777" w:rsidR="003A4B69" w:rsidRPr="00427E3C" w:rsidRDefault="003A4B69" w:rsidP="003A4B69">
      <w:pPr>
        <w:spacing w:before="240" w:after="120" w:line="220" w:lineRule="exact"/>
        <w:rPr>
          <w:b/>
          <w:i/>
          <w:lang w:val="en-GB"/>
        </w:rPr>
      </w:pPr>
      <w:r w:rsidRPr="00427E3C">
        <w:rPr>
          <w:b/>
          <w:i/>
          <w:lang w:val="en-GB"/>
        </w:rPr>
        <w:t>NOTES</w:t>
      </w:r>
      <w:r w:rsidRPr="00415E1F">
        <w:rPr>
          <w:b/>
          <w:i/>
          <w:sz w:val="18"/>
          <w:lang w:val="en-US"/>
        </w:rPr>
        <w:t xml:space="preserve"> </w:t>
      </w:r>
      <w:r w:rsidRPr="00514034">
        <w:rPr>
          <w:b/>
          <w:i/>
          <w:sz w:val="18"/>
          <w:lang w:val="en-US"/>
        </w:rPr>
        <w:t>AND PREREQUISITES</w:t>
      </w:r>
    </w:p>
    <w:p w14:paraId="14B46CE5" w14:textId="77777777" w:rsidR="003A4B69" w:rsidRDefault="003A4B69" w:rsidP="003A4B69">
      <w:pPr>
        <w:pStyle w:val="PreformattatoHTML"/>
        <w:jc w:val="both"/>
        <w:rPr>
          <w:rFonts w:ascii="Times" w:hAnsi="Times" w:cs="Times"/>
          <w:color w:val="222222"/>
          <w:shd w:val="clear" w:color="auto" w:fill="F8F9FA"/>
          <w:lang w:val="en-US"/>
        </w:rPr>
      </w:pPr>
      <w:r w:rsidRPr="002200C6">
        <w:rPr>
          <w:rFonts w:ascii="Times" w:hAnsi="Times" w:cs="Times"/>
          <w:color w:val="222222"/>
          <w:shd w:val="clear" w:color="auto" w:fill="F8F9FA"/>
          <w:lang w:val="en-US"/>
        </w:rPr>
        <w:t>The course requires knowledge of the essential elements of public and private law. Attendance to lessons is recommended</w:t>
      </w:r>
      <w:r>
        <w:rPr>
          <w:rFonts w:ascii="Times" w:hAnsi="Times" w:cs="Times"/>
          <w:color w:val="222222"/>
          <w:shd w:val="clear" w:color="auto" w:fill="F8F9FA"/>
          <w:lang w:val="en-US"/>
        </w:rPr>
        <w:t>.</w:t>
      </w:r>
    </w:p>
    <w:p w14:paraId="18ECCE10" w14:textId="7CD3A944" w:rsidR="00F62172" w:rsidRDefault="00F62172" w:rsidP="0022057F">
      <w:pPr>
        <w:tabs>
          <w:tab w:val="clear" w:pos="284"/>
        </w:tabs>
        <w:spacing w:before="120" w:line="220" w:lineRule="exact"/>
        <w:rPr>
          <w:rFonts w:ascii="Times New Roman" w:hAnsi="Times New Roman"/>
          <w:sz w:val="18"/>
          <w:szCs w:val="18"/>
          <w:lang w:val="en-GB"/>
        </w:rPr>
      </w:pPr>
    </w:p>
    <w:p w14:paraId="40043ECA" w14:textId="77777777" w:rsidR="00F62172" w:rsidRPr="0046612D" w:rsidRDefault="00F62172" w:rsidP="00F62172">
      <w:pPr>
        <w:spacing w:before="240" w:after="120" w:line="220" w:lineRule="exact"/>
        <w:rPr>
          <w:rFonts w:ascii="Times New Roman" w:hAnsi="Times New Roman"/>
          <w:b/>
          <w:i/>
          <w:lang w:val="en-GB"/>
        </w:rPr>
      </w:pPr>
      <w:r w:rsidRPr="00197B1F">
        <w:rPr>
          <w:rFonts w:ascii="Times New Roman" w:hAnsi="Times New Roman"/>
          <w:b/>
          <w:i/>
          <w:lang w:val="en-GB"/>
        </w:rPr>
        <w:t>OFFICE HOURS FOR STUDENTS</w:t>
      </w:r>
    </w:p>
    <w:p w14:paraId="5F119168" w14:textId="77777777" w:rsidR="00F62172" w:rsidRDefault="00F62172" w:rsidP="0022057F">
      <w:pPr>
        <w:tabs>
          <w:tab w:val="clear" w:pos="284"/>
        </w:tabs>
        <w:spacing w:before="120" w:line="220" w:lineRule="exact"/>
        <w:rPr>
          <w:rFonts w:ascii="Times New Roman" w:hAnsi="Times New Roman"/>
          <w:sz w:val="18"/>
          <w:szCs w:val="18"/>
          <w:lang w:val="en-GB"/>
        </w:rPr>
      </w:pPr>
    </w:p>
    <w:p w14:paraId="1ACE7525" w14:textId="757EB4D9" w:rsidR="003A4B69" w:rsidRPr="003A4B69" w:rsidRDefault="003A4B69" w:rsidP="0022057F">
      <w:pPr>
        <w:tabs>
          <w:tab w:val="clear" w:pos="284"/>
        </w:tabs>
        <w:spacing w:before="120" w:line="220" w:lineRule="exact"/>
        <w:rPr>
          <w:rFonts w:cs="Times"/>
          <w:lang w:val="en-GB"/>
        </w:rPr>
      </w:pPr>
      <w:r w:rsidRPr="00D473D5">
        <w:rPr>
          <w:rFonts w:ascii="Times New Roman" w:hAnsi="Times New Roman"/>
          <w:sz w:val="18"/>
          <w:szCs w:val="18"/>
          <w:lang w:val="en-GB"/>
        </w:rPr>
        <w:t xml:space="preserve">Information on office hours available on the teacher's personal page at </w:t>
      </w:r>
      <w:hyperlink r:id="rId7" w:history="1">
        <w:r w:rsidRPr="00325DC3">
          <w:rPr>
            <w:rFonts w:ascii="Times New Roman" w:hAnsi="Times New Roman"/>
            <w:noProof/>
            <w:sz w:val="18"/>
            <w:szCs w:val="18"/>
            <w:lang w:val="en-US"/>
          </w:rPr>
          <w:t>http://docenti.unicatt.it/</w:t>
        </w:r>
      </w:hyperlink>
      <w:r w:rsidRPr="00325DC3">
        <w:rPr>
          <w:rFonts w:ascii="Times New Roman" w:hAnsi="Times New Roman"/>
          <w:sz w:val="18"/>
          <w:szCs w:val="18"/>
          <w:lang w:val="en-GB"/>
        </w:rPr>
        <w:t>.</w:t>
      </w:r>
    </w:p>
    <w:sectPr w:rsidR="003A4B69" w:rsidRPr="003A4B69" w:rsidSect="004921CE">
      <w:pgSz w:w="11906" w:h="16838" w:code="9"/>
      <w:pgMar w:top="1009" w:right="2608" w:bottom="889"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708"/>
        </w:tabs>
        <w:ind w:left="1069" w:hanging="360"/>
      </w:pPr>
      <w:rPr>
        <w:rFonts w:ascii="Times New Roman" w:hAnsi="Times New Roman" w:cs="Times New Roman" w:hint="default"/>
        <w:sz w:val="18"/>
        <w:szCs w:val="18"/>
        <w:shd w:val="clear" w:color="auto" w:fill="FFFFFF"/>
        <w:lang w:val="en-US"/>
      </w:rPr>
    </w:lvl>
  </w:abstractNum>
  <w:abstractNum w:abstractNumId="2" w15:restartNumberingAfterBreak="0">
    <w:nsid w:val="0C176D4F"/>
    <w:multiLevelType w:val="hybridMultilevel"/>
    <w:tmpl w:val="821844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8B6DA9"/>
    <w:multiLevelType w:val="hybridMultilevel"/>
    <w:tmpl w:val="95F2014E"/>
    <w:lvl w:ilvl="0" w:tplc="C33C8556">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823E09"/>
    <w:multiLevelType w:val="hybridMultilevel"/>
    <w:tmpl w:val="3F482D0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1E001A1E"/>
    <w:multiLevelType w:val="singleLevel"/>
    <w:tmpl w:val="29FAC16C"/>
    <w:lvl w:ilvl="0">
      <w:start w:val="1"/>
      <w:numFmt w:val="upperRoman"/>
      <w:lvlText w:val="%1."/>
      <w:lvlJc w:val="left"/>
      <w:pPr>
        <w:tabs>
          <w:tab w:val="num" w:pos="720"/>
        </w:tabs>
        <w:ind w:left="720" w:hanging="720"/>
      </w:pPr>
      <w:rPr>
        <w:rFonts w:hint="default"/>
      </w:rPr>
    </w:lvl>
  </w:abstractNum>
  <w:abstractNum w:abstractNumId="6" w15:restartNumberingAfterBreak="0">
    <w:nsid w:val="2B5D420E"/>
    <w:multiLevelType w:val="hybridMultilevel"/>
    <w:tmpl w:val="3806B5B6"/>
    <w:lvl w:ilvl="0" w:tplc="76E80738">
      <w:start w:val="9"/>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8D6DFA"/>
    <w:multiLevelType w:val="hybridMultilevel"/>
    <w:tmpl w:val="B20037BA"/>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31440E"/>
    <w:multiLevelType w:val="singleLevel"/>
    <w:tmpl w:val="0410000F"/>
    <w:lvl w:ilvl="0">
      <w:start w:val="1"/>
      <w:numFmt w:val="decimal"/>
      <w:lvlText w:val="%1."/>
      <w:lvlJc w:val="left"/>
      <w:pPr>
        <w:tabs>
          <w:tab w:val="num" w:pos="360"/>
        </w:tabs>
        <w:ind w:left="360" w:hanging="360"/>
      </w:pPr>
    </w:lvl>
  </w:abstractNum>
  <w:abstractNum w:abstractNumId="9" w15:restartNumberingAfterBreak="0">
    <w:nsid w:val="608473D2"/>
    <w:multiLevelType w:val="hybridMultilevel"/>
    <w:tmpl w:val="2DFCA11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08447032">
    <w:abstractNumId w:val="8"/>
  </w:num>
  <w:num w:numId="2" w16cid:durableId="422996284">
    <w:abstractNumId w:val="5"/>
  </w:num>
  <w:num w:numId="3" w16cid:durableId="139461982">
    <w:abstractNumId w:val="6"/>
  </w:num>
  <w:num w:numId="4" w16cid:durableId="472450176">
    <w:abstractNumId w:val="0"/>
  </w:num>
  <w:num w:numId="5" w16cid:durableId="378094181">
    <w:abstractNumId w:val="7"/>
  </w:num>
  <w:num w:numId="6" w16cid:durableId="930964689">
    <w:abstractNumId w:val="9"/>
  </w:num>
  <w:num w:numId="7" w16cid:durableId="1587808153">
    <w:abstractNumId w:val="7"/>
  </w:num>
  <w:num w:numId="8" w16cid:durableId="1923486393">
    <w:abstractNumId w:val="5"/>
    <w:lvlOverride w:ilvl="0">
      <w:startOverride w:val="1"/>
    </w:lvlOverride>
  </w:num>
  <w:num w:numId="9" w16cid:durableId="828251745">
    <w:abstractNumId w:val="1"/>
  </w:num>
  <w:num w:numId="10" w16cid:durableId="1059018140">
    <w:abstractNumId w:val="3"/>
  </w:num>
  <w:num w:numId="11" w16cid:durableId="1117214187">
    <w:abstractNumId w:val="4"/>
  </w:num>
  <w:num w:numId="12" w16cid:durableId="1872842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2F"/>
    <w:rsid w:val="000B5654"/>
    <w:rsid w:val="00103E5F"/>
    <w:rsid w:val="001225EC"/>
    <w:rsid w:val="00132683"/>
    <w:rsid w:val="00136AC0"/>
    <w:rsid w:val="001B3EB4"/>
    <w:rsid w:val="002023D7"/>
    <w:rsid w:val="00217959"/>
    <w:rsid w:val="0022057F"/>
    <w:rsid w:val="00230F08"/>
    <w:rsid w:val="00272E26"/>
    <w:rsid w:val="00282047"/>
    <w:rsid w:val="002F7BAD"/>
    <w:rsid w:val="00313854"/>
    <w:rsid w:val="003267BB"/>
    <w:rsid w:val="00384702"/>
    <w:rsid w:val="003A4B69"/>
    <w:rsid w:val="003B5377"/>
    <w:rsid w:val="003C1D47"/>
    <w:rsid w:val="003E2483"/>
    <w:rsid w:val="003E443D"/>
    <w:rsid w:val="00404EDC"/>
    <w:rsid w:val="00427E3C"/>
    <w:rsid w:val="00432C2E"/>
    <w:rsid w:val="004405F1"/>
    <w:rsid w:val="00455C9A"/>
    <w:rsid w:val="00477528"/>
    <w:rsid w:val="004921CE"/>
    <w:rsid w:val="004A2491"/>
    <w:rsid w:val="004F51E0"/>
    <w:rsid w:val="00535F72"/>
    <w:rsid w:val="00536FCC"/>
    <w:rsid w:val="00540E8A"/>
    <w:rsid w:val="005C5334"/>
    <w:rsid w:val="005D4863"/>
    <w:rsid w:val="00600F42"/>
    <w:rsid w:val="00671C58"/>
    <w:rsid w:val="006762FE"/>
    <w:rsid w:val="0068082F"/>
    <w:rsid w:val="006B4B31"/>
    <w:rsid w:val="006E1CDF"/>
    <w:rsid w:val="00701240"/>
    <w:rsid w:val="00710FD7"/>
    <w:rsid w:val="00722306"/>
    <w:rsid w:val="00730C0E"/>
    <w:rsid w:val="00744F6A"/>
    <w:rsid w:val="00745CFA"/>
    <w:rsid w:val="0075027A"/>
    <w:rsid w:val="00761958"/>
    <w:rsid w:val="0078556B"/>
    <w:rsid w:val="00794CF6"/>
    <w:rsid w:val="007D65C9"/>
    <w:rsid w:val="007E501B"/>
    <w:rsid w:val="00802360"/>
    <w:rsid w:val="008129E6"/>
    <w:rsid w:val="00815FED"/>
    <w:rsid w:val="008163C6"/>
    <w:rsid w:val="0082327F"/>
    <w:rsid w:val="008323D8"/>
    <w:rsid w:val="00847D9A"/>
    <w:rsid w:val="008A36F0"/>
    <w:rsid w:val="008B0420"/>
    <w:rsid w:val="008D0008"/>
    <w:rsid w:val="00902686"/>
    <w:rsid w:val="00956104"/>
    <w:rsid w:val="00956EA0"/>
    <w:rsid w:val="0096257C"/>
    <w:rsid w:val="00986968"/>
    <w:rsid w:val="009A7C32"/>
    <w:rsid w:val="009C24B5"/>
    <w:rsid w:val="00A51E47"/>
    <w:rsid w:val="00AD3CBF"/>
    <w:rsid w:val="00AD5036"/>
    <w:rsid w:val="00AF6983"/>
    <w:rsid w:val="00B13407"/>
    <w:rsid w:val="00BF3414"/>
    <w:rsid w:val="00C26FB9"/>
    <w:rsid w:val="00C30B87"/>
    <w:rsid w:val="00C37770"/>
    <w:rsid w:val="00C41F5B"/>
    <w:rsid w:val="00C4655D"/>
    <w:rsid w:val="00C467C4"/>
    <w:rsid w:val="00C50419"/>
    <w:rsid w:val="00C56502"/>
    <w:rsid w:val="00C75D06"/>
    <w:rsid w:val="00C80030"/>
    <w:rsid w:val="00C90C91"/>
    <w:rsid w:val="00C91FE2"/>
    <w:rsid w:val="00CA7FE7"/>
    <w:rsid w:val="00D11EA5"/>
    <w:rsid w:val="00D43EE1"/>
    <w:rsid w:val="00D548F7"/>
    <w:rsid w:val="00DF0698"/>
    <w:rsid w:val="00E1417D"/>
    <w:rsid w:val="00E26562"/>
    <w:rsid w:val="00E40A47"/>
    <w:rsid w:val="00EC3D18"/>
    <w:rsid w:val="00ED1248"/>
    <w:rsid w:val="00EE0A41"/>
    <w:rsid w:val="00EE4300"/>
    <w:rsid w:val="00F371DF"/>
    <w:rsid w:val="00F4082F"/>
    <w:rsid w:val="00F62172"/>
    <w:rsid w:val="00F80A9E"/>
    <w:rsid w:val="00FC65AE"/>
    <w:rsid w:val="00FF46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4DB36"/>
  <w15:docId w15:val="{B6A17A0D-9D60-47BB-A224-33E621E6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13407"/>
    <w:pPr>
      <w:tabs>
        <w:tab w:val="left" w:pos="284"/>
      </w:tabs>
      <w:spacing w:line="240" w:lineRule="exact"/>
      <w:jc w:val="both"/>
    </w:pPr>
    <w:rPr>
      <w:rFonts w:ascii="Times" w:hAnsi="Times"/>
    </w:rPr>
  </w:style>
  <w:style w:type="paragraph" w:styleId="Titolo1">
    <w:name w:val="heading 1"/>
    <w:next w:val="Titolo2"/>
    <w:link w:val="Titolo1Carattere"/>
    <w:qFormat/>
    <w:rsid w:val="00B13407"/>
    <w:pPr>
      <w:spacing w:before="480" w:line="240" w:lineRule="exact"/>
      <w:outlineLvl w:val="0"/>
    </w:pPr>
    <w:rPr>
      <w:rFonts w:ascii="Times" w:hAnsi="Times"/>
      <w:b/>
      <w:noProof/>
    </w:rPr>
  </w:style>
  <w:style w:type="paragraph" w:styleId="Titolo2">
    <w:name w:val="heading 2"/>
    <w:next w:val="Titolo3"/>
    <w:link w:val="Titolo2Carattere"/>
    <w:qFormat/>
    <w:rsid w:val="00B13407"/>
    <w:pPr>
      <w:spacing w:line="240" w:lineRule="exact"/>
      <w:outlineLvl w:val="1"/>
    </w:pPr>
    <w:rPr>
      <w:rFonts w:ascii="Times" w:hAnsi="Times"/>
      <w:smallCaps/>
      <w:noProof/>
      <w:sz w:val="18"/>
    </w:rPr>
  </w:style>
  <w:style w:type="paragraph" w:styleId="Titolo3">
    <w:name w:val="heading 3"/>
    <w:next w:val="Normale"/>
    <w:qFormat/>
    <w:rsid w:val="00B13407"/>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unhideWhenUsed/>
    <w:qFormat/>
    <w:rsid w:val="00F80A9E"/>
    <w:pPr>
      <w:keepNext/>
      <w:keepLines/>
      <w:spacing w:before="200"/>
      <w:outlineLvl w:val="3"/>
    </w:pPr>
    <w:rPr>
      <w:rFonts w:ascii="Cambria" w:hAnsi="Cambria"/>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B13407"/>
    <w:pPr>
      <w:spacing w:line="220" w:lineRule="exact"/>
      <w:ind w:left="284" w:hanging="284"/>
      <w:jc w:val="both"/>
    </w:pPr>
    <w:rPr>
      <w:rFonts w:ascii="Times" w:hAnsi="Times"/>
      <w:noProof/>
      <w:sz w:val="18"/>
    </w:rPr>
  </w:style>
  <w:style w:type="paragraph" w:customStyle="1" w:styleId="Testo2">
    <w:name w:val="Testo 2"/>
    <w:link w:val="Testo2Carattere"/>
    <w:rsid w:val="00B13407"/>
    <w:pPr>
      <w:spacing w:line="220" w:lineRule="exact"/>
      <w:ind w:firstLine="284"/>
      <w:jc w:val="both"/>
    </w:pPr>
    <w:rPr>
      <w:rFonts w:ascii="Times" w:hAnsi="Times"/>
      <w:noProof/>
      <w:sz w:val="18"/>
    </w:rPr>
  </w:style>
  <w:style w:type="character" w:customStyle="1" w:styleId="Titolo1Carattere">
    <w:name w:val="Titolo 1 Carattere"/>
    <w:link w:val="Titolo1"/>
    <w:rsid w:val="007D65C9"/>
    <w:rPr>
      <w:rFonts w:ascii="Times" w:hAnsi="Times"/>
      <w:b/>
      <w:noProof/>
      <w:lang w:val="it-IT" w:eastAsia="it-IT" w:bidi="ar-SA"/>
    </w:rPr>
  </w:style>
  <w:style w:type="character" w:styleId="Collegamentoipertestuale">
    <w:name w:val="Hyperlink"/>
    <w:uiPriority w:val="99"/>
    <w:unhideWhenUsed/>
    <w:rsid w:val="007D65C9"/>
    <w:rPr>
      <w:color w:val="0000FF"/>
      <w:u w:val="single"/>
    </w:rPr>
  </w:style>
  <w:style w:type="character" w:customStyle="1" w:styleId="Titolo4Carattere">
    <w:name w:val="Titolo 4 Carattere"/>
    <w:link w:val="Titolo4"/>
    <w:rsid w:val="00F80A9E"/>
    <w:rPr>
      <w:rFonts w:ascii="Cambria" w:eastAsia="Times New Roman" w:hAnsi="Cambria" w:cs="Times New Roman"/>
      <w:b/>
      <w:bCs/>
      <w:i/>
      <w:iCs/>
      <w:color w:val="4F81BD"/>
    </w:rPr>
  </w:style>
  <w:style w:type="character" w:customStyle="1" w:styleId="Titolo2Carattere">
    <w:name w:val="Titolo 2 Carattere"/>
    <w:link w:val="Titolo2"/>
    <w:rsid w:val="00F80A9E"/>
    <w:rPr>
      <w:rFonts w:ascii="Times" w:hAnsi="Times"/>
      <w:smallCaps/>
      <w:noProof/>
      <w:sz w:val="18"/>
      <w:lang w:val="it-IT" w:eastAsia="it-IT" w:bidi="ar-SA"/>
    </w:rPr>
  </w:style>
  <w:style w:type="character" w:customStyle="1" w:styleId="Testo2Carattere">
    <w:name w:val="Testo 2 Carattere"/>
    <w:link w:val="Testo2"/>
    <w:locked/>
    <w:rsid w:val="00F80A9E"/>
    <w:rPr>
      <w:rFonts w:ascii="Times" w:hAnsi="Times"/>
      <w:noProof/>
      <w:sz w:val="18"/>
      <w:lang w:bidi="ar-SA"/>
    </w:rPr>
  </w:style>
  <w:style w:type="character" w:customStyle="1" w:styleId="hps">
    <w:name w:val="hps"/>
    <w:basedOn w:val="Carpredefinitoparagrafo"/>
    <w:rsid w:val="00F80A9E"/>
  </w:style>
  <w:style w:type="paragraph" w:styleId="Paragrafoelenco">
    <w:name w:val="List Paragraph"/>
    <w:basedOn w:val="Normale"/>
    <w:uiPriority w:val="34"/>
    <w:qFormat/>
    <w:rsid w:val="008B0420"/>
    <w:pPr>
      <w:ind w:left="720"/>
      <w:contextualSpacing/>
    </w:pPr>
  </w:style>
  <w:style w:type="paragraph" w:styleId="PreformattatoHTML">
    <w:name w:val="HTML Preformatted"/>
    <w:basedOn w:val="Normale"/>
    <w:link w:val="PreformattatoHTMLCarattere"/>
    <w:uiPriority w:val="99"/>
    <w:semiHidden/>
    <w:unhideWhenUsed/>
    <w:rsid w:val="003A4B69"/>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3A4B69"/>
    <w:rPr>
      <w:rFonts w:ascii="Courier New" w:hAnsi="Courier New" w:cs="Courier New"/>
    </w:rPr>
  </w:style>
  <w:style w:type="character" w:customStyle="1" w:styleId="y2iqfc">
    <w:name w:val="y2iqfc"/>
    <w:basedOn w:val="Carpredefinitoparagrafo"/>
    <w:rsid w:val="003E2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3703">
      <w:bodyDiv w:val="1"/>
      <w:marLeft w:val="0"/>
      <w:marRight w:val="0"/>
      <w:marTop w:val="0"/>
      <w:marBottom w:val="0"/>
      <w:divBdr>
        <w:top w:val="none" w:sz="0" w:space="0" w:color="auto"/>
        <w:left w:val="none" w:sz="0" w:space="0" w:color="auto"/>
        <w:bottom w:val="none" w:sz="0" w:space="0" w:color="auto"/>
        <w:right w:val="none" w:sz="0" w:space="0" w:color="auto"/>
      </w:divBdr>
    </w:div>
    <w:div w:id="1010375819">
      <w:bodyDiv w:val="1"/>
      <w:marLeft w:val="0"/>
      <w:marRight w:val="0"/>
      <w:marTop w:val="0"/>
      <w:marBottom w:val="0"/>
      <w:divBdr>
        <w:top w:val="none" w:sz="0" w:space="0" w:color="auto"/>
        <w:left w:val="none" w:sz="0" w:space="0" w:color="auto"/>
        <w:bottom w:val="none" w:sz="0" w:space="0" w:color="auto"/>
        <w:right w:val="none" w:sz="0" w:space="0" w:color="auto"/>
      </w:divBdr>
    </w:div>
    <w:div w:id="1613056059">
      <w:bodyDiv w:val="1"/>
      <w:marLeft w:val="0"/>
      <w:marRight w:val="0"/>
      <w:marTop w:val="0"/>
      <w:marBottom w:val="0"/>
      <w:divBdr>
        <w:top w:val="none" w:sz="0" w:space="0" w:color="auto"/>
        <w:left w:val="none" w:sz="0" w:space="0" w:color="auto"/>
        <w:bottom w:val="none" w:sz="0" w:space="0" w:color="auto"/>
        <w:right w:val="none" w:sz="0" w:space="0" w:color="auto"/>
      </w:divBdr>
    </w:div>
    <w:div w:id="180816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enti.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enti.unicatt.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2F29A-B396-42D2-A922-F6F8EB18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8</TotalTime>
  <Pages>3</Pages>
  <Words>964</Words>
  <Characters>5408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22</vt:lpstr>
    </vt:vector>
  </TitlesOfParts>
  <Company>U.C.S.C. MILANO</Company>
  <LinksUpToDate>false</LinksUpToDate>
  <CharactersWithSpaces>6360</CharactersWithSpaces>
  <SharedDoc>false</SharedDoc>
  <HLinks>
    <vt:vector size="6" baseType="variant">
      <vt:variant>
        <vt:i4>6553722</vt:i4>
      </vt:variant>
      <vt:variant>
        <vt:i4>0</vt:i4>
      </vt:variant>
      <vt:variant>
        <vt:i4>0</vt:i4>
      </vt:variant>
      <vt:variant>
        <vt:i4>5</vt:i4>
      </vt:variant>
      <vt:variant>
        <vt:lpwstr>http://docenti.unicatt.it/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creator>Direzione</dc:creator>
  <cp:lastModifiedBy>Sabbioni Paolo</cp:lastModifiedBy>
  <cp:revision>9</cp:revision>
  <cp:lastPrinted>2006-06-15T14:29:00Z</cp:lastPrinted>
  <dcterms:created xsi:type="dcterms:W3CDTF">2023-05-15T07:18:00Z</dcterms:created>
  <dcterms:modified xsi:type="dcterms:W3CDTF">2023-05-15T08:24:00Z</dcterms:modified>
</cp:coreProperties>
</file>