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3C" w:rsidRPr="002A1CD0" w:rsidRDefault="00DD4D9A" w:rsidP="00837F3C">
      <w:pPr>
        <w:pStyle w:val="Titolo1"/>
        <w:rPr>
          <w:rFonts w:ascii="Times New Roman" w:hAnsi="Times New Roman"/>
          <w:sz w:val="24"/>
          <w:szCs w:val="24"/>
        </w:rPr>
      </w:pPr>
      <w:r w:rsidRPr="00DD4D9A">
        <w:rPr>
          <w:rFonts w:ascii="Times New Roman" w:hAnsi="Times New Roman"/>
          <w:sz w:val="24"/>
          <w:szCs w:val="24"/>
        </w:rPr>
        <w:t>Administrative Law I</w:t>
      </w:r>
      <w:r>
        <w:rPr>
          <w:rFonts w:ascii="Times New Roman" w:hAnsi="Times New Roman"/>
          <w:sz w:val="24"/>
          <w:szCs w:val="24"/>
        </w:rPr>
        <w:t>I</w:t>
      </w:r>
    </w:p>
    <w:p w:rsidR="00837F3C" w:rsidRDefault="003A7911" w:rsidP="00837F3C">
      <w:pPr>
        <w:pStyle w:val="Titolo2"/>
        <w:rPr>
          <w:rFonts w:ascii="Times New Roman" w:hAnsi="Times New Roman"/>
          <w:sz w:val="24"/>
          <w:szCs w:val="24"/>
        </w:rPr>
      </w:pPr>
      <w:r w:rsidRPr="002A1CD0">
        <w:rPr>
          <w:rFonts w:ascii="Times New Roman" w:hAnsi="Times New Roman"/>
          <w:sz w:val="24"/>
          <w:szCs w:val="24"/>
        </w:rPr>
        <w:t xml:space="preserve">Prof. </w:t>
      </w:r>
      <w:r w:rsidR="005677F0" w:rsidRPr="002A1CD0">
        <w:rPr>
          <w:rFonts w:ascii="Times New Roman" w:hAnsi="Times New Roman"/>
          <w:sz w:val="24"/>
          <w:szCs w:val="24"/>
        </w:rPr>
        <w:t>Giu</w:t>
      </w:r>
      <w:r w:rsidR="002A1CD0">
        <w:rPr>
          <w:rFonts w:ascii="Times New Roman" w:hAnsi="Times New Roman"/>
          <w:sz w:val="24"/>
          <w:szCs w:val="24"/>
        </w:rPr>
        <w:t xml:space="preserve">seppe Manfredi </w:t>
      </w:r>
    </w:p>
    <w:p w:rsidR="005A5B1F" w:rsidRPr="00580E16" w:rsidRDefault="005A5B1F" w:rsidP="005A5B1F">
      <w:pPr>
        <w:spacing w:before="240" w:after="120"/>
        <w:rPr>
          <w:b/>
          <w:i/>
          <w:sz w:val="24"/>
          <w:lang w:val="en-US"/>
        </w:rPr>
      </w:pPr>
      <w:bookmarkStart w:id="0" w:name="_GoBack"/>
      <w:bookmarkEnd w:id="0"/>
      <w:r w:rsidRPr="005A5B1F">
        <w:rPr>
          <w:b/>
          <w:i/>
          <w:sz w:val="24"/>
          <w:lang w:val="en-US"/>
        </w:rPr>
        <w:t xml:space="preserve"> </w:t>
      </w:r>
      <w:r w:rsidRPr="00580E16">
        <w:rPr>
          <w:b/>
          <w:i/>
          <w:sz w:val="24"/>
          <w:lang w:val="en-US"/>
        </w:rPr>
        <w:t xml:space="preserve">COURSE AIMS AND INTENDED LEARNING OUTCOMES </w:t>
      </w:r>
    </w:p>
    <w:p w:rsidR="00F9297E" w:rsidRPr="00F61958" w:rsidRDefault="00955680" w:rsidP="00ED6293">
      <w:pPr>
        <w:rPr>
          <w:sz w:val="24"/>
        </w:rPr>
      </w:pPr>
      <w:r>
        <w:rPr>
          <w:sz w:val="24"/>
        </w:rPr>
        <w:t>The aim of the course is to il</w:t>
      </w:r>
      <w:r w:rsidR="00F61958">
        <w:rPr>
          <w:sz w:val="24"/>
        </w:rPr>
        <w:t>l</w:t>
      </w:r>
      <w:r>
        <w:rPr>
          <w:sz w:val="24"/>
        </w:rPr>
        <w:t>ustrate the special features of Italian administrative justice, also in the light of the</w:t>
      </w:r>
      <w:r w:rsidR="00F61958">
        <w:rPr>
          <w:sz w:val="24"/>
        </w:rPr>
        <w:t xml:space="preserve"> </w:t>
      </w:r>
      <w:r w:rsidR="007358F2">
        <w:rPr>
          <w:sz w:val="24"/>
        </w:rPr>
        <w:t xml:space="preserve">Code of administrative </w:t>
      </w:r>
      <w:r w:rsidR="007358F2" w:rsidRPr="00F61958">
        <w:rPr>
          <w:sz w:val="24"/>
        </w:rPr>
        <w:t>proceedings</w:t>
      </w:r>
      <w:r w:rsidR="00ED6293" w:rsidRPr="00F61958">
        <w:rPr>
          <w:sz w:val="24"/>
        </w:rPr>
        <w:t>, in corre</w:t>
      </w:r>
      <w:r w:rsidR="00792591" w:rsidRPr="00F61958">
        <w:rPr>
          <w:sz w:val="24"/>
        </w:rPr>
        <w:t>lation with the different subjective positions</w:t>
      </w:r>
      <w:r w:rsidR="00302514" w:rsidRPr="00F61958">
        <w:rPr>
          <w:sz w:val="24"/>
        </w:rPr>
        <w:t xml:space="preserve"> that can be legally protected, with a special focus on the analysis of the protec</w:t>
      </w:r>
      <w:r w:rsidR="007358F2" w:rsidRPr="00F61958">
        <w:rPr>
          <w:sz w:val="24"/>
        </w:rPr>
        <w:t xml:space="preserve">tion offered to citizens in </w:t>
      </w:r>
      <w:r w:rsidR="001D7AFB" w:rsidRPr="00F61958">
        <w:rPr>
          <w:sz w:val="24"/>
        </w:rPr>
        <w:t>administrative justice proceedings</w:t>
      </w:r>
      <w:r w:rsidR="00302514" w:rsidRPr="00F61958">
        <w:rPr>
          <w:sz w:val="24"/>
        </w:rPr>
        <w:t>,</w:t>
      </w:r>
      <w:r w:rsidR="00F61958">
        <w:rPr>
          <w:sz w:val="24"/>
        </w:rPr>
        <w:t xml:space="preserve"> </w:t>
      </w:r>
      <w:r w:rsidR="00302514" w:rsidRPr="00F61958">
        <w:rPr>
          <w:sz w:val="24"/>
        </w:rPr>
        <w:t>as well as the</w:t>
      </w:r>
      <w:r w:rsidR="007358F2" w:rsidRPr="00F61958">
        <w:rPr>
          <w:sz w:val="24"/>
        </w:rPr>
        <w:t xml:space="preserve"> substantive reasons underlying the spec</w:t>
      </w:r>
      <w:r w:rsidR="00955883" w:rsidRPr="00F61958">
        <w:rPr>
          <w:sz w:val="24"/>
        </w:rPr>
        <w:t>ificities of such</w:t>
      </w:r>
      <w:r w:rsidR="007358F2" w:rsidRPr="00F61958">
        <w:rPr>
          <w:sz w:val="24"/>
        </w:rPr>
        <w:t xml:space="preserve"> proceedings compared wit</w:t>
      </w:r>
      <w:r w:rsidR="00955883" w:rsidRPr="00F61958">
        <w:rPr>
          <w:sz w:val="24"/>
        </w:rPr>
        <w:t xml:space="preserve">h </w:t>
      </w:r>
      <w:r w:rsidR="007358F2" w:rsidRPr="00F61958">
        <w:rPr>
          <w:sz w:val="24"/>
        </w:rPr>
        <w:t>civil proceedings.</w:t>
      </w:r>
      <w:r w:rsidR="00302514" w:rsidRPr="00F61958">
        <w:rPr>
          <w:sz w:val="24"/>
        </w:rPr>
        <w:t xml:space="preserve"> </w:t>
      </w:r>
    </w:p>
    <w:p w:rsidR="00916B10" w:rsidRPr="00F61958" w:rsidRDefault="00916B10" w:rsidP="00ED6293">
      <w:pPr>
        <w:rPr>
          <w:sz w:val="24"/>
        </w:rPr>
      </w:pPr>
      <w:r w:rsidRPr="00F61958">
        <w:rPr>
          <w:rFonts w:eastAsia="MS Mincho"/>
          <w:sz w:val="24"/>
        </w:rPr>
        <w:t>A</w:t>
      </w:r>
      <w:r w:rsidR="007358F2" w:rsidRPr="00F61958">
        <w:rPr>
          <w:rFonts w:eastAsia="MS Mincho"/>
          <w:sz w:val="24"/>
        </w:rPr>
        <w:t xml:space="preserve">t the end of the course, students will be proficient in the structure of </w:t>
      </w:r>
      <w:r w:rsidR="001D7AFB" w:rsidRPr="00F61958">
        <w:rPr>
          <w:rFonts w:eastAsia="MS Mincho"/>
          <w:sz w:val="24"/>
        </w:rPr>
        <w:t>administrative justice proceedings</w:t>
      </w:r>
      <w:r w:rsidR="007358F2" w:rsidRPr="00F61958">
        <w:rPr>
          <w:rFonts w:eastAsia="MS Mincho"/>
          <w:sz w:val="24"/>
        </w:rPr>
        <w:t xml:space="preserve"> and of the other instruments available for the protection of citizens vis-à-vis public administrations provided for by the law, as well as </w:t>
      </w:r>
      <w:r w:rsidR="008B5CD4" w:rsidRPr="00F61958">
        <w:rPr>
          <w:rFonts w:eastAsia="MS Mincho"/>
          <w:sz w:val="24"/>
        </w:rPr>
        <w:t>being aware of t</w:t>
      </w:r>
      <w:r w:rsidR="00417ECD" w:rsidRPr="00F61958">
        <w:rPr>
          <w:rFonts w:eastAsia="MS Mincho"/>
          <w:sz w:val="24"/>
        </w:rPr>
        <w:t>he main problems linked to their</w:t>
      </w:r>
      <w:r w:rsidR="008B5CD4" w:rsidRPr="00F61958">
        <w:rPr>
          <w:rFonts w:eastAsia="MS Mincho"/>
          <w:sz w:val="24"/>
        </w:rPr>
        <w:t xml:space="preserve"> application. </w:t>
      </w:r>
      <w:r w:rsidRPr="00F61958">
        <w:rPr>
          <w:rFonts w:eastAsia="MS Mincho"/>
          <w:sz w:val="24"/>
        </w:rPr>
        <w:t xml:space="preserve"> </w:t>
      </w:r>
    </w:p>
    <w:p w:rsidR="00837F3C" w:rsidRPr="002A1CD0" w:rsidRDefault="004C364D" w:rsidP="00837F3C">
      <w:pPr>
        <w:rPr>
          <w:sz w:val="24"/>
        </w:rPr>
      </w:pPr>
      <w:r w:rsidRPr="00F61958">
        <w:rPr>
          <w:sz w:val="24"/>
        </w:rPr>
        <w:t>Furthermore, students will have acquired knowledge of the protection instruments offered by administrative justice.</w:t>
      </w:r>
      <w:r>
        <w:rPr>
          <w:sz w:val="24"/>
        </w:rPr>
        <w:t xml:space="preserve"> </w:t>
      </w:r>
    </w:p>
    <w:p w:rsidR="00F9297E" w:rsidRPr="002A1CD0" w:rsidRDefault="00F9297E" w:rsidP="00837F3C">
      <w:pPr>
        <w:rPr>
          <w:sz w:val="24"/>
        </w:rPr>
      </w:pPr>
    </w:p>
    <w:p w:rsidR="00F61958" w:rsidRDefault="005A5B1F" w:rsidP="00ED6293">
      <w:pPr>
        <w:rPr>
          <w:b/>
          <w:i/>
          <w:sz w:val="24"/>
        </w:rPr>
      </w:pPr>
      <w:r>
        <w:rPr>
          <w:b/>
          <w:i/>
          <w:sz w:val="24"/>
        </w:rPr>
        <w:t>COURSE CONTENT</w:t>
      </w:r>
    </w:p>
    <w:p w:rsidR="00F61958" w:rsidRDefault="00F61958" w:rsidP="00ED6293">
      <w:pPr>
        <w:rPr>
          <w:b/>
          <w:i/>
          <w:sz w:val="24"/>
        </w:rPr>
      </w:pPr>
    </w:p>
    <w:p w:rsidR="00ED6293" w:rsidRPr="002A1CD0" w:rsidRDefault="00EE3801" w:rsidP="00ED6293">
      <w:pPr>
        <w:rPr>
          <w:sz w:val="24"/>
        </w:rPr>
      </w:pPr>
      <w:r>
        <w:rPr>
          <w:sz w:val="24"/>
        </w:rPr>
        <w:t>Origins of administrative justice in Italy</w:t>
      </w:r>
      <w:r w:rsidR="00F61958">
        <w:rPr>
          <w:sz w:val="24"/>
        </w:rPr>
        <w:t>.</w:t>
      </w:r>
      <w:r w:rsidR="00ED6293" w:rsidRPr="002A1CD0">
        <w:rPr>
          <w:sz w:val="24"/>
        </w:rPr>
        <w:t xml:space="preserve"> </w:t>
      </w:r>
      <w:r>
        <w:rPr>
          <w:sz w:val="24"/>
        </w:rPr>
        <w:t>Constitutional principles on administrative</w:t>
      </w:r>
      <w:r w:rsidR="00F61958">
        <w:rPr>
          <w:sz w:val="24"/>
        </w:rPr>
        <w:t xml:space="preserve"> </w:t>
      </w:r>
      <w:r>
        <w:rPr>
          <w:sz w:val="24"/>
        </w:rPr>
        <w:t>justice,</w:t>
      </w:r>
      <w:r w:rsidR="00F61958">
        <w:rPr>
          <w:sz w:val="24"/>
        </w:rPr>
        <w:t xml:space="preserve"> </w:t>
      </w:r>
      <w:r w:rsidR="0077474F">
        <w:rPr>
          <w:sz w:val="24"/>
        </w:rPr>
        <w:t>Legitimate interest in the administrative justice system.</w:t>
      </w:r>
      <w:r w:rsidR="00F61958">
        <w:rPr>
          <w:sz w:val="24"/>
        </w:rPr>
        <w:t xml:space="preserve"> </w:t>
      </w:r>
      <w:r w:rsidR="00EF2CB7">
        <w:rPr>
          <w:sz w:val="24"/>
        </w:rPr>
        <w:t>The allocation of jurisdiction between ordinary judge and administrative judge.</w:t>
      </w:r>
      <w:r w:rsidR="00F61958">
        <w:rPr>
          <w:sz w:val="24"/>
        </w:rPr>
        <w:t xml:space="preserve"> </w:t>
      </w:r>
      <w:r w:rsidR="00EF2CB7">
        <w:rPr>
          <w:sz w:val="24"/>
        </w:rPr>
        <w:t xml:space="preserve">The Code of administrative proceedings and administrative proceedings </w:t>
      </w:r>
      <w:r w:rsidR="00EF2CB7" w:rsidRPr="00F61958">
        <w:rPr>
          <w:sz w:val="24"/>
        </w:rPr>
        <w:t xml:space="preserve">Law. </w:t>
      </w:r>
      <w:r w:rsidR="00F61958" w:rsidRPr="00F61958">
        <w:rPr>
          <w:sz w:val="24"/>
        </w:rPr>
        <w:t>Subject matter jurisdiction</w:t>
      </w:r>
      <w:r w:rsidR="00B66650" w:rsidRPr="00F61958">
        <w:rPr>
          <w:sz w:val="24"/>
        </w:rPr>
        <w:t xml:space="preserve">, </w:t>
      </w:r>
      <w:r w:rsidR="001C61D2" w:rsidRPr="00F61958">
        <w:rPr>
          <w:sz w:val="24"/>
        </w:rPr>
        <w:t>Jurisdiction</w:t>
      </w:r>
      <w:r w:rsidR="00B92BBD" w:rsidRPr="00F61958">
        <w:rPr>
          <w:sz w:val="24"/>
        </w:rPr>
        <w:t xml:space="preserve"> on the</w:t>
      </w:r>
      <w:r w:rsidR="00F85004" w:rsidRPr="00F61958">
        <w:rPr>
          <w:sz w:val="24"/>
        </w:rPr>
        <w:t xml:space="preserve"> merit</w:t>
      </w:r>
      <w:r w:rsidR="00B92BBD" w:rsidRPr="00F61958">
        <w:rPr>
          <w:sz w:val="24"/>
        </w:rPr>
        <w:t>s</w:t>
      </w:r>
      <w:r w:rsidR="00F85004" w:rsidRPr="00F61958">
        <w:rPr>
          <w:sz w:val="24"/>
        </w:rPr>
        <w:t xml:space="preserve"> and exclusive jurisdiction. </w:t>
      </w:r>
      <w:r w:rsidR="00810A8D" w:rsidRPr="00F61958">
        <w:rPr>
          <w:sz w:val="24"/>
        </w:rPr>
        <w:t xml:space="preserve"> </w:t>
      </w:r>
      <w:r w:rsidR="001D7AFB" w:rsidRPr="00F61958">
        <w:rPr>
          <w:sz w:val="24"/>
        </w:rPr>
        <w:t>Administrative justice proceedings process.</w:t>
      </w:r>
      <w:r w:rsidR="00F61958">
        <w:rPr>
          <w:sz w:val="24"/>
        </w:rPr>
        <w:t xml:space="preserve"> </w:t>
      </w:r>
      <w:r w:rsidR="003913D4" w:rsidRPr="00F61958">
        <w:rPr>
          <w:sz w:val="24"/>
        </w:rPr>
        <w:t>Subject-matter, parties and</w:t>
      </w:r>
      <w:r w:rsidR="00810A8D" w:rsidRPr="00F61958">
        <w:rPr>
          <w:sz w:val="24"/>
        </w:rPr>
        <w:t xml:space="preserve"> the</w:t>
      </w:r>
      <w:r w:rsidR="003913D4" w:rsidRPr="00F61958">
        <w:rPr>
          <w:sz w:val="24"/>
        </w:rPr>
        <w:t xml:space="preserve"> procedure.</w:t>
      </w:r>
      <w:r w:rsidR="00F61958">
        <w:rPr>
          <w:sz w:val="24"/>
        </w:rPr>
        <w:t xml:space="preserve"> </w:t>
      </w:r>
      <w:r w:rsidR="007C371B" w:rsidRPr="00F61958">
        <w:rPr>
          <w:sz w:val="24"/>
        </w:rPr>
        <w:t>Precautionary measure</w:t>
      </w:r>
      <w:r w:rsidR="00F61958">
        <w:rPr>
          <w:sz w:val="24"/>
        </w:rPr>
        <w:t>s</w:t>
      </w:r>
      <w:r w:rsidR="007C371B" w:rsidRPr="00F61958">
        <w:rPr>
          <w:sz w:val="24"/>
        </w:rPr>
        <w:t xml:space="preserve"> in administrative proceedings</w:t>
      </w:r>
      <w:r w:rsidR="00F61958">
        <w:rPr>
          <w:sz w:val="24"/>
        </w:rPr>
        <w:t>.</w:t>
      </w:r>
      <w:r w:rsidR="00ED6293" w:rsidRPr="00F61958">
        <w:rPr>
          <w:sz w:val="24"/>
        </w:rPr>
        <w:t xml:space="preserve"> </w:t>
      </w:r>
      <w:r w:rsidR="00F24F8A" w:rsidRPr="00F61958">
        <w:rPr>
          <w:sz w:val="24"/>
        </w:rPr>
        <w:t>Extraordinary</w:t>
      </w:r>
      <w:r w:rsidR="00581E95" w:rsidRPr="00F61958">
        <w:rPr>
          <w:sz w:val="24"/>
        </w:rPr>
        <w:t xml:space="preserve"> </w:t>
      </w:r>
      <w:r w:rsidR="001D7AFB" w:rsidRPr="00F61958">
        <w:rPr>
          <w:sz w:val="24"/>
        </w:rPr>
        <w:t>administrative justice proceedings</w:t>
      </w:r>
      <w:r w:rsidR="00581E95" w:rsidRPr="00F61958">
        <w:rPr>
          <w:sz w:val="24"/>
        </w:rPr>
        <w:t xml:space="preserve">. </w:t>
      </w:r>
      <w:r w:rsidR="00ED6293" w:rsidRPr="00F61958">
        <w:rPr>
          <w:sz w:val="24"/>
        </w:rPr>
        <w:t xml:space="preserve"> </w:t>
      </w:r>
      <w:r w:rsidR="00581E95" w:rsidRPr="00F61958">
        <w:rPr>
          <w:sz w:val="24"/>
        </w:rPr>
        <w:t>Appeals and other means of appeal.</w:t>
      </w:r>
      <w:r w:rsidR="00F61958">
        <w:rPr>
          <w:sz w:val="24"/>
        </w:rPr>
        <w:t xml:space="preserve"> </w:t>
      </w:r>
      <w:r w:rsidR="00747FDA" w:rsidRPr="00F61958">
        <w:rPr>
          <w:sz w:val="24"/>
        </w:rPr>
        <w:t>The administrative judgement and enforcement of the sentence.</w:t>
      </w:r>
      <w:r w:rsidR="00ED6293" w:rsidRPr="00F61958">
        <w:rPr>
          <w:sz w:val="24"/>
        </w:rPr>
        <w:t xml:space="preserve"> </w:t>
      </w:r>
      <w:r w:rsidR="008A61BA" w:rsidRPr="00F61958">
        <w:rPr>
          <w:sz w:val="24"/>
        </w:rPr>
        <w:t>Awarding of compensatory damages.</w:t>
      </w:r>
      <w:r w:rsidR="00F61958">
        <w:rPr>
          <w:sz w:val="24"/>
        </w:rPr>
        <w:t xml:space="preserve"> </w:t>
      </w:r>
      <w:r w:rsidR="008E2FED" w:rsidRPr="00F61958">
        <w:rPr>
          <w:sz w:val="24"/>
        </w:rPr>
        <w:t xml:space="preserve">Electronic </w:t>
      </w:r>
      <w:r w:rsidR="001D7AFB" w:rsidRPr="00F61958">
        <w:rPr>
          <w:sz w:val="24"/>
        </w:rPr>
        <w:t>Administrative justice proceedings</w:t>
      </w:r>
      <w:r w:rsidR="00ED6293" w:rsidRPr="00F61958">
        <w:rPr>
          <w:sz w:val="24"/>
        </w:rPr>
        <w:t xml:space="preserve"> (PAT) </w:t>
      </w:r>
      <w:r w:rsidR="000A4EAD" w:rsidRPr="00F61958">
        <w:rPr>
          <w:sz w:val="24"/>
        </w:rPr>
        <w:t>and the Digital Administration Code</w:t>
      </w:r>
      <w:r w:rsidR="00ED6293" w:rsidRPr="00F61958">
        <w:rPr>
          <w:sz w:val="24"/>
        </w:rPr>
        <w:t xml:space="preserve"> (CAD) </w:t>
      </w:r>
      <w:r w:rsidR="000A4EAD" w:rsidRPr="00F61958">
        <w:rPr>
          <w:sz w:val="24"/>
        </w:rPr>
        <w:t>amid technical regulations and changes</w:t>
      </w:r>
      <w:r w:rsidR="000A4EAD">
        <w:rPr>
          <w:sz w:val="24"/>
        </w:rPr>
        <w:t xml:space="preserve"> in proceedings</w:t>
      </w:r>
      <w:r w:rsidR="00611CE2" w:rsidRPr="002A1CD0">
        <w:rPr>
          <w:sz w:val="24"/>
        </w:rPr>
        <w:t xml:space="preserve">. </w:t>
      </w:r>
      <w:r w:rsidR="00F24F8A">
        <w:rPr>
          <w:sz w:val="24"/>
        </w:rPr>
        <w:t xml:space="preserve">Powers of the ordinary judge vis-à-vis the public administration. </w:t>
      </w:r>
      <w:r w:rsidR="00ED6293" w:rsidRPr="002A1CD0">
        <w:rPr>
          <w:sz w:val="24"/>
        </w:rPr>
        <w:t xml:space="preserve"> </w:t>
      </w:r>
      <w:r w:rsidR="00F24F8A">
        <w:rPr>
          <w:sz w:val="24"/>
        </w:rPr>
        <w:t xml:space="preserve">Extraordinary proceedings before the ordinary judge.  </w:t>
      </w:r>
      <w:r w:rsidR="00E4111D">
        <w:rPr>
          <w:sz w:val="24"/>
        </w:rPr>
        <w:t>The regulation of administrative</w:t>
      </w:r>
      <w:r w:rsidR="00F61958">
        <w:rPr>
          <w:sz w:val="24"/>
        </w:rPr>
        <w:t xml:space="preserve"> complaints. </w:t>
      </w:r>
      <w:r w:rsidR="00E4111D">
        <w:rPr>
          <w:sz w:val="24"/>
        </w:rPr>
        <w:t xml:space="preserve"> </w:t>
      </w:r>
    </w:p>
    <w:p w:rsidR="00837F3C" w:rsidRPr="002A1CD0" w:rsidRDefault="00837F3C" w:rsidP="00837F3C">
      <w:pPr>
        <w:rPr>
          <w:sz w:val="24"/>
        </w:rPr>
      </w:pPr>
    </w:p>
    <w:p w:rsidR="00F61958" w:rsidRDefault="005A5B1F" w:rsidP="00276861">
      <w:pPr>
        <w:ind w:left="284" w:hanging="284"/>
        <w:rPr>
          <w:b/>
          <w:i/>
          <w:sz w:val="24"/>
        </w:rPr>
      </w:pPr>
      <w:r>
        <w:rPr>
          <w:b/>
          <w:i/>
          <w:sz w:val="24"/>
        </w:rPr>
        <w:lastRenderedPageBreak/>
        <w:t>READING LIST</w:t>
      </w:r>
    </w:p>
    <w:p w:rsidR="00F61958" w:rsidRDefault="00F61958" w:rsidP="00276861">
      <w:pPr>
        <w:ind w:left="284" w:hanging="284"/>
        <w:rPr>
          <w:b/>
          <w:i/>
          <w:sz w:val="24"/>
        </w:rPr>
      </w:pPr>
    </w:p>
    <w:p w:rsidR="005A5B1F" w:rsidRDefault="00ED6293" w:rsidP="00276861">
      <w:pPr>
        <w:ind w:left="284" w:hanging="284"/>
        <w:rPr>
          <w:spacing w:val="-5"/>
          <w:sz w:val="24"/>
        </w:rPr>
      </w:pPr>
      <w:r w:rsidRPr="002A1CD0">
        <w:rPr>
          <w:smallCaps/>
          <w:spacing w:val="-5"/>
          <w:sz w:val="24"/>
        </w:rPr>
        <w:t>A. Travi,</w:t>
      </w:r>
      <w:r w:rsidRPr="002A1CD0">
        <w:rPr>
          <w:i/>
          <w:spacing w:val="-5"/>
          <w:sz w:val="24"/>
        </w:rPr>
        <w:t xml:space="preserve"> Lezioni di giustizia amministrativa,</w:t>
      </w:r>
      <w:r w:rsidRPr="002A1CD0">
        <w:rPr>
          <w:spacing w:val="-5"/>
          <w:sz w:val="24"/>
        </w:rPr>
        <w:t xml:space="preserve"> Giappichelli, T</w:t>
      </w:r>
      <w:r w:rsidR="005A5B1F">
        <w:rPr>
          <w:spacing w:val="-5"/>
          <w:sz w:val="24"/>
        </w:rPr>
        <w:t>urin</w:t>
      </w:r>
      <w:r w:rsidRPr="002A1CD0">
        <w:rPr>
          <w:spacing w:val="-5"/>
          <w:sz w:val="24"/>
        </w:rPr>
        <w:t xml:space="preserve">, </w:t>
      </w:r>
      <w:r w:rsidR="005A5B1F">
        <w:rPr>
          <w:spacing w:val="-5"/>
          <w:sz w:val="24"/>
        </w:rPr>
        <w:t xml:space="preserve">last available edition. </w:t>
      </w:r>
      <w:r w:rsidR="003455AA" w:rsidRPr="002A1CD0">
        <w:rPr>
          <w:spacing w:val="-5"/>
          <w:sz w:val="24"/>
        </w:rPr>
        <w:t xml:space="preserve"> </w:t>
      </w:r>
      <w:r w:rsidR="007F2F05">
        <w:rPr>
          <w:spacing w:val="-5"/>
          <w:sz w:val="24"/>
        </w:rPr>
        <w:t>Moreover, it is essential for students to master the Constitution</w:t>
      </w:r>
      <w:r w:rsidR="00E60505">
        <w:rPr>
          <w:spacing w:val="-5"/>
          <w:sz w:val="24"/>
        </w:rPr>
        <w:t xml:space="preserve">, as well as the laws on judicial protection vis-à-vis the public administration. </w:t>
      </w:r>
      <w:r w:rsidR="007F2F05">
        <w:rPr>
          <w:spacing w:val="-5"/>
          <w:sz w:val="24"/>
        </w:rPr>
        <w:t xml:space="preserve">  </w:t>
      </w:r>
    </w:p>
    <w:p w:rsidR="00F61958" w:rsidRPr="002A1CD0" w:rsidRDefault="00F61958" w:rsidP="00276861">
      <w:pPr>
        <w:ind w:left="284" w:hanging="284"/>
        <w:rPr>
          <w:sz w:val="24"/>
        </w:rPr>
      </w:pPr>
    </w:p>
    <w:p w:rsidR="00795432" w:rsidRDefault="005A5B1F">
      <w:pPr>
        <w:ind w:left="284" w:hanging="284"/>
        <w:rPr>
          <w:b/>
          <w:i/>
          <w:sz w:val="24"/>
        </w:rPr>
      </w:pPr>
      <w:r>
        <w:rPr>
          <w:b/>
          <w:i/>
          <w:sz w:val="24"/>
        </w:rPr>
        <w:t>TEACHING METHOD</w:t>
      </w:r>
    </w:p>
    <w:p w:rsidR="00F61958" w:rsidRDefault="00F61958">
      <w:pPr>
        <w:ind w:left="284" w:hanging="284"/>
        <w:rPr>
          <w:b/>
          <w:i/>
          <w:sz w:val="24"/>
        </w:rPr>
      </w:pPr>
    </w:p>
    <w:p w:rsidR="005A5B1F" w:rsidRPr="00580E16" w:rsidRDefault="005A5B1F" w:rsidP="005A5B1F">
      <w:pPr>
        <w:pStyle w:val="Test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 will be taught with frontal lectures</w:t>
      </w:r>
      <w:r w:rsidRPr="00016E9B">
        <w:rPr>
          <w:rFonts w:ascii="Times New Roman" w:hAnsi="Times New Roman"/>
          <w:sz w:val="24"/>
          <w:szCs w:val="24"/>
        </w:rPr>
        <w:t xml:space="preserve">. </w:t>
      </w:r>
      <w:r w:rsidRPr="00580E16">
        <w:rPr>
          <w:rFonts w:ascii="Times New Roman" w:hAnsi="Times New Roman"/>
          <w:sz w:val="24"/>
          <w:szCs w:val="24"/>
        </w:rPr>
        <w:t xml:space="preserve">Students are strongly advised to attend, even though it is not compulsory. </w:t>
      </w:r>
    </w:p>
    <w:p w:rsidR="00ED6293" w:rsidRPr="002A1CD0" w:rsidRDefault="00ED6293" w:rsidP="00ED6293">
      <w:pPr>
        <w:pStyle w:val="Testo2"/>
        <w:ind w:firstLine="0"/>
        <w:rPr>
          <w:rFonts w:ascii="Times New Roman" w:hAnsi="Times New Roman"/>
          <w:sz w:val="24"/>
          <w:szCs w:val="24"/>
        </w:rPr>
      </w:pPr>
    </w:p>
    <w:p w:rsidR="004C54EC" w:rsidRDefault="005A5B1F" w:rsidP="00BF6DF6">
      <w:pPr>
        <w:pStyle w:val="Testo2"/>
        <w:ind w:firstLine="0"/>
        <w:rPr>
          <w:b/>
          <w:i/>
          <w:sz w:val="24"/>
        </w:rPr>
      </w:pPr>
      <w:r>
        <w:rPr>
          <w:b/>
          <w:i/>
          <w:sz w:val="24"/>
        </w:rPr>
        <w:t>ASSESSMENT METHOD AND CRITERIA</w:t>
      </w:r>
    </w:p>
    <w:p w:rsidR="004C54EC" w:rsidRDefault="004C54EC" w:rsidP="00BF6DF6">
      <w:pPr>
        <w:pStyle w:val="Testo2"/>
        <w:ind w:firstLine="0"/>
        <w:rPr>
          <w:b/>
          <w:i/>
          <w:sz w:val="24"/>
        </w:rPr>
      </w:pPr>
    </w:p>
    <w:p w:rsidR="00BF6DF6" w:rsidRPr="002A1CD0" w:rsidRDefault="00ED217C" w:rsidP="00BF6DF6">
      <w:pPr>
        <w:pStyle w:val="Testo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have to take an oral exam that covers the course programme.</w:t>
      </w:r>
      <w:r w:rsidR="004C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will have to show that they understand the principles and basic </w:t>
      </w:r>
      <w:r w:rsidRPr="004C54EC">
        <w:rPr>
          <w:rFonts w:ascii="Times New Roman" w:hAnsi="Times New Roman"/>
          <w:sz w:val="24"/>
          <w:szCs w:val="24"/>
        </w:rPr>
        <w:t>issues of the</w:t>
      </w:r>
      <w:r w:rsidR="001A529D" w:rsidRPr="004C54EC">
        <w:rPr>
          <w:rFonts w:ascii="Times New Roman" w:hAnsi="Times New Roman"/>
          <w:sz w:val="24"/>
          <w:szCs w:val="24"/>
        </w:rPr>
        <w:t xml:space="preserve"> judicial protection system vis-à-vis the public administration, </w:t>
      </w:r>
      <w:r w:rsidR="004C54EC">
        <w:rPr>
          <w:rFonts w:ascii="Times New Roman" w:hAnsi="Times New Roman"/>
          <w:sz w:val="24"/>
          <w:szCs w:val="24"/>
        </w:rPr>
        <w:t>and that they</w:t>
      </w:r>
      <w:r w:rsidR="001A529D" w:rsidRPr="004C54EC">
        <w:rPr>
          <w:rFonts w:ascii="Times New Roman" w:hAnsi="Times New Roman"/>
          <w:sz w:val="24"/>
          <w:szCs w:val="24"/>
        </w:rPr>
        <w:t xml:space="preserve"> master the fu</w:t>
      </w:r>
      <w:r w:rsidR="00A97620" w:rsidRPr="004C54EC">
        <w:rPr>
          <w:rFonts w:ascii="Times New Roman" w:hAnsi="Times New Roman"/>
          <w:sz w:val="24"/>
          <w:szCs w:val="24"/>
        </w:rPr>
        <w:t>ndamental principles regulated</w:t>
      </w:r>
      <w:r w:rsidR="001A529D" w:rsidRPr="004C54EC">
        <w:rPr>
          <w:rFonts w:ascii="Times New Roman" w:hAnsi="Times New Roman"/>
          <w:sz w:val="24"/>
          <w:szCs w:val="24"/>
        </w:rPr>
        <w:t xml:space="preserve"> by </w:t>
      </w:r>
      <w:r w:rsidR="001D7AFB" w:rsidRPr="004C54EC">
        <w:rPr>
          <w:rFonts w:ascii="Times New Roman" w:hAnsi="Times New Roman"/>
          <w:sz w:val="24"/>
          <w:szCs w:val="24"/>
        </w:rPr>
        <w:t>the Code of administrative justice proceedings.</w:t>
      </w:r>
      <w:r w:rsidR="001A5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293" w:rsidRPr="002A1CD0" w:rsidRDefault="00ED6293" w:rsidP="00837F3C">
      <w:pPr>
        <w:pStyle w:val="Testo1"/>
        <w:rPr>
          <w:rFonts w:ascii="Times New Roman" w:hAnsi="Times New Roman"/>
          <w:smallCaps/>
          <w:sz w:val="24"/>
          <w:szCs w:val="24"/>
        </w:rPr>
      </w:pPr>
    </w:p>
    <w:p w:rsidR="004C54EC" w:rsidRDefault="005A5B1F" w:rsidP="00BF6DF6">
      <w:pPr>
        <w:pStyle w:val="Testo2"/>
        <w:ind w:firstLine="0"/>
        <w:rPr>
          <w:b/>
          <w:i/>
          <w:sz w:val="24"/>
        </w:rPr>
      </w:pPr>
      <w:r>
        <w:rPr>
          <w:b/>
          <w:i/>
          <w:sz w:val="24"/>
        </w:rPr>
        <w:t>NOTES AND PREREQUISITES</w:t>
      </w:r>
    </w:p>
    <w:p w:rsidR="004C54EC" w:rsidRDefault="004C54EC" w:rsidP="00BF6DF6">
      <w:pPr>
        <w:pStyle w:val="Testo2"/>
        <w:ind w:firstLine="0"/>
        <w:rPr>
          <w:b/>
          <w:i/>
          <w:sz w:val="24"/>
        </w:rPr>
      </w:pPr>
    </w:p>
    <w:p w:rsidR="00837F3C" w:rsidRPr="002A1CD0" w:rsidRDefault="004C54EC" w:rsidP="004C54EC">
      <w:pPr>
        <w:pStyle w:val="Testo2"/>
        <w:ind w:firstLine="0"/>
      </w:pPr>
      <w:r>
        <w:rPr>
          <w:rFonts w:ascii="Times New Roman" w:hAnsi="Times New Roman"/>
          <w:sz w:val="24"/>
          <w:szCs w:val="24"/>
        </w:rPr>
        <w:t>In order be able to attend the course successfully, it is considered that students should have previously studied the fundamentals of constitutional law and of the Code of Civil procedure</w:t>
      </w:r>
      <w:r w:rsidR="00BF6DF6" w:rsidRPr="002A1CD0">
        <w:rPr>
          <w:rFonts w:ascii="Times New Roman" w:hAnsi="Times New Roman"/>
          <w:sz w:val="24"/>
          <w:szCs w:val="24"/>
        </w:rPr>
        <w:t>.</w:t>
      </w:r>
    </w:p>
    <w:p w:rsidR="00795432" w:rsidRDefault="005A5B1F">
      <w:pPr>
        <w:pStyle w:val="Testo2"/>
        <w:ind w:firstLine="0"/>
        <w:rPr>
          <w:rFonts w:ascii="Times New Roman" w:hAnsi="Times New Roman"/>
          <w:sz w:val="24"/>
          <w:szCs w:val="24"/>
          <w:lang w:val="en-GB"/>
        </w:rPr>
      </w:pPr>
      <w:r w:rsidRPr="00810C5A">
        <w:rPr>
          <w:rFonts w:ascii="Times New Roman" w:hAnsi="Times New Roman"/>
          <w:sz w:val="24"/>
          <w:szCs w:val="24"/>
          <w:lang w:val="en-GB"/>
        </w:rPr>
        <w:t xml:space="preserve">Information on office hours available on the teacher's personal page at </w:t>
      </w:r>
      <w:hyperlink r:id="rId8" w:history="1">
        <w:r w:rsidRPr="00810C5A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http://docenti.unicatt.it/</w:t>
        </w:r>
      </w:hyperlink>
      <w:r w:rsidRPr="00810C5A">
        <w:rPr>
          <w:rFonts w:ascii="Times New Roman" w:hAnsi="Times New Roman"/>
          <w:sz w:val="24"/>
          <w:szCs w:val="24"/>
          <w:lang w:val="en-GB"/>
        </w:rPr>
        <w:t>.</w:t>
      </w:r>
    </w:p>
    <w:p w:rsidR="00BF6DF6" w:rsidRPr="002A1CD0" w:rsidRDefault="00BF6DF6" w:rsidP="00BF6DF6">
      <w:pPr>
        <w:pStyle w:val="Testo2"/>
        <w:rPr>
          <w:rFonts w:ascii="Times New Roman" w:hAnsi="Times New Roman"/>
          <w:szCs w:val="18"/>
          <w:u w:val="single"/>
        </w:rPr>
      </w:pPr>
    </w:p>
    <w:p w:rsidR="00837F3C" w:rsidRPr="002A1CD0" w:rsidRDefault="00837F3C" w:rsidP="00837F3C">
      <w:pPr>
        <w:rPr>
          <w:i/>
        </w:rPr>
      </w:pPr>
    </w:p>
    <w:p w:rsidR="004B5856" w:rsidRPr="002A1CD0" w:rsidRDefault="004B5856" w:rsidP="00837F3C"/>
    <w:sectPr w:rsidR="004B5856" w:rsidRPr="002A1CD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EF" w:rsidRDefault="004F61EF" w:rsidP="005C7ED8">
      <w:pPr>
        <w:spacing w:line="240" w:lineRule="auto"/>
      </w:pPr>
      <w:r>
        <w:separator/>
      </w:r>
    </w:p>
  </w:endnote>
  <w:endnote w:type="continuationSeparator" w:id="0">
    <w:p w:rsidR="004F61EF" w:rsidRDefault="004F61EF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EF" w:rsidRDefault="004F61EF" w:rsidP="005C7ED8">
      <w:pPr>
        <w:spacing w:line="240" w:lineRule="auto"/>
      </w:pPr>
      <w:r>
        <w:separator/>
      </w:r>
    </w:p>
  </w:footnote>
  <w:footnote w:type="continuationSeparator" w:id="0">
    <w:p w:rsidR="004F61EF" w:rsidRDefault="004F61EF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7BA"/>
    <w:rsid w:val="00003496"/>
    <w:rsid w:val="00042660"/>
    <w:rsid w:val="00057CB7"/>
    <w:rsid w:val="0006026B"/>
    <w:rsid w:val="00074CA4"/>
    <w:rsid w:val="000A4EAD"/>
    <w:rsid w:val="000B0C0F"/>
    <w:rsid w:val="00187B99"/>
    <w:rsid w:val="001A529D"/>
    <w:rsid w:val="001C61D2"/>
    <w:rsid w:val="001D3B40"/>
    <w:rsid w:val="001D7AFB"/>
    <w:rsid w:val="001F3E7E"/>
    <w:rsid w:val="002014DD"/>
    <w:rsid w:val="002050AD"/>
    <w:rsid w:val="002539F9"/>
    <w:rsid w:val="00276861"/>
    <w:rsid w:val="002A1CD0"/>
    <w:rsid w:val="002A3CE1"/>
    <w:rsid w:val="002D734D"/>
    <w:rsid w:val="002F6044"/>
    <w:rsid w:val="002F6CD3"/>
    <w:rsid w:val="00302514"/>
    <w:rsid w:val="00341DB7"/>
    <w:rsid w:val="003455AA"/>
    <w:rsid w:val="00356CD6"/>
    <w:rsid w:val="003913D4"/>
    <w:rsid w:val="003A02B2"/>
    <w:rsid w:val="003A7911"/>
    <w:rsid w:val="003D0B2E"/>
    <w:rsid w:val="00417ECD"/>
    <w:rsid w:val="004472A7"/>
    <w:rsid w:val="004827A6"/>
    <w:rsid w:val="004B5856"/>
    <w:rsid w:val="004C364D"/>
    <w:rsid w:val="004C54EC"/>
    <w:rsid w:val="004C68DF"/>
    <w:rsid w:val="004D1217"/>
    <w:rsid w:val="004D6008"/>
    <w:rsid w:val="004F61EF"/>
    <w:rsid w:val="005027BA"/>
    <w:rsid w:val="00515551"/>
    <w:rsid w:val="005268B5"/>
    <w:rsid w:val="005677F0"/>
    <w:rsid w:val="00581E95"/>
    <w:rsid w:val="005A5B1F"/>
    <w:rsid w:val="005C7ED8"/>
    <w:rsid w:val="00606FCA"/>
    <w:rsid w:val="00611CE2"/>
    <w:rsid w:val="0066126B"/>
    <w:rsid w:val="00676DD9"/>
    <w:rsid w:val="006A5F0F"/>
    <w:rsid w:val="006B6F68"/>
    <w:rsid w:val="006F1772"/>
    <w:rsid w:val="007358F2"/>
    <w:rsid w:val="00747FDA"/>
    <w:rsid w:val="0077474F"/>
    <w:rsid w:val="00792591"/>
    <w:rsid w:val="00795432"/>
    <w:rsid w:val="007A5FE4"/>
    <w:rsid w:val="007C371B"/>
    <w:rsid w:val="007F2F05"/>
    <w:rsid w:val="00810A8D"/>
    <w:rsid w:val="00837F3C"/>
    <w:rsid w:val="00881C25"/>
    <w:rsid w:val="008A1204"/>
    <w:rsid w:val="008A4F32"/>
    <w:rsid w:val="008A61BA"/>
    <w:rsid w:val="008B5CD4"/>
    <w:rsid w:val="008C0296"/>
    <w:rsid w:val="008E2FED"/>
    <w:rsid w:val="00900CCA"/>
    <w:rsid w:val="00901B65"/>
    <w:rsid w:val="00916B10"/>
    <w:rsid w:val="00921D31"/>
    <w:rsid w:val="00924B77"/>
    <w:rsid w:val="00933D21"/>
    <w:rsid w:val="00940DA2"/>
    <w:rsid w:val="00955680"/>
    <w:rsid w:val="00955883"/>
    <w:rsid w:val="0097216B"/>
    <w:rsid w:val="00981AFD"/>
    <w:rsid w:val="009A49D4"/>
    <w:rsid w:val="009E055C"/>
    <w:rsid w:val="00A57468"/>
    <w:rsid w:val="00A6361E"/>
    <w:rsid w:val="00A74E4F"/>
    <w:rsid w:val="00A74F6F"/>
    <w:rsid w:val="00A97620"/>
    <w:rsid w:val="00AA4DFD"/>
    <w:rsid w:val="00AC45F8"/>
    <w:rsid w:val="00AD545B"/>
    <w:rsid w:val="00AD7557"/>
    <w:rsid w:val="00B4581C"/>
    <w:rsid w:val="00B51253"/>
    <w:rsid w:val="00B525CC"/>
    <w:rsid w:val="00B66650"/>
    <w:rsid w:val="00B92BBD"/>
    <w:rsid w:val="00BF27AC"/>
    <w:rsid w:val="00BF6DF6"/>
    <w:rsid w:val="00C03B44"/>
    <w:rsid w:val="00C14D46"/>
    <w:rsid w:val="00C510E4"/>
    <w:rsid w:val="00C60FD9"/>
    <w:rsid w:val="00C6271B"/>
    <w:rsid w:val="00C90A7A"/>
    <w:rsid w:val="00CB62DE"/>
    <w:rsid w:val="00CE73BA"/>
    <w:rsid w:val="00D170BB"/>
    <w:rsid w:val="00D404F2"/>
    <w:rsid w:val="00D4264B"/>
    <w:rsid w:val="00D57EBF"/>
    <w:rsid w:val="00D8421D"/>
    <w:rsid w:val="00DD4D9A"/>
    <w:rsid w:val="00E0191E"/>
    <w:rsid w:val="00E05894"/>
    <w:rsid w:val="00E13053"/>
    <w:rsid w:val="00E4111D"/>
    <w:rsid w:val="00E60505"/>
    <w:rsid w:val="00E607E6"/>
    <w:rsid w:val="00ED0D38"/>
    <w:rsid w:val="00ED217C"/>
    <w:rsid w:val="00ED4F8B"/>
    <w:rsid w:val="00ED6293"/>
    <w:rsid w:val="00ED7931"/>
    <w:rsid w:val="00EE3801"/>
    <w:rsid w:val="00EF2CB7"/>
    <w:rsid w:val="00EF38A1"/>
    <w:rsid w:val="00EF55EC"/>
    <w:rsid w:val="00EF6317"/>
    <w:rsid w:val="00F16A26"/>
    <w:rsid w:val="00F24F8A"/>
    <w:rsid w:val="00F61958"/>
    <w:rsid w:val="00F85004"/>
    <w:rsid w:val="00F9297E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26ED5-2335-4E51-9C52-03F0781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1F3E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F3E7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F3E7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F3E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F3E7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F3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3E7E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5A5B1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A7C8-3DA3-462B-934B-4C24C3B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Piccolini Luisella</cp:lastModifiedBy>
  <cp:revision>8</cp:revision>
  <cp:lastPrinted>2021-05-13T08:29:00Z</cp:lastPrinted>
  <dcterms:created xsi:type="dcterms:W3CDTF">2023-06-26T03:01:00Z</dcterms:created>
  <dcterms:modified xsi:type="dcterms:W3CDTF">2023-07-18T10:27:00Z</dcterms:modified>
</cp:coreProperties>
</file>