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CA42D" w14:textId="77777777" w:rsidR="006D5FE3" w:rsidRPr="00D1276C" w:rsidRDefault="006D5FE3" w:rsidP="006D5FE3">
      <w:pPr>
        <w:pStyle w:val="Titolo1"/>
        <w:rPr>
          <w:b/>
          <w:i w:val="0"/>
          <w:noProof/>
          <w:sz w:val="20"/>
          <w:lang w:val="en-US"/>
        </w:rPr>
      </w:pPr>
      <w:r w:rsidRPr="00D1276C">
        <w:rPr>
          <w:b/>
          <w:i w:val="0"/>
          <w:noProof/>
          <w:sz w:val="20"/>
          <w:lang w:val="en-US"/>
        </w:rPr>
        <w:t xml:space="preserve">.- </w:t>
      </w:r>
      <w:r w:rsidR="00FD1DA6" w:rsidRPr="00D1276C">
        <w:rPr>
          <w:b/>
          <w:i w:val="0"/>
          <w:noProof/>
          <w:sz w:val="20"/>
          <w:lang w:val="en-US"/>
        </w:rPr>
        <w:t>Milk, meat production and technology</w:t>
      </w:r>
    </w:p>
    <w:p w14:paraId="5EE31D33" w14:textId="77777777" w:rsidR="008C0E21" w:rsidRDefault="008C0E21" w:rsidP="006D5FE3">
      <w:pPr>
        <w:pStyle w:val="Titolo2"/>
        <w:keepNext w:val="0"/>
        <w:spacing w:line="240" w:lineRule="exact"/>
        <w:jc w:val="left"/>
        <w:rPr>
          <w:smallCaps/>
          <w:noProof/>
          <w:sz w:val="18"/>
          <w:u w:val="none"/>
          <w:lang w:val="en-US"/>
        </w:rPr>
      </w:pPr>
    </w:p>
    <w:p w14:paraId="49E418F9" w14:textId="77777777" w:rsidR="00FD1DA6" w:rsidRPr="00790882" w:rsidRDefault="00FD1DA6" w:rsidP="00790882">
      <w:pPr>
        <w:pStyle w:val="Titolo1"/>
        <w:rPr>
          <w:b/>
          <w:i w:val="0"/>
          <w:noProof/>
          <w:sz w:val="20"/>
          <w:lang w:val="en-US"/>
        </w:rPr>
      </w:pPr>
      <w:r w:rsidRPr="00790882">
        <w:rPr>
          <w:b/>
          <w:i w:val="0"/>
          <w:noProof/>
          <w:sz w:val="20"/>
          <w:lang w:val="en-US"/>
        </w:rPr>
        <w:t>Mod. Milk and Meat Production</w:t>
      </w:r>
    </w:p>
    <w:p w14:paraId="4E9EF46E" w14:textId="77777777" w:rsidR="00CD33EF" w:rsidRPr="00D1276C" w:rsidRDefault="00CD33EF" w:rsidP="00CD33EF">
      <w:pPr>
        <w:pStyle w:val="Titolo2"/>
        <w:keepNext w:val="0"/>
        <w:spacing w:line="240" w:lineRule="exact"/>
        <w:jc w:val="left"/>
        <w:rPr>
          <w:smallCaps/>
          <w:noProof/>
          <w:sz w:val="18"/>
          <w:u w:val="none"/>
          <w:lang w:val="en-US"/>
        </w:rPr>
      </w:pPr>
      <w:r w:rsidRPr="00D1276C">
        <w:rPr>
          <w:smallCaps/>
          <w:noProof/>
          <w:sz w:val="18"/>
          <w:u w:val="none"/>
          <w:lang w:val="en-US"/>
        </w:rPr>
        <w:t>Prof. Maurizio Moschini</w:t>
      </w:r>
    </w:p>
    <w:p w14:paraId="4313EFFC" w14:textId="77777777" w:rsidR="00FD1DA6" w:rsidRPr="00D1276C" w:rsidRDefault="00FD1DA6">
      <w:pPr>
        <w:jc w:val="both"/>
        <w:rPr>
          <w:lang w:val="en-US"/>
        </w:rPr>
      </w:pPr>
    </w:p>
    <w:p w14:paraId="6EEA7015" w14:textId="5CD3DC64" w:rsidR="00B614A8" w:rsidRPr="00D1276C" w:rsidRDefault="00AA15BE">
      <w:pPr>
        <w:pStyle w:val="Titolo3"/>
        <w:rPr>
          <w:b/>
          <w:i/>
          <w:sz w:val="18"/>
          <w:u w:val="none"/>
          <w:lang w:val="en-US"/>
        </w:rPr>
      </w:pPr>
      <w:r w:rsidRPr="00D1276C">
        <w:rPr>
          <w:b/>
          <w:i/>
          <w:sz w:val="18"/>
          <w:u w:val="none"/>
          <w:lang w:val="en-US"/>
        </w:rPr>
        <w:t>COURSE AIMS</w:t>
      </w:r>
      <w:r w:rsidR="001510C1">
        <w:rPr>
          <w:b/>
          <w:i/>
          <w:sz w:val="18"/>
          <w:u w:val="none"/>
          <w:lang w:val="en-US"/>
        </w:rPr>
        <w:t xml:space="preserve"> A</w:t>
      </w:r>
      <w:r w:rsidR="00D1276C" w:rsidRPr="00D1276C">
        <w:rPr>
          <w:b/>
          <w:i/>
          <w:sz w:val="18"/>
          <w:u w:val="none"/>
          <w:lang w:val="en-US"/>
        </w:rPr>
        <w:t xml:space="preserve">ND </w:t>
      </w:r>
      <w:r w:rsidR="006B2D26">
        <w:rPr>
          <w:b/>
          <w:i/>
          <w:sz w:val="18"/>
          <w:u w:val="none"/>
          <w:lang w:val="en-US"/>
        </w:rPr>
        <w:t>INTEN</w:t>
      </w:r>
      <w:r w:rsidR="00FA0115">
        <w:rPr>
          <w:b/>
          <w:i/>
          <w:sz w:val="18"/>
          <w:u w:val="none"/>
          <w:lang w:val="en-US"/>
        </w:rPr>
        <w:t>D</w:t>
      </w:r>
      <w:r w:rsidR="006B2D26">
        <w:rPr>
          <w:b/>
          <w:i/>
          <w:sz w:val="18"/>
          <w:u w:val="none"/>
          <w:lang w:val="en-US"/>
        </w:rPr>
        <w:t>ED</w:t>
      </w:r>
      <w:r w:rsidR="00D1276C" w:rsidRPr="00D1276C">
        <w:rPr>
          <w:b/>
          <w:i/>
          <w:sz w:val="18"/>
          <w:u w:val="none"/>
          <w:lang w:val="en-US"/>
        </w:rPr>
        <w:t xml:space="preserve"> LEARNING OUTCOMES</w:t>
      </w:r>
    </w:p>
    <w:p w14:paraId="32DAD828" w14:textId="7A062810" w:rsidR="00AA15BE" w:rsidRPr="00790882" w:rsidRDefault="00AA15BE" w:rsidP="00790882">
      <w:pPr>
        <w:spacing w:before="120"/>
        <w:contextualSpacing/>
        <w:jc w:val="both"/>
        <w:rPr>
          <w:rFonts w:ascii="Times" w:hAnsi="Times"/>
          <w:sz w:val="18"/>
          <w:lang w:val="en-US"/>
        </w:rPr>
      </w:pPr>
      <w:r w:rsidRPr="00790882">
        <w:rPr>
          <w:rFonts w:ascii="Times" w:hAnsi="Times"/>
          <w:sz w:val="18"/>
          <w:lang w:val="en-US"/>
        </w:rPr>
        <w:t xml:space="preserve">The course </w:t>
      </w:r>
      <w:r w:rsidR="00D81663">
        <w:rPr>
          <w:rFonts w:ascii="Times" w:hAnsi="Times"/>
          <w:sz w:val="18"/>
          <w:lang w:val="en-US"/>
        </w:rPr>
        <w:t xml:space="preserve">aims to </w:t>
      </w:r>
      <w:r w:rsidRPr="00790882">
        <w:rPr>
          <w:rFonts w:ascii="Times" w:hAnsi="Times"/>
          <w:sz w:val="18"/>
          <w:lang w:val="en-US"/>
        </w:rPr>
        <w:t>provide scientific and technical skills in livestock production (milk, meat). The management and feeding techniques in ruminants and monogastric rearing will be addressed for animal performance optimization, including animal health and welfare, sound product quality</w:t>
      </w:r>
      <w:r w:rsidR="00FA0115">
        <w:rPr>
          <w:rFonts w:ascii="Times" w:hAnsi="Times"/>
          <w:sz w:val="18"/>
          <w:lang w:val="en-US"/>
        </w:rPr>
        <w:t>,</w:t>
      </w:r>
      <w:r w:rsidRPr="00790882">
        <w:rPr>
          <w:rFonts w:ascii="Times" w:hAnsi="Times"/>
          <w:sz w:val="18"/>
          <w:lang w:val="en-US"/>
        </w:rPr>
        <w:t xml:space="preserve"> and environmental benefits. </w:t>
      </w:r>
    </w:p>
    <w:p w14:paraId="10A33A32" w14:textId="593BF80E" w:rsidR="00AD0144" w:rsidRPr="00790882" w:rsidRDefault="00AD0144" w:rsidP="00790882">
      <w:pPr>
        <w:spacing w:before="120"/>
        <w:contextualSpacing/>
        <w:jc w:val="both"/>
        <w:rPr>
          <w:rFonts w:ascii="Times" w:hAnsi="Times"/>
          <w:sz w:val="18"/>
          <w:lang w:val="en-US"/>
        </w:rPr>
      </w:pPr>
      <w:r w:rsidRPr="00790882">
        <w:rPr>
          <w:rFonts w:ascii="Times" w:hAnsi="Times"/>
          <w:sz w:val="18"/>
          <w:lang w:val="en-US"/>
        </w:rPr>
        <w:t xml:space="preserve">At the end of the course, the student will </w:t>
      </w:r>
      <w:r w:rsidR="002D0EAF">
        <w:rPr>
          <w:rFonts w:ascii="Times" w:hAnsi="Times"/>
          <w:sz w:val="18"/>
          <w:lang w:val="en-US"/>
        </w:rPr>
        <w:t>learn</w:t>
      </w:r>
      <w:r w:rsidRPr="00790882">
        <w:rPr>
          <w:rFonts w:ascii="Times" w:hAnsi="Times"/>
          <w:sz w:val="18"/>
          <w:lang w:val="en-US"/>
        </w:rPr>
        <w:t xml:space="preserve"> to acquire and understand the main issues </w:t>
      </w:r>
      <w:r w:rsidR="00FA0115">
        <w:rPr>
          <w:rFonts w:ascii="Times" w:hAnsi="Times"/>
          <w:sz w:val="18"/>
          <w:lang w:val="en-US"/>
        </w:rPr>
        <w:t>about</w:t>
      </w:r>
      <w:r w:rsidRPr="00790882">
        <w:rPr>
          <w:rFonts w:ascii="Times" w:hAnsi="Times"/>
          <w:sz w:val="18"/>
          <w:lang w:val="en-US"/>
        </w:rPr>
        <w:t xml:space="preserve"> breeding and </w:t>
      </w:r>
      <w:r w:rsidR="002D0EAF">
        <w:rPr>
          <w:rFonts w:ascii="Times" w:hAnsi="Times"/>
          <w:sz w:val="18"/>
          <w:lang w:val="en-US"/>
        </w:rPr>
        <w:t>managing</w:t>
      </w:r>
      <w:r w:rsidRPr="00790882">
        <w:rPr>
          <w:rFonts w:ascii="Times" w:hAnsi="Times"/>
          <w:sz w:val="18"/>
          <w:lang w:val="en-US"/>
        </w:rPr>
        <w:t xml:space="preserve"> cattle (milk and meat), </w:t>
      </w:r>
      <w:r w:rsidR="00981E9A">
        <w:rPr>
          <w:rFonts w:ascii="Times" w:hAnsi="Times"/>
          <w:sz w:val="18"/>
          <w:lang w:val="en-US"/>
        </w:rPr>
        <w:t>swine</w:t>
      </w:r>
      <w:r w:rsidR="00FA0115">
        <w:rPr>
          <w:rFonts w:ascii="Times" w:hAnsi="Times"/>
          <w:sz w:val="18"/>
          <w:lang w:val="en-US"/>
        </w:rPr>
        <w:t>,</w:t>
      </w:r>
      <w:r w:rsidRPr="00790882">
        <w:rPr>
          <w:rFonts w:ascii="Times" w:hAnsi="Times"/>
          <w:sz w:val="18"/>
          <w:lang w:val="en-US"/>
        </w:rPr>
        <w:t xml:space="preserve"> and poultry</w:t>
      </w:r>
      <w:r w:rsidR="00981E9A">
        <w:rPr>
          <w:rFonts w:ascii="Times" w:hAnsi="Times"/>
          <w:sz w:val="18"/>
          <w:lang w:val="en-US"/>
        </w:rPr>
        <w:t xml:space="preserve"> (broiler, laying hen)</w:t>
      </w:r>
      <w:r w:rsidRPr="00790882">
        <w:rPr>
          <w:rFonts w:ascii="Times" w:hAnsi="Times"/>
          <w:sz w:val="18"/>
          <w:lang w:val="en-US"/>
        </w:rPr>
        <w:t xml:space="preserve">. </w:t>
      </w:r>
      <w:r w:rsidR="00882300">
        <w:rPr>
          <w:rFonts w:ascii="Times" w:hAnsi="Times"/>
          <w:sz w:val="18"/>
          <w:lang w:val="en-US"/>
        </w:rPr>
        <w:t>T</w:t>
      </w:r>
      <w:r w:rsidR="00EC7618">
        <w:rPr>
          <w:rFonts w:ascii="Times" w:hAnsi="Times"/>
          <w:sz w:val="18"/>
          <w:lang w:val="en-US"/>
        </w:rPr>
        <w:t>he student</w:t>
      </w:r>
      <w:r w:rsidRPr="00790882">
        <w:rPr>
          <w:rFonts w:ascii="Times" w:hAnsi="Times"/>
          <w:sz w:val="18"/>
          <w:lang w:val="en-US"/>
        </w:rPr>
        <w:t xml:space="preserve"> will </w:t>
      </w:r>
      <w:r w:rsidR="00FA0115">
        <w:rPr>
          <w:rFonts w:ascii="Times" w:hAnsi="Times"/>
          <w:sz w:val="18"/>
          <w:lang w:val="en-US"/>
        </w:rPr>
        <w:t>know about</w:t>
      </w:r>
      <w:r w:rsidRPr="00790882">
        <w:rPr>
          <w:rFonts w:ascii="Times" w:hAnsi="Times"/>
          <w:sz w:val="18"/>
          <w:lang w:val="en-US"/>
        </w:rPr>
        <w:t xml:space="preserve"> animal feed</w:t>
      </w:r>
      <w:r w:rsidR="00E42C1A">
        <w:rPr>
          <w:rFonts w:ascii="Times" w:hAnsi="Times"/>
          <w:sz w:val="18"/>
          <w:lang w:val="en-US"/>
        </w:rPr>
        <w:t>ing</w:t>
      </w:r>
      <w:r w:rsidRPr="00790882">
        <w:rPr>
          <w:rFonts w:ascii="Times" w:hAnsi="Times"/>
          <w:sz w:val="18"/>
          <w:lang w:val="en-US"/>
        </w:rPr>
        <w:t xml:space="preserve"> management and precision feeding </w:t>
      </w:r>
      <w:r w:rsidR="002338E6">
        <w:rPr>
          <w:rFonts w:ascii="Times" w:hAnsi="Times"/>
          <w:sz w:val="18"/>
          <w:lang w:val="en-US"/>
        </w:rPr>
        <w:t>to improve</w:t>
      </w:r>
      <w:r w:rsidRPr="00790882">
        <w:rPr>
          <w:rFonts w:ascii="Times" w:hAnsi="Times"/>
          <w:sz w:val="18"/>
          <w:lang w:val="en-US"/>
        </w:rPr>
        <w:t xml:space="preserve"> </w:t>
      </w:r>
      <w:r w:rsidR="00882300">
        <w:rPr>
          <w:rFonts w:ascii="Times" w:hAnsi="Times"/>
          <w:sz w:val="18"/>
          <w:lang w:val="en-US"/>
        </w:rPr>
        <w:t xml:space="preserve">animal </w:t>
      </w:r>
      <w:r w:rsidRPr="00790882">
        <w:rPr>
          <w:rFonts w:ascii="Times" w:hAnsi="Times"/>
          <w:sz w:val="18"/>
          <w:lang w:val="en-US"/>
        </w:rPr>
        <w:t>performance.</w:t>
      </w:r>
      <w:r w:rsidR="00882300">
        <w:rPr>
          <w:rFonts w:ascii="Times" w:hAnsi="Times"/>
          <w:sz w:val="18"/>
          <w:lang w:val="en-US"/>
        </w:rPr>
        <w:t xml:space="preserve"> </w:t>
      </w:r>
      <w:r w:rsidRPr="00790882">
        <w:rPr>
          <w:rFonts w:ascii="Times" w:hAnsi="Times"/>
          <w:sz w:val="18"/>
          <w:lang w:val="en-US"/>
        </w:rPr>
        <w:t xml:space="preserve">The student will be </w:t>
      </w:r>
      <w:r w:rsidR="00412C75">
        <w:rPr>
          <w:rFonts w:ascii="Times" w:hAnsi="Times"/>
          <w:sz w:val="18"/>
          <w:lang w:val="en-US"/>
        </w:rPr>
        <w:t>cap</w:t>
      </w:r>
      <w:r w:rsidRPr="00790882">
        <w:rPr>
          <w:rFonts w:ascii="Times" w:hAnsi="Times"/>
          <w:sz w:val="18"/>
          <w:lang w:val="en-US"/>
        </w:rPr>
        <w:t xml:space="preserve">able </w:t>
      </w:r>
      <w:r w:rsidR="00EC7618">
        <w:rPr>
          <w:rFonts w:ascii="Times" w:hAnsi="Times"/>
          <w:sz w:val="18"/>
          <w:lang w:val="en-US"/>
        </w:rPr>
        <w:t xml:space="preserve">of </w:t>
      </w:r>
      <w:r w:rsidRPr="00790882">
        <w:rPr>
          <w:rFonts w:ascii="Times" w:hAnsi="Times"/>
          <w:sz w:val="18"/>
          <w:lang w:val="en-US"/>
        </w:rPr>
        <w:t>analyz</w:t>
      </w:r>
      <w:r w:rsidR="00EC7618">
        <w:rPr>
          <w:rFonts w:ascii="Times" w:hAnsi="Times"/>
          <w:sz w:val="18"/>
          <w:lang w:val="en-US"/>
        </w:rPr>
        <w:t>ing</w:t>
      </w:r>
      <w:r w:rsidRPr="00790882">
        <w:rPr>
          <w:rFonts w:ascii="Times" w:hAnsi="Times"/>
          <w:sz w:val="18"/>
          <w:lang w:val="en-US"/>
        </w:rPr>
        <w:t xml:space="preserve"> and manag</w:t>
      </w:r>
      <w:r w:rsidR="00EC7618">
        <w:rPr>
          <w:rFonts w:ascii="Times" w:hAnsi="Times"/>
          <w:sz w:val="18"/>
          <w:lang w:val="en-US"/>
        </w:rPr>
        <w:t>ing</w:t>
      </w:r>
      <w:r w:rsidRPr="00790882">
        <w:rPr>
          <w:rFonts w:ascii="Times" w:hAnsi="Times"/>
          <w:sz w:val="18"/>
          <w:lang w:val="en-US"/>
        </w:rPr>
        <w:t xml:space="preserve"> the main problems of cattle breeding (milk and meat), </w:t>
      </w:r>
      <w:r w:rsidR="00981E9A">
        <w:rPr>
          <w:rFonts w:ascii="Times" w:hAnsi="Times"/>
          <w:sz w:val="18"/>
          <w:lang w:val="en-US"/>
        </w:rPr>
        <w:t>swine</w:t>
      </w:r>
      <w:r w:rsidR="00FA0115">
        <w:rPr>
          <w:rFonts w:ascii="Times" w:hAnsi="Times"/>
          <w:sz w:val="18"/>
          <w:lang w:val="en-US"/>
        </w:rPr>
        <w:t>,</w:t>
      </w:r>
      <w:r w:rsidR="00981E9A">
        <w:rPr>
          <w:rFonts w:ascii="Times" w:hAnsi="Times"/>
          <w:sz w:val="18"/>
          <w:lang w:val="en-US"/>
        </w:rPr>
        <w:t xml:space="preserve"> </w:t>
      </w:r>
      <w:r w:rsidRPr="00790882">
        <w:rPr>
          <w:rFonts w:ascii="Times" w:hAnsi="Times"/>
          <w:sz w:val="18"/>
          <w:lang w:val="en-US"/>
        </w:rPr>
        <w:t>and poultry</w:t>
      </w:r>
      <w:r w:rsidR="00A50C9C">
        <w:rPr>
          <w:rFonts w:ascii="Times" w:hAnsi="Times"/>
          <w:sz w:val="18"/>
          <w:lang w:val="en-US"/>
        </w:rPr>
        <w:t xml:space="preserve"> (broiler and lay</w:t>
      </w:r>
      <w:r w:rsidR="00981E9A">
        <w:rPr>
          <w:rFonts w:ascii="Times" w:hAnsi="Times"/>
          <w:sz w:val="18"/>
          <w:lang w:val="en-US"/>
        </w:rPr>
        <w:t>ing hen</w:t>
      </w:r>
      <w:r w:rsidR="00A50C9C">
        <w:rPr>
          <w:rFonts w:ascii="Times" w:hAnsi="Times"/>
          <w:sz w:val="18"/>
          <w:lang w:val="en-US"/>
        </w:rPr>
        <w:t>)</w:t>
      </w:r>
      <w:r w:rsidRPr="00790882">
        <w:rPr>
          <w:rFonts w:ascii="Times" w:hAnsi="Times"/>
          <w:sz w:val="18"/>
          <w:lang w:val="en-US"/>
        </w:rPr>
        <w:t xml:space="preserve">. </w:t>
      </w:r>
      <w:r w:rsidR="00EC7618">
        <w:rPr>
          <w:rFonts w:ascii="Times" w:hAnsi="Times"/>
          <w:sz w:val="18"/>
          <w:lang w:val="en-US"/>
        </w:rPr>
        <w:t xml:space="preserve">The student </w:t>
      </w:r>
      <w:r w:rsidRPr="00790882">
        <w:rPr>
          <w:rFonts w:ascii="Times" w:hAnsi="Times"/>
          <w:sz w:val="18"/>
          <w:lang w:val="en-US"/>
        </w:rPr>
        <w:t xml:space="preserve">will also be </w:t>
      </w:r>
      <w:r w:rsidR="00412C75">
        <w:rPr>
          <w:rFonts w:ascii="Times" w:hAnsi="Times"/>
          <w:sz w:val="18"/>
          <w:lang w:val="en-US"/>
        </w:rPr>
        <w:t>cap</w:t>
      </w:r>
      <w:r w:rsidRPr="00790882">
        <w:rPr>
          <w:rFonts w:ascii="Times" w:hAnsi="Times"/>
          <w:sz w:val="18"/>
          <w:lang w:val="en-US"/>
        </w:rPr>
        <w:t xml:space="preserve">able </w:t>
      </w:r>
      <w:r w:rsidR="00EC7618">
        <w:rPr>
          <w:rFonts w:ascii="Times" w:hAnsi="Times"/>
          <w:sz w:val="18"/>
          <w:lang w:val="en-US"/>
        </w:rPr>
        <w:t xml:space="preserve">of </w:t>
      </w:r>
      <w:r w:rsidR="00856971">
        <w:rPr>
          <w:rFonts w:ascii="Times" w:hAnsi="Times"/>
          <w:sz w:val="18"/>
          <w:lang w:val="en-US"/>
        </w:rPr>
        <w:t xml:space="preserve">addressing </w:t>
      </w:r>
      <w:r w:rsidRPr="00790882">
        <w:rPr>
          <w:rFonts w:ascii="Times" w:hAnsi="Times"/>
          <w:sz w:val="18"/>
          <w:lang w:val="en-US"/>
        </w:rPr>
        <w:t xml:space="preserve">animal nutrition and management </w:t>
      </w:r>
      <w:r w:rsidR="00CE3948">
        <w:rPr>
          <w:rFonts w:ascii="Times" w:hAnsi="Times"/>
          <w:sz w:val="18"/>
          <w:lang w:val="en-US"/>
        </w:rPr>
        <w:t xml:space="preserve">innovations </w:t>
      </w:r>
      <w:r w:rsidR="002338E6">
        <w:rPr>
          <w:rFonts w:ascii="Times" w:hAnsi="Times"/>
          <w:sz w:val="18"/>
          <w:lang w:val="en-US"/>
        </w:rPr>
        <w:t>to improve production performance and reduce</w:t>
      </w:r>
      <w:r w:rsidRPr="00790882">
        <w:rPr>
          <w:rFonts w:ascii="Times" w:hAnsi="Times"/>
          <w:sz w:val="18"/>
          <w:lang w:val="en-US"/>
        </w:rPr>
        <w:t xml:space="preserve"> environmental impact.</w:t>
      </w:r>
    </w:p>
    <w:p w14:paraId="60FC4476" w14:textId="77777777" w:rsidR="002140FE" w:rsidRPr="00790882" w:rsidRDefault="002140FE" w:rsidP="00790882">
      <w:pPr>
        <w:spacing w:before="120"/>
        <w:contextualSpacing/>
        <w:jc w:val="both"/>
        <w:rPr>
          <w:rFonts w:ascii="Times" w:hAnsi="Times"/>
          <w:sz w:val="18"/>
          <w:lang w:val="en-US"/>
        </w:rPr>
      </w:pPr>
    </w:p>
    <w:p w14:paraId="48DB5AD4" w14:textId="77777777" w:rsidR="003A05EC" w:rsidRPr="001510C1" w:rsidRDefault="00AA15BE" w:rsidP="001510C1">
      <w:pPr>
        <w:pStyle w:val="Titolo3"/>
        <w:rPr>
          <w:b/>
          <w:i/>
          <w:sz w:val="18"/>
          <w:u w:val="none"/>
        </w:rPr>
      </w:pPr>
      <w:r>
        <w:rPr>
          <w:b/>
          <w:i/>
          <w:sz w:val="18"/>
          <w:u w:val="none"/>
        </w:rPr>
        <w:t>COURSE CONTENT</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3"/>
        <w:gridCol w:w="1276"/>
      </w:tblGrid>
      <w:tr w:rsidR="006C0B0E" w:rsidRPr="006C0B0E" w14:paraId="3CE7C4A6" w14:textId="77777777" w:rsidTr="00C1419E">
        <w:tc>
          <w:tcPr>
            <w:tcW w:w="6803" w:type="dxa"/>
            <w:shd w:val="clear" w:color="auto" w:fill="auto"/>
          </w:tcPr>
          <w:p w14:paraId="22384970" w14:textId="77777777" w:rsidR="006C0B0E" w:rsidRPr="00A027C0" w:rsidRDefault="006C0B0E" w:rsidP="00A027C0">
            <w:pPr>
              <w:spacing w:before="120"/>
              <w:contextualSpacing/>
              <w:jc w:val="both"/>
              <w:rPr>
                <w:rFonts w:ascii="Times" w:hAnsi="Times"/>
                <w:sz w:val="18"/>
                <w:lang w:val="en-US"/>
              </w:rPr>
            </w:pPr>
          </w:p>
        </w:tc>
        <w:tc>
          <w:tcPr>
            <w:tcW w:w="1276" w:type="dxa"/>
            <w:shd w:val="clear" w:color="auto" w:fill="auto"/>
          </w:tcPr>
          <w:p w14:paraId="64662008" w14:textId="77777777" w:rsidR="006C0B0E" w:rsidRPr="00A027C0" w:rsidRDefault="008D2616" w:rsidP="00A027C0">
            <w:pPr>
              <w:spacing w:before="120"/>
              <w:contextualSpacing/>
              <w:jc w:val="both"/>
              <w:rPr>
                <w:rFonts w:ascii="Times" w:hAnsi="Times"/>
                <w:sz w:val="18"/>
                <w:lang w:val="en-US"/>
              </w:rPr>
            </w:pPr>
            <w:r w:rsidRPr="00A027C0">
              <w:rPr>
                <w:rFonts w:ascii="Times" w:hAnsi="Times"/>
                <w:sz w:val="18"/>
                <w:lang w:val="en-US"/>
              </w:rPr>
              <w:t xml:space="preserve">       </w:t>
            </w:r>
            <w:r w:rsidR="00EC7618">
              <w:rPr>
                <w:rFonts w:ascii="Times" w:hAnsi="Times"/>
                <w:sz w:val="18"/>
                <w:lang w:val="en-US"/>
              </w:rPr>
              <w:t>ETCS</w:t>
            </w:r>
          </w:p>
        </w:tc>
      </w:tr>
      <w:tr w:rsidR="006C0B0E" w:rsidRPr="006C0B0E" w14:paraId="772DC403" w14:textId="77777777" w:rsidTr="00C1419E">
        <w:tc>
          <w:tcPr>
            <w:tcW w:w="6803" w:type="dxa"/>
            <w:shd w:val="clear" w:color="auto" w:fill="auto"/>
          </w:tcPr>
          <w:p w14:paraId="226FE3CE" w14:textId="77777777" w:rsidR="006C0B0E" w:rsidRPr="00A027C0" w:rsidRDefault="00326316" w:rsidP="00A027C0">
            <w:pPr>
              <w:spacing w:before="120"/>
              <w:contextualSpacing/>
              <w:jc w:val="both"/>
              <w:rPr>
                <w:rFonts w:ascii="Times" w:hAnsi="Times"/>
                <w:sz w:val="18"/>
                <w:lang w:val="en-US"/>
              </w:rPr>
            </w:pPr>
            <w:r>
              <w:rPr>
                <w:rFonts w:ascii="Times" w:hAnsi="Times"/>
                <w:sz w:val="18"/>
                <w:lang w:val="en-US"/>
              </w:rPr>
              <w:t xml:space="preserve">Facilities </w:t>
            </w:r>
            <w:r w:rsidR="003D0891">
              <w:rPr>
                <w:rFonts w:ascii="Times" w:hAnsi="Times"/>
                <w:sz w:val="18"/>
                <w:lang w:val="en-US"/>
              </w:rPr>
              <w:t xml:space="preserve">and </w:t>
            </w:r>
            <w:r w:rsidR="00EF7126">
              <w:rPr>
                <w:rFonts w:ascii="Times" w:hAnsi="Times"/>
                <w:sz w:val="18"/>
                <w:lang w:val="en-US"/>
              </w:rPr>
              <w:t>equipment</w:t>
            </w:r>
            <w:r w:rsidR="003D0891">
              <w:rPr>
                <w:rFonts w:ascii="Times" w:hAnsi="Times"/>
                <w:sz w:val="18"/>
                <w:lang w:val="en-US"/>
              </w:rPr>
              <w:t xml:space="preserve"> in anima</w:t>
            </w:r>
            <w:r w:rsidR="00C1419E" w:rsidRPr="00A027C0">
              <w:rPr>
                <w:rFonts w:ascii="Times" w:hAnsi="Times"/>
                <w:sz w:val="18"/>
                <w:lang w:val="en-US"/>
              </w:rPr>
              <w:t>l rearing</w:t>
            </w:r>
          </w:p>
        </w:tc>
        <w:tc>
          <w:tcPr>
            <w:tcW w:w="1276" w:type="dxa"/>
            <w:shd w:val="clear" w:color="auto" w:fill="auto"/>
          </w:tcPr>
          <w:p w14:paraId="398324F6" w14:textId="77777777" w:rsidR="006C0B0E" w:rsidRPr="00A027C0" w:rsidRDefault="003D158E" w:rsidP="00A027C0">
            <w:pPr>
              <w:spacing w:before="120"/>
              <w:contextualSpacing/>
              <w:jc w:val="center"/>
              <w:rPr>
                <w:rFonts w:ascii="Times" w:hAnsi="Times"/>
                <w:sz w:val="18"/>
                <w:lang w:val="en-US"/>
              </w:rPr>
            </w:pPr>
            <w:r>
              <w:rPr>
                <w:rFonts w:ascii="Times" w:hAnsi="Times"/>
                <w:sz w:val="18"/>
                <w:lang w:val="en-US"/>
              </w:rPr>
              <w:t>0.75</w:t>
            </w:r>
          </w:p>
        </w:tc>
      </w:tr>
      <w:tr w:rsidR="00505D19" w:rsidRPr="00D5775E" w14:paraId="4741A176" w14:textId="77777777" w:rsidTr="001510C1">
        <w:trPr>
          <w:trHeight w:val="179"/>
        </w:trPr>
        <w:tc>
          <w:tcPr>
            <w:tcW w:w="6803" w:type="dxa"/>
            <w:shd w:val="clear" w:color="auto" w:fill="auto"/>
          </w:tcPr>
          <w:p w14:paraId="31C58E58" w14:textId="77777777" w:rsidR="009468A1" w:rsidRDefault="00AD7384" w:rsidP="00FE0A99">
            <w:pPr>
              <w:pStyle w:val="Paragrafoelenco"/>
              <w:numPr>
                <w:ilvl w:val="0"/>
                <w:numId w:val="5"/>
              </w:numPr>
              <w:spacing w:before="120"/>
              <w:jc w:val="both"/>
              <w:rPr>
                <w:rFonts w:ascii="Times" w:hAnsi="Times"/>
                <w:sz w:val="18"/>
                <w:lang w:val="en-US"/>
              </w:rPr>
            </w:pPr>
            <w:r>
              <w:rPr>
                <w:rFonts w:ascii="Times" w:hAnsi="Times"/>
                <w:sz w:val="18"/>
                <w:lang w:val="en-US"/>
              </w:rPr>
              <w:t>Cattle housing: d</w:t>
            </w:r>
            <w:r w:rsidR="009468A1">
              <w:rPr>
                <w:rFonts w:ascii="Times" w:hAnsi="Times"/>
                <w:sz w:val="18"/>
                <w:lang w:val="en-US"/>
              </w:rPr>
              <w:t>airy cow</w:t>
            </w:r>
            <w:r w:rsidR="006F17CA">
              <w:rPr>
                <w:rFonts w:ascii="Times" w:hAnsi="Times"/>
                <w:sz w:val="18"/>
                <w:lang w:val="en-US"/>
              </w:rPr>
              <w:t xml:space="preserve"> </w:t>
            </w:r>
            <w:r w:rsidR="00513472">
              <w:rPr>
                <w:rFonts w:ascii="Times" w:hAnsi="Times"/>
                <w:sz w:val="18"/>
                <w:lang w:val="en-US"/>
              </w:rPr>
              <w:t>and beef</w:t>
            </w:r>
            <w:r w:rsidR="00981E9A">
              <w:rPr>
                <w:rFonts w:ascii="Times" w:hAnsi="Times"/>
                <w:sz w:val="18"/>
                <w:lang w:val="en-US"/>
              </w:rPr>
              <w:t>;</w:t>
            </w:r>
          </w:p>
          <w:p w14:paraId="02F28523" w14:textId="2EF34767" w:rsidR="003F0A4E" w:rsidRDefault="003F0A4E" w:rsidP="00FE0A99">
            <w:pPr>
              <w:pStyle w:val="Paragrafoelenco"/>
              <w:numPr>
                <w:ilvl w:val="0"/>
                <w:numId w:val="5"/>
              </w:numPr>
              <w:spacing w:before="120"/>
              <w:jc w:val="both"/>
              <w:rPr>
                <w:rFonts w:ascii="Times" w:hAnsi="Times"/>
                <w:sz w:val="18"/>
                <w:lang w:val="en-US"/>
              </w:rPr>
            </w:pPr>
            <w:r>
              <w:rPr>
                <w:rFonts w:ascii="Times" w:hAnsi="Times"/>
                <w:sz w:val="18"/>
                <w:lang w:val="en-US"/>
              </w:rPr>
              <w:t xml:space="preserve">Swine housing: </w:t>
            </w:r>
            <w:r w:rsidR="003D0891">
              <w:rPr>
                <w:rFonts w:ascii="Times" w:hAnsi="Times"/>
                <w:sz w:val="18"/>
                <w:lang w:val="en-US"/>
              </w:rPr>
              <w:t>breeding, gestation, farrowing, growing</w:t>
            </w:r>
            <w:r w:rsidR="00FA0115">
              <w:rPr>
                <w:rFonts w:ascii="Times" w:hAnsi="Times"/>
                <w:sz w:val="18"/>
                <w:lang w:val="en-US"/>
              </w:rPr>
              <w:t>,</w:t>
            </w:r>
            <w:r w:rsidR="003D0891">
              <w:rPr>
                <w:rFonts w:ascii="Times" w:hAnsi="Times"/>
                <w:sz w:val="18"/>
                <w:lang w:val="en-US"/>
              </w:rPr>
              <w:t xml:space="preserve"> and finishing</w:t>
            </w:r>
            <w:r w:rsidR="00981E9A">
              <w:rPr>
                <w:rFonts w:ascii="Times" w:hAnsi="Times"/>
                <w:sz w:val="18"/>
                <w:lang w:val="en-US"/>
              </w:rPr>
              <w:t>;</w:t>
            </w:r>
          </w:p>
          <w:p w14:paraId="2CEA47EA" w14:textId="0675AF3D" w:rsidR="00BA3567" w:rsidRPr="001510C1" w:rsidRDefault="00326316" w:rsidP="00FE0A99">
            <w:pPr>
              <w:pStyle w:val="Paragrafoelenco"/>
              <w:numPr>
                <w:ilvl w:val="0"/>
                <w:numId w:val="5"/>
              </w:numPr>
              <w:spacing w:before="120"/>
              <w:jc w:val="both"/>
              <w:rPr>
                <w:rFonts w:ascii="Times" w:hAnsi="Times"/>
                <w:sz w:val="18"/>
                <w:lang w:val="en-US"/>
              </w:rPr>
            </w:pPr>
            <w:r>
              <w:rPr>
                <w:rFonts w:ascii="Times" w:hAnsi="Times"/>
                <w:sz w:val="18"/>
                <w:lang w:val="en-US"/>
              </w:rPr>
              <w:t>Poultry</w:t>
            </w:r>
            <w:r w:rsidR="00FE0A99">
              <w:rPr>
                <w:rFonts w:ascii="Times" w:hAnsi="Times"/>
                <w:sz w:val="18"/>
                <w:lang w:val="en-US"/>
              </w:rPr>
              <w:t xml:space="preserve"> </w:t>
            </w:r>
            <w:r w:rsidR="00AD7384">
              <w:rPr>
                <w:rFonts w:ascii="Times" w:hAnsi="Times"/>
                <w:sz w:val="18"/>
                <w:lang w:val="en-US"/>
              </w:rPr>
              <w:t>housing</w:t>
            </w:r>
            <w:r>
              <w:rPr>
                <w:rFonts w:ascii="Times" w:hAnsi="Times"/>
                <w:sz w:val="18"/>
                <w:lang w:val="en-US"/>
              </w:rPr>
              <w:t>:</w:t>
            </w:r>
            <w:r w:rsidR="00FE0A99">
              <w:rPr>
                <w:rFonts w:ascii="Times" w:hAnsi="Times"/>
                <w:sz w:val="18"/>
                <w:lang w:val="en-US"/>
              </w:rPr>
              <w:t xml:space="preserve"> breeding flocks</w:t>
            </w:r>
            <w:r w:rsidR="00981E9A">
              <w:rPr>
                <w:rFonts w:ascii="Times" w:hAnsi="Times"/>
                <w:sz w:val="18"/>
                <w:lang w:val="en-US"/>
              </w:rPr>
              <w:t>,</w:t>
            </w:r>
            <w:r w:rsidR="00FE0A99">
              <w:rPr>
                <w:rFonts w:ascii="Times" w:hAnsi="Times"/>
                <w:sz w:val="18"/>
                <w:lang w:val="en-US"/>
              </w:rPr>
              <w:t xml:space="preserve"> </w:t>
            </w:r>
            <w:r w:rsidR="002D0EAF">
              <w:rPr>
                <w:rFonts w:ascii="Times" w:hAnsi="Times"/>
                <w:sz w:val="18"/>
                <w:lang w:val="en-US"/>
              </w:rPr>
              <w:t>broilers</w:t>
            </w:r>
            <w:r w:rsidR="00EF7126">
              <w:rPr>
                <w:rFonts w:ascii="Times" w:hAnsi="Times"/>
                <w:sz w:val="18"/>
                <w:lang w:val="en-US"/>
              </w:rPr>
              <w:t>,</w:t>
            </w:r>
            <w:r w:rsidR="00FE0A99">
              <w:rPr>
                <w:rFonts w:ascii="Times" w:hAnsi="Times"/>
                <w:sz w:val="18"/>
                <w:lang w:val="en-US"/>
              </w:rPr>
              <w:t xml:space="preserve"> </w:t>
            </w:r>
            <w:r w:rsidR="007156ED">
              <w:rPr>
                <w:rFonts w:ascii="Times" w:hAnsi="Times"/>
                <w:sz w:val="18"/>
                <w:lang w:val="en-US"/>
              </w:rPr>
              <w:t>replacement pullets</w:t>
            </w:r>
            <w:r w:rsidR="00FA0115">
              <w:rPr>
                <w:rFonts w:ascii="Times" w:hAnsi="Times"/>
                <w:sz w:val="18"/>
                <w:lang w:val="en-US"/>
              </w:rPr>
              <w:t>,</w:t>
            </w:r>
            <w:r w:rsidR="007156ED">
              <w:rPr>
                <w:rFonts w:ascii="Times" w:hAnsi="Times"/>
                <w:sz w:val="18"/>
                <w:lang w:val="en-US"/>
              </w:rPr>
              <w:t xml:space="preserve"> and </w:t>
            </w:r>
            <w:r w:rsidR="00FE0A99">
              <w:rPr>
                <w:rFonts w:ascii="Times" w:hAnsi="Times"/>
                <w:sz w:val="18"/>
                <w:lang w:val="en-US"/>
              </w:rPr>
              <w:t>l</w:t>
            </w:r>
            <w:r>
              <w:rPr>
                <w:rFonts w:ascii="Times" w:hAnsi="Times"/>
                <w:sz w:val="18"/>
                <w:lang w:val="en-US"/>
              </w:rPr>
              <w:t>aying hen</w:t>
            </w:r>
            <w:r w:rsidR="00981E9A">
              <w:rPr>
                <w:rFonts w:ascii="Times" w:hAnsi="Times"/>
                <w:sz w:val="18"/>
                <w:lang w:val="en-US"/>
              </w:rPr>
              <w:t>s.</w:t>
            </w:r>
          </w:p>
        </w:tc>
        <w:tc>
          <w:tcPr>
            <w:tcW w:w="1276" w:type="dxa"/>
            <w:shd w:val="clear" w:color="auto" w:fill="auto"/>
          </w:tcPr>
          <w:p w14:paraId="32D59854" w14:textId="77777777" w:rsidR="00505D19" w:rsidRPr="00A027C0" w:rsidRDefault="00505D19" w:rsidP="00A027C0">
            <w:pPr>
              <w:spacing w:before="120"/>
              <w:contextualSpacing/>
              <w:jc w:val="center"/>
              <w:rPr>
                <w:rFonts w:ascii="Times" w:hAnsi="Times"/>
                <w:sz w:val="18"/>
                <w:lang w:val="en-US"/>
              </w:rPr>
            </w:pPr>
          </w:p>
        </w:tc>
      </w:tr>
      <w:tr w:rsidR="00505D19" w:rsidRPr="006C0B0E" w14:paraId="5D90CAB9" w14:textId="77777777" w:rsidTr="00C1419E">
        <w:trPr>
          <w:trHeight w:val="269"/>
        </w:trPr>
        <w:tc>
          <w:tcPr>
            <w:tcW w:w="6803" w:type="dxa"/>
            <w:shd w:val="clear" w:color="auto" w:fill="auto"/>
          </w:tcPr>
          <w:p w14:paraId="3BDC08A1" w14:textId="77777777" w:rsidR="00505D19" w:rsidRPr="00A027C0" w:rsidRDefault="00FE0A99" w:rsidP="00A027C0">
            <w:pPr>
              <w:spacing w:before="120"/>
              <w:contextualSpacing/>
              <w:jc w:val="both"/>
              <w:rPr>
                <w:rFonts w:ascii="Times" w:hAnsi="Times"/>
                <w:sz w:val="18"/>
                <w:lang w:val="en-US"/>
              </w:rPr>
            </w:pPr>
            <w:r>
              <w:rPr>
                <w:rFonts w:ascii="Times" w:hAnsi="Times"/>
                <w:sz w:val="18"/>
                <w:lang w:val="en-US"/>
              </w:rPr>
              <w:t>Management strategies and precision technologies</w:t>
            </w:r>
          </w:p>
        </w:tc>
        <w:tc>
          <w:tcPr>
            <w:tcW w:w="1276" w:type="dxa"/>
            <w:shd w:val="clear" w:color="auto" w:fill="auto"/>
          </w:tcPr>
          <w:p w14:paraId="0343DD63" w14:textId="77777777" w:rsidR="00505D19" w:rsidRPr="00A027C0" w:rsidRDefault="003D0891" w:rsidP="00A027C0">
            <w:pPr>
              <w:spacing w:before="120"/>
              <w:contextualSpacing/>
              <w:jc w:val="center"/>
              <w:rPr>
                <w:rFonts w:ascii="Times" w:hAnsi="Times"/>
                <w:sz w:val="18"/>
                <w:lang w:val="en-US"/>
              </w:rPr>
            </w:pPr>
            <w:r>
              <w:rPr>
                <w:rFonts w:ascii="Times" w:hAnsi="Times"/>
                <w:sz w:val="18"/>
                <w:lang w:val="en-US"/>
              </w:rPr>
              <w:t>3</w:t>
            </w:r>
            <w:r w:rsidR="003D158E">
              <w:rPr>
                <w:rFonts w:ascii="Times" w:hAnsi="Times"/>
                <w:sz w:val="18"/>
                <w:lang w:val="en-US"/>
              </w:rPr>
              <w:t>.25</w:t>
            </w:r>
          </w:p>
        </w:tc>
      </w:tr>
      <w:tr w:rsidR="00505D19" w:rsidRPr="00981E9A" w14:paraId="2D042044" w14:textId="77777777" w:rsidTr="00C1419E">
        <w:tc>
          <w:tcPr>
            <w:tcW w:w="6803" w:type="dxa"/>
            <w:shd w:val="clear" w:color="auto" w:fill="auto"/>
          </w:tcPr>
          <w:p w14:paraId="16BDF80C" w14:textId="77777777" w:rsidR="00513472" w:rsidRPr="00AD7384" w:rsidRDefault="00AD7384" w:rsidP="00AD7384">
            <w:pPr>
              <w:spacing w:before="120"/>
              <w:ind w:left="360"/>
              <w:jc w:val="both"/>
              <w:rPr>
                <w:rFonts w:ascii="Times" w:hAnsi="Times"/>
                <w:sz w:val="18"/>
                <w:lang w:val="en-US"/>
              </w:rPr>
            </w:pPr>
            <w:r w:rsidRPr="00AD7384">
              <w:rPr>
                <w:rFonts w:ascii="Times" w:hAnsi="Times"/>
                <w:sz w:val="18"/>
                <w:lang w:val="en-US"/>
              </w:rPr>
              <w:t>Cattle</w:t>
            </w:r>
          </w:p>
          <w:p w14:paraId="10E1B0DD" w14:textId="6BD066BD" w:rsidR="00513472" w:rsidRDefault="00AD7384" w:rsidP="00513472">
            <w:pPr>
              <w:pStyle w:val="Paragrafoelenco"/>
              <w:numPr>
                <w:ilvl w:val="0"/>
                <w:numId w:val="5"/>
              </w:numPr>
              <w:spacing w:before="120"/>
              <w:jc w:val="both"/>
              <w:rPr>
                <w:rFonts w:ascii="Times" w:hAnsi="Times"/>
                <w:sz w:val="18"/>
                <w:lang w:val="en-US"/>
              </w:rPr>
            </w:pPr>
            <w:r>
              <w:rPr>
                <w:rFonts w:ascii="Times" w:hAnsi="Times"/>
                <w:sz w:val="18"/>
                <w:lang w:val="en-US"/>
              </w:rPr>
              <w:t>F</w:t>
            </w:r>
            <w:r w:rsidR="00513472" w:rsidRPr="00513472">
              <w:rPr>
                <w:rFonts w:ascii="Times" w:hAnsi="Times"/>
                <w:sz w:val="18"/>
                <w:lang w:val="en-US"/>
              </w:rPr>
              <w:t>eeding and herd management: dry</w:t>
            </w:r>
            <w:r w:rsidR="006F17CA" w:rsidRPr="00513472">
              <w:rPr>
                <w:rFonts w:ascii="Times" w:hAnsi="Times"/>
                <w:sz w:val="18"/>
                <w:lang w:val="en-US"/>
              </w:rPr>
              <w:t>, pregnant</w:t>
            </w:r>
            <w:r w:rsidR="00FA0115">
              <w:rPr>
                <w:rFonts w:ascii="Times" w:hAnsi="Times"/>
                <w:sz w:val="18"/>
                <w:lang w:val="en-US"/>
              </w:rPr>
              <w:t>,</w:t>
            </w:r>
            <w:r w:rsidR="006F17CA" w:rsidRPr="00513472">
              <w:rPr>
                <w:rFonts w:ascii="Times" w:hAnsi="Times"/>
                <w:sz w:val="18"/>
                <w:lang w:val="en-US"/>
              </w:rPr>
              <w:t xml:space="preserve"> and lactating cow</w:t>
            </w:r>
            <w:r w:rsidR="00981E9A">
              <w:rPr>
                <w:rFonts w:ascii="Times" w:hAnsi="Times"/>
                <w:sz w:val="18"/>
                <w:lang w:val="en-US"/>
              </w:rPr>
              <w:t>s</w:t>
            </w:r>
            <w:r w:rsidR="006F17CA" w:rsidRPr="00513472">
              <w:rPr>
                <w:rFonts w:ascii="Times" w:hAnsi="Times"/>
                <w:sz w:val="18"/>
                <w:lang w:val="en-US"/>
              </w:rPr>
              <w:t>; calves, yearlings</w:t>
            </w:r>
            <w:r w:rsidR="00FA0115">
              <w:rPr>
                <w:rFonts w:ascii="Times" w:hAnsi="Times"/>
                <w:sz w:val="18"/>
                <w:lang w:val="en-US"/>
              </w:rPr>
              <w:t>,</w:t>
            </w:r>
            <w:r w:rsidR="00981E9A">
              <w:rPr>
                <w:rFonts w:ascii="Times" w:hAnsi="Times"/>
                <w:sz w:val="18"/>
                <w:lang w:val="en-US"/>
              </w:rPr>
              <w:t xml:space="preserve"> </w:t>
            </w:r>
            <w:r w:rsidR="006F17CA" w:rsidRPr="00513472">
              <w:rPr>
                <w:rFonts w:ascii="Times" w:hAnsi="Times"/>
                <w:sz w:val="18"/>
                <w:lang w:val="en-US"/>
              </w:rPr>
              <w:t>and older feeders, heifers</w:t>
            </w:r>
            <w:r w:rsidR="00981E9A">
              <w:rPr>
                <w:rFonts w:ascii="Times" w:hAnsi="Times"/>
                <w:sz w:val="18"/>
                <w:lang w:val="en-US"/>
              </w:rPr>
              <w:t>,</w:t>
            </w:r>
            <w:r w:rsidR="00513472">
              <w:rPr>
                <w:rFonts w:ascii="Times" w:hAnsi="Times"/>
                <w:sz w:val="18"/>
                <w:lang w:val="en-US"/>
              </w:rPr>
              <w:t xml:space="preserve"> </w:t>
            </w:r>
            <w:r w:rsidR="002D0EAF">
              <w:rPr>
                <w:rFonts w:ascii="Times" w:hAnsi="Times"/>
                <w:sz w:val="18"/>
                <w:lang w:val="en-US"/>
              </w:rPr>
              <w:t xml:space="preserve">and </w:t>
            </w:r>
            <w:r w:rsidR="00513472">
              <w:rPr>
                <w:rFonts w:ascii="Times" w:hAnsi="Times"/>
                <w:sz w:val="18"/>
                <w:lang w:val="en-US"/>
              </w:rPr>
              <w:t>b</w:t>
            </w:r>
            <w:r w:rsidR="00513472" w:rsidRPr="00513472">
              <w:rPr>
                <w:rFonts w:ascii="Times" w:hAnsi="Times"/>
                <w:sz w:val="18"/>
                <w:lang w:val="en-US"/>
              </w:rPr>
              <w:t>eef</w:t>
            </w:r>
            <w:r w:rsidR="00981E9A">
              <w:rPr>
                <w:rFonts w:ascii="Times" w:hAnsi="Times"/>
                <w:sz w:val="18"/>
                <w:lang w:val="en-US"/>
              </w:rPr>
              <w:t>;</w:t>
            </w:r>
            <w:r w:rsidR="00513472" w:rsidRPr="00513472">
              <w:rPr>
                <w:rFonts w:ascii="Times" w:hAnsi="Times"/>
                <w:sz w:val="18"/>
                <w:lang w:val="en-US"/>
              </w:rPr>
              <w:t xml:space="preserve"> </w:t>
            </w:r>
          </w:p>
          <w:p w14:paraId="3D4AD338" w14:textId="77777777" w:rsidR="003D0891" w:rsidRPr="00513472" w:rsidRDefault="003D0891" w:rsidP="00513472">
            <w:pPr>
              <w:pStyle w:val="Paragrafoelenco"/>
              <w:numPr>
                <w:ilvl w:val="0"/>
                <w:numId w:val="5"/>
              </w:numPr>
              <w:spacing w:before="120"/>
              <w:jc w:val="both"/>
              <w:rPr>
                <w:rFonts w:ascii="Times" w:hAnsi="Times"/>
                <w:sz w:val="18"/>
                <w:lang w:val="en-US"/>
              </w:rPr>
            </w:pPr>
            <w:r>
              <w:rPr>
                <w:rFonts w:ascii="Times" w:hAnsi="Times"/>
                <w:sz w:val="18"/>
                <w:lang w:val="en-US"/>
              </w:rPr>
              <w:t>Ventilation and cooling system</w:t>
            </w:r>
            <w:r w:rsidR="00EF7126">
              <w:rPr>
                <w:rFonts w:ascii="Times" w:hAnsi="Times"/>
                <w:sz w:val="18"/>
                <w:lang w:val="en-US"/>
              </w:rPr>
              <w:t>s</w:t>
            </w:r>
            <w:r>
              <w:rPr>
                <w:rFonts w:ascii="Times" w:hAnsi="Times"/>
                <w:sz w:val="18"/>
                <w:lang w:val="en-US"/>
              </w:rPr>
              <w:t>.</w:t>
            </w:r>
          </w:p>
          <w:p w14:paraId="7A95E960" w14:textId="77777777" w:rsidR="007156ED" w:rsidRPr="007156ED" w:rsidRDefault="00AD7384" w:rsidP="007156ED">
            <w:pPr>
              <w:spacing w:before="120"/>
              <w:ind w:left="360"/>
              <w:jc w:val="both"/>
              <w:rPr>
                <w:rFonts w:ascii="Times" w:hAnsi="Times"/>
                <w:sz w:val="18"/>
                <w:lang w:val="en-US"/>
              </w:rPr>
            </w:pPr>
            <w:r>
              <w:rPr>
                <w:rFonts w:ascii="Times" w:hAnsi="Times"/>
                <w:sz w:val="18"/>
                <w:lang w:val="en-US"/>
              </w:rPr>
              <w:t>Swine</w:t>
            </w:r>
          </w:p>
          <w:p w14:paraId="64270680" w14:textId="77777777" w:rsidR="007156ED" w:rsidRDefault="00AD7384" w:rsidP="007156ED">
            <w:pPr>
              <w:pStyle w:val="Paragrafoelenco"/>
              <w:numPr>
                <w:ilvl w:val="0"/>
                <w:numId w:val="5"/>
              </w:numPr>
              <w:spacing w:before="120"/>
              <w:jc w:val="both"/>
              <w:rPr>
                <w:rFonts w:ascii="Times" w:hAnsi="Times"/>
                <w:sz w:val="18"/>
                <w:lang w:val="en-US"/>
              </w:rPr>
            </w:pPr>
            <w:r>
              <w:rPr>
                <w:rFonts w:ascii="Times" w:hAnsi="Times"/>
                <w:sz w:val="18"/>
                <w:lang w:val="en-US"/>
              </w:rPr>
              <w:t xml:space="preserve">Feeding and management: </w:t>
            </w:r>
            <w:r w:rsidR="003F0A4E">
              <w:rPr>
                <w:rFonts w:ascii="Times" w:hAnsi="Times"/>
                <w:sz w:val="18"/>
                <w:lang w:val="en-US"/>
              </w:rPr>
              <w:t xml:space="preserve">sow, </w:t>
            </w:r>
            <w:r>
              <w:rPr>
                <w:rFonts w:ascii="Times" w:hAnsi="Times"/>
                <w:sz w:val="18"/>
                <w:lang w:val="en-US"/>
              </w:rPr>
              <w:t>baby pigs, growing-finishing pigs, breeding herd</w:t>
            </w:r>
            <w:r w:rsidR="00981E9A">
              <w:rPr>
                <w:rFonts w:ascii="Times" w:hAnsi="Times"/>
                <w:sz w:val="18"/>
                <w:lang w:val="en-US"/>
              </w:rPr>
              <w:t>;</w:t>
            </w:r>
            <w:r>
              <w:rPr>
                <w:rFonts w:ascii="Times" w:hAnsi="Times"/>
                <w:sz w:val="18"/>
                <w:lang w:val="en-US"/>
              </w:rPr>
              <w:t xml:space="preserve"> </w:t>
            </w:r>
          </w:p>
          <w:p w14:paraId="48315BCE" w14:textId="77777777" w:rsidR="003F0A4E" w:rsidRDefault="003D0891" w:rsidP="007156ED">
            <w:pPr>
              <w:pStyle w:val="Paragrafoelenco"/>
              <w:numPr>
                <w:ilvl w:val="0"/>
                <w:numId w:val="5"/>
              </w:numPr>
              <w:spacing w:before="120"/>
              <w:jc w:val="both"/>
              <w:rPr>
                <w:rFonts w:ascii="Times" w:hAnsi="Times"/>
                <w:sz w:val="18"/>
                <w:lang w:val="en-US"/>
              </w:rPr>
            </w:pPr>
            <w:r>
              <w:rPr>
                <w:rFonts w:ascii="Times" w:hAnsi="Times"/>
                <w:sz w:val="18"/>
                <w:lang w:val="en-US"/>
              </w:rPr>
              <w:t>Ventilation and heating system</w:t>
            </w:r>
            <w:r w:rsidR="00EF7126">
              <w:rPr>
                <w:rFonts w:ascii="Times" w:hAnsi="Times"/>
                <w:sz w:val="18"/>
                <w:lang w:val="en-US"/>
              </w:rPr>
              <w:t>s</w:t>
            </w:r>
            <w:r>
              <w:rPr>
                <w:rFonts w:ascii="Times" w:hAnsi="Times"/>
                <w:sz w:val="18"/>
                <w:lang w:val="en-US"/>
              </w:rPr>
              <w:t>.</w:t>
            </w:r>
          </w:p>
          <w:p w14:paraId="289BB89E" w14:textId="77777777" w:rsidR="00FE0A99" w:rsidRPr="00FE0A99" w:rsidRDefault="00FE0A99" w:rsidP="00FE0A99">
            <w:pPr>
              <w:spacing w:before="120"/>
              <w:ind w:left="360"/>
              <w:jc w:val="both"/>
              <w:rPr>
                <w:rFonts w:ascii="Times" w:hAnsi="Times"/>
                <w:sz w:val="18"/>
                <w:lang w:val="en-US"/>
              </w:rPr>
            </w:pPr>
            <w:r w:rsidRPr="00FE0A99">
              <w:rPr>
                <w:rFonts w:ascii="Times" w:hAnsi="Times"/>
                <w:sz w:val="18"/>
                <w:lang w:val="en-US"/>
              </w:rPr>
              <w:t>Poultry</w:t>
            </w:r>
          </w:p>
          <w:p w14:paraId="79064383" w14:textId="7E1B12C9" w:rsidR="004F14DA" w:rsidRDefault="00444DEB" w:rsidP="00A027C0">
            <w:pPr>
              <w:pStyle w:val="Paragrafoelenco"/>
              <w:numPr>
                <w:ilvl w:val="0"/>
                <w:numId w:val="5"/>
              </w:numPr>
              <w:spacing w:before="120"/>
              <w:jc w:val="both"/>
              <w:rPr>
                <w:rFonts w:ascii="Times" w:hAnsi="Times"/>
                <w:sz w:val="18"/>
                <w:lang w:val="en-US"/>
              </w:rPr>
            </w:pPr>
            <w:r>
              <w:rPr>
                <w:rFonts w:ascii="Times" w:hAnsi="Times"/>
                <w:sz w:val="18"/>
                <w:lang w:val="en-US"/>
              </w:rPr>
              <w:t xml:space="preserve">Breeding flocks: </w:t>
            </w:r>
            <w:r w:rsidR="00FE0A99">
              <w:rPr>
                <w:rFonts w:ascii="Times" w:hAnsi="Times"/>
                <w:sz w:val="18"/>
                <w:lang w:val="en-US"/>
              </w:rPr>
              <w:t>f</w:t>
            </w:r>
            <w:r w:rsidR="004F14DA">
              <w:rPr>
                <w:rFonts w:ascii="Times" w:hAnsi="Times"/>
                <w:sz w:val="18"/>
                <w:lang w:val="en-US"/>
              </w:rPr>
              <w:t>eeding</w:t>
            </w:r>
            <w:r w:rsidR="00FA0115">
              <w:rPr>
                <w:rFonts w:ascii="Times" w:hAnsi="Times"/>
                <w:sz w:val="18"/>
                <w:lang w:val="en-US"/>
              </w:rPr>
              <w:t>,</w:t>
            </w:r>
            <w:r>
              <w:rPr>
                <w:rFonts w:ascii="Times" w:hAnsi="Times"/>
                <w:sz w:val="18"/>
                <w:lang w:val="en-US"/>
              </w:rPr>
              <w:t xml:space="preserve"> production phase</w:t>
            </w:r>
            <w:r w:rsidR="00993730">
              <w:rPr>
                <w:rFonts w:ascii="Times" w:hAnsi="Times"/>
                <w:sz w:val="18"/>
                <w:lang w:val="en-US"/>
              </w:rPr>
              <w:t>s</w:t>
            </w:r>
            <w:r w:rsidR="00981E9A">
              <w:rPr>
                <w:rFonts w:ascii="Times" w:hAnsi="Times"/>
                <w:sz w:val="18"/>
                <w:lang w:val="en-US"/>
              </w:rPr>
              <w:t>,</w:t>
            </w:r>
            <w:r>
              <w:rPr>
                <w:rFonts w:ascii="Times" w:hAnsi="Times"/>
                <w:sz w:val="18"/>
                <w:lang w:val="en-US"/>
              </w:rPr>
              <w:t xml:space="preserve"> </w:t>
            </w:r>
            <w:r w:rsidR="0035690F">
              <w:rPr>
                <w:rFonts w:ascii="Times" w:hAnsi="Times"/>
                <w:sz w:val="18"/>
                <w:lang w:val="en-US"/>
              </w:rPr>
              <w:t>egg collection</w:t>
            </w:r>
            <w:r w:rsidR="00FA0115">
              <w:rPr>
                <w:rFonts w:ascii="Times" w:hAnsi="Times"/>
                <w:sz w:val="18"/>
                <w:lang w:val="en-US"/>
              </w:rPr>
              <w:t>,</w:t>
            </w:r>
            <w:r w:rsidR="0035690F">
              <w:rPr>
                <w:rFonts w:ascii="Times" w:hAnsi="Times"/>
                <w:sz w:val="18"/>
                <w:lang w:val="en-US"/>
              </w:rPr>
              <w:t xml:space="preserve"> hatching;</w:t>
            </w:r>
            <w:r>
              <w:rPr>
                <w:rFonts w:ascii="Times" w:hAnsi="Times"/>
                <w:sz w:val="18"/>
                <w:lang w:val="en-US"/>
              </w:rPr>
              <w:t xml:space="preserve"> </w:t>
            </w:r>
          </w:p>
          <w:p w14:paraId="0058E8B0" w14:textId="538A5E9F" w:rsidR="00444DEB" w:rsidRDefault="00444DEB" w:rsidP="00A027C0">
            <w:pPr>
              <w:pStyle w:val="Paragrafoelenco"/>
              <w:numPr>
                <w:ilvl w:val="0"/>
                <w:numId w:val="5"/>
              </w:numPr>
              <w:spacing w:before="120"/>
              <w:jc w:val="both"/>
              <w:rPr>
                <w:rFonts w:ascii="Times" w:hAnsi="Times"/>
                <w:sz w:val="18"/>
                <w:lang w:val="en-US"/>
              </w:rPr>
            </w:pPr>
            <w:r>
              <w:rPr>
                <w:rFonts w:ascii="Times" w:hAnsi="Times"/>
                <w:sz w:val="18"/>
                <w:lang w:val="en-US"/>
              </w:rPr>
              <w:t>Broiler</w:t>
            </w:r>
            <w:r w:rsidR="00FE0A99">
              <w:rPr>
                <w:rFonts w:ascii="Times" w:hAnsi="Times"/>
                <w:sz w:val="18"/>
                <w:lang w:val="en-US"/>
              </w:rPr>
              <w:t xml:space="preserve"> (b</w:t>
            </w:r>
            <w:r w:rsidR="00FE0A99" w:rsidRPr="00FE0A99">
              <w:rPr>
                <w:rFonts w:ascii="Times" w:hAnsi="Times"/>
                <w:sz w:val="18"/>
                <w:lang w:val="en-US"/>
              </w:rPr>
              <w:t>rooding, grow-out, load-out</w:t>
            </w:r>
            <w:r w:rsidR="00FE0A99">
              <w:rPr>
                <w:rFonts w:ascii="Times" w:hAnsi="Times"/>
                <w:sz w:val="18"/>
                <w:lang w:val="en-US"/>
              </w:rPr>
              <w:t>)</w:t>
            </w:r>
            <w:r w:rsidR="0035690F">
              <w:rPr>
                <w:rFonts w:ascii="Times" w:hAnsi="Times"/>
                <w:sz w:val="18"/>
                <w:lang w:val="en-US"/>
              </w:rPr>
              <w:t>:</w:t>
            </w:r>
            <w:r>
              <w:rPr>
                <w:rFonts w:ascii="Times" w:hAnsi="Times"/>
                <w:sz w:val="18"/>
                <w:lang w:val="en-US"/>
              </w:rPr>
              <w:t xml:space="preserve"> </w:t>
            </w:r>
            <w:r w:rsidR="009A4251">
              <w:rPr>
                <w:rFonts w:ascii="Times" w:hAnsi="Times"/>
                <w:sz w:val="18"/>
                <w:lang w:val="en-US"/>
              </w:rPr>
              <w:t xml:space="preserve">litter and </w:t>
            </w:r>
            <w:r>
              <w:rPr>
                <w:rFonts w:ascii="Times" w:hAnsi="Times"/>
                <w:sz w:val="18"/>
                <w:lang w:val="en-US"/>
              </w:rPr>
              <w:t>stocking density</w:t>
            </w:r>
            <w:r w:rsidR="00981E9A">
              <w:rPr>
                <w:rFonts w:ascii="Times" w:hAnsi="Times"/>
                <w:sz w:val="18"/>
                <w:lang w:val="en-US"/>
              </w:rPr>
              <w:t>,</w:t>
            </w:r>
            <w:r>
              <w:rPr>
                <w:rFonts w:ascii="Times" w:hAnsi="Times"/>
                <w:sz w:val="18"/>
                <w:lang w:val="en-US"/>
              </w:rPr>
              <w:t xml:space="preserve"> </w:t>
            </w:r>
            <w:r w:rsidR="009A3803">
              <w:rPr>
                <w:rFonts w:ascii="Times" w:hAnsi="Times"/>
                <w:sz w:val="18"/>
                <w:lang w:val="en-US"/>
              </w:rPr>
              <w:t xml:space="preserve">systems for </w:t>
            </w:r>
            <w:r w:rsidR="0035690F">
              <w:rPr>
                <w:rFonts w:ascii="Times" w:hAnsi="Times"/>
                <w:sz w:val="18"/>
                <w:lang w:val="en-US"/>
              </w:rPr>
              <w:t>f</w:t>
            </w:r>
            <w:r>
              <w:rPr>
                <w:rFonts w:ascii="Times" w:hAnsi="Times"/>
                <w:sz w:val="18"/>
                <w:lang w:val="en-US"/>
              </w:rPr>
              <w:t>eed</w:t>
            </w:r>
            <w:r w:rsidR="009A3803">
              <w:rPr>
                <w:rFonts w:ascii="Times" w:hAnsi="Times"/>
                <w:sz w:val="18"/>
                <w:lang w:val="en-US"/>
              </w:rPr>
              <w:t xml:space="preserve">ing, drinking, and </w:t>
            </w:r>
            <w:r>
              <w:rPr>
                <w:rFonts w:ascii="Times" w:hAnsi="Times"/>
                <w:sz w:val="18"/>
                <w:lang w:val="en-US"/>
              </w:rPr>
              <w:t>lighting</w:t>
            </w:r>
            <w:r w:rsidR="00993730">
              <w:rPr>
                <w:rFonts w:ascii="Times" w:hAnsi="Times"/>
                <w:sz w:val="18"/>
                <w:lang w:val="en-US"/>
              </w:rPr>
              <w:t>;</w:t>
            </w:r>
          </w:p>
          <w:p w14:paraId="6DE35138" w14:textId="2FDF80D1" w:rsidR="00326316" w:rsidRDefault="00993730" w:rsidP="003D0891">
            <w:pPr>
              <w:pStyle w:val="Paragrafoelenco"/>
              <w:numPr>
                <w:ilvl w:val="0"/>
                <w:numId w:val="5"/>
              </w:numPr>
              <w:spacing w:before="120"/>
              <w:jc w:val="both"/>
              <w:rPr>
                <w:rFonts w:ascii="Times" w:hAnsi="Times"/>
                <w:sz w:val="18"/>
                <w:lang w:val="en-US"/>
              </w:rPr>
            </w:pPr>
            <w:r>
              <w:rPr>
                <w:rFonts w:ascii="Times" w:hAnsi="Times"/>
                <w:sz w:val="18"/>
                <w:lang w:val="en-US"/>
              </w:rPr>
              <w:t>Pullets</w:t>
            </w:r>
            <w:r w:rsidR="00326316" w:rsidRPr="00FE0A99">
              <w:rPr>
                <w:rFonts w:ascii="Times" w:hAnsi="Times"/>
                <w:sz w:val="18"/>
                <w:lang w:val="en-US"/>
              </w:rPr>
              <w:t xml:space="preserve"> </w:t>
            </w:r>
            <w:r>
              <w:rPr>
                <w:rFonts w:ascii="Times" w:hAnsi="Times"/>
                <w:sz w:val="18"/>
                <w:lang w:val="en-US"/>
              </w:rPr>
              <w:t>rearing;</w:t>
            </w:r>
          </w:p>
          <w:p w14:paraId="44AFD4C5" w14:textId="77777777" w:rsidR="00EF7126" w:rsidRPr="003D0891" w:rsidRDefault="00EF7126" w:rsidP="003D0891">
            <w:pPr>
              <w:pStyle w:val="Paragrafoelenco"/>
              <w:numPr>
                <w:ilvl w:val="0"/>
                <w:numId w:val="5"/>
              </w:numPr>
              <w:spacing w:before="120"/>
              <w:jc w:val="both"/>
              <w:rPr>
                <w:rFonts w:ascii="Times" w:hAnsi="Times"/>
                <w:sz w:val="18"/>
                <w:lang w:val="en-US"/>
              </w:rPr>
            </w:pPr>
            <w:r>
              <w:rPr>
                <w:rFonts w:ascii="Times" w:hAnsi="Times"/>
                <w:sz w:val="18"/>
                <w:lang w:val="en-US"/>
              </w:rPr>
              <w:t>Heating and ventilation systems.</w:t>
            </w:r>
          </w:p>
        </w:tc>
        <w:tc>
          <w:tcPr>
            <w:tcW w:w="1276" w:type="dxa"/>
            <w:shd w:val="clear" w:color="auto" w:fill="auto"/>
          </w:tcPr>
          <w:p w14:paraId="2882625C" w14:textId="77777777" w:rsidR="00505D19" w:rsidRPr="00A027C0" w:rsidRDefault="00505D19" w:rsidP="00A027C0">
            <w:pPr>
              <w:spacing w:before="120"/>
              <w:contextualSpacing/>
              <w:jc w:val="center"/>
              <w:rPr>
                <w:rFonts w:ascii="Times" w:hAnsi="Times"/>
                <w:sz w:val="18"/>
                <w:lang w:val="en-US"/>
              </w:rPr>
            </w:pPr>
          </w:p>
        </w:tc>
      </w:tr>
      <w:tr w:rsidR="00C1419E" w:rsidRPr="006C0B0E" w14:paraId="2CFA8771" w14:textId="77777777" w:rsidTr="00C1419E">
        <w:tc>
          <w:tcPr>
            <w:tcW w:w="6803" w:type="dxa"/>
            <w:shd w:val="clear" w:color="auto" w:fill="auto"/>
          </w:tcPr>
          <w:p w14:paraId="12569710" w14:textId="77777777" w:rsidR="00C1419E" w:rsidRPr="00A027C0" w:rsidRDefault="00C1419E" w:rsidP="00A027C0">
            <w:pPr>
              <w:spacing w:before="120"/>
              <w:contextualSpacing/>
              <w:jc w:val="both"/>
              <w:rPr>
                <w:rFonts w:ascii="Times" w:hAnsi="Times"/>
                <w:sz w:val="18"/>
                <w:lang w:val="en-US"/>
              </w:rPr>
            </w:pPr>
            <w:r w:rsidRPr="00A027C0">
              <w:rPr>
                <w:rFonts w:ascii="Times" w:hAnsi="Times"/>
                <w:sz w:val="18"/>
                <w:lang w:val="en-US"/>
              </w:rPr>
              <w:t>Automated on-farm precision management</w:t>
            </w:r>
          </w:p>
        </w:tc>
        <w:tc>
          <w:tcPr>
            <w:tcW w:w="1276" w:type="dxa"/>
            <w:shd w:val="clear" w:color="auto" w:fill="auto"/>
          </w:tcPr>
          <w:p w14:paraId="1EEE09CC" w14:textId="77777777" w:rsidR="00C1419E" w:rsidRPr="00A027C0" w:rsidRDefault="00C1419E" w:rsidP="00A027C0">
            <w:pPr>
              <w:spacing w:before="120"/>
              <w:contextualSpacing/>
              <w:jc w:val="center"/>
              <w:rPr>
                <w:rFonts w:ascii="Times" w:hAnsi="Times"/>
                <w:sz w:val="18"/>
                <w:lang w:val="en-US"/>
              </w:rPr>
            </w:pPr>
            <w:r w:rsidRPr="00A027C0">
              <w:rPr>
                <w:rFonts w:ascii="Times" w:hAnsi="Times"/>
                <w:sz w:val="18"/>
                <w:lang w:val="en-US"/>
              </w:rPr>
              <w:t>0.75</w:t>
            </w:r>
          </w:p>
        </w:tc>
      </w:tr>
      <w:tr w:rsidR="00505D19" w:rsidRPr="00D5775E" w14:paraId="2A73F804" w14:textId="77777777" w:rsidTr="00C1419E">
        <w:tc>
          <w:tcPr>
            <w:tcW w:w="6803" w:type="dxa"/>
            <w:shd w:val="clear" w:color="auto" w:fill="auto"/>
          </w:tcPr>
          <w:p w14:paraId="222AB399" w14:textId="6B6F29E4" w:rsidR="003D0891" w:rsidRPr="003D0891" w:rsidRDefault="00C1419E" w:rsidP="003D0891">
            <w:pPr>
              <w:pStyle w:val="Paragrafoelenco"/>
              <w:numPr>
                <w:ilvl w:val="0"/>
                <w:numId w:val="5"/>
              </w:numPr>
              <w:spacing w:before="120"/>
              <w:jc w:val="both"/>
              <w:rPr>
                <w:rFonts w:ascii="Times" w:hAnsi="Times"/>
                <w:sz w:val="18"/>
                <w:lang w:val="en-US"/>
              </w:rPr>
            </w:pPr>
            <w:r w:rsidRPr="001510C1">
              <w:rPr>
                <w:rFonts w:ascii="Times" w:hAnsi="Times"/>
                <w:sz w:val="18"/>
                <w:lang w:val="en-US"/>
              </w:rPr>
              <w:t>Precision monitoring technology</w:t>
            </w:r>
            <w:r w:rsidR="002338E6">
              <w:rPr>
                <w:rFonts w:ascii="Times" w:hAnsi="Times"/>
                <w:sz w:val="18"/>
                <w:lang w:val="en-US"/>
              </w:rPr>
              <w:t>,</w:t>
            </w:r>
            <w:r w:rsidRPr="001510C1">
              <w:rPr>
                <w:rFonts w:ascii="Times" w:hAnsi="Times"/>
                <w:sz w:val="18"/>
                <w:lang w:val="en-US"/>
              </w:rPr>
              <w:t xml:space="preserve"> implementation opportunities</w:t>
            </w:r>
            <w:r w:rsidR="002338E6">
              <w:rPr>
                <w:rFonts w:ascii="Times" w:hAnsi="Times"/>
                <w:sz w:val="18"/>
                <w:lang w:val="en-US"/>
              </w:rPr>
              <w:t>,</w:t>
            </w:r>
            <w:r w:rsidRPr="001510C1">
              <w:rPr>
                <w:rFonts w:ascii="Times" w:hAnsi="Times"/>
                <w:sz w:val="18"/>
                <w:lang w:val="en-US"/>
              </w:rPr>
              <w:t xml:space="preserve"> and challenges</w:t>
            </w:r>
            <w:r w:rsidR="00EF7126">
              <w:rPr>
                <w:rFonts w:ascii="Times" w:hAnsi="Times"/>
                <w:sz w:val="18"/>
                <w:lang w:val="en-US"/>
              </w:rPr>
              <w:t>.</w:t>
            </w:r>
          </w:p>
        </w:tc>
        <w:tc>
          <w:tcPr>
            <w:tcW w:w="1276" w:type="dxa"/>
            <w:shd w:val="clear" w:color="auto" w:fill="auto"/>
          </w:tcPr>
          <w:p w14:paraId="5B38BB3D" w14:textId="77777777" w:rsidR="00505D19" w:rsidRPr="00A027C0" w:rsidRDefault="00505D19" w:rsidP="00A027C0">
            <w:pPr>
              <w:spacing w:before="120"/>
              <w:contextualSpacing/>
              <w:jc w:val="center"/>
              <w:rPr>
                <w:rFonts w:ascii="Times" w:hAnsi="Times"/>
                <w:sz w:val="18"/>
                <w:lang w:val="en-US"/>
              </w:rPr>
            </w:pPr>
          </w:p>
        </w:tc>
      </w:tr>
      <w:tr w:rsidR="003D0891" w:rsidRPr="006C0B0E" w14:paraId="776AEA67" w14:textId="77777777" w:rsidTr="00C1419E">
        <w:tc>
          <w:tcPr>
            <w:tcW w:w="6803" w:type="dxa"/>
            <w:shd w:val="clear" w:color="auto" w:fill="auto"/>
          </w:tcPr>
          <w:p w14:paraId="3DFE77A9" w14:textId="77777777" w:rsidR="003D0891" w:rsidRPr="00A027C0" w:rsidRDefault="003D0891" w:rsidP="00A027C0">
            <w:pPr>
              <w:spacing w:before="120"/>
              <w:contextualSpacing/>
              <w:jc w:val="both"/>
              <w:rPr>
                <w:rFonts w:ascii="Times" w:hAnsi="Times"/>
                <w:sz w:val="18"/>
                <w:lang w:val="en-US"/>
              </w:rPr>
            </w:pPr>
            <w:r>
              <w:rPr>
                <w:rFonts w:ascii="Times" w:hAnsi="Times"/>
                <w:sz w:val="18"/>
                <w:lang w:val="en-US"/>
              </w:rPr>
              <w:t>Manure and environment</w:t>
            </w:r>
          </w:p>
        </w:tc>
        <w:tc>
          <w:tcPr>
            <w:tcW w:w="1276" w:type="dxa"/>
            <w:shd w:val="clear" w:color="auto" w:fill="auto"/>
          </w:tcPr>
          <w:p w14:paraId="66416FCD" w14:textId="77777777" w:rsidR="003D0891" w:rsidRPr="00A027C0" w:rsidRDefault="003D0891" w:rsidP="00A027C0">
            <w:pPr>
              <w:spacing w:before="120"/>
              <w:contextualSpacing/>
              <w:jc w:val="center"/>
              <w:rPr>
                <w:rFonts w:ascii="Times" w:hAnsi="Times"/>
                <w:sz w:val="18"/>
                <w:lang w:val="en-US"/>
              </w:rPr>
            </w:pPr>
            <w:r>
              <w:rPr>
                <w:rFonts w:ascii="Times" w:hAnsi="Times"/>
                <w:sz w:val="18"/>
                <w:lang w:val="en-US"/>
              </w:rPr>
              <w:t>0.25</w:t>
            </w:r>
          </w:p>
        </w:tc>
      </w:tr>
      <w:tr w:rsidR="003D0891" w:rsidRPr="006C0B0E" w14:paraId="4FA543B1" w14:textId="77777777" w:rsidTr="00C1419E">
        <w:tc>
          <w:tcPr>
            <w:tcW w:w="6803" w:type="dxa"/>
            <w:shd w:val="clear" w:color="auto" w:fill="auto"/>
          </w:tcPr>
          <w:p w14:paraId="5BAF76F0" w14:textId="77777777" w:rsidR="003D0891" w:rsidRPr="003D0891" w:rsidRDefault="003D0891" w:rsidP="003D0891">
            <w:pPr>
              <w:pStyle w:val="Paragrafoelenco"/>
              <w:numPr>
                <w:ilvl w:val="0"/>
                <w:numId w:val="5"/>
              </w:numPr>
              <w:spacing w:before="120"/>
              <w:jc w:val="both"/>
              <w:rPr>
                <w:rFonts w:ascii="Times" w:hAnsi="Times"/>
                <w:sz w:val="18"/>
                <w:lang w:val="en-US"/>
              </w:rPr>
            </w:pPr>
            <w:r w:rsidRPr="003D0891">
              <w:rPr>
                <w:rFonts w:ascii="Times" w:hAnsi="Times"/>
                <w:sz w:val="18"/>
                <w:lang w:val="en-US"/>
              </w:rPr>
              <w:t>Manure handling and biosecurity</w:t>
            </w:r>
            <w:r w:rsidR="00EF7126">
              <w:rPr>
                <w:rFonts w:ascii="Times" w:hAnsi="Times"/>
                <w:sz w:val="18"/>
                <w:lang w:val="en-US"/>
              </w:rPr>
              <w:t>.</w:t>
            </w:r>
          </w:p>
        </w:tc>
        <w:tc>
          <w:tcPr>
            <w:tcW w:w="1276" w:type="dxa"/>
            <w:shd w:val="clear" w:color="auto" w:fill="auto"/>
          </w:tcPr>
          <w:p w14:paraId="7572C966" w14:textId="77777777" w:rsidR="003D0891" w:rsidRPr="00A027C0" w:rsidRDefault="003D0891" w:rsidP="00A027C0">
            <w:pPr>
              <w:spacing w:before="120"/>
              <w:contextualSpacing/>
              <w:jc w:val="center"/>
              <w:rPr>
                <w:rFonts w:ascii="Times" w:hAnsi="Times"/>
                <w:sz w:val="18"/>
                <w:lang w:val="en-US"/>
              </w:rPr>
            </w:pPr>
          </w:p>
        </w:tc>
      </w:tr>
      <w:tr w:rsidR="005B16CD" w:rsidRPr="006C0B0E" w14:paraId="2D75FA15" w14:textId="77777777" w:rsidTr="00C1419E">
        <w:tc>
          <w:tcPr>
            <w:tcW w:w="6803" w:type="dxa"/>
            <w:shd w:val="clear" w:color="auto" w:fill="auto"/>
          </w:tcPr>
          <w:p w14:paraId="1222BE09" w14:textId="77777777" w:rsidR="005B16CD" w:rsidRPr="00A027C0" w:rsidRDefault="00A027C0" w:rsidP="00A027C0">
            <w:pPr>
              <w:spacing w:before="120"/>
              <w:contextualSpacing/>
              <w:jc w:val="both"/>
              <w:rPr>
                <w:rFonts w:ascii="Times" w:hAnsi="Times"/>
                <w:sz w:val="18"/>
                <w:lang w:val="en-US"/>
              </w:rPr>
            </w:pPr>
            <w:r w:rsidRPr="00A027C0">
              <w:rPr>
                <w:rFonts w:ascii="Times" w:hAnsi="Times"/>
                <w:sz w:val="18"/>
                <w:lang w:val="en-US"/>
              </w:rPr>
              <w:t>Tutorials - Class exercises</w:t>
            </w:r>
          </w:p>
        </w:tc>
        <w:tc>
          <w:tcPr>
            <w:tcW w:w="1276" w:type="dxa"/>
            <w:shd w:val="clear" w:color="auto" w:fill="auto"/>
          </w:tcPr>
          <w:p w14:paraId="59E125DA" w14:textId="77777777" w:rsidR="005B16CD" w:rsidRPr="00A027C0" w:rsidRDefault="00DE33D3" w:rsidP="00A027C0">
            <w:pPr>
              <w:spacing w:before="120"/>
              <w:contextualSpacing/>
              <w:jc w:val="center"/>
              <w:rPr>
                <w:rFonts w:ascii="Times" w:hAnsi="Times"/>
                <w:sz w:val="18"/>
                <w:lang w:val="en-US"/>
              </w:rPr>
            </w:pPr>
            <w:r w:rsidRPr="00A027C0">
              <w:rPr>
                <w:rFonts w:ascii="Times" w:hAnsi="Times"/>
                <w:sz w:val="18"/>
                <w:lang w:val="en-US"/>
              </w:rPr>
              <w:t>1</w:t>
            </w:r>
          </w:p>
        </w:tc>
      </w:tr>
    </w:tbl>
    <w:p w14:paraId="2207C1F6" w14:textId="77777777" w:rsidR="006C0B0E" w:rsidRPr="003A05EC" w:rsidRDefault="006C0B0E" w:rsidP="003A05EC"/>
    <w:p w14:paraId="1EA8B50A" w14:textId="77777777" w:rsidR="00EB5BF8" w:rsidRPr="00201690" w:rsidRDefault="00AA15BE">
      <w:pPr>
        <w:spacing w:before="120"/>
        <w:ind w:left="2835" w:hanging="2835"/>
        <w:jc w:val="both"/>
        <w:rPr>
          <w:lang w:val="en-US"/>
        </w:rPr>
      </w:pPr>
      <w:r w:rsidRPr="00201690">
        <w:rPr>
          <w:rFonts w:ascii="Times" w:hAnsi="Times"/>
          <w:b/>
          <w:i/>
          <w:sz w:val="18"/>
          <w:lang w:val="en-US"/>
        </w:rPr>
        <w:t>READING LIST</w:t>
      </w:r>
    </w:p>
    <w:p w14:paraId="4935FCBA" w14:textId="22BA7221" w:rsidR="00DD6969" w:rsidRDefault="00C1419E" w:rsidP="00A027C0">
      <w:pPr>
        <w:pStyle w:val="Testo2"/>
        <w:rPr>
          <w:lang w:val="en-US"/>
        </w:rPr>
      </w:pPr>
      <w:r w:rsidRPr="00C1419E">
        <w:rPr>
          <w:lang w:val="en-US"/>
        </w:rPr>
        <w:t>Large Dairy Herd Management</w:t>
      </w:r>
      <w:r w:rsidR="000508E6">
        <w:rPr>
          <w:lang w:val="en-US"/>
        </w:rPr>
        <w:t>, 3</w:t>
      </w:r>
      <w:r w:rsidR="000508E6" w:rsidRPr="000508E6">
        <w:rPr>
          <w:vertAlign w:val="superscript"/>
          <w:lang w:val="en-US"/>
        </w:rPr>
        <w:t>rd</w:t>
      </w:r>
      <w:r w:rsidR="000508E6">
        <w:rPr>
          <w:lang w:val="en-US"/>
        </w:rPr>
        <w:t xml:space="preserve"> ed.</w:t>
      </w:r>
      <w:r w:rsidRPr="00C1419E">
        <w:rPr>
          <w:lang w:val="en-US"/>
        </w:rPr>
        <w:t xml:space="preserve"> (</w:t>
      </w:r>
      <w:r w:rsidR="00DD6969" w:rsidRPr="00DD6969">
        <w:rPr>
          <w:lang w:val="en-US"/>
        </w:rPr>
        <w:t>David K. Beede</w:t>
      </w:r>
      <w:r w:rsidR="00DD6969">
        <w:rPr>
          <w:lang w:val="en-US"/>
        </w:rPr>
        <w:t>)</w:t>
      </w:r>
      <w:r w:rsidR="00CD33EF">
        <w:rPr>
          <w:lang w:val="en-US"/>
        </w:rPr>
        <w:t>.</w:t>
      </w:r>
    </w:p>
    <w:p w14:paraId="372D38F9" w14:textId="6DC2DC0D" w:rsidR="00DD6969" w:rsidRDefault="00C1419E" w:rsidP="00A027C0">
      <w:pPr>
        <w:pStyle w:val="Testo2"/>
        <w:rPr>
          <w:lang w:val="en-US"/>
        </w:rPr>
      </w:pPr>
      <w:r w:rsidRPr="00C1419E">
        <w:rPr>
          <w:lang w:val="en-US"/>
        </w:rPr>
        <w:t>Feed efficiency in swine</w:t>
      </w:r>
      <w:r w:rsidR="00A027C0">
        <w:rPr>
          <w:lang w:val="en-US"/>
        </w:rPr>
        <w:t xml:space="preserve"> (</w:t>
      </w:r>
      <w:r w:rsidR="00A027C0" w:rsidRPr="00A027C0">
        <w:rPr>
          <w:lang w:val="en-US"/>
        </w:rPr>
        <w:t>edited by Patience</w:t>
      </w:r>
      <w:r w:rsidR="000508E6">
        <w:rPr>
          <w:lang w:val="en-US"/>
        </w:rPr>
        <w:t xml:space="preserve"> J.F.</w:t>
      </w:r>
      <w:r w:rsidR="00A027C0">
        <w:rPr>
          <w:lang w:val="en-US"/>
        </w:rPr>
        <w:t>)</w:t>
      </w:r>
      <w:r w:rsidR="000508E6">
        <w:rPr>
          <w:lang w:val="en-US"/>
        </w:rPr>
        <w:t>, 2012</w:t>
      </w:r>
      <w:r w:rsidR="00CD33EF">
        <w:rPr>
          <w:lang w:val="en-US"/>
        </w:rPr>
        <w:t>.</w:t>
      </w:r>
    </w:p>
    <w:p w14:paraId="5CEF7448" w14:textId="299D7497" w:rsidR="00A027C0" w:rsidRPr="00790882" w:rsidRDefault="00A027C0" w:rsidP="00A027C0">
      <w:pPr>
        <w:pStyle w:val="Testo2"/>
        <w:rPr>
          <w:lang w:val="en-US"/>
        </w:rPr>
      </w:pPr>
      <w:r>
        <w:rPr>
          <w:lang w:val="en-US"/>
        </w:rPr>
        <w:t>Commercial poultry nutrition</w:t>
      </w:r>
      <w:r w:rsidR="000508E6">
        <w:rPr>
          <w:lang w:val="en-US"/>
        </w:rPr>
        <w:t>, 3</w:t>
      </w:r>
      <w:r w:rsidR="000508E6" w:rsidRPr="000508E6">
        <w:rPr>
          <w:vertAlign w:val="superscript"/>
          <w:lang w:val="en-US"/>
        </w:rPr>
        <w:t>rd</w:t>
      </w:r>
      <w:r w:rsidR="000508E6">
        <w:rPr>
          <w:lang w:val="en-US"/>
        </w:rPr>
        <w:t xml:space="preserve"> ed. </w:t>
      </w:r>
      <w:r>
        <w:rPr>
          <w:lang w:val="en-US"/>
        </w:rPr>
        <w:t xml:space="preserve">(Leeson </w:t>
      </w:r>
      <w:r w:rsidR="000508E6">
        <w:rPr>
          <w:lang w:val="en-US"/>
        </w:rPr>
        <w:t xml:space="preserve">S. </w:t>
      </w:r>
      <w:r>
        <w:rPr>
          <w:lang w:val="en-US"/>
        </w:rPr>
        <w:t>and Summers</w:t>
      </w:r>
      <w:r w:rsidR="000508E6">
        <w:rPr>
          <w:lang w:val="en-US"/>
        </w:rPr>
        <w:t xml:space="preserve"> J.D.</w:t>
      </w:r>
      <w:r w:rsidR="00EF7126">
        <w:rPr>
          <w:lang w:val="en-US"/>
        </w:rPr>
        <w:t>).</w:t>
      </w:r>
    </w:p>
    <w:p w14:paraId="694CE777" w14:textId="77777777" w:rsidR="00CD33EF" w:rsidRPr="00083A66" w:rsidRDefault="000D7875" w:rsidP="00CD33EF">
      <w:pPr>
        <w:pStyle w:val="Testo2"/>
        <w:rPr>
          <w:lang w:val="en-US"/>
        </w:rPr>
      </w:pPr>
      <w:r w:rsidRPr="000D7875">
        <w:rPr>
          <w:lang w:val="en-US"/>
        </w:rPr>
        <w:t>Additional reference bibliography will be provided during the course.</w:t>
      </w:r>
    </w:p>
    <w:p w14:paraId="6FED8001" w14:textId="77777777" w:rsidR="000508E6" w:rsidRDefault="000508E6" w:rsidP="00AA15BE">
      <w:pPr>
        <w:tabs>
          <w:tab w:val="left" w:pos="1560"/>
        </w:tabs>
        <w:spacing w:before="120"/>
        <w:jc w:val="both"/>
        <w:rPr>
          <w:rFonts w:ascii="Times" w:hAnsi="Times"/>
          <w:b/>
          <w:i/>
          <w:sz w:val="18"/>
          <w:lang w:val="en-US"/>
        </w:rPr>
      </w:pPr>
    </w:p>
    <w:p w14:paraId="508B912B" w14:textId="22FD713A" w:rsidR="00AA15BE" w:rsidRPr="004F14DA" w:rsidRDefault="00AA15BE" w:rsidP="00AA15BE">
      <w:pPr>
        <w:tabs>
          <w:tab w:val="left" w:pos="1560"/>
        </w:tabs>
        <w:spacing w:before="120"/>
        <w:jc w:val="both"/>
        <w:rPr>
          <w:rFonts w:ascii="Times" w:hAnsi="Times"/>
          <w:b/>
          <w:i/>
          <w:sz w:val="18"/>
          <w:lang w:val="en-US"/>
        </w:rPr>
      </w:pPr>
      <w:r w:rsidRPr="004F14DA">
        <w:rPr>
          <w:rFonts w:ascii="Times" w:hAnsi="Times"/>
          <w:b/>
          <w:i/>
          <w:sz w:val="18"/>
          <w:lang w:val="en-US"/>
        </w:rPr>
        <w:t>TEACHING METHOD</w:t>
      </w:r>
    </w:p>
    <w:p w14:paraId="154CF0BF" w14:textId="03102428" w:rsidR="00882300" w:rsidRPr="00650613" w:rsidRDefault="00882300" w:rsidP="00650613">
      <w:pPr>
        <w:spacing w:before="120"/>
        <w:contextualSpacing/>
        <w:jc w:val="both"/>
        <w:rPr>
          <w:rFonts w:ascii="Times" w:hAnsi="Times"/>
          <w:sz w:val="18"/>
          <w:lang w:val="en-US"/>
        </w:rPr>
      </w:pPr>
      <w:r w:rsidRPr="00650613">
        <w:rPr>
          <w:rFonts w:ascii="Times" w:hAnsi="Times"/>
          <w:sz w:val="18"/>
          <w:lang w:val="en-US"/>
        </w:rPr>
        <w:t>The te</w:t>
      </w:r>
      <w:r w:rsidR="00E42C1A">
        <w:rPr>
          <w:rFonts w:ascii="Times" w:hAnsi="Times"/>
          <w:sz w:val="18"/>
          <w:lang w:val="en-US"/>
        </w:rPr>
        <w:t>a</w:t>
      </w:r>
      <w:r w:rsidRPr="00650613">
        <w:rPr>
          <w:rFonts w:ascii="Times" w:hAnsi="Times"/>
          <w:sz w:val="18"/>
          <w:lang w:val="en-US"/>
        </w:rPr>
        <w:t>ching method will include two types of activities:</w:t>
      </w:r>
    </w:p>
    <w:p w14:paraId="43BC85DC" w14:textId="4EBD2396" w:rsidR="00650613" w:rsidRDefault="00E6428D" w:rsidP="00650613">
      <w:pPr>
        <w:pStyle w:val="Paragrafoelenco"/>
        <w:numPr>
          <w:ilvl w:val="0"/>
          <w:numId w:val="8"/>
        </w:numPr>
        <w:spacing w:before="120"/>
        <w:jc w:val="both"/>
        <w:rPr>
          <w:rFonts w:ascii="Times" w:hAnsi="Times"/>
          <w:sz w:val="18"/>
          <w:lang w:val="en-US"/>
        </w:rPr>
      </w:pPr>
      <w:r>
        <w:rPr>
          <w:rFonts w:ascii="Times" w:hAnsi="Times"/>
          <w:sz w:val="18"/>
          <w:lang w:val="en-US"/>
        </w:rPr>
        <w:t>C</w:t>
      </w:r>
      <w:r w:rsidR="00943161" w:rsidRPr="00650613">
        <w:rPr>
          <w:rFonts w:ascii="Times" w:hAnsi="Times"/>
          <w:sz w:val="18"/>
          <w:lang w:val="en-US"/>
        </w:rPr>
        <w:t xml:space="preserve">lassroom </w:t>
      </w:r>
      <w:r w:rsidR="00C16CBA" w:rsidRPr="00650613">
        <w:rPr>
          <w:rFonts w:ascii="Times" w:hAnsi="Times"/>
          <w:sz w:val="18"/>
          <w:lang w:val="en-US"/>
        </w:rPr>
        <w:t xml:space="preserve">lectures (5 </w:t>
      </w:r>
      <w:r w:rsidR="00882300" w:rsidRPr="00650613">
        <w:rPr>
          <w:rFonts w:ascii="Times" w:hAnsi="Times"/>
          <w:sz w:val="18"/>
          <w:lang w:val="en-US"/>
        </w:rPr>
        <w:t>ETCS</w:t>
      </w:r>
      <w:r w:rsidR="00C16CBA" w:rsidRPr="00650613">
        <w:rPr>
          <w:rFonts w:ascii="Times" w:hAnsi="Times"/>
          <w:sz w:val="18"/>
          <w:lang w:val="en-US"/>
        </w:rPr>
        <w:t xml:space="preserve">, 40 hours) where the </w:t>
      </w:r>
      <w:r>
        <w:rPr>
          <w:rFonts w:ascii="Times" w:hAnsi="Times"/>
          <w:sz w:val="18"/>
          <w:lang w:val="en-US"/>
        </w:rPr>
        <w:t>fundamental</w:t>
      </w:r>
      <w:r w:rsidR="00C16CBA" w:rsidRPr="00650613">
        <w:rPr>
          <w:rFonts w:ascii="Times" w:hAnsi="Times"/>
          <w:sz w:val="18"/>
          <w:lang w:val="en-US"/>
        </w:rPr>
        <w:t xml:space="preserve"> concepts of the course </w:t>
      </w:r>
      <w:r w:rsidR="00650613">
        <w:rPr>
          <w:rFonts w:ascii="Times" w:hAnsi="Times"/>
          <w:sz w:val="18"/>
          <w:lang w:val="en-US"/>
        </w:rPr>
        <w:t>are</w:t>
      </w:r>
      <w:r w:rsidR="00C16CBA" w:rsidRPr="00650613">
        <w:rPr>
          <w:rFonts w:ascii="Times" w:hAnsi="Times"/>
          <w:sz w:val="18"/>
          <w:lang w:val="en-US"/>
        </w:rPr>
        <w:t xml:space="preserve"> exposed.</w:t>
      </w:r>
    </w:p>
    <w:p w14:paraId="326824C9" w14:textId="3506CA86" w:rsidR="008469A5" w:rsidRPr="00650613" w:rsidRDefault="00E6428D" w:rsidP="00650613">
      <w:pPr>
        <w:pStyle w:val="Paragrafoelenco"/>
        <w:numPr>
          <w:ilvl w:val="0"/>
          <w:numId w:val="8"/>
        </w:numPr>
        <w:spacing w:before="120"/>
        <w:jc w:val="both"/>
        <w:rPr>
          <w:rFonts w:ascii="Times" w:hAnsi="Times"/>
          <w:sz w:val="18"/>
          <w:lang w:val="en-US"/>
        </w:rPr>
      </w:pPr>
      <w:r>
        <w:rPr>
          <w:rFonts w:ascii="Times" w:hAnsi="Times"/>
          <w:sz w:val="18"/>
          <w:lang w:val="en-US"/>
        </w:rPr>
        <w:t>Classroom</w:t>
      </w:r>
      <w:r w:rsidR="00943161" w:rsidRPr="00650613">
        <w:rPr>
          <w:rFonts w:ascii="Times" w:hAnsi="Times"/>
          <w:sz w:val="18"/>
          <w:lang w:val="en-US"/>
        </w:rPr>
        <w:t xml:space="preserve"> </w:t>
      </w:r>
      <w:r w:rsidR="00C16CBA" w:rsidRPr="00650613">
        <w:rPr>
          <w:rFonts w:ascii="Times" w:hAnsi="Times"/>
          <w:sz w:val="18"/>
          <w:lang w:val="en-US"/>
        </w:rPr>
        <w:t xml:space="preserve">practical activities (1 </w:t>
      </w:r>
      <w:r w:rsidR="00882300" w:rsidRPr="00650613">
        <w:rPr>
          <w:rFonts w:ascii="Times" w:hAnsi="Times"/>
          <w:sz w:val="18"/>
          <w:lang w:val="en-US"/>
        </w:rPr>
        <w:t>ETCS</w:t>
      </w:r>
      <w:r w:rsidR="00C16CBA" w:rsidRPr="00650613">
        <w:rPr>
          <w:rFonts w:ascii="Times" w:hAnsi="Times"/>
          <w:sz w:val="18"/>
          <w:lang w:val="en-US"/>
        </w:rPr>
        <w:t xml:space="preserve">, 12 hours) </w:t>
      </w:r>
      <w:r>
        <w:rPr>
          <w:rFonts w:ascii="Times" w:hAnsi="Times"/>
          <w:sz w:val="18"/>
          <w:lang w:val="en-US"/>
        </w:rPr>
        <w:t xml:space="preserve">are </w:t>
      </w:r>
      <w:r w:rsidR="00C16CBA" w:rsidRPr="00650613">
        <w:rPr>
          <w:rFonts w:ascii="Times" w:hAnsi="Times"/>
          <w:sz w:val="18"/>
          <w:lang w:val="en-US"/>
        </w:rPr>
        <w:t xml:space="preserve">divided into 4 hours of exercise where scenarios </w:t>
      </w:r>
      <w:r w:rsidR="00650613">
        <w:rPr>
          <w:rFonts w:ascii="Times" w:hAnsi="Times"/>
          <w:sz w:val="18"/>
          <w:lang w:val="en-US"/>
        </w:rPr>
        <w:t>are</w:t>
      </w:r>
      <w:r w:rsidR="00C16CBA" w:rsidRPr="00650613">
        <w:rPr>
          <w:rFonts w:ascii="Times" w:hAnsi="Times"/>
          <w:sz w:val="18"/>
          <w:lang w:val="en-US"/>
        </w:rPr>
        <w:t xml:space="preserve"> analyzed to involve the student</w:t>
      </w:r>
      <w:r w:rsidR="00650613">
        <w:rPr>
          <w:rFonts w:ascii="Times" w:hAnsi="Times"/>
          <w:sz w:val="18"/>
          <w:lang w:val="en-US"/>
        </w:rPr>
        <w:t>s</w:t>
      </w:r>
      <w:r w:rsidR="00C16CBA" w:rsidRPr="00650613">
        <w:rPr>
          <w:rFonts w:ascii="Times" w:hAnsi="Times"/>
          <w:sz w:val="18"/>
          <w:lang w:val="en-US"/>
        </w:rPr>
        <w:t xml:space="preserve"> in identifying optimal solutions to the problem highlighted </w:t>
      </w:r>
      <w:r w:rsidR="00FA0115">
        <w:rPr>
          <w:rFonts w:ascii="Times" w:hAnsi="Times"/>
          <w:sz w:val="18"/>
          <w:lang w:val="en-US"/>
        </w:rPr>
        <w:t xml:space="preserve">by </w:t>
      </w:r>
      <w:r w:rsidR="00650613">
        <w:rPr>
          <w:rFonts w:ascii="Times" w:hAnsi="Times"/>
          <w:sz w:val="18"/>
          <w:lang w:val="en-US"/>
        </w:rPr>
        <w:t xml:space="preserve">applying what </w:t>
      </w:r>
      <w:r>
        <w:rPr>
          <w:rFonts w:ascii="Times" w:hAnsi="Times"/>
          <w:sz w:val="18"/>
          <w:lang w:val="en-US"/>
        </w:rPr>
        <w:t xml:space="preserve">they </w:t>
      </w:r>
      <w:r w:rsidR="00FA0115">
        <w:rPr>
          <w:rFonts w:ascii="Times" w:hAnsi="Times"/>
          <w:sz w:val="18"/>
          <w:lang w:val="en-US"/>
        </w:rPr>
        <w:t>learned</w:t>
      </w:r>
      <w:r w:rsidR="00650613">
        <w:rPr>
          <w:rFonts w:ascii="Times" w:hAnsi="Times"/>
          <w:sz w:val="18"/>
          <w:lang w:val="en-US"/>
        </w:rPr>
        <w:t xml:space="preserve"> </w:t>
      </w:r>
      <w:r w:rsidR="00C16CBA" w:rsidRPr="00650613">
        <w:rPr>
          <w:rFonts w:ascii="Times" w:hAnsi="Times"/>
          <w:sz w:val="18"/>
          <w:lang w:val="en-US"/>
        </w:rPr>
        <w:t xml:space="preserve">during lectures and in 8 hours of outdoor educational visits. The activities </w:t>
      </w:r>
      <w:r w:rsidR="00C16CBA" w:rsidRPr="00650613">
        <w:rPr>
          <w:rFonts w:ascii="Times" w:hAnsi="Times"/>
          <w:sz w:val="18"/>
          <w:lang w:val="en-US"/>
        </w:rPr>
        <w:lastRenderedPageBreak/>
        <w:t xml:space="preserve">aim to facilitate </w:t>
      </w:r>
      <w:r w:rsidR="002D0EAF">
        <w:rPr>
          <w:rFonts w:ascii="Times" w:hAnsi="Times"/>
          <w:sz w:val="18"/>
          <w:lang w:val="en-US"/>
        </w:rPr>
        <w:t>students'</w:t>
      </w:r>
      <w:r w:rsidR="00C16CBA" w:rsidRPr="00650613">
        <w:rPr>
          <w:rFonts w:ascii="Times" w:hAnsi="Times"/>
          <w:sz w:val="18"/>
          <w:lang w:val="en-US"/>
        </w:rPr>
        <w:t xml:space="preserve"> </w:t>
      </w:r>
      <w:r w:rsidR="002D0EAF">
        <w:rPr>
          <w:rFonts w:ascii="Times" w:hAnsi="Times"/>
          <w:sz w:val="18"/>
          <w:lang w:val="en-US"/>
        </w:rPr>
        <w:t>reasoning and learning</w:t>
      </w:r>
      <w:r w:rsidR="00C16CBA" w:rsidRPr="00650613">
        <w:rPr>
          <w:rFonts w:ascii="Times" w:hAnsi="Times"/>
          <w:sz w:val="18"/>
          <w:lang w:val="en-US"/>
        </w:rPr>
        <w:t xml:space="preserve"> about the concepts </w:t>
      </w:r>
      <w:r w:rsidR="002D0EAF">
        <w:rPr>
          <w:rFonts w:ascii="Times" w:hAnsi="Times"/>
          <w:sz w:val="18"/>
          <w:lang w:val="en-US"/>
        </w:rPr>
        <w:t xml:space="preserve">investigated </w:t>
      </w:r>
      <w:r w:rsidR="00C16CBA" w:rsidRPr="00650613">
        <w:rPr>
          <w:rFonts w:ascii="Times" w:hAnsi="Times"/>
          <w:sz w:val="18"/>
          <w:lang w:val="en-US"/>
        </w:rPr>
        <w:t xml:space="preserve">in the </w:t>
      </w:r>
      <w:r w:rsidR="00882300" w:rsidRPr="00650613">
        <w:rPr>
          <w:rFonts w:ascii="Times" w:hAnsi="Times"/>
          <w:sz w:val="18"/>
          <w:lang w:val="en-US"/>
        </w:rPr>
        <w:t>classroom</w:t>
      </w:r>
      <w:r w:rsidR="002D0EAF">
        <w:rPr>
          <w:rFonts w:ascii="Times" w:hAnsi="Times"/>
          <w:sz w:val="18"/>
          <w:lang w:val="en-US"/>
        </w:rPr>
        <w:t xml:space="preserve"> lectures</w:t>
      </w:r>
      <w:r w:rsidR="00C16CBA" w:rsidRPr="00650613">
        <w:rPr>
          <w:rFonts w:ascii="Times" w:hAnsi="Times"/>
          <w:sz w:val="18"/>
          <w:lang w:val="en-US"/>
        </w:rPr>
        <w:t xml:space="preserve">. </w:t>
      </w:r>
      <w:r w:rsidR="008469A5" w:rsidRPr="00650613">
        <w:rPr>
          <w:rFonts w:ascii="Times" w:hAnsi="Times"/>
          <w:sz w:val="18"/>
          <w:lang w:val="en-US"/>
        </w:rPr>
        <w:t xml:space="preserve"> </w:t>
      </w:r>
    </w:p>
    <w:p w14:paraId="60580105" w14:textId="77777777" w:rsidR="008469A5" w:rsidRDefault="008469A5" w:rsidP="00AA15BE">
      <w:pPr>
        <w:spacing w:before="120"/>
        <w:jc w:val="both"/>
        <w:rPr>
          <w:rFonts w:ascii="Times" w:hAnsi="Times"/>
          <w:b/>
          <w:i/>
          <w:sz w:val="18"/>
          <w:lang w:val="en-US"/>
        </w:rPr>
      </w:pPr>
    </w:p>
    <w:p w14:paraId="2B2BFA07" w14:textId="3D46DED8" w:rsidR="00AA15BE" w:rsidRPr="00EB5BF8" w:rsidRDefault="00FA0115" w:rsidP="00AA15BE">
      <w:pPr>
        <w:spacing w:before="120"/>
        <w:jc w:val="both"/>
        <w:rPr>
          <w:rFonts w:ascii="Times" w:hAnsi="Times"/>
          <w:b/>
          <w:i/>
          <w:sz w:val="18"/>
          <w:lang w:val="en-US"/>
        </w:rPr>
      </w:pPr>
      <w:r>
        <w:rPr>
          <w:rFonts w:ascii="Times" w:hAnsi="Times"/>
          <w:b/>
          <w:i/>
          <w:sz w:val="18"/>
          <w:lang w:val="en-US"/>
        </w:rPr>
        <w:t>ASSESSMEN</w:t>
      </w:r>
      <w:r w:rsidR="006B2D26">
        <w:rPr>
          <w:rFonts w:ascii="Times" w:hAnsi="Times"/>
          <w:b/>
          <w:i/>
          <w:sz w:val="18"/>
          <w:lang w:val="en-US"/>
        </w:rPr>
        <w:t xml:space="preserve">T METHOD AND </w:t>
      </w:r>
      <w:r w:rsidR="00EB5BF8" w:rsidRPr="00D1276C">
        <w:rPr>
          <w:rFonts w:ascii="Times" w:hAnsi="Times"/>
          <w:b/>
          <w:i/>
          <w:sz w:val="18"/>
          <w:lang w:val="en-US"/>
        </w:rPr>
        <w:t>CRITERIA</w:t>
      </w:r>
    </w:p>
    <w:p w14:paraId="5123B6E2" w14:textId="410E9FAA" w:rsidR="00412C75" w:rsidRPr="00A14B72" w:rsidRDefault="00D1276C" w:rsidP="000508E6">
      <w:pPr>
        <w:pStyle w:val="Testo2"/>
        <w:ind w:firstLine="0"/>
        <w:rPr>
          <w:lang w:val="en-US"/>
        </w:rPr>
      </w:pPr>
      <w:r w:rsidRPr="008F2C6E">
        <w:rPr>
          <w:lang w:val="en-US"/>
        </w:rPr>
        <w:t>The exam</w:t>
      </w:r>
      <w:r w:rsidR="00412C75" w:rsidRPr="008F2C6E">
        <w:rPr>
          <w:lang w:val="en-US"/>
        </w:rPr>
        <w:t xml:space="preserve"> is</w:t>
      </w:r>
      <w:r w:rsidR="00B5710D" w:rsidRPr="008F2C6E">
        <w:rPr>
          <w:lang w:val="en-US"/>
        </w:rPr>
        <w:t xml:space="preserve"> oral </w:t>
      </w:r>
      <w:r w:rsidR="00412C75" w:rsidRPr="008F2C6E">
        <w:rPr>
          <w:lang w:val="en-US"/>
        </w:rPr>
        <w:t>and consists</w:t>
      </w:r>
      <w:r w:rsidR="00B5710D" w:rsidRPr="008F2C6E">
        <w:rPr>
          <w:lang w:val="en-US"/>
        </w:rPr>
        <w:t xml:space="preserve"> of at least three general questions from which further specific questions </w:t>
      </w:r>
      <w:r w:rsidR="00412C75" w:rsidRPr="008F2C6E">
        <w:rPr>
          <w:lang w:val="en-US"/>
        </w:rPr>
        <w:t>might</w:t>
      </w:r>
      <w:r w:rsidR="00B5710D" w:rsidRPr="008F2C6E">
        <w:rPr>
          <w:lang w:val="en-US"/>
        </w:rPr>
        <w:t xml:space="preserve"> arise. Studen</w:t>
      </w:r>
      <w:r w:rsidR="00804503" w:rsidRPr="008F2C6E">
        <w:rPr>
          <w:lang w:val="en-US"/>
        </w:rPr>
        <w:t>ts</w:t>
      </w:r>
      <w:r w:rsidR="00B5710D" w:rsidRPr="008F2C6E">
        <w:rPr>
          <w:lang w:val="en-US"/>
        </w:rPr>
        <w:t xml:space="preserve"> </w:t>
      </w:r>
      <w:r w:rsidR="00650613" w:rsidRPr="008F2C6E">
        <w:rPr>
          <w:lang w:val="en-US"/>
        </w:rPr>
        <w:t>are</w:t>
      </w:r>
      <w:r w:rsidR="00B5710D" w:rsidRPr="008F2C6E">
        <w:rPr>
          <w:lang w:val="en-US"/>
        </w:rPr>
        <w:t xml:space="preserve"> graded according to objective knowledge of the topics and appropriate use of </w:t>
      </w:r>
      <w:r w:rsidR="00E6428D">
        <w:rPr>
          <w:lang w:val="en-US"/>
        </w:rPr>
        <w:t>particular</w:t>
      </w:r>
      <w:r w:rsidR="00B5710D" w:rsidRPr="008F2C6E">
        <w:rPr>
          <w:lang w:val="en-US"/>
        </w:rPr>
        <w:t xml:space="preserve"> terminology. </w:t>
      </w:r>
      <w:r w:rsidR="0058343A" w:rsidRPr="008F2C6E">
        <w:rPr>
          <w:lang w:val="en-US"/>
        </w:rPr>
        <w:t>The m</w:t>
      </w:r>
      <w:r w:rsidR="0058343A" w:rsidRPr="008F2C6E">
        <w:rPr>
          <w:szCs w:val="18"/>
          <w:lang w:val="en-US"/>
        </w:rPr>
        <w:t xml:space="preserve">aximum score assigned to each general question is 10/30. </w:t>
      </w:r>
      <w:r w:rsidRPr="008F2C6E">
        <w:rPr>
          <w:lang w:val="en-US"/>
        </w:rPr>
        <w:t xml:space="preserve">The evaluation aims to provide a measure of the overall degree of preparation of the student over the entire program and to make the teacher understand the capacity of reasoning and analytical rigor of the student. Overall, the student must demonstrate </w:t>
      </w:r>
      <w:r w:rsidR="00CE6FBA" w:rsidRPr="008F2C6E">
        <w:rPr>
          <w:lang w:val="en-US"/>
        </w:rPr>
        <w:t xml:space="preserve">knowledge of </w:t>
      </w:r>
      <w:r w:rsidRPr="008F2C6E">
        <w:rPr>
          <w:lang w:val="en-US"/>
        </w:rPr>
        <w:t>what has been dealt with during the course, appropriate terminology</w:t>
      </w:r>
      <w:r w:rsidR="00FA0115">
        <w:rPr>
          <w:lang w:val="en-US"/>
        </w:rPr>
        <w:t>,</w:t>
      </w:r>
      <w:r w:rsidRPr="008F2C6E">
        <w:rPr>
          <w:lang w:val="en-US"/>
        </w:rPr>
        <w:t xml:space="preserve"> and </w:t>
      </w:r>
      <w:r w:rsidR="00FA0115">
        <w:rPr>
          <w:lang w:val="en-US"/>
        </w:rPr>
        <w:t xml:space="preserve">the </w:t>
      </w:r>
      <w:r w:rsidRPr="008F2C6E">
        <w:rPr>
          <w:lang w:val="en-US"/>
        </w:rPr>
        <w:t>ab</w:t>
      </w:r>
      <w:r w:rsidR="00CE6FBA" w:rsidRPr="008F2C6E">
        <w:rPr>
          <w:lang w:val="en-US"/>
        </w:rPr>
        <w:t xml:space="preserve">ility </w:t>
      </w:r>
      <w:r w:rsidRPr="008F2C6E">
        <w:rPr>
          <w:lang w:val="en-US"/>
        </w:rPr>
        <w:t xml:space="preserve">to handle different </w:t>
      </w:r>
      <w:r w:rsidRPr="00D1276C">
        <w:rPr>
          <w:lang w:val="en-US"/>
        </w:rPr>
        <w:t>scenarios</w:t>
      </w:r>
      <w:r w:rsidR="00412C75">
        <w:rPr>
          <w:lang w:val="en-US"/>
        </w:rPr>
        <w:t xml:space="preserve"> </w:t>
      </w:r>
      <w:r w:rsidR="00CE6FBA">
        <w:rPr>
          <w:lang w:val="en-US"/>
        </w:rPr>
        <w:t xml:space="preserve">encompassing </w:t>
      </w:r>
      <w:r w:rsidR="00412C75" w:rsidRPr="00EC7618">
        <w:rPr>
          <w:lang w:val="en-US"/>
        </w:rPr>
        <w:t xml:space="preserve">connections between </w:t>
      </w:r>
      <w:r w:rsidR="00E6428D">
        <w:rPr>
          <w:lang w:val="en-US"/>
        </w:rPr>
        <w:t>various</w:t>
      </w:r>
      <w:r w:rsidR="00412C75" w:rsidRPr="00EC7618">
        <w:rPr>
          <w:lang w:val="en-US"/>
        </w:rPr>
        <w:t xml:space="preserve"> topics explained throughout the course.</w:t>
      </w:r>
    </w:p>
    <w:p w14:paraId="609C6F6A" w14:textId="77777777" w:rsidR="008F2C6E" w:rsidRDefault="008F2C6E" w:rsidP="008F2C6E">
      <w:pPr>
        <w:rPr>
          <w:rFonts w:ascii="Times" w:eastAsia="Times New Roman" w:hAnsi="Times" w:cs="Times New Roman"/>
          <w:noProof/>
          <w:sz w:val="18"/>
          <w:szCs w:val="20"/>
          <w:lang w:val="en-US" w:eastAsia="it-IT"/>
        </w:rPr>
      </w:pPr>
    </w:p>
    <w:p w14:paraId="622BDBDC" w14:textId="77777777" w:rsidR="00412C75" w:rsidRPr="00D1276C" w:rsidRDefault="00412C75" w:rsidP="0045325B">
      <w:pPr>
        <w:pStyle w:val="Testo2"/>
        <w:rPr>
          <w:lang w:val="en-US"/>
        </w:rPr>
      </w:pPr>
    </w:p>
    <w:p w14:paraId="22BC2176" w14:textId="77777777" w:rsidR="00EB5BF8" w:rsidRPr="00A66890" w:rsidRDefault="00EB5BF8" w:rsidP="00EB5BF8">
      <w:pPr>
        <w:spacing w:before="120"/>
        <w:jc w:val="both"/>
        <w:rPr>
          <w:rFonts w:ascii="Times" w:hAnsi="Times"/>
          <w:b/>
          <w:i/>
          <w:sz w:val="18"/>
          <w:lang w:val="en-US"/>
        </w:rPr>
      </w:pPr>
      <w:r>
        <w:rPr>
          <w:rFonts w:ascii="Times" w:hAnsi="Times"/>
          <w:b/>
          <w:i/>
          <w:sz w:val="18"/>
          <w:lang w:val="en-US"/>
        </w:rPr>
        <w:t>NOTES AND PREREQUISITES</w:t>
      </w:r>
    </w:p>
    <w:p w14:paraId="70AF7CF4" w14:textId="0AA5078D" w:rsidR="00D5775E" w:rsidRDefault="00D5775E" w:rsidP="00D5775E">
      <w:pPr>
        <w:pStyle w:val="Testo2"/>
        <w:ind w:firstLine="0"/>
        <w:rPr>
          <w:lang w:val="en-US"/>
        </w:rPr>
      </w:pPr>
      <w:r w:rsidRPr="00D5775E">
        <w:rPr>
          <w:lang w:val="en-US"/>
        </w:rPr>
        <w:t xml:space="preserve">Prof. Maurizio Moschini </w:t>
      </w:r>
      <w:r>
        <w:rPr>
          <w:lang w:val="en-US"/>
        </w:rPr>
        <w:t xml:space="preserve">will </w:t>
      </w:r>
      <w:r w:rsidRPr="00D5775E">
        <w:rPr>
          <w:lang w:val="en-US"/>
        </w:rPr>
        <w:t>receive students after class</w:t>
      </w:r>
      <w:r>
        <w:rPr>
          <w:lang w:val="en-US"/>
        </w:rPr>
        <w:t>es</w:t>
      </w:r>
      <w:r w:rsidRPr="00D5775E">
        <w:rPr>
          <w:lang w:val="en-US"/>
        </w:rPr>
        <w:t xml:space="preserve"> or by appointment </w:t>
      </w:r>
      <w:r>
        <w:rPr>
          <w:lang w:val="en-US"/>
        </w:rPr>
        <w:t>in</w:t>
      </w:r>
      <w:r w:rsidRPr="00D5775E">
        <w:rPr>
          <w:lang w:val="en-US"/>
        </w:rPr>
        <w:t xml:space="preserve"> the Department of Animal, Nutrition and Food Sciences - D</w:t>
      </w:r>
      <w:r>
        <w:rPr>
          <w:lang w:val="en-US"/>
        </w:rPr>
        <w:t>i</w:t>
      </w:r>
      <w:r w:rsidRPr="00D5775E">
        <w:rPr>
          <w:lang w:val="en-US"/>
        </w:rPr>
        <w:t xml:space="preserve">ANA (tel: 0523/599192 - </w:t>
      </w:r>
      <w:hyperlink r:id="rId7" w:history="1">
        <w:r w:rsidRPr="00D5775E">
          <w:rPr>
            <w:lang w:val="en-US"/>
          </w:rPr>
          <w:t>maurizio.moschini@unicatt.it</w:t>
        </w:r>
      </w:hyperlink>
      <w:r w:rsidRPr="00D5775E">
        <w:rPr>
          <w:lang w:val="en-US"/>
        </w:rPr>
        <w:t>).</w:t>
      </w:r>
    </w:p>
    <w:p w14:paraId="2BC6A8EE" w14:textId="4E88FF49" w:rsidR="00D5775E" w:rsidRPr="007079DA" w:rsidRDefault="00D5775E" w:rsidP="00D5775E">
      <w:pPr>
        <w:pStyle w:val="Testo2"/>
        <w:ind w:firstLine="0"/>
        <w:rPr>
          <w:lang w:val="en-US"/>
        </w:rPr>
      </w:pPr>
      <w:r w:rsidRPr="00D5775E">
        <w:rPr>
          <w:lang w:val="en-US"/>
        </w:rPr>
        <w:t>Further information can be found on the blackboard page of the course</w:t>
      </w:r>
      <w:r>
        <w:rPr>
          <w:lang w:val="en-US"/>
        </w:rPr>
        <w:t>.</w:t>
      </w:r>
    </w:p>
    <w:p w14:paraId="326A32F3" w14:textId="0D46F44C" w:rsidR="00D5775E" w:rsidRDefault="00D5775E" w:rsidP="00D5775E">
      <w:pPr>
        <w:rPr>
          <w:lang w:val="en-US"/>
        </w:rPr>
      </w:pPr>
    </w:p>
    <w:p w14:paraId="7616ADBF" w14:textId="5F1463AF" w:rsidR="00223D3E" w:rsidRDefault="00223D3E" w:rsidP="00D5775E">
      <w:pPr>
        <w:rPr>
          <w:lang w:val="en-US"/>
        </w:rPr>
      </w:pPr>
    </w:p>
    <w:p w14:paraId="24F4D40A" w14:textId="77777777" w:rsidR="00223D3E" w:rsidRDefault="00223D3E" w:rsidP="00223D3E">
      <w:pPr>
        <w:pStyle w:val="Titolo1"/>
        <w:rPr>
          <w:b/>
          <w:i w:val="0"/>
          <w:noProof/>
          <w:sz w:val="20"/>
          <w:lang w:val="en-US"/>
        </w:rPr>
      </w:pPr>
      <w:r>
        <w:rPr>
          <w:b/>
          <w:i w:val="0"/>
          <w:noProof/>
          <w:sz w:val="20"/>
          <w:lang w:val="en-US"/>
        </w:rPr>
        <w:t>Mod. . Technology of Animal Chain Products</w:t>
      </w:r>
    </w:p>
    <w:p w14:paraId="5F774D70" w14:textId="77777777" w:rsidR="00223D3E" w:rsidRDefault="00223D3E" w:rsidP="00223D3E">
      <w:pPr>
        <w:pStyle w:val="Titolo2"/>
        <w:keepNext w:val="0"/>
        <w:spacing w:line="240" w:lineRule="exact"/>
        <w:jc w:val="left"/>
        <w:rPr>
          <w:smallCaps/>
          <w:noProof/>
          <w:sz w:val="18"/>
          <w:u w:val="none"/>
          <w:lang w:val="en-US"/>
        </w:rPr>
      </w:pPr>
      <w:r>
        <w:rPr>
          <w:smallCaps/>
          <w:noProof/>
          <w:sz w:val="18"/>
          <w:u w:val="none"/>
          <w:lang w:val="en-US"/>
        </w:rPr>
        <w:t>Dott. Andrea Minuti</w:t>
      </w:r>
    </w:p>
    <w:p w14:paraId="7EE2984D" w14:textId="77777777" w:rsidR="00223D3E" w:rsidRDefault="00223D3E" w:rsidP="00223D3E">
      <w:pPr>
        <w:pStyle w:val="Titolo3"/>
        <w:rPr>
          <w:b/>
          <w:sz w:val="18"/>
          <w:u w:val="none"/>
          <w:lang w:val="en-US"/>
        </w:rPr>
      </w:pPr>
    </w:p>
    <w:p w14:paraId="55F9C146" w14:textId="77777777" w:rsidR="00223D3E" w:rsidRDefault="00223D3E" w:rsidP="00223D3E">
      <w:pPr>
        <w:pStyle w:val="Titolo3"/>
        <w:rPr>
          <w:b/>
          <w:i/>
          <w:sz w:val="18"/>
          <w:u w:val="none"/>
          <w:lang w:val="en-US"/>
        </w:rPr>
      </w:pPr>
      <w:r>
        <w:rPr>
          <w:b/>
          <w:i/>
          <w:sz w:val="18"/>
          <w:u w:val="none"/>
          <w:lang w:val="en-US"/>
        </w:rPr>
        <w:t>COURSE AIMS AND INTENTED LEARNING OUTCOMES</w:t>
      </w:r>
    </w:p>
    <w:p w14:paraId="69788BA5" w14:textId="77777777" w:rsidR="00223D3E" w:rsidRDefault="00223D3E" w:rsidP="00223D3E">
      <w:pPr>
        <w:spacing w:before="120"/>
        <w:contextualSpacing/>
        <w:jc w:val="both"/>
        <w:rPr>
          <w:rFonts w:ascii="Times" w:hAnsi="Times"/>
          <w:sz w:val="18"/>
          <w:lang w:val="en-US"/>
        </w:rPr>
      </w:pPr>
      <w:r>
        <w:rPr>
          <w:rFonts w:ascii="Times" w:hAnsi="Times"/>
          <w:sz w:val="18"/>
          <w:lang w:val="en-US"/>
        </w:rPr>
        <w:t>Provide the students with the essential concepts to understand the sector of the milk production, its composition and the technologies necessary for its transformation into dairy products, with attention to issues concerning food quality and safety.</w:t>
      </w:r>
    </w:p>
    <w:p w14:paraId="50922463" w14:textId="77777777" w:rsidR="00223D3E" w:rsidRDefault="00223D3E" w:rsidP="00223D3E">
      <w:pPr>
        <w:spacing w:before="120"/>
        <w:contextualSpacing/>
        <w:jc w:val="both"/>
        <w:rPr>
          <w:rFonts w:ascii="Times" w:hAnsi="Times"/>
          <w:sz w:val="18"/>
          <w:lang w:val="en-US"/>
        </w:rPr>
      </w:pPr>
      <w:r>
        <w:rPr>
          <w:rFonts w:ascii="Times" w:hAnsi="Times"/>
          <w:sz w:val="18"/>
          <w:lang w:val="en-US"/>
        </w:rPr>
        <w:t>Provide the students with the scientific basis to understand the main issues related to the production and marketing of meat-based products, with attention to the quality, health and hygiene management aspects of the transformation processes used throughout the production chains.</w:t>
      </w:r>
    </w:p>
    <w:p w14:paraId="118AD5F1" w14:textId="77777777" w:rsidR="00223D3E" w:rsidRDefault="00223D3E" w:rsidP="00223D3E">
      <w:pPr>
        <w:spacing w:before="120"/>
        <w:contextualSpacing/>
        <w:jc w:val="both"/>
        <w:rPr>
          <w:rFonts w:ascii="Times" w:hAnsi="Times"/>
          <w:sz w:val="18"/>
          <w:lang w:val="en-US"/>
        </w:rPr>
      </w:pPr>
      <w:r>
        <w:rPr>
          <w:rFonts w:ascii="Times" w:hAnsi="Times"/>
          <w:sz w:val="18"/>
          <w:lang w:val="en-US"/>
        </w:rPr>
        <w:t>At the end of the course, the student will be able to learn about breeding techniques and describe the main stages of the production cycle of animals destined to produce foodstuffs, and to understand the main productive factors that can influence the quality of the products of animal origin. The student will possess the ability to apply the knowledge for the production of foodstuffs of animal origin.</w:t>
      </w:r>
    </w:p>
    <w:p w14:paraId="163E2837" w14:textId="77777777" w:rsidR="00223D3E" w:rsidRDefault="00223D3E" w:rsidP="00223D3E">
      <w:pPr>
        <w:spacing w:before="120"/>
        <w:contextualSpacing/>
        <w:jc w:val="both"/>
        <w:rPr>
          <w:rFonts w:ascii="Times" w:hAnsi="Times"/>
          <w:sz w:val="18"/>
          <w:lang w:val="en-US"/>
        </w:rPr>
      </w:pPr>
    </w:p>
    <w:p w14:paraId="69997927" w14:textId="77777777" w:rsidR="00223D3E" w:rsidRDefault="00223D3E" w:rsidP="00223D3E">
      <w:pPr>
        <w:pStyle w:val="Titolo3"/>
        <w:rPr>
          <w:b/>
          <w:i/>
          <w:sz w:val="18"/>
          <w:u w:val="none"/>
        </w:rPr>
      </w:pPr>
      <w:r>
        <w:rPr>
          <w:b/>
          <w:i/>
          <w:sz w:val="18"/>
          <w:u w:val="none"/>
        </w:rPr>
        <w:t>COURSE CONTENT</w:t>
      </w:r>
    </w:p>
    <w:tbl>
      <w:tblPr>
        <w:tblW w:w="8080" w:type="dxa"/>
        <w:tblBorders>
          <w:top w:val="single" w:sz="4" w:space="0" w:color="auto"/>
          <w:bottom w:val="single" w:sz="4" w:space="0" w:color="auto"/>
          <w:insideH w:val="single" w:sz="4" w:space="0" w:color="auto"/>
        </w:tblBorders>
        <w:tblLook w:val="01E0" w:firstRow="1" w:lastRow="1" w:firstColumn="1" w:lastColumn="1" w:noHBand="0" w:noVBand="0"/>
      </w:tblPr>
      <w:tblGrid>
        <w:gridCol w:w="6946"/>
        <w:gridCol w:w="1134"/>
      </w:tblGrid>
      <w:tr w:rsidR="00223D3E" w14:paraId="574DC213" w14:textId="77777777" w:rsidTr="00223D3E">
        <w:tc>
          <w:tcPr>
            <w:tcW w:w="6946" w:type="dxa"/>
            <w:tcBorders>
              <w:top w:val="single" w:sz="4" w:space="0" w:color="auto"/>
              <w:left w:val="nil"/>
              <w:bottom w:val="single" w:sz="4" w:space="0" w:color="auto"/>
              <w:right w:val="nil"/>
            </w:tcBorders>
          </w:tcPr>
          <w:p w14:paraId="3FC9CFB2" w14:textId="77777777" w:rsidR="00223D3E" w:rsidRDefault="00223D3E">
            <w:pPr>
              <w:spacing w:before="120"/>
              <w:contextualSpacing/>
              <w:jc w:val="both"/>
              <w:rPr>
                <w:rFonts w:ascii="Times" w:hAnsi="Times"/>
                <w:sz w:val="18"/>
                <w:lang w:val="en-US"/>
              </w:rPr>
            </w:pPr>
          </w:p>
        </w:tc>
        <w:tc>
          <w:tcPr>
            <w:tcW w:w="1134" w:type="dxa"/>
            <w:tcBorders>
              <w:top w:val="single" w:sz="4" w:space="0" w:color="auto"/>
              <w:left w:val="nil"/>
              <w:bottom w:val="single" w:sz="4" w:space="0" w:color="auto"/>
              <w:right w:val="nil"/>
            </w:tcBorders>
            <w:hideMark/>
          </w:tcPr>
          <w:p w14:paraId="3C31A32D" w14:textId="77777777" w:rsidR="00223D3E" w:rsidRDefault="00223D3E">
            <w:pPr>
              <w:spacing w:before="120"/>
              <w:contextualSpacing/>
              <w:jc w:val="center"/>
              <w:rPr>
                <w:rFonts w:ascii="Times" w:hAnsi="Times"/>
                <w:sz w:val="18"/>
                <w:lang w:val="en-US"/>
              </w:rPr>
            </w:pPr>
            <w:r>
              <w:rPr>
                <w:rFonts w:ascii="Times" w:hAnsi="Times"/>
                <w:sz w:val="18"/>
                <w:lang w:val="en-US"/>
              </w:rPr>
              <w:t>CFU</w:t>
            </w:r>
          </w:p>
        </w:tc>
      </w:tr>
      <w:tr w:rsidR="00223D3E" w14:paraId="17F4F40E" w14:textId="77777777" w:rsidTr="00223D3E">
        <w:tc>
          <w:tcPr>
            <w:tcW w:w="6946" w:type="dxa"/>
            <w:tcBorders>
              <w:top w:val="single" w:sz="4" w:space="0" w:color="auto"/>
              <w:left w:val="nil"/>
              <w:bottom w:val="single" w:sz="4" w:space="0" w:color="auto"/>
              <w:right w:val="nil"/>
            </w:tcBorders>
            <w:hideMark/>
          </w:tcPr>
          <w:p w14:paraId="5D1B2CBD" w14:textId="77777777" w:rsidR="00223D3E" w:rsidRDefault="00223D3E">
            <w:pPr>
              <w:spacing w:before="120"/>
              <w:contextualSpacing/>
              <w:jc w:val="both"/>
              <w:rPr>
                <w:rFonts w:ascii="Times" w:hAnsi="Times"/>
                <w:sz w:val="18"/>
                <w:lang w:val="en-US"/>
              </w:rPr>
            </w:pPr>
            <w:r>
              <w:rPr>
                <w:rFonts w:ascii="Times" w:hAnsi="Times"/>
                <w:sz w:val="18"/>
                <w:lang w:val="en-US"/>
              </w:rPr>
              <w:t xml:space="preserve">Aspects and issues related to animal production (environmental, cultural, social and nutritional aspects) </w:t>
            </w:r>
          </w:p>
        </w:tc>
        <w:tc>
          <w:tcPr>
            <w:tcW w:w="1134" w:type="dxa"/>
            <w:tcBorders>
              <w:top w:val="single" w:sz="4" w:space="0" w:color="auto"/>
              <w:left w:val="nil"/>
              <w:bottom w:val="single" w:sz="4" w:space="0" w:color="auto"/>
              <w:right w:val="nil"/>
            </w:tcBorders>
            <w:hideMark/>
          </w:tcPr>
          <w:p w14:paraId="769046B1" w14:textId="77777777" w:rsidR="00223D3E" w:rsidRDefault="00223D3E">
            <w:pPr>
              <w:spacing w:before="120"/>
              <w:contextualSpacing/>
              <w:jc w:val="center"/>
              <w:rPr>
                <w:rFonts w:ascii="Times" w:hAnsi="Times"/>
                <w:sz w:val="18"/>
                <w:lang w:val="en-US"/>
              </w:rPr>
            </w:pPr>
            <w:r>
              <w:rPr>
                <w:rFonts w:ascii="Times" w:hAnsi="Times"/>
                <w:sz w:val="18"/>
                <w:lang w:val="en-US"/>
              </w:rPr>
              <w:t>0.2</w:t>
            </w:r>
          </w:p>
        </w:tc>
      </w:tr>
      <w:tr w:rsidR="00223D3E" w14:paraId="19CA52CC" w14:textId="77777777" w:rsidTr="00223D3E">
        <w:tc>
          <w:tcPr>
            <w:tcW w:w="6946" w:type="dxa"/>
            <w:tcBorders>
              <w:top w:val="single" w:sz="4" w:space="0" w:color="auto"/>
              <w:left w:val="nil"/>
              <w:bottom w:val="single" w:sz="4" w:space="0" w:color="auto"/>
              <w:right w:val="nil"/>
            </w:tcBorders>
            <w:hideMark/>
          </w:tcPr>
          <w:p w14:paraId="2B438B63" w14:textId="77777777" w:rsidR="00223D3E" w:rsidRDefault="00223D3E">
            <w:pPr>
              <w:spacing w:before="120"/>
              <w:contextualSpacing/>
              <w:jc w:val="both"/>
              <w:rPr>
                <w:rFonts w:ascii="Times" w:hAnsi="Times"/>
                <w:sz w:val="18"/>
                <w:lang w:val="en-US"/>
              </w:rPr>
            </w:pPr>
            <w:r>
              <w:rPr>
                <w:rFonts w:ascii="Times" w:hAnsi="Times"/>
                <w:sz w:val="18"/>
                <w:lang w:val="en-US"/>
              </w:rPr>
              <w:t>National and global statistics of animal livestock breeds for meat production. Production, consumption and sources of supply.</w:t>
            </w:r>
          </w:p>
        </w:tc>
        <w:tc>
          <w:tcPr>
            <w:tcW w:w="1134" w:type="dxa"/>
            <w:tcBorders>
              <w:top w:val="single" w:sz="4" w:space="0" w:color="auto"/>
              <w:left w:val="nil"/>
              <w:bottom w:val="single" w:sz="4" w:space="0" w:color="auto"/>
              <w:right w:val="nil"/>
            </w:tcBorders>
            <w:hideMark/>
          </w:tcPr>
          <w:p w14:paraId="594727AF" w14:textId="77777777" w:rsidR="00223D3E" w:rsidRDefault="00223D3E">
            <w:pPr>
              <w:spacing w:before="120"/>
              <w:contextualSpacing/>
              <w:jc w:val="center"/>
              <w:rPr>
                <w:rFonts w:ascii="Times" w:hAnsi="Times"/>
                <w:sz w:val="18"/>
                <w:lang w:val="en-US"/>
              </w:rPr>
            </w:pPr>
            <w:r>
              <w:rPr>
                <w:rFonts w:ascii="Times" w:hAnsi="Times"/>
                <w:sz w:val="18"/>
                <w:lang w:val="en-US"/>
              </w:rPr>
              <w:t>0.3</w:t>
            </w:r>
          </w:p>
        </w:tc>
      </w:tr>
      <w:tr w:rsidR="00223D3E" w14:paraId="42567AD3" w14:textId="77777777" w:rsidTr="00223D3E">
        <w:tc>
          <w:tcPr>
            <w:tcW w:w="6946" w:type="dxa"/>
            <w:tcBorders>
              <w:top w:val="single" w:sz="4" w:space="0" w:color="auto"/>
              <w:left w:val="nil"/>
              <w:bottom w:val="single" w:sz="4" w:space="0" w:color="auto"/>
              <w:right w:val="nil"/>
            </w:tcBorders>
            <w:hideMark/>
          </w:tcPr>
          <w:p w14:paraId="01D71702" w14:textId="77777777" w:rsidR="00223D3E" w:rsidRDefault="00223D3E">
            <w:pPr>
              <w:spacing w:before="120"/>
              <w:contextualSpacing/>
              <w:jc w:val="both"/>
              <w:rPr>
                <w:rFonts w:ascii="Times" w:hAnsi="Times"/>
                <w:sz w:val="18"/>
                <w:lang w:val="en-US"/>
              </w:rPr>
            </w:pPr>
            <w:r>
              <w:rPr>
                <w:rFonts w:ascii="Times" w:hAnsi="Times"/>
                <w:sz w:val="18"/>
                <w:lang w:val="en-US"/>
              </w:rPr>
              <w:t>Production techniques of livestock for meat production. Animal registry and traceability of products of animal origin. Physiological bases of stress and regulations on animal welfare (breeding, transport, slaughtering).</w:t>
            </w:r>
          </w:p>
        </w:tc>
        <w:tc>
          <w:tcPr>
            <w:tcW w:w="1134" w:type="dxa"/>
            <w:tcBorders>
              <w:top w:val="single" w:sz="4" w:space="0" w:color="auto"/>
              <w:left w:val="nil"/>
              <w:bottom w:val="single" w:sz="4" w:space="0" w:color="auto"/>
              <w:right w:val="nil"/>
            </w:tcBorders>
            <w:hideMark/>
          </w:tcPr>
          <w:p w14:paraId="339A525D" w14:textId="77777777" w:rsidR="00223D3E" w:rsidRDefault="00223D3E">
            <w:pPr>
              <w:spacing w:before="120"/>
              <w:contextualSpacing/>
              <w:jc w:val="center"/>
              <w:rPr>
                <w:rFonts w:ascii="Times" w:hAnsi="Times"/>
                <w:sz w:val="18"/>
                <w:lang w:val="en-US"/>
              </w:rPr>
            </w:pPr>
            <w:r>
              <w:rPr>
                <w:rFonts w:ascii="Times" w:hAnsi="Times"/>
                <w:sz w:val="18"/>
                <w:lang w:val="en-US"/>
              </w:rPr>
              <w:t>0.5</w:t>
            </w:r>
          </w:p>
        </w:tc>
      </w:tr>
      <w:tr w:rsidR="00223D3E" w14:paraId="6CD8670A" w14:textId="77777777" w:rsidTr="00223D3E">
        <w:tc>
          <w:tcPr>
            <w:tcW w:w="6946" w:type="dxa"/>
            <w:tcBorders>
              <w:top w:val="single" w:sz="4" w:space="0" w:color="auto"/>
              <w:left w:val="nil"/>
              <w:bottom w:val="single" w:sz="4" w:space="0" w:color="auto"/>
              <w:right w:val="nil"/>
            </w:tcBorders>
            <w:hideMark/>
          </w:tcPr>
          <w:p w14:paraId="0AB2D49C" w14:textId="77777777" w:rsidR="00223D3E" w:rsidRDefault="00223D3E">
            <w:pPr>
              <w:spacing w:before="120"/>
              <w:contextualSpacing/>
              <w:jc w:val="both"/>
              <w:rPr>
                <w:rFonts w:ascii="Times" w:hAnsi="Times"/>
                <w:sz w:val="18"/>
                <w:lang w:val="en-US"/>
              </w:rPr>
            </w:pPr>
            <w:r>
              <w:rPr>
                <w:rFonts w:ascii="Times" w:hAnsi="Times"/>
                <w:sz w:val="18"/>
                <w:lang w:val="en-US"/>
              </w:rPr>
              <w:t>Skeletal muscle tissue, Physiology of muscle contraction. Chemical-nutritional composition of meat. Post-mortem processes (rigor mortis, meat acidification) and maturation of the meat (maturation).</w:t>
            </w:r>
          </w:p>
        </w:tc>
        <w:tc>
          <w:tcPr>
            <w:tcW w:w="1134" w:type="dxa"/>
            <w:tcBorders>
              <w:top w:val="single" w:sz="4" w:space="0" w:color="auto"/>
              <w:left w:val="nil"/>
              <w:bottom w:val="single" w:sz="4" w:space="0" w:color="auto"/>
              <w:right w:val="nil"/>
            </w:tcBorders>
            <w:hideMark/>
          </w:tcPr>
          <w:p w14:paraId="099323FD" w14:textId="77777777" w:rsidR="00223D3E" w:rsidRDefault="00223D3E">
            <w:pPr>
              <w:spacing w:before="120"/>
              <w:contextualSpacing/>
              <w:jc w:val="center"/>
              <w:rPr>
                <w:rFonts w:ascii="Times" w:hAnsi="Times"/>
                <w:sz w:val="18"/>
                <w:lang w:val="en-US"/>
              </w:rPr>
            </w:pPr>
            <w:r>
              <w:rPr>
                <w:rFonts w:ascii="Times" w:hAnsi="Times"/>
                <w:sz w:val="18"/>
                <w:lang w:val="en-US"/>
              </w:rPr>
              <w:t>0.3</w:t>
            </w:r>
          </w:p>
        </w:tc>
      </w:tr>
      <w:tr w:rsidR="00223D3E" w14:paraId="5F2A1BE4" w14:textId="77777777" w:rsidTr="00223D3E">
        <w:tc>
          <w:tcPr>
            <w:tcW w:w="6946" w:type="dxa"/>
            <w:tcBorders>
              <w:top w:val="single" w:sz="4" w:space="0" w:color="auto"/>
              <w:left w:val="nil"/>
              <w:bottom w:val="single" w:sz="4" w:space="0" w:color="auto"/>
              <w:right w:val="nil"/>
            </w:tcBorders>
            <w:hideMark/>
          </w:tcPr>
          <w:p w14:paraId="44F5EB6F" w14:textId="77777777" w:rsidR="00223D3E" w:rsidRDefault="00223D3E">
            <w:pPr>
              <w:spacing w:before="120"/>
              <w:contextualSpacing/>
              <w:jc w:val="both"/>
              <w:rPr>
                <w:rFonts w:ascii="Times" w:hAnsi="Times"/>
                <w:sz w:val="18"/>
                <w:lang w:val="en-US"/>
              </w:rPr>
            </w:pPr>
            <w:r>
              <w:rPr>
                <w:rFonts w:ascii="Times" w:hAnsi="Times"/>
                <w:sz w:val="18"/>
                <w:lang w:val="en-US"/>
              </w:rPr>
              <w:t>Slaughtering technology and procedures. Phases of slaughter. Health mark. Commercial classification of carcasses: cows, pigs and poultry. Anatomical cuts of bovine, pig and poultry.</w:t>
            </w:r>
          </w:p>
        </w:tc>
        <w:tc>
          <w:tcPr>
            <w:tcW w:w="1134" w:type="dxa"/>
            <w:tcBorders>
              <w:top w:val="single" w:sz="4" w:space="0" w:color="auto"/>
              <w:left w:val="nil"/>
              <w:bottom w:val="single" w:sz="4" w:space="0" w:color="auto"/>
              <w:right w:val="nil"/>
            </w:tcBorders>
            <w:hideMark/>
          </w:tcPr>
          <w:p w14:paraId="2955E475" w14:textId="77777777" w:rsidR="00223D3E" w:rsidRDefault="00223D3E">
            <w:pPr>
              <w:spacing w:before="120"/>
              <w:contextualSpacing/>
              <w:jc w:val="center"/>
              <w:rPr>
                <w:rFonts w:ascii="Times" w:hAnsi="Times"/>
                <w:sz w:val="18"/>
                <w:lang w:val="en-US"/>
              </w:rPr>
            </w:pPr>
            <w:r>
              <w:rPr>
                <w:rFonts w:ascii="Times" w:hAnsi="Times"/>
                <w:sz w:val="18"/>
                <w:lang w:val="en-US"/>
              </w:rPr>
              <w:t>0.5</w:t>
            </w:r>
          </w:p>
        </w:tc>
      </w:tr>
      <w:tr w:rsidR="00223D3E" w14:paraId="0AC273BF" w14:textId="77777777" w:rsidTr="00223D3E">
        <w:tc>
          <w:tcPr>
            <w:tcW w:w="6946" w:type="dxa"/>
            <w:tcBorders>
              <w:top w:val="single" w:sz="4" w:space="0" w:color="auto"/>
              <w:left w:val="nil"/>
              <w:bottom w:val="single" w:sz="4" w:space="0" w:color="auto"/>
              <w:right w:val="nil"/>
            </w:tcBorders>
            <w:hideMark/>
          </w:tcPr>
          <w:p w14:paraId="6D7CED4A" w14:textId="77777777" w:rsidR="00223D3E" w:rsidRDefault="00223D3E">
            <w:pPr>
              <w:spacing w:before="120"/>
              <w:contextualSpacing/>
              <w:jc w:val="both"/>
              <w:rPr>
                <w:rFonts w:ascii="Times" w:hAnsi="Times"/>
                <w:sz w:val="18"/>
                <w:lang w:val="en-US"/>
              </w:rPr>
            </w:pPr>
            <w:r>
              <w:rPr>
                <w:rFonts w:ascii="Times" w:hAnsi="Times"/>
                <w:sz w:val="18"/>
                <w:lang w:val="en-US"/>
              </w:rPr>
              <w:t>Ante and post-mortem factors that influence the chemical, hygienic-sanitary, organoleptic and technological characteristics of meat. Technologies to improve meat quality (conservation and tenderness).</w:t>
            </w:r>
          </w:p>
        </w:tc>
        <w:tc>
          <w:tcPr>
            <w:tcW w:w="1134" w:type="dxa"/>
            <w:tcBorders>
              <w:top w:val="single" w:sz="4" w:space="0" w:color="auto"/>
              <w:left w:val="nil"/>
              <w:bottom w:val="single" w:sz="4" w:space="0" w:color="auto"/>
              <w:right w:val="nil"/>
            </w:tcBorders>
            <w:hideMark/>
          </w:tcPr>
          <w:p w14:paraId="6CA82C90" w14:textId="77777777" w:rsidR="00223D3E" w:rsidRDefault="00223D3E">
            <w:pPr>
              <w:spacing w:before="120"/>
              <w:contextualSpacing/>
              <w:jc w:val="center"/>
              <w:rPr>
                <w:rFonts w:ascii="Times" w:hAnsi="Times"/>
                <w:sz w:val="18"/>
                <w:lang w:val="en-US"/>
              </w:rPr>
            </w:pPr>
            <w:r>
              <w:rPr>
                <w:rFonts w:ascii="Times" w:hAnsi="Times"/>
                <w:sz w:val="18"/>
                <w:lang w:val="en-US"/>
              </w:rPr>
              <w:t>0.5</w:t>
            </w:r>
          </w:p>
        </w:tc>
      </w:tr>
      <w:tr w:rsidR="00223D3E" w14:paraId="557B4A35" w14:textId="77777777" w:rsidTr="00223D3E">
        <w:tc>
          <w:tcPr>
            <w:tcW w:w="6946" w:type="dxa"/>
            <w:tcBorders>
              <w:top w:val="single" w:sz="4" w:space="0" w:color="auto"/>
              <w:left w:val="nil"/>
              <w:bottom w:val="single" w:sz="4" w:space="0" w:color="auto"/>
              <w:right w:val="nil"/>
            </w:tcBorders>
            <w:hideMark/>
          </w:tcPr>
          <w:p w14:paraId="60DF1B5C" w14:textId="77777777" w:rsidR="00223D3E" w:rsidRDefault="00223D3E">
            <w:pPr>
              <w:spacing w:before="120"/>
              <w:contextualSpacing/>
              <w:jc w:val="both"/>
              <w:rPr>
                <w:rFonts w:ascii="Times" w:hAnsi="Times"/>
                <w:sz w:val="18"/>
                <w:lang w:val="en-US"/>
              </w:rPr>
            </w:pPr>
            <w:r>
              <w:rPr>
                <w:rFonts w:ascii="Times" w:hAnsi="Times"/>
                <w:sz w:val="18"/>
                <w:lang w:val="en-US"/>
              </w:rPr>
              <w:t>Procedures for prevention, surveillance and control of zoonoses. Residues in meat (drugs, pesticides, pollutants) and microbial contamination. Growth promoters: use, effects and residues. Labeling.</w:t>
            </w:r>
          </w:p>
        </w:tc>
        <w:tc>
          <w:tcPr>
            <w:tcW w:w="1134" w:type="dxa"/>
            <w:tcBorders>
              <w:top w:val="single" w:sz="4" w:space="0" w:color="auto"/>
              <w:left w:val="nil"/>
              <w:bottom w:val="single" w:sz="4" w:space="0" w:color="auto"/>
              <w:right w:val="nil"/>
            </w:tcBorders>
            <w:hideMark/>
          </w:tcPr>
          <w:p w14:paraId="6A29825E" w14:textId="77777777" w:rsidR="00223D3E" w:rsidRDefault="00223D3E">
            <w:pPr>
              <w:spacing w:before="120"/>
              <w:contextualSpacing/>
              <w:jc w:val="center"/>
              <w:rPr>
                <w:rFonts w:ascii="Times" w:hAnsi="Times"/>
                <w:sz w:val="18"/>
                <w:lang w:val="en-US"/>
              </w:rPr>
            </w:pPr>
            <w:r>
              <w:rPr>
                <w:rFonts w:ascii="Times" w:hAnsi="Times"/>
                <w:sz w:val="18"/>
                <w:lang w:val="en-US"/>
              </w:rPr>
              <w:t>0.3</w:t>
            </w:r>
          </w:p>
        </w:tc>
      </w:tr>
      <w:tr w:rsidR="00223D3E" w14:paraId="3C186CCE" w14:textId="77777777" w:rsidTr="00223D3E">
        <w:tc>
          <w:tcPr>
            <w:tcW w:w="6946" w:type="dxa"/>
            <w:tcBorders>
              <w:top w:val="single" w:sz="4" w:space="0" w:color="auto"/>
              <w:left w:val="nil"/>
              <w:bottom w:val="single" w:sz="4" w:space="0" w:color="auto"/>
              <w:right w:val="nil"/>
            </w:tcBorders>
            <w:hideMark/>
          </w:tcPr>
          <w:p w14:paraId="75DAA8F8" w14:textId="77777777" w:rsidR="00223D3E" w:rsidRDefault="00223D3E">
            <w:pPr>
              <w:spacing w:before="120"/>
              <w:contextualSpacing/>
              <w:jc w:val="both"/>
              <w:rPr>
                <w:rFonts w:ascii="Times" w:hAnsi="Times"/>
                <w:sz w:val="18"/>
                <w:lang w:val="en-US"/>
              </w:rPr>
            </w:pPr>
            <w:r>
              <w:rPr>
                <w:rFonts w:ascii="Times" w:hAnsi="Times"/>
                <w:sz w:val="18"/>
                <w:lang w:val="en-US"/>
              </w:rPr>
              <w:t>Statistics on milk and cheese consumption. Main dairy animals (cattle, sheep, goat and buffalo breeds).</w:t>
            </w:r>
          </w:p>
        </w:tc>
        <w:tc>
          <w:tcPr>
            <w:tcW w:w="1134" w:type="dxa"/>
            <w:tcBorders>
              <w:top w:val="single" w:sz="4" w:space="0" w:color="auto"/>
              <w:left w:val="nil"/>
              <w:bottom w:val="single" w:sz="4" w:space="0" w:color="auto"/>
              <w:right w:val="nil"/>
            </w:tcBorders>
            <w:hideMark/>
          </w:tcPr>
          <w:p w14:paraId="60912A80" w14:textId="77777777" w:rsidR="00223D3E" w:rsidRDefault="00223D3E">
            <w:pPr>
              <w:spacing w:before="120"/>
              <w:contextualSpacing/>
              <w:jc w:val="center"/>
              <w:rPr>
                <w:rFonts w:ascii="Times" w:hAnsi="Times"/>
                <w:sz w:val="18"/>
                <w:lang w:val="en-US"/>
              </w:rPr>
            </w:pPr>
            <w:r>
              <w:rPr>
                <w:rFonts w:ascii="Times" w:hAnsi="Times"/>
                <w:sz w:val="18"/>
                <w:lang w:val="en-US"/>
              </w:rPr>
              <w:t>0.4</w:t>
            </w:r>
          </w:p>
        </w:tc>
      </w:tr>
      <w:tr w:rsidR="00223D3E" w14:paraId="438FC492" w14:textId="77777777" w:rsidTr="00223D3E">
        <w:tc>
          <w:tcPr>
            <w:tcW w:w="6946" w:type="dxa"/>
            <w:tcBorders>
              <w:top w:val="single" w:sz="4" w:space="0" w:color="auto"/>
              <w:left w:val="nil"/>
              <w:bottom w:val="single" w:sz="4" w:space="0" w:color="auto"/>
              <w:right w:val="nil"/>
            </w:tcBorders>
            <w:hideMark/>
          </w:tcPr>
          <w:p w14:paraId="101301CA" w14:textId="77777777" w:rsidR="00223D3E" w:rsidRDefault="00223D3E">
            <w:pPr>
              <w:spacing w:before="120"/>
              <w:contextualSpacing/>
              <w:jc w:val="both"/>
              <w:rPr>
                <w:rFonts w:ascii="Times" w:hAnsi="Times"/>
                <w:sz w:val="18"/>
                <w:lang w:val="en-US"/>
              </w:rPr>
            </w:pPr>
            <w:r>
              <w:rPr>
                <w:rFonts w:ascii="Times" w:hAnsi="Times"/>
                <w:sz w:val="18"/>
                <w:lang w:val="en-US"/>
              </w:rPr>
              <w:t>Composition and characteristics of milk, carbohydrates (lactose), proteins, lipids. Factors that determine the variability of milk composition and production. Influence of food and animal health on the quality characteristics of milk and cheese.</w:t>
            </w:r>
          </w:p>
        </w:tc>
        <w:tc>
          <w:tcPr>
            <w:tcW w:w="1134" w:type="dxa"/>
            <w:tcBorders>
              <w:top w:val="single" w:sz="4" w:space="0" w:color="auto"/>
              <w:left w:val="nil"/>
              <w:bottom w:val="single" w:sz="4" w:space="0" w:color="auto"/>
              <w:right w:val="nil"/>
            </w:tcBorders>
            <w:hideMark/>
          </w:tcPr>
          <w:p w14:paraId="44386BE3" w14:textId="77777777" w:rsidR="00223D3E" w:rsidRDefault="00223D3E">
            <w:pPr>
              <w:spacing w:before="120"/>
              <w:contextualSpacing/>
              <w:jc w:val="center"/>
              <w:rPr>
                <w:rFonts w:ascii="Times" w:hAnsi="Times"/>
                <w:sz w:val="18"/>
                <w:lang w:val="en-US"/>
              </w:rPr>
            </w:pPr>
            <w:r>
              <w:rPr>
                <w:rFonts w:ascii="Times" w:hAnsi="Times"/>
                <w:sz w:val="18"/>
                <w:lang w:val="en-US"/>
              </w:rPr>
              <w:t>0.5</w:t>
            </w:r>
          </w:p>
        </w:tc>
      </w:tr>
      <w:tr w:rsidR="00223D3E" w14:paraId="631541F1" w14:textId="77777777" w:rsidTr="00223D3E">
        <w:tc>
          <w:tcPr>
            <w:tcW w:w="6946" w:type="dxa"/>
            <w:tcBorders>
              <w:top w:val="single" w:sz="4" w:space="0" w:color="auto"/>
              <w:left w:val="nil"/>
              <w:bottom w:val="single" w:sz="4" w:space="0" w:color="auto"/>
              <w:right w:val="nil"/>
            </w:tcBorders>
            <w:hideMark/>
          </w:tcPr>
          <w:p w14:paraId="7D74FE76" w14:textId="77777777" w:rsidR="00223D3E" w:rsidRDefault="00223D3E">
            <w:pPr>
              <w:spacing w:before="120"/>
              <w:contextualSpacing/>
              <w:jc w:val="both"/>
              <w:rPr>
                <w:rFonts w:ascii="Times" w:hAnsi="Times"/>
                <w:sz w:val="18"/>
                <w:lang w:val="en-US"/>
              </w:rPr>
            </w:pPr>
            <w:r>
              <w:rPr>
                <w:rFonts w:ascii="Times" w:hAnsi="Times"/>
                <w:sz w:val="18"/>
                <w:lang w:val="en-US"/>
              </w:rPr>
              <w:lastRenderedPageBreak/>
              <w:t>Physiology of the mammary gland, synthesis of milk components, secretion and removal of milk.</w:t>
            </w:r>
          </w:p>
        </w:tc>
        <w:tc>
          <w:tcPr>
            <w:tcW w:w="1134" w:type="dxa"/>
            <w:tcBorders>
              <w:top w:val="single" w:sz="4" w:space="0" w:color="auto"/>
              <w:left w:val="nil"/>
              <w:bottom w:val="single" w:sz="4" w:space="0" w:color="auto"/>
              <w:right w:val="nil"/>
            </w:tcBorders>
            <w:hideMark/>
          </w:tcPr>
          <w:p w14:paraId="0C52E484" w14:textId="77777777" w:rsidR="00223D3E" w:rsidRDefault="00223D3E">
            <w:pPr>
              <w:spacing w:before="120"/>
              <w:contextualSpacing/>
              <w:jc w:val="center"/>
              <w:rPr>
                <w:rFonts w:ascii="Times" w:hAnsi="Times"/>
                <w:sz w:val="18"/>
                <w:lang w:val="en-US"/>
              </w:rPr>
            </w:pPr>
            <w:r>
              <w:rPr>
                <w:rFonts w:ascii="Times" w:hAnsi="Times"/>
                <w:sz w:val="18"/>
                <w:lang w:val="en-US"/>
              </w:rPr>
              <w:t>0.3</w:t>
            </w:r>
          </w:p>
        </w:tc>
      </w:tr>
      <w:tr w:rsidR="00223D3E" w14:paraId="39A75440" w14:textId="77777777" w:rsidTr="00223D3E">
        <w:tc>
          <w:tcPr>
            <w:tcW w:w="6946" w:type="dxa"/>
            <w:tcBorders>
              <w:top w:val="single" w:sz="4" w:space="0" w:color="auto"/>
              <w:left w:val="nil"/>
              <w:bottom w:val="single" w:sz="4" w:space="0" w:color="auto"/>
              <w:right w:val="nil"/>
            </w:tcBorders>
            <w:hideMark/>
          </w:tcPr>
          <w:p w14:paraId="418F97E9" w14:textId="77777777" w:rsidR="00223D3E" w:rsidRDefault="00223D3E">
            <w:pPr>
              <w:spacing w:before="120"/>
              <w:contextualSpacing/>
              <w:jc w:val="both"/>
              <w:rPr>
                <w:rFonts w:ascii="Times" w:hAnsi="Times"/>
                <w:sz w:val="18"/>
                <w:lang w:val="en-US"/>
              </w:rPr>
            </w:pPr>
            <w:r>
              <w:rPr>
                <w:rFonts w:ascii="Times" w:hAnsi="Times"/>
                <w:sz w:val="18"/>
                <w:lang w:val="en-US"/>
              </w:rPr>
              <w:t>Elements of microbiology of milk and derivatives. Good hygiene practices from the stable to the processing plant. Correct milking and milk storage practices. Milk production, refrigeration and collection. Drinking milk and cream, condensed. Fermented milks and yogurt.</w:t>
            </w:r>
          </w:p>
        </w:tc>
        <w:tc>
          <w:tcPr>
            <w:tcW w:w="1134" w:type="dxa"/>
            <w:tcBorders>
              <w:top w:val="single" w:sz="4" w:space="0" w:color="auto"/>
              <w:left w:val="nil"/>
              <w:bottom w:val="single" w:sz="4" w:space="0" w:color="auto"/>
              <w:right w:val="nil"/>
            </w:tcBorders>
            <w:hideMark/>
          </w:tcPr>
          <w:p w14:paraId="3CC3ABEC" w14:textId="77777777" w:rsidR="00223D3E" w:rsidRDefault="00223D3E">
            <w:pPr>
              <w:spacing w:before="120"/>
              <w:contextualSpacing/>
              <w:jc w:val="center"/>
              <w:rPr>
                <w:rFonts w:ascii="Times" w:hAnsi="Times"/>
                <w:sz w:val="18"/>
                <w:lang w:val="en-US"/>
              </w:rPr>
            </w:pPr>
            <w:r>
              <w:rPr>
                <w:rFonts w:ascii="Times" w:hAnsi="Times"/>
                <w:sz w:val="18"/>
                <w:lang w:val="en-US"/>
              </w:rPr>
              <w:t>0.4</w:t>
            </w:r>
          </w:p>
        </w:tc>
      </w:tr>
      <w:tr w:rsidR="00223D3E" w14:paraId="0B000E30" w14:textId="77777777" w:rsidTr="00223D3E">
        <w:tc>
          <w:tcPr>
            <w:tcW w:w="6946" w:type="dxa"/>
            <w:tcBorders>
              <w:top w:val="single" w:sz="4" w:space="0" w:color="auto"/>
              <w:left w:val="nil"/>
              <w:bottom w:val="single" w:sz="4" w:space="0" w:color="auto"/>
              <w:right w:val="nil"/>
            </w:tcBorders>
            <w:hideMark/>
          </w:tcPr>
          <w:p w14:paraId="6357FB15" w14:textId="77777777" w:rsidR="00223D3E" w:rsidRDefault="00223D3E">
            <w:pPr>
              <w:spacing w:before="120"/>
              <w:contextualSpacing/>
              <w:jc w:val="both"/>
              <w:rPr>
                <w:rFonts w:ascii="Times" w:hAnsi="Times"/>
                <w:sz w:val="18"/>
                <w:lang w:val="en-US"/>
              </w:rPr>
            </w:pPr>
            <w:r>
              <w:rPr>
                <w:rFonts w:ascii="Times" w:hAnsi="Times"/>
                <w:sz w:val="18"/>
                <w:lang w:val="en-US"/>
              </w:rPr>
              <w:t>Cheeses: classification and regulatory outline. Acid and rennet coagulation: biochemical and chemical-physical mechanisms. Curd purging and maturation. Manufacturing technology of the main cheese categories. Manufacturing technology for processed cheeses. Butter: normative outline, classification, manufacturing and packaging technologies.</w:t>
            </w:r>
          </w:p>
        </w:tc>
        <w:tc>
          <w:tcPr>
            <w:tcW w:w="1134" w:type="dxa"/>
            <w:tcBorders>
              <w:top w:val="single" w:sz="4" w:space="0" w:color="auto"/>
              <w:left w:val="nil"/>
              <w:bottom w:val="single" w:sz="4" w:space="0" w:color="auto"/>
              <w:right w:val="nil"/>
            </w:tcBorders>
            <w:hideMark/>
          </w:tcPr>
          <w:p w14:paraId="41483AAE" w14:textId="77777777" w:rsidR="00223D3E" w:rsidRDefault="00223D3E">
            <w:pPr>
              <w:spacing w:before="120"/>
              <w:contextualSpacing/>
              <w:jc w:val="center"/>
              <w:rPr>
                <w:rFonts w:ascii="Times" w:hAnsi="Times"/>
                <w:sz w:val="18"/>
                <w:lang w:val="en-US"/>
              </w:rPr>
            </w:pPr>
            <w:r>
              <w:rPr>
                <w:rFonts w:ascii="Times" w:hAnsi="Times"/>
                <w:sz w:val="18"/>
                <w:lang w:val="en-US"/>
              </w:rPr>
              <w:t>0.5</w:t>
            </w:r>
          </w:p>
        </w:tc>
      </w:tr>
      <w:tr w:rsidR="00223D3E" w14:paraId="7A5DA7CF" w14:textId="77777777" w:rsidTr="00223D3E">
        <w:tc>
          <w:tcPr>
            <w:tcW w:w="6946" w:type="dxa"/>
            <w:tcBorders>
              <w:top w:val="single" w:sz="4" w:space="0" w:color="auto"/>
              <w:left w:val="nil"/>
              <w:bottom w:val="single" w:sz="4" w:space="0" w:color="auto"/>
              <w:right w:val="nil"/>
            </w:tcBorders>
            <w:hideMark/>
          </w:tcPr>
          <w:p w14:paraId="1C2D0D46" w14:textId="77777777" w:rsidR="00223D3E" w:rsidRDefault="00223D3E">
            <w:pPr>
              <w:spacing w:before="120"/>
              <w:contextualSpacing/>
              <w:jc w:val="both"/>
              <w:rPr>
                <w:rFonts w:ascii="Times" w:hAnsi="Times"/>
                <w:sz w:val="18"/>
                <w:lang w:val="en-US"/>
              </w:rPr>
            </w:pPr>
            <w:r>
              <w:rPr>
                <w:rFonts w:ascii="Times" w:hAnsi="Times"/>
                <w:sz w:val="18"/>
                <w:lang w:val="en-US"/>
              </w:rPr>
              <w:t>Principal specifications for the production of cheese D.O.P. and I.G.P.</w:t>
            </w:r>
          </w:p>
        </w:tc>
        <w:tc>
          <w:tcPr>
            <w:tcW w:w="1134" w:type="dxa"/>
            <w:tcBorders>
              <w:top w:val="single" w:sz="4" w:space="0" w:color="auto"/>
              <w:left w:val="nil"/>
              <w:bottom w:val="single" w:sz="4" w:space="0" w:color="auto"/>
              <w:right w:val="nil"/>
            </w:tcBorders>
            <w:hideMark/>
          </w:tcPr>
          <w:p w14:paraId="0762F500" w14:textId="77777777" w:rsidR="00223D3E" w:rsidRDefault="00223D3E">
            <w:pPr>
              <w:spacing w:before="120"/>
              <w:contextualSpacing/>
              <w:jc w:val="center"/>
              <w:rPr>
                <w:rFonts w:ascii="Times" w:hAnsi="Times"/>
                <w:sz w:val="18"/>
                <w:lang w:val="en-US"/>
              </w:rPr>
            </w:pPr>
            <w:r>
              <w:rPr>
                <w:rFonts w:ascii="Times" w:hAnsi="Times"/>
                <w:sz w:val="18"/>
                <w:lang w:val="en-US"/>
              </w:rPr>
              <w:t>0.3</w:t>
            </w:r>
          </w:p>
        </w:tc>
      </w:tr>
      <w:tr w:rsidR="00223D3E" w14:paraId="3A30FFA9" w14:textId="77777777" w:rsidTr="00223D3E">
        <w:tc>
          <w:tcPr>
            <w:tcW w:w="6946" w:type="dxa"/>
            <w:tcBorders>
              <w:top w:val="single" w:sz="4" w:space="0" w:color="auto"/>
              <w:left w:val="nil"/>
              <w:bottom w:val="single" w:sz="4" w:space="0" w:color="auto"/>
              <w:right w:val="nil"/>
            </w:tcBorders>
            <w:hideMark/>
          </w:tcPr>
          <w:p w14:paraId="75FBB3D8" w14:textId="77777777" w:rsidR="00223D3E" w:rsidRDefault="00223D3E">
            <w:pPr>
              <w:spacing w:before="120"/>
              <w:contextualSpacing/>
              <w:jc w:val="both"/>
              <w:rPr>
                <w:rFonts w:ascii="Times" w:hAnsi="Times"/>
                <w:sz w:val="18"/>
                <w:lang w:val="en-US"/>
              </w:rPr>
            </w:pPr>
            <w:r>
              <w:rPr>
                <w:rFonts w:ascii="Times" w:hAnsi="Times"/>
                <w:sz w:val="18"/>
                <w:lang w:val="en-US"/>
              </w:rPr>
              <w:t>Exercises: seminars, lab experiences and guided tours</w:t>
            </w:r>
          </w:p>
        </w:tc>
        <w:tc>
          <w:tcPr>
            <w:tcW w:w="1134" w:type="dxa"/>
            <w:tcBorders>
              <w:top w:val="single" w:sz="4" w:space="0" w:color="auto"/>
              <w:left w:val="nil"/>
              <w:bottom w:val="single" w:sz="4" w:space="0" w:color="auto"/>
              <w:right w:val="nil"/>
            </w:tcBorders>
            <w:hideMark/>
          </w:tcPr>
          <w:p w14:paraId="542F6B37" w14:textId="77777777" w:rsidR="00223D3E" w:rsidRDefault="00223D3E">
            <w:pPr>
              <w:spacing w:before="120"/>
              <w:contextualSpacing/>
              <w:jc w:val="center"/>
              <w:rPr>
                <w:rFonts w:ascii="Times" w:hAnsi="Times"/>
                <w:sz w:val="18"/>
                <w:lang w:val="en-US"/>
              </w:rPr>
            </w:pPr>
            <w:r>
              <w:rPr>
                <w:rFonts w:ascii="Times" w:hAnsi="Times"/>
                <w:sz w:val="18"/>
                <w:lang w:val="en-US"/>
              </w:rPr>
              <w:t>1</w:t>
            </w:r>
          </w:p>
        </w:tc>
      </w:tr>
    </w:tbl>
    <w:p w14:paraId="04CCD8B4" w14:textId="77777777" w:rsidR="00223D3E" w:rsidRDefault="00223D3E" w:rsidP="00223D3E">
      <w:pPr>
        <w:spacing w:before="120"/>
        <w:ind w:left="2835" w:hanging="2835"/>
        <w:jc w:val="both"/>
        <w:rPr>
          <w:rFonts w:ascii="Times" w:hAnsi="Times"/>
          <w:b/>
          <w:i/>
          <w:sz w:val="18"/>
        </w:rPr>
      </w:pPr>
    </w:p>
    <w:p w14:paraId="41A230DB" w14:textId="77777777" w:rsidR="00223D3E" w:rsidRDefault="00223D3E" w:rsidP="00223D3E">
      <w:pPr>
        <w:spacing w:before="120"/>
        <w:ind w:left="2835" w:hanging="2835"/>
        <w:jc w:val="both"/>
      </w:pPr>
      <w:r>
        <w:rPr>
          <w:rFonts w:ascii="Times" w:hAnsi="Times"/>
          <w:b/>
          <w:i/>
          <w:sz w:val="18"/>
        </w:rPr>
        <w:t>READING LIST</w:t>
      </w:r>
    </w:p>
    <w:p w14:paraId="063915A2" w14:textId="77777777" w:rsidR="00223D3E" w:rsidRDefault="00223D3E" w:rsidP="00223D3E">
      <w:pPr>
        <w:spacing w:before="120"/>
        <w:contextualSpacing/>
        <w:jc w:val="both"/>
        <w:rPr>
          <w:rFonts w:ascii="Times" w:hAnsi="Times"/>
          <w:sz w:val="18"/>
          <w:lang w:val="en-US"/>
        </w:rPr>
      </w:pPr>
      <w:r>
        <w:rPr>
          <w:rFonts w:ascii="Times" w:hAnsi="Times"/>
          <w:sz w:val="18"/>
          <w:lang w:val="en-US"/>
        </w:rPr>
        <w:t>Lecture notes and material posted on the website (Blackboard platform).</w:t>
      </w:r>
    </w:p>
    <w:p w14:paraId="56FF93AF" w14:textId="77777777" w:rsidR="00223D3E" w:rsidRDefault="00223D3E" w:rsidP="00223D3E">
      <w:pPr>
        <w:spacing w:before="120"/>
        <w:contextualSpacing/>
        <w:jc w:val="both"/>
        <w:rPr>
          <w:rFonts w:ascii="Times" w:hAnsi="Times"/>
          <w:sz w:val="18"/>
          <w:lang w:val="en-US"/>
        </w:rPr>
      </w:pPr>
      <w:r>
        <w:rPr>
          <w:rFonts w:ascii="Times" w:hAnsi="Times"/>
          <w:sz w:val="18"/>
          <w:lang w:val="en-US"/>
        </w:rPr>
        <w:t>Lawrie’s Meat Science 7th Edition Woodhead Publishing</w:t>
      </w:r>
    </w:p>
    <w:p w14:paraId="25D18461" w14:textId="77777777" w:rsidR="00223D3E" w:rsidRDefault="00223D3E" w:rsidP="00223D3E">
      <w:pPr>
        <w:spacing w:before="120"/>
        <w:contextualSpacing/>
        <w:jc w:val="both"/>
        <w:rPr>
          <w:rFonts w:ascii="Times" w:hAnsi="Times"/>
          <w:sz w:val="18"/>
        </w:rPr>
      </w:pPr>
      <w:r>
        <w:rPr>
          <w:rFonts w:ascii="Times" w:hAnsi="Times"/>
          <w:sz w:val="18"/>
        </w:rPr>
        <w:t>La Produzione Igienica della Carne, G.M. Tantillo, Edagricole, 2001.</w:t>
      </w:r>
    </w:p>
    <w:p w14:paraId="71D054FA" w14:textId="77777777" w:rsidR="00223D3E" w:rsidRDefault="00223D3E" w:rsidP="00223D3E">
      <w:pPr>
        <w:spacing w:before="120"/>
        <w:contextualSpacing/>
        <w:jc w:val="both"/>
        <w:rPr>
          <w:rFonts w:ascii="Times" w:hAnsi="Times"/>
          <w:sz w:val="18"/>
          <w:lang w:val="en-US"/>
        </w:rPr>
      </w:pPr>
      <w:r>
        <w:rPr>
          <w:rFonts w:ascii="Times" w:hAnsi="Times"/>
          <w:sz w:val="18"/>
          <w:lang w:val="en-US"/>
        </w:rPr>
        <w:t>Dairy Processing Handbook, TetraPak Processing Systems AB (1995)</w:t>
      </w:r>
    </w:p>
    <w:p w14:paraId="6058EF8F" w14:textId="77777777" w:rsidR="00223D3E" w:rsidRDefault="00223D3E" w:rsidP="00223D3E">
      <w:pPr>
        <w:spacing w:before="120"/>
        <w:contextualSpacing/>
        <w:jc w:val="both"/>
        <w:rPr>
          <w:rFonts w:ascii="Times" w:hAnsi="Times"/>
          <w:sz w:val="18"/>
          <w:lang w:val="en-US"/>
        </w:rPr>
      </w:pPr>
      <w:r>
        <w:rPr>
          <w:rFonts w:ascii="Times" w:hAnsi="Times"/>
          <w:sz w:val="18"/>
          <w:lang w:val="en-US"/>
        </w:rPr>
        <w:t>Dairy Science and Technology, P- Walstra, J.T.M. Wouters, T.J. Geurts, 2nd edition, CRC Press (2006).</w:t>
      </w:r>
    </w:p>
    <w:p w14:paraId="4EEB1ACA" w14:textId="77777777" w:rsidR="00223D3E" w:rsidRDefault="00223D3E" w:rsidP="00223D3E">
      <w:pPr>
        <w:spacing w:before="120"/>
        <w:contextualSpacing/>
        <w:jc w:val="both"/>
        <w:rPr>
          <w:rFonts w:ascii="Times" w:hAnsi="Times"/>
          <w:sz w:val="18"/>
          <w:lang w:val="en-US"/>
        </w:rPr>
      </w:pPr>
      <w:r>
        <w:rPr>
          <w:rFonts w:ascii="Times" w:hAnsi="Times"/>
          <w:sz w:val="18"/>
          <w:lang w:val="en-US"/>
        </w:rPr>
        <w:t>Fundamentals of Cheese Science, P.F. Fox, T.P. Guinee, T.M. Cogan, P.L.H. McSweeney, Aspen Publishers (2000).</w:t>
      </w:r>
    </w:p>
    <w:p w14:paraId="2C6F890E" w14:textId="77777777" w:rsidR="00223D3E" w:rsidRDefault="00223D3E" w:rsidP="00223D3E">
      <w:pPr>
        <w:tabs>
          <w:tab w:val="left" w:pos="1560"/>
        </w:tabs>
        <w:spacing w:before="120"/>
        <w:jc w:val="both"/>
        <w:rPr>
          <w:rFonts w:ascii="Times" w:hAnsi="Times"/>
          <w:b/>
          <w:i/>
          <w:sz w:val="18"/>
          <w:lang w:val="en-US"/>
        </w:rPr>
      </w:pPr>
    </w:p>
    <w:p w14:paraId="4DE9B77A" w14:textId="77777777" w:rsidR="00223D3E" w:rsidRDefault="00223D3E" w:rsidP="00223D3E">
      <w:pPr>
        <w:tabs>
          <w:tab w:val="left" w:pos="1560"/>
        </w:tabs>
        <w:spacing w:before="120"/>
        <w:jc w:val="both"/>
        <w:rPr>
          <w:rFonts w:ascii="Times" w:hAnsi="Times"/>
          <w:b/>
          <w:i/>
          <w:sz w:val="18"/>
          <w:lang w:val="en-US"/>
        </w:rPr>
      </w:pPr>
      <w:r>
        <w:rPr>
          <w:rFonts w:ascii="Times" w:hAnsi="Times"/>
          <w:b/>
          <w:i/>
          <w:sz w:val="18"/>
          <w:lang w:val="en-US"/>
        </w:rPr>
        <w:t>TEACHING METHOD</w:t>
      </w:r>
    </w:p>
    <w:p w14:paraId="1A30918C" w14:textId="77777777" w:rsidR="00223D3E" w:rsidRDefault="00223D3E" w:rsidP="00223D3E">
      <w:pPr>
        <w:pStyle w:val="Testo2"/>
        <w:rPr>
          <w:lang w:val="en-US"/>
        </w:rPr>
      </w:pPr>
      <w:r>
        <w:rPr>
          <w:lang w:val="en-US"/>
        </w:rPr>
        <w:t>The course includes classroom/telematich lectureslectures (5 CFU, 40 hours) where the key concepts of the course will be exposed. There will also be classroom/telematich practical activities (1 CFU, 12 hours) divided into 4 hours of indoor exercise where scenarios will be analyzed to involve the student in identifying optimal solutions to the problem highlighted and what has been analyzed during lectures, and in 8 hours of outdoor educational visits. The activities will aim to facilitate the student's ability to reason and learn about the concepts dealt with in the frontal lessons.</w:t>
      </w:r>
    </w:p>
    <w:p w14:paraId="544C739C" w14:textId="77777777" w:rsidR="00223D3E" w:rsidRDefault="00223D3E" w:rsidP="00223D3E">
      <w:pPr>
        <w:pStyle w:val="Testo2"/>
        <w:rPr>
          <w:lang w:val="en-US"/>
        </w:rPr>
      </w:pPr>
    </w:p>
    <w:p w14:paraId="13FC1A04" w14:textId="77777777" w:rsidR="00223D3E" w:rsidRDefault="00223D3E" w:rsidP="00223D3E">
      <w:pPr>
        <w:spacing w:before="120"/>
        <w:jc w:val="both"/>
        <w:rPr>
          <w:rFonts w:ascii="Times" w:hAnsi="Times"/>
          <w:b/>
          <w:i/>
          <w:sz w:val="18"/>
          <w:lang w:val="en-US"/>
        </w:rPr>
      </w:pPr>
      <w:r>
        <w:rPr>
          <w:rFonts w:ascii="Times" w:hAnsi="Times"/>
          <w:b/>
          <w:i/>
          <w:sz w:val="18"/>
          <w:lang w:val="en-US"/>
        </w:rPr>
        <w:t>ASSESSMENT METHOD AND CRITERIA</w:t>
      </w:r>
    </w:p>
    <w:p w14:paraId="497EC5F9" w14:textId="77777777" w:rsidR="00223D3E" w:rsidRDefault="00223D3E" w:rsidP="00223D3E">
      <w:pPr>
        <w:spacing w:before="120"/>
        <w:contextualSpacing/>
        <w:jc w:val="both"/>
        <w:rPr>
          <w:rFonts w:ascii="Times" w:hAnsi="Times"/>
          <w:sz w:val="18"/>
          <w:lang w:val="en-US"/>
        </w:rPr>
      </w:pPr>
      <w:r>
        <w:rPr>
          <w:rFonts w:ascii="Times" w:hAnsi="Times"/>
          <w:sz w:val="18"/>
          <w:lang w:val="en-US"/>
        </w:rPr>
        <w:t>The exam is oral and consists of at least three general questions from which further specific questions can arise. Students will have to demonstrate that they know how to orient themselves among the topics discussed during the lessons. The score is assigned based on the following criteria: a) objective knowledge of the topics mastery of the topics and the appropriate use of specific terminology; b) clear presentation; c) ability to answer exhaustively questions related to different issues. The score on a 0-30 scale will be communicated immediately at the end of the test.</w:t>
      </w:r>
    </w:p>
    <w:p w14:paraId="1F7DB5FA" w14:textId="77777777" w:rsidR="00223D3E" w:rsidRDefault="00223D3E" w:rsidP="00223D3E">
      <w:pPr>
        <w:jc w:val="both"/>
        <w:rPr>
          <w:rFonts w:ascii="Times" w:hAnsi="Times"/>
          <w:sz w:val="18"/>
          <w:lang w:val="en-US"/>
        </w:rPr>
      </w:pPr>
    </w:p>
    <w:p w14:paraId="34BB0D77" w14:textId="77777777" w:rsidR="00223D3E" w:rsidRDefault="00223D3E" w:rsidP="00223D3E">
      <w:pPr>
        <w:spacing w:before="120"/>
        <w:jc w:val="both"/>
        <w:rPr>
          <w:rFonts w:ascii="Times" w:hAnsi="Times"/>
          <w:b/>
          <w:i/>
          <w:sz w:val="18"/>
          <w:lang w:val="en-US"/>
        </w:rPr>
      </w:pPr>
    </w:p>
    <w:p w14:paraId="07005950" w14:textId="77777777" w:rsidR="00223D3E" w:rsidRDefault="00223D3E" w:rsidP="00223D3E">
      <w:pPr>
        <w:spacing w:before="120"/>
        <w:jc w:val="both"/>
        <w:rPr>
          <w:rFonts w:ascii="Times" w:hAnsi="Times"/>
          <w:b/>
          <w:i/>
          <w:sz w:val="18"/>
          <w:lang w:val="en-US"/>
        </w:rPr>
      </w:pPr>
      <w:r>
        <w:rPr>
          <w:rFonts w:ascii="Times" w:hAnsi="Times"/>
          <w:b/>
          <w:i/>
          <w:sz w:val="18"/>
          <w:lang w:val="en-US"/>
        </w:rPr>
        <w:t>NOTES AND PREREQUISITES</w:t>
      </w:r>
    </w:p>
    <w:p w14:paraId="336F05B0" w14:textId="77777777" w:rsidR="00223D3E" w:rsidRDefault="00223D3E" w:rsidP="00223D3E">
      <w:pPr>
        <w:spacing w:before="120"/>
        <w:contextualSpacing/>
        <w:jc w:val="both"/>
        <w:rPr>
          <w:rFonts w:ascii="Times" w:hAnsi="Times"/>
          <w:sz w:val="18"/>
          <w:lang w:val="en-US"/>
        </w:rPr>
      </w:pPr>
      <w:r>
        <w:rPr>
          <w:rFonts w:ascii="Times" w:hAnsi="Times"/>
          <w:sz w:val="18"/>
          <w:lang w:val="en-US"/>
        </w:rPr>
        <w:t>Dott. Andrea Minuti receives after class or by appointment at the Department of Animal Science, Food and Nutrition – DIANA (tel: 0523/599127 – andrea.minuti@unicatt.it).</w:t>
      </w:r>
    </w:p>
    <w:p w14:paraId="2302C7B4" w14:textId="77777777" w:rsidR="00223D3E" w:rsidRDefault="00223D3E" w:rsidP="00223D3E">
      <w:pPr>
        <w:pStyle w:val="Titolo1"/>
        <w:rPr>
          <w:sz w:val="18"/>
          <w:lang w:val="en-US"/>
        </w:rPr>
      </w:pPr>
      <w:bookmarkStart w:id="0" w:name="_GoBack"/>
      <w:bookmarkEnd w:id="0"/>
    </w:p>
    <w:p w14:paraId="3CB4091A" w14:textId="77777777" w:rsidR="00223D3E" w:rsidRDefault="00223D3E" w:rsidP="00223D3E">
      <w:pPr>
        <w:pStyle w:val="Titolo1"/>
        <w:rPr>
          <w:smallCaps/>
          <w:noProof/>
          <w:sz w:val="18"/>
          <w:lang w:val="en-US"/>
        </w:rPr>
      </w:pPr>
    </w:p>
    <w:p w14:paraId="2C410E9C" w14:textId="77777777" w:rsidR="00223D3E" w:rsidRPr="00D5775E" w:rsidRDefault="00223D3E" w:rsidP="00D5775E">
      <w:pPr>
        <w:rPr>
          <w:lang w:val="en-US"/>
        </w:rPr>
      </w:pPr>
    </w:p>
    <w:sectPr w:rsidR="00223D3E" w:rsidRPr="00D5775E">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F5F0D" w14:textId="77777777" w:rsidR="00682BE1" w:rsidRDefault="00682BE1">
      <w:r>
        <w:separator/>
      </w:r>
    </w:p>
  </w:endnote>
  <w:endnote w:type="continuationSeparator" w:id="0">
    <w:p w14:paraId="3A762441" w14:textId="77777777" w:rsidR="00682BE1" w:rsidRDefault="00682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F88C6" w14:textId="77777777" w:rsidR="00682BE1" w:rsidRDefault="00682BE1">
      <w:r>
        <w:separator/>
      </w:r>
    </w:p>
  </w:footnote>
  <w:footnote w:type="continuationSeparator" w:id="0">
    <w:p w14:paraId="5E13DF0D" w14:textId="77777777" w:rsidR="00682BE1" w:rsidRDefault="00682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472BB"/>
    <w:multiLevelType w:val="hybridMultilevel"/>
    <w:tmpl w:val="6304F0CE"/>
    <w:lvl w:ilvl="0" w:tplc="04100007">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3F724F"/>
    <w:multiLevelType w:val="hybridMultilevel"/>
    <w:tmpl w:val="2112039E"/>
    <w:lvl w:ilvl="0" w:tplc="EBE2FF2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755BE5"/>
    <w:multiLevelType w:val="hybridMultilevel"/>
    <w:tmpl w:val="6A8ABB3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5A715EB0"/>
    <w:multiLevelType w:val="hybridMultilevel"/>
    <w:tmpl w:val="87B818B8"/>
    <w:lvl w:ilvl="0" w:tplc="A0289A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04A4E42"/>
    <w:multiLevelType w:val="hybridMultilevel"/>
    <w:tmpl w:val="26866930"/>
    <w:lvl w:ilvl="0" w:tplc="B5CE38F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9B16B2"/>
    <w:multiLevelType w:val="hybridMultilevel"/>
    <w:tmpl w:val="749AD18A"/>
    <w:lvl w:ilvl="0" w:tplc="8588425E">
      <w:start w:val="1"/>
      <w:numFmt w:val="bullet"/>
      <w:lvlText w:val="-"/>
      <w:lvlJc w:val="left"/>
      <w:pPr>
        <w:ind w:left="720" w:hanging="360"/>
      </w:pPr>
      <w:rPr>
        <w:rFonts w:ascii="Times" w:eastAsiaTheme="minorHAnsi" w:hAnsi="Times"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0D43393"/>
    <w:multiLevelType w:val="hybridMultilevel"/>
    <w:tmpl w:val="3DDA2E7A"/>
    <w:lvl w:ilvl="0" w:tplc="671C1F1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7A8E6EC3"/>
    <w:multiLevelType w:val="hybridMultilevel"/>
    <w:tmpl w:val="58ECC6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database"/>
    <w:query w:val="SELECT * FROM [programma corsi]"/>
  </w:mailMerge>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B614A8"/>
    <w:rsid w:val="00020A88"/>
    <w:rsid w:val="00021A4A"/>
    <w:rsid w:val="00021F39"/>
    <w:rsid w:val="000225DE"/>
    <w:rsid w:val="000508E6"/>
    <w:rsid w:val="000576AB"/>
    <w:rsid w:val="000C00D5"/>
    <w:rsid w:val="000D1523"/>
    <w:rsid w:val="000D2479"/>
    <w:rsid w:val="000D42AF"/>
    <w:rsid w:val="000D7875"/>
    <w:rsid w:val="0013517C"/>
    <w:rsid w:val="001405AF"/>
    <w:rsid w:val="00143EC2"/>
    <w:rsid w:val="00145E3A"/>
    <w:rsid w:val="00146B8B"/>
    <w:rsid w:val="001510C1"/>
    <w:rsid w:val="001536D5"/>
    <w:rsid w:val="00167D21"/>
    <w:rsid w:val="0018522E"/>
    <w:rsid w:val="00185FC0"/>
    <w:rsid w:val="001A073A"/>
    <w:rsid w:val="001B6B57"/>
    <w:rsid w:val="001C1F80"/>
    <w:rsid w:val="001E63BC"/>
    <w:rsid w:val="001E7D0B"/>
    <w:rsid w:val="00201690"/>
    <w:rsid w:val="002140FE"/>
    <w:rsid w:val="00217BAA"/>
    <w:rsid w:val="00223D3E"/>
    <w:rsid w:val="0022508F"/>
    <w:rsid w:val="0022671B"/>
    <w:rsid w:val="00231655"/>
    <w:rsid w:val="002338E6"/>
    <w:rsid w:val="002504A3"/>
    <w:rsid w:val="0025387F"/>
    <w:rsid w:val="00274225"/>
    <w:rsid w:val="0029355C"/>
    <w:rsid w:val="002B14A1"/>
    <w:rsid w:val="002D0EAF"/>
    <w:rsid w:val="002E1965"/>
    <w:rsid w:val="002F71A7"/>
    <w:rsid w:val="00326316"/>
    <w:rsid w:val="0035690F"/>
    <w:rsid w:val="00395D79"/>
    <w:rsid w:val="00396723"/>
    <w:rsid w:val="003A05EC"/>
    <w:rsid w:val="003A1A29"/>
    <w:rsid w:val="003A2BB3"/>
    <w:rsid w:val="003B543F"/>
    <w:rsid w:val="003D0891"/>
    <w:rsid w:val="003D158E"/>
    <w:rsid w:val="003F0A4E"/>
    <w:rsid w:val="00412C75"/>
    <w:rsid w:val="00444DEB"/>
    <w:rsid w:val="004450CD"/>
    <w:rsid w:val="0045325B"/>
    <w:rsid w:val="004546FD"/>
    <w:rsid w:val="00465B21"/>
    <w:rsid w:val="004738B1"/>
    <w:rsid w:val="00474E69"/>
    <w:rsid w:val="0049409F"/>
    <w:rsid w:val="004C7B03"/>
    <w:rsid w:val="004D33F3"/>
    <w:rsid w:val="004E7A52"/>
    <w:rsid w:val="004F14DA"/>
    <w:rsid w:val="00505D19"/>
    <w:rsid w:val="00513472"/>
    <w:rsid w:val="00537500"/>
    <w:rsid w:val="00540229"/>
    <w:rsid w:val="00544535"/>
    <w:rsid w:val="00546725"/>
    <w:rsid w:val="005518BA"/>
    <w:rsid w:val="00555267"/>
    <w:rsid w:val="00560030"/>
    <w:rsid w:val="0058343A"/>
    <w:rsid w:val="005B16CD"/>
    <w:rsid w:val="005B4B44"/>
    <w:rsid w:val="005D0778"/>
    <w:rsid w:val="005D3D28"/>
    <w:rsid w:val="005D7117"/>
    <w:rsid w:val="006019D8"/>
    <w:rsid w:val="00605F85"/>
    <w:rsid w:val="00607E95"/>
    <w:rsid w:val="0063069E"/>
    <w:rsid w:val="0063238F"/>
    <w:rsid w:val="00650613"/>
    <w:rsid w:val="00663F92"/>
    <w:rsid w:val="00682673"/>
    <w:rsid w:val="00682BE1"/>
    <w:rsid w:val="00682CA1"/>
    <w:rsid w:val="00683813"/>
    <w:rsid w:val="006B2D26"/>
    <w:rsid w:val="006B3E7B"/>
    <w:rsid w:val="006B7A4D"/>
    <w:rsid w:val="006C0B0E"/>
    <w:rsid w:val="006D5FE3"/>
    <w:rsid w:val="006E6D85"/>
    <w:rsid w:val="006F107C"/>
    <w:rsid w:val="006F17CA"/>
    <w:rsid w:val="007156ED"/>
    <w:rsid w:val="00731CCD"/>
    <w:rsid w:val="00771455"/>
    <w:rsid w:val="00783D1D"/>
    <w:rsid w:val="00790882"/>
    <w:rsid w:val="007A10CC"/>
    <w:rsid w:val="007D7E72"/>
    <w:rsid w:val="007E0376"/>
    <w:rsid w:val="007F1CBE"/>
    <w:rsid w:val="00801FDB"/>
    <w:rsid w:val="00804503"/>
    <w:rsid w:val="00806E64"/>
    <w:rsid w:val="00813B6F"/>
    <w:rsid w:val="008171CC"/>
    <w:rsid w:val="00840393"/>
    <w:rsid w:val="00841F79"/>
    <w:rsid w:val="008469A5"/>
    <w:rsid w:val="00856971"/>
    <w:rsid w:val="008624AD"/>
    <w:rsid w:val="00865210"/>
    <w:rsid w:val="0087725E"/>
    <w:rsid w:val="00882300"/>
    <w:rsid w:val="00882BCC"/>
    <w:rsid w:val="00893864"/>
    <w:rsid w:val="008A62E3"/>
    <w:rsid w:val="008C0E21"/>
    <w:rsid w:val="008D2616"/>
    <w:rsid w:val="008F2C6E"/>
    <w:rsid w:val="009048F7"/>
    <w:rsid w:val="009113BE"/>
    <w:rsid w:val="00920EBB"/>
    <w:rsid w:val="0093270F"/>
    <w:rsid w:val="00943161"/>
    <w:rsid w:val="009468A1"/>
    <w:rsid w:val="0096417B"/>
    <w:rsid w:val="00974788"/>
    <w:rsid w:val="00981E9A"/>
    <w:rsid w:val="009920A5"/>
    <w:rsid w:val="00992BD4"/>
    <w:rsid w:val="00993730"/>
    <w:rsid w:val="00997D72"/>
    <w:rsid w:val="009A2AF6"/>
    <w:rsid w:val="009A3803"/>
    <w:rsid w:val="009A4251"/>
    <w:rsid w:val="009A60D7"/>
    <w:rsid w:val="009D2520"/>
    <w:rsid w:val="009E1642"/>
    <w:rsid w:val="009E5447"/>
    <w:rsid w:val="009E6123"/>
    <w:rsid w:val="00A027C0"/>
    <w:rsid w:val="00A25696"/>
    <w:rsid w:val="00A315E2"/>
    <w:rsid w:val="00A50C9C"/>
    <w:rsid w:val="00A7189D"/>
    <w:rsid w:val="00A743E8"/>
    <w:rsid w:val="00AA15BE"/>
    <w:rsid w:val="00AC0A16"/>
    <w:rsid w:val="00AD0144"/>
    <w:rsid w:val="00AD7384"/>
    <w:rsid w:val="00B22494"/>
    <w:rsid w:val="00B254FE"/>
    <w:rsid w:val="00B520A5"/>
    <w:rsid w:val="00B5710D"/>
    <w:rsid w:val="00B604E1"/>
    <w:rsid w:val="00B614A8"/>
    <w:rsid w:val="00B64E0D"/>
    <w:rsid w:val="00B97FAF"/>
    <w:rsid w:val="00BA3567"/>
    <w:rsid w:val="00BB446A"/>
    <w:rsid w:val="00BC2DCB"/>
    <w:rsid w:val="00BC4D83"/>
    <w:rsid w:val="00BD6B90"/>
    <w:rsid w:val="00C1419E"/>
    <w:rsid w:val="00C14A3C"/>
    <w:rsid w:val="00C16CBA"/>
    <w:rsid w:val="00C23032"/>
    <w:rsid w:val="00C33C8C"/>
    <w:rsid w:val="00C41AD2"/>
    <w:rsid w:val="00C4630F"/>
    <w:rsid w:val="00C516C3"/>
    <w:rsid w:val="00CA5458"/>
    <w:rsid w:val="00CC78B0"/>
    <w:rsid w:val="00CD33EF"/>
    <w:rsid w:val="00CD5DDA"/>
    <w:rsid w:val="00CE3948"/>
    <w:rsid w:val="00CE6FBA"/>
    <w:rsid w:val="00D1276C"/>
    <w:rsid w:val="00D1458C"/>
    <w:rsid w:val="00D2527C"/>
    <w:rsid w:val="00D36BFE"/>
    <w:rsid w:val="00D44C6C"/>
    <w:rsid w:val="00D472B1"/>
    <w:rsid w:val="00D5775E"/>
    <w:rsid w:val="00D81663"/>
    <w:rsid w:val="00D82F43"/>
    <w:rsid w:val="00D93355"/>
    <w:rsid w:val="00D93F96"/>
    <w:rsid w:val="00D96367"/>
    <w:rsid w:val="00DA0C3D"/>
    <w:rsid w:val="00DA2D47"/>
    <w:rsid w:val="00DD4DC3"/>
    <w:rsid w:val="00DD6969"/>
    <w:rsid w:val="00DE33D3"/>
    <w:rsid w:val="00E06D29"/>
    <w:rsid w:val="00E42557"/>
    <w:rsid w:val="00E42C1A"/>
    <w:rsid w:val="00E6428D"/>
    <w:rsid w:val="00E77D29"/>
    <w:rsid w:val="00E82B23"/>
    <w:rsid w:val="00EB1524"/>
    <w:rsid w:val="00EB2BD5"/>
    <w:rsid w:val="00EB5A3E"/>
    <w:rsid w:val="00EB5BF8"/>
    <w:rsid w:val="00EC7618"/>
    <w:rsid w:val="00ED5A20"/>
    <w:rsid w:val="00EE7FA5"/>
    <w:rsid w:val="00EF5172"/>
    <w:rsid w:val="00EF7126"/>
    <w:rsid w:val="00F06FFD"/>
    <w:rsid w:val="00F078A0"/>
    <w:rsid w:val="00F36C14"/>
    <w:rsid w:val="00F37EF3"/>
    <w:rsid w:val="00F52B15"/>
    <w:rsid w:val="00F53659"/>
    <w:rsid w:val="00F63E45"/>
    <w:rsid w:val="00F6768A"/>
    <w:rsid w:val="00F72713"/>
    <w:rsid w:val="00FA0115"/>
    <w:rsid w:val="00FA1D8E"/>
    <w:rsid w:val="00FD1DA6"/>
    <w:rsid w:val="00FD6446"/>
    <w:rsid w:val="00FE0A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D41C5"/>
  <w15:docId w15:val="{94904BB6-9440-4DAD-AB9C-A3BA042C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0882"/>
    <w:rPr>
      <w:rFonts w:asciiTheme="minorHAnsi" w:eastAsiaTheme="minorHAnsi" w:hAnsiTheme="minorHAnsi" w:cstheme="minorBidi"/>
      <w:sz w:val="24"/>
      <w:szCs w:val="24"/>
      <w:lang w:eastAsia="en-US"/>
    </w:rPr>
  </w:style>
  <w:style w:type="paragraph" w:styleId="Titolo1">
    <w:name w:val="heading 1"/>
    <w:basedOn w:val="Normale"/>
    <w:next w:val="Normale"/>
    <w:link w:val="Titolo1Carattere"/>
    <w:qFormat/>
    <w:pPr>
      <w:keepNext/>
      <w:outlineLvl w:val="0"/>
    </w:pPr>
    <w:rPr>
      <w:rFonts w:ascii="Times" w:hAnsi="Times"/>
      <w:i/>
      <w:sz w:val="26"/>
    </w:rPr>
  </w:style>
  <w:style w:type="paragraph" w:styleId="Titolo2">
    <w:name w:val="heading 2"/>
    <w:basedOn w:val="Normale"/>
    <w:next w:val="Normale"/>
    <w:link w:val="Titolo2Carattere"/>
    <w:qFormat/>
    <w:pPr>
      <w:keepNext/>
      <w:jc w:val="both"/>
      <w:outlineLvl w:val="1"/>
    </w:pPr>
    <w:rPr>
      <w:rFonts w:ascii="Times" w:hAnsi="Times"/>
      <w:sz w:val="26"/>
      <w:u w:val="single"/>
    </w:rPr>
  </w:style>
  <w:style w:type="paragraph" w:styleId="Titolo3">
    <w:name w:val="heading 3"/>
    <w:basedOn w:val="Normale"/>
    <w:next w:val="Normale"/>
    <w:link w:val="Titolo3Caratter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visitato">
    <w:name w:val="FollowedHyperlink"/>
    <w:rPr>
      <w:color w:val="800080"/>
      <w:u w:val="single"/>
    </w:rPr>
  </w:style>
  <w:style w:type="paragraph" w:styleId="Corpotesto">
    <w:name w:val="Body Text"/>
    <w:basedOn w:val="Normale"/>
    <w:pPr>
      <w:jc w:val="both"/>
    </w:pPr>
    <w:rPr>
      <w:rFonts w:ascii="Times" w:hAnsi="Times"/>
      <w:b/>
      <w:sz w:val="28"/>
    </w:rPr>
  </w:style>
  <w:style w:type="table" w:styleId="Grigliatabella">
    <w:name w:val="Table Grid"/>
    <w:basedOn w:val="Tabellanormale"/>
    <w:rsid w:val="006C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2">
    <w:name w:val="Testo 2"/>
    <w:link w:val="Testo2Carattere"/>
    <w:rsid w:val="00F52B15"/>
    <w:pPr>
      <w:spacing w:line="220" w:lineRule="exact"/>
      <w:ind w:firstLine="284"/>
      <w:jc w:val="both"/>
    </w:pPr>
    <w:rPr>
      <w:rFonts w:ascii="Times" w:hAnsi="Times"/>
      <w:noProof/>
      <w:sz w:val="18"/>
    </w:rPr>
  </w:style>
  <w:style w:type="character" w:customStyle="1" w:styleId="Testo2Carattere">
    <w:name w:val="Testo 2 Carattere"/>
    <w:link w:val="Testo2"/>
    <w:locked/>
    <w:rsid w:val="00CD5DDA"/>
    <w:rPr>
      <w:rFonts w:ascii="Times" w:hAnsi="Times"/>
      <w:noProof/>
      <w:sz w:val="18"/>
    </w:rPr>
  </w:style>
  <w:style w:type="paragraph" w:styleId="Testofumetto">
    <w:name w:val="Balloon Text"/>
    <w:basedOn w:val="Normale"/>
    <w:link w:val="TestofumettoCarattere"/>
    <w:semiHidden/>
    <w:unhideWhenUsed/>
    <w:rsid w:val="003B543F"/>
    <w:rPr>
      <w:sz w:val="18"/>
      <w:szCs w:val="18"/>
    </w:rPr>
  </w:style>
  <w:style w:type="character" w:customStyle="1" w:styleId="TestofumettoCarattere">
    <w:name w:val="Testo fumetto Carattere"/>
    <w:basedOn w:val="Carpredefinitoparagrafo"/>
    <w:link w:val="Testofumetto"/>
    <w:semiHidden/>
    <w:rsid w:val="003B543F"/>
    <w:rPr>
      <w:sz w:val="18"/>
      <w:szCs w:val="18"/>
    </w:rPr>
  </w:style>
  <w:style w:type="paragraph" w:styleId="Paragrafoelenco">
    <w:name w:val="List Paragraph"/>
    <w:basedOn w:val="Normale"/>
    <w:uiPriority w:val="34"/>
    <w:qFormat/>
    <w:rsid w:val="00E77D29"/>
    <w:pPr>
      <w:ind w:left="720"/>
      <w:contextualSpacing/>
    </w:pPr>
  </w:style>
  <w:style w:type="character" w:customStyle="1" w:styleId="Titolo1Carattere">
    <w:name w:val="Titolo 1 Carattere"/>
    <w:basedOn w:val="Carpredefinitoparagrafo"/>
    <w:link w:val="Titolo1"/>
    <w:rsid w:val="00B5710D"/>
    <w:rPr>
      <w:rFonts w:ascii="Times" w:eastAsiaTheme="minorHAnsi" w:hAnsi="Times" w:cstheme="minorBidi"/>
      <w:i/>
      <w:sz w:val="26"/>
      <w:szCs w:val="24"/>
      <w:lang w:eastAsia="en-US"/>
    </w:rPr>
  </w:style>
  <w:style w:type="character" w:customStyle="1" w:styleId="Titolo2Carattere">
    <w:name w:val="Titolo 2 Carattere"/>
    <w:basedOn w:val="Carpredefinitoparagrafo"/>
    <w:link w:val="Titolo2"/>
    <w:rsid w:val="00B5710D"/>
    <w:rPr>
      <w:rFonts w:ascii="Times" w:eastAsiaTheme="minorHAnsi" w:hAnsi="Times" w:cstheme="minorBidi"/>
      <w:sz w:val="26"/>
      <w:szCs w:val="24"/>
      <w:u w:val="single"/>
      <w:lang w:eastAsia="en-US"/>
    </w:rPr>
  </w:style>
  <w:style w:type="character" w:customStyle="1" w:styleId="Titolo3Carattere">
    <w:name w:val="Titolo 3 Carattere"/>
    <w:basedOn w:val="Carpredefinitoparagrafo"/>
    <w:link w:val="Titolo3"/>
    <w:rsid w:val="00B5710D"/>
    <w:rPr>
      <w:rFonts w:ascii="Times" w:eastAsiaTheme="minorHAnsi" w:hAnsi="Times" w:cstheme="minorBidi"/>
      <w:sz w:val="26"/>
      <w:szCs w:val="24"/>
      <w:u w:val="single"/>
      <w:lang w:eastAsia="en-US"/>
    </w:rPr>
  </w:style>
  <w:style w:type="character" w:styleId="Rimandocommento">
    <w:name w:val="annotation reference"/>
    <w:basedOn w:val="Carpredefinitoparagrafo"/>
    <w:semiHidden/>
    <w:unhideWhenUsed/>
    <w:rsid w:val="00201690"/>
    <w:rPr>
      <w:sz w:val="16"/>
      <w:szCs w:val="16"/>
    </w:rPr>
  </w:style>
  <w:style w:type="paragraph" w:styleId="Testocommento">
    <w:name w:val="annotation text"/>
    <w:basedOn w:val="Normale"/>
    <w:link w:val="TestocommentoCarattere"/>
    <w:semiHidden/>
    <w:unhideWhenUsed/>
    <w:rsid w:val="00201690"/>
    <w:rPr>
      <w:sz w:val="20"/>
      <w:szCs w:val="20"/>
    </w:rPr>
  </w:style>
  <w:style w:type="character" w:customStyle="1" w:styleId="TestocommentoCarattere">
    <w:name w:val="Testo commento Carattere"/>
    <w:basedOn w:val="Carpredefinitoparagrafo"/>
    <w:link w:val="Testocommento"/>
    <w:semiHidden/>
    <w:rsid w:val="00201690"/>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semiHidden/>
    <w:unhideWhenUsed/>
    <w:rsid w:val="00201690"/>
    <w:rPr>
      <w:b/>
      <w:bCs/>
    </w:rPr>
  </w:style>
  <w:style w:type="character" w:customStyle="1" w:styleId="SoggettocommentoCarattere">
    <w:name w:val="Soggetto commento Carattere"/>
    <w:basedOn w:val="TestocommentoCarattere"/>
    <w:link w:val="Soggettocommento"/>
    <w:semiHidden/>
    <w:rsid w:val="00201690"/>
    <w:rPr>
      <w:rFonts w:asciiTheme="minorHAnsi" w:eastAsiaTheme="minorHAnsi" w:hAnsiTheme="minorHAnsi" w:cstheme="minorBidi"/>
      <w:b/>
      <w:bCs/>
      <w:lang w:eastAsia="en-US"/>
    </w:rPr>
  </w:style>
  <w:style w:type="character" w:customStyle="1" w:styleId="UnresolvedMention">
    <w:name w:val="Unresolved Mention"/>
    <w:basedOn w:val="Carpredefinitoparagrafo"/>
    <w:uiPriority w:val="99"/>
    <w:semiHidden/>
    <w:unhideWhenUsed/>
    <w:rsid w:val="00D57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2513">
      <w:bodyDiv w:val="1"/>
      <w:marLeft w:val="0"/>
      <w:marRight w:val="0"/>
      <w:marTop w:val="0"/>
      <w:marBottom w:val="0"/>
      <w:divBdr>
        <w:top w:val="none" w:sz="0" w:space="0" w:color="auto"/>
        <w:left w:val="none" w:sz="0" w:space="0" w:color="auto"/>
        <w:bottom w:val="none" w:sz="0" w:space="0" w:color="auto"/>
        <w:right w:val="none" w:sz="0" w:space="0" w:color="auto"/>
      </w:divBdr>
    </w:div>
    <w:div w:id="371997760">
      <w:bodyDiv w:val="1"/>
      <w:marLeft w:val="0"/>
      <w:marRight w:val="0"/>
      <w:marTop w:val="0"/>
      <w:marBottom w:val="0"/>
      <w:divBdr>
        <w:top w:val="none" w:sz="0" w:space="0" w:color="auto"/>
        <w:left w:val="none" w:sz="0" w:space="0" w:color="auto"/>
        <w:bottom w:val="none" w:sz="0" w:space="0" w:color="auto"/>
        <w:right w:val="none" w:sz="0" w:space="0" w:color="auto"/>
      </w:divBdr>
    </w:div>
    <w:div w:id="549075718">
      <w:bodyDiv w:val="1"/>
      <w:marLeft w:val="0"/>
      <w:marRight w:val="0"/>
      <w:marTop w:val="0"/>
      <w:marBottom w:val="0"/>
      <w:divBdr>
        <w:top w:val="none" w:sz="0" w:space="0" w:color="auto"/>
        <w:left w:val="none" w:sz="0" w:space="0" w:color="auto"/>
        <w:bottom w:val="none" w:sz="0" w:space="0" w:color="auto"/>
        <w:right w:val="none" w:sz="0" w:space="0" w:color="auto"/>
      </w:divBdr>
      <w:divsChild>
        <w:div w:id="721293717">
          <w:marLeft w:val="0"/>
          <w:marRight w:val="0"/>
          <w:marTop w:val="0"/>
          <w:marBottom w:val="0"/>
          <w:divBdr>
            <w:top w:val="none" w:sz="0" w:space="0" w:color="auto"/>
            <w:left w:val="none" w:sz="0" w:space="0" w:color="auto"/>
            <w:bottom w:val="none" w:sz="0" w:space="0" w:color="auto"/>
            <w:right w:val="none" w:sz="0" w:space="0" w:color="auto"/>
          </w:divBdr>
          <w:divsChild>
            <w:div w:id="1549343970">
              <w:marLeft w:val="0"/>
              <w:marRight w:val="0"/>
              <w:marTop w:val="0"/>
              <w:marBottom w:val="0"/>
              <w:divBdr>
                <w:top w:val="none" w:sz="0" w:space="0" w:color="auto"/>
                <w:left w:val="none" w:sz="0" w:space="0" w:color="auto"/>
                <w:bottom w:val="none" w:sz="0" w:space="0" w:color="auto"/>
                <w:right w:val="none" w:sz="0" w:space="0" w:color="auto"/>
              </w:divBdr>
              <w:divsChild>
                <w:div w:id="1900898570">
                  <w:marLeft w:val="0"/>
                  <w:marRight w:val="0"/>
                  <w:marTop w:val="0"/>
                  <w:marBottom w:val="0"/>
                  <w:divBdr>
                    <w:top w:val="none" w:sz="0" w:space="0" w:color="auto"/>
                    <w:left w:val="none" w:sz="0" w:space="0" w:color="auto"/>
                    <w:bottom w:val="none" w:sz="0" w:space="0" w:color="auto"/>
                    <w:right w:val="none" w:sz="0" w:space="0" w:color="auto"/>
                  </w:divBdr>
                  <w:divsChild>
                    <w:div w:id="396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4705">
      <w:bodyDiv w:val="1"/>
      <w:marLeft w:val="0"/>
      <w:marRight w:val="0"/>
      <w:marTop w:val="0"/>
      <w:marBottom w:val="0"/>
      <w:divBdr>
        <w:top w:val="none" w:sz="0" w:space="0" w:color="auto"/>
        <w:left w:val="none" w:sz="0" w:space="0" w:color="auto"/>
        <w:bottom w:val="none" w:sz="0" w:space="0" w:color="auto"/>
        <w:right w:val="none" w:sz="0" w:space="0" w:color="auto"/>
      </w:divBdr>
    </w:div>
    <w:div w:id="1273636857">
      <w:bodyDiv w:val="1"/>
      <w:marLeft w:val="0"/>
      <w:marRight w:val="0"/>
      <w:marTop w:val="0"/>
      <w:marBottom w:val="0"/>
      <w:divBdr>
        <w:top w:val="none" w:sz="0" w:space="0" w:color="auto"/>
        <w:left w:val="none" w:sz="0" w:space="0" w:color="auto"/>
        <w:bottom w:val="none" w:sz="0" w:space="0" w:color="auto"/>
        <w:right w:val="none" w:sz="0" w:space="0" w:color="auto"/>
      </w:divBdr>
    </w:div>
    <w:div w:id="1531532665">
      <w:bodyDiv w:val="1"/>
      <w:marLeft w:val="0"/>
      <w:marRight w:val="0"/>
      <w:marTop w:val="0"/>
      <w:marBottom w:val="0"/>
      <w:divBdr>
        <w:top w:val="none" w:sz="0" w:space="0" w:color="auto"/>
        <w:left w:val="none" w:sz="0" w:space="0" w:color="auto"/>
        <w:bottom w:val="none" w:sz="0" w:space="0" w:color="auto"/>
        <w:right w:val="none" w:sz="0" w:space="0" w:color="auto"/>
      </w:divBdr>
    </w:div>
    <w:div w:id="1751196314">
      <w:bodyDiv w:val="1"/>
      <w:marLeft w:val="0"/>
      <w:marRight w:val="0"/>
      <w:marTop w:val="0"/>
      <w:marBottom w:val="0"/>
      <w:divBdr>
        <w:top w:val="none" w:sz="0" w:space="0" w:color="auto"/>
        <w:left w:val="none" w:sz="0" w:space="0" w:color="auto"/>
        <w:bottom w:val="none" w:sz="0" w:space="0" w:color="auto"/>
        <w:right w:val="none" w:sz="0" w:space="0" w:color="auto"/>
      </w:divBdr>
    </w:div>
    <w:div w:id="191674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urizio.moschini@unicat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07302DD-CFE3-1640-ADF9-DF5C892803D8}">
  <we:reference id="f518cb36-c901-4d52-a9e7-4331342e485d" version="1.2.0.0" store="EXCatalog" storeType="EXCatalog"/>
  <we:alternateReferences>
    <we:reference id="WA200001011" version="1.2.0.0" store="it-IT"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1348</Words>
  <Characters>8215</Characters>
  <Application>Microsoft Office Word</Application>
  <DocSecurity>0</DocSecurity>
  <Lines>68</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RICHIESA PROGRAMMA DEL CORSO</vt:lpstr>
      <vt:lpstr>RICHIESA PROGRAMMA DEL CORSO</vt:lpstr>
    </vt:vector>
  </TitlesOfParts>
  <Company>U.C.S.C. MILANO</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Barbieri Elisa</cp:lastModifiedBy>
  <cp:revision>2</cp:revision>
  <cp:lastPrinted>2010-04-13T10:33:00Z</cp:lastPrinted>
  <dcterms:created xsi:type="dcterms:W3CDTF">2023-06-08T08:25:00Z</dcterms:created>
  <dcterms:modified xsi:type="dcterms:W3CDTF">2023-06-08T08:25:00Z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documentId_3540</vt:lpwstr>
  </property>
  <property fmtid="{D5CDD505-2E9C-101B-9397-08002B2CF9AE}" pid="3" name="grammarly_documentContext">
    <vt:lpwstr>{"goals":["describe"],"domain":"academic","emotions":[],"dialect":"american"}</vt:lpwstr>
  </property>
</Properties>
</file>