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4E79D" w14:textId="15C9FC3F" w:rsidR="00310DC9" w:rsidRPr="00310DC9" w:rsidRDefault="00493225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-. </w:t>
      </w:r>
      <w:r w:rsidR="00310DC9" w:rsidRPr="00310DC9">
        <w:rPr>
          <w:rFonts w:ascii="Times New Roman" w:hAnsi="Times New Roman" w:cs="Times New Roman"/>
          <w:b/>
          <w:bCs/>
          <w:sz w:val="20"/>
          <w:szCs w:val="20"/>
        </w:rPr>
        <w:t>Laboratorio di Coordinamento e Progettazione nei Servizi Educativi</w:t>
      </w:r>
    </w:p>
    <w:p w14:paraId="72A30692" w14:textId="194D385B" w:rsidR="0001629B" w:rsidRPr="00310DC9" w:rsidRDefault="00310DC9" w:rsidP="00310DC9">
      <w:pPr>
        <w:pStyle w:val="Didefault"/>
        <w:spacing w:before="120" w:line="240" w:lineRule="exact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310DC9">
        <w:rPr>
          <w:rFonts w:ascii="Times New Roman" w:hAnsi="Times New Roman" w:cs="Times New Roman"/>
          <w:smallCaps/>
          <w:sz w:val="20"/>
          <w:szCs w:val="20"/>
        </w:rPr>
        <w:t>Dott.ssa Paola Gemmi</w:t>
      </w:r>
    </w:p>
    <w:p w14:paraId="733FFDDB" w14:textId="77777777" w:rsidR="0001629B" w:rsidRPr="00493225" w:rsidRDefault="005E78C7" w:rsidP="00310DC9">
      <w:pPr>
        <w:pStyle w:val="Didefault"/>
        <w:spacing w:before="400" w:after="120" w:line="240" w:lineRule="exact"/>
        <w:jc w:val="both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Obiettivi del laboratorio e risultati di apprendimento attesi </w:t>
      </w:r>
    </w:p>
    <w:p w14:paraId="78FAAD45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>Il laboratorio si propone di favorire l</w:t>
      </w:r>
      <w:r w:rsidRPr="00310DC9">
        <w:rPr>
          <w:rFonts w:ascii="Times New Roman" w:hAnsi="Times New Roman" w:cs="Times New Roman"/>
          <w:sz w:val="20"/>
          <w:szCs w:val="20"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integrazione tra teoria e prassi all</w:t>
      </w:r>
      <w:r w:rsidRPr="00310DC9">
        <w:rPr>
          <w:rFonts w:ascii="Times New Roman" w:hAnsi="Times New Roman" w:cs="Times New Roman"/>
          <w:sz w:val="20"/>
          <w:szCs w:val="20"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 xml:space="preserve">interno di due temi fondanti del percorso formativo scelto: la progettazione educativa e il coordinamento pedagogico. </w:t>
      </w:r>
    </w:p>
    <w:p w14:paraId="43D633DE" w14:textId="77777777" w:rsidR="0001629B" w:rsidRPr="00493225" w:rsidRDefault="005E78C7" w:rsidP="00310DC9">
      <w:pPr>
        <w:pStyle w:val="Didefault"/>
        <w:spacing w:before="240" w:after="120" w:line="240" w:lineRule="exact"/>
        <w:jc w:val="both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Descrizione delle attivit</w:t>
      </w: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à </w:t>
      </w:r>
    </w:p>
    <w:p w14:paraId="0B90929C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>L</w:t>
      </w:r>
      <w:r w:rsidRPr="00310DC9">
        <w:rPr>
          <w:rFonts w:ascii="Times New Roman" w:hAnsi="Times New Roman" w:cs="Times New Roman"/>
          <w:sz w:val="20"/>
          <w:szCs w:val="20"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 xml:space="preserve"> attivit</w:t>
      </w:r>
      <w:r w:rsidRPr="00310DC9">
        <w:rPr>
          <w:rFonts w:ascii="Times New Roman" w:hAnsi="Times New Roman" w:cs="Times New Roman"/>
          <w:sz w:val="20"/>
          <w:szCs w:val="20"/>
        </w:rPr>
        <w:t xml:space="preserve">à </w:t>
      </w:r>
      <w:r w:rsidRPr="00310DC9">
        <w:rPr>
          <w:rFonts w:ascii="Times New Roman" w:hAnsi="Times New Roman" w:cs="Times New Roman"/>
          <w:sz w:val="20"/>
          <w:szCs w:val="20"/>
        </w:rPr>
        <w:t>di laboratorio prevede:</w:t>
      </w:r>
      <w:r w:rsidRPr="00310DC9">
        <w:rPr>
          <w:rFonts w:ascii="Times New Roman" w:hAnsi="Times New Roman" w:cs="Times New Roman"/>
          <w:sz w:val="20"/>
          <w:szCs w:val="20"/>
        </w:rPr>
        <w:t> </w:t>
      </w:r>
      <w:r w:rsidRPr="00310DC9">
        <w:rPr>
          <w:rFonts w:ascii="Times New Roman" w:hAnsi="Times New Roman" w:cs="Times New Roman"/>
          <w:sz w:val="20"/>
          <w:szCs w:val="20"/>
        </w:rPr>
        <w:t xml:space="preserve">la creazione </w:t>
      </w:r>
      <w:proofErr w:type="spellStart"/>
      <w:r w:rsidRPr="00310DC9">
        <w:rPr>
          <w:rFonts w:ascii="Times New Roman" w:hAnsi="Times New Roman" w:cs="Times New Roman"/>
          <w:sz w:val="20"/>
          <w:szCs w:val="20"/>
        </w:rPr>
        <w:t>dell</w:t>
      </w:r>
      <w:proofErr w:type="spellEnd"/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aula; l</w:t>
      </w:r>
      <w:r w:rsidRPr="00310DC9">
        <w:rPr>
          <w:rFonts w:ascii="Times New Roman" w:hAnsi="Times New Roman" w:cs="Times New Roman"/>
          <w:sz w:val="20"/>
          <w:szCs w:val="20"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 xml:space="preserve">esposizione di principali assunti </w:t>
      </w:r>
      <w:r w:rsidRPr="00310DC9">
        <w:rPr>
          <w:rFonts w:ascii="Times New Roman" w:hAnsi="Times New Roman" w:cs="Times New Roman"/>
          <w:sz w:val="20"/>
          <w:szCs w:val="20"/>
        </w:rPr>
        <w:t>teorici dei temi caratterizzanti l</w:t>
      </w:r>
      <w:r w:rsidRPr="00310DC9">
        <w:rPr>
          <w:rFonts w:ascii="Times New Roman" w:hAnsi="Times New Roman" w:cs="Times New Roman"/>
          <w:sz w:val="20"/>
          <w:szCs w:val="20"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attivit</w:t>
      </w:r>
      <w:r w:rsidRPr="00310DC9">
        <w:rPr>
          <w:rFonts w:ascii="Times New Roman" w:hAnsi="Times New Roman" w:cs="Times New Roman"/>
          <w:sz w:val="20"/>
          <w:szCs w:val="20"/>
        </w:rPr>
        <w:t xml:space="preserve">à </w:t>
      </w:r>
      <w:r w:rsidRPr="00310DC9">
        <w:rPr>
          <w:rFonts w:ascii="Times New Roman" w:hAnsi="Times New Roman" w:cs="Times New Roman"/>
          <w:sz w:val="20"/>
          <w:szCs w:val="20"/>
        </w:rPr>
        <w:t xml:space="preserve">laboratoriale; analisi e studio di casi; esercizi di progettazione; </w:t>
      </w:r>
      <w:proofErr w:type="spellStart"/>
      <w:r w:rsidRPr="00310DC9">
        <w:rPr>
          <w:rFonts w:ascii="Times New Roman" w:hAnsi="Times New Roman" w:cs="Times New Roman"/>
          <w:sz w:val="20"/>
          <w:szCs w:val="20"/>
        </w:rPr>
        <w:t>role</w:t>
      </w:r>
      <w:proofErr w:type="spellEnd"/>
      <w:r w:rsidRPr="00310DC9">
        <w:rPr>
          <w:rFonts w:ascii="Times New Roman" w:hAnsi="Times New Roman" w:cs="Times New Roman"/>
          <w:sz w:val="20"/>
          <w:szCs w:val="20"/>
        </w:rPr>
        <w:t xml:space="preserve">-playing; momenti di scambio e confronto in gruppo. </w:t>
      </w:r>
    </w:p>
    <w:p w14:paraId="22D52A85" w14:textId="77777777" w:rsidR="00493225" w:rsidRPr="00493225" w:rsidRDefault="005E78C7" w:rsidP="00310DC9">
      <w:pPr>
        <w:pStyle w:val="Didefault"/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Metodologie didattiche</w:t>
      </w:r>
    </w:p>
    <w:p w14:paraId="44551EAC" w14:textId="66CCEE21" w:rsidR="0001629B" w:rsidRPr="00310DC9" w:rsidRDefault="005E78C7" w:rsidP="00493225">
      <w:pPr>
        <w:pStyle w:val="Didefault"/>
        <w:spacing w:before="120"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 xml:space="preserve">Il laboratorio privilegia una forma di apprendimento attivo e </w:t>
      </w:r>
      <w:r w:rsidRPr="00310DC9">
        <w:rPr>
          <w:rFonts w:ascii="Times New Roman" w:hAnsi="Times New Roman" w:cs="Times New Roman"/>
          <w:sz w:val="20"/>
          <w:szCs w:val="20"/>
        </w:rPr>
        <w:t>impegna i partecipanti nella diretta esperienza pratica dei concetti teorici e delle abilit</w:t>
      </w:r>
      <w:r w:rsidRPr="00310DC9">
        <w:rPr>
          <w:rFonts w:ascii="Times New Roman" w:hAnsi="Times New Roman" w:cs="Times New Roman"/>
          <w:sz w:val="20"/>
          <w:szCs w:val="20"/>
        </w:rPr>
        <w:t xml:space="preserve">à </w:t>
      </w:r>
      <w:r w:rsidRPr="00310DC9">
        <w:rPr>
          <w:rFonts w:ascii="Times New Roman" w:hAnsi="Times New Roman" w:cs="Times New Roman"/>
          <w:sz w:val="20"/>
          <w:szCs w:val="20"/>
        </w:rPr>
        <w:t>insegnate. Tale modalit</w:t>
      </w:r>
      <w:r w:rsidRPr="00310DC9">
        <w:rPr>
          <w:rFonts w:ascii="Times New Roman" w:hAnsi="Times New Roman" w:cs="Times New Roman"/>
          <w:sz w:val="20"/>
          <w:szCs w:val="20"/>
        </w:rPr>
        <w:t xml:space="preserve">à </w:t>
      </w:r>
      <w:r w:rsidRPr="00310DC9">
        <w:rPr>
          <w:rFonts w:ascii="Times New Roman" w:hAnsi="Times New Roman" w:cs="Times New Roman"/>
          <w:sz w:val="20"/>
          <w:szCs w:val="20"/>
        </w:rPr>
        <w:t>preveder</w:t>
      </w:r>
      <w:r w:rsidRPr="00310DC9">
        <w:rPr>
          <w:rFonts w:ascii="Times New Roman" w:hAnsi="Times New Roman" w:cs="Times New Roman"/>
          <w:sz w:val="20"/>
          <w:szCs w:val="20"/>
        </w:rPr>
        <w:t xml:space="preserve">à </w:t>
      </w:r>
      <w:r w:rsidRPr="00310DC9">
        <w:rPr>
          <w:rFonts w:ascii="Times New Roman" w:hAnsi="Times New Roman" w:cs="Times New Roman"/>
          <w:sz w:val="20"/>
          <w:szCs w:val="20"/>
        </w:rPr>
        <w:t>l</w:t>
      </w:r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alternanza tra approfondimento in gruppo ed esercitazioni applicative, in relazione ai diversi possibili ambiti di esercizio d</w:t>
      </w:r>
      <w:r w:rsidRPr="00310DC9">
        <w:rPr>
          <w:rFonts w:ascii="Times New Roman" w:hAnsi="Times New Roman" w:cs="Times New Roman"/>
          <w:sz w:val="20"/>
          <w:szCs w:val="20"/>
        </w:rPr>
        <w:t>ella professione del pedagogista</w:t>
      </w:r>
      <w:r w:rsidRPr="00310DC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868893" w14:textId="77777777" w:rsidR="0001629B" w:rsidRPr="00493225" w:rsidRDefault="005E78C7" w:rsidP="00310DC9">
      <w:pPr>
        <w:pStyle w:val="Didefault"/>
        <w:spacing w:before="240" w:after="120" w:line="240" w:lineRule="exact"/>
        <w:jc w:val="both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Criteri di valutazione </w:t>
      </w:r>
    </w:p>
    <w:p w14:paraId="14322BF3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>Il laboratorio sar</w:t>
      </w:r>
      <w:r w:rsidRPr="00310DC9">
        <w:rPr>
          <w:rFonts w:ascii="Times New Roman" w:hAnsi="Times New Roman" w:cs="Times New Roman"/>
          <w:sz w:val="20"/>
          <w:szCs w:val="20"/>
        </w:rPr>
        <w:t>à</w:t>
      </w:r>
      <w:r w:rsidRPr="00310DC9">
        <w:rPr>
          <w:rFonts w:ascii="Times New Roman" w:hAnsi="Times New Roman" w:cs="Times New Roman"/>
          <w:sz w:val="20"/>
          <w:szCs w:val="20"/>
        </w:rPr>
        <w:t xml:space="preserve"> convalidato previa verifica della frequenza dello studente alle attivit</w:t>
      </w:r>
      <w:r w:rsidRPr="00310DC9">
        <w:rPr>
          <w:rFonts w:ascii="Times New Roman" w:hAnsi="Times New Roman" w:cs="Times New Roman"/>
          <w:sz w:val="20"/>
          <w:szCs w:val="20"/>
        </w:rPr>
        <w:t xml:space="preserve">à </w:t>
      </w:r>
      <w:r w:rsidRPr="00310DC9">
        <w:rPr>
          <w:rFonts w:ascii="Times New Roman" w:hAnsi="Times New Roman" w:cs="Times New Roman"/>
          <w:sz w:val="20"/>
          <w:szCs w:val="20"/>
        </w:rPr>
        <w:t>d</w:t>
      </w:r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aula per l</w:t>
      </w:r>
      <w:r w:rsidRPr="00310DC9">
        <w:rPr>
          <w:rFonts w:ascii="Times New Roman" w:hAnsi="Times New Roman" w:cs="Times New Roman"/>
          <w:sz w:val="20"/>
          <w:szCs w:val="20"/>
          <w:rtl/>
        </w:rPr>
        <w:t>’</w:t>
      </w:r>
      <w:r w:rsidRPr="00310DC9">
        <w:rPr>
          <w:rFonts w:ascii="Times New Roman" w:hAnsi="Times New Roman" w:cs="Times New Roman"/>
          <w:sz w:val="20"/>
          <w:szCs w:val="20"/>
        </w:rPr>
        <w:t>intero monte ore previste.</w:t>
      </w:r>
    </w:p>
    <w:p w14:paraId="63CCB3C3" w14:textId="2493AC55" w:rsidR="0001629B" w:rsidRPr="00493225" w:rsidRDefault="005E78C7" w:rsidP="00493225">
      <w:pPr>
        <w:pStyle w:val="Didefault"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bCs/>
          <w:i/>
          <w:smallCaps/>
          <w:sz w:val="20"/>
          <w:szCs w:val="20"/>
        </w:rPr>
      </w:pPr>
      <w:r w:rsidRPr="00493225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Avvertenze</w:t>
      </w:r>
    </w:p>
    <w:p w14:paraId="3F19194E" w14:textId="77777777" w:rsidR="0001629B" w:rsidRPr="00310DC9" w:rsidRDefault="005E78C7" w:rsidP="00310DC9">
      <w:pPr>
        <w:pStyle w:val="Didefault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10DC9">
        <w:rPr>
          <w:rFonts w:ascii="Times New Roman" w:hAnsi="Times New Roman" w:cs="Times New Roman"/>
          <w:sz w:val="20"/>
          <w:szCs w:val="20"/>
        </w:rPr>
        <w:t xml:space="preserve">È </w:t>
      </w:r>
      <w:r w:rsidRPr="00310DC9">
        <w:rPr>
          <w:rFonts w:ascii="Times New Roman" w:hAnsi="Times New Roman" w:cs="Times New Roman"/>
          <w:sz w:val="20"/>
          <w:szCs w:val="20"/>
        </w:rPr>
        <w:t xml:space="preserve">possibile contattare il docente al seguente indirizzo mail: paola.gemmi@unicatt.it </w:t>
      </w:r>
    </w:p>
    <w:sectPr w:rsidR="0001629B" w:rsidRPr="00310DC9" w:rsidSect="00310DC9">
      <w:headerReference w:type="default" r:id="rId6"/>
      <w:footerReference w:type="default" r:id="rId7"/>
      <w:pgSz w:w="11906" w:h="16838"/>
      <w:pgMar w:top="3515" w:right="2608" w:bottom="3515" w:left="260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75A6" w14:textId="77777777" w:rsidR="005E78C7" w:rsidRDefault="005E78C7">
      <w:r>
        <w:separator/>
      </w:r>
    </w:p>
  </w:endnote>
  <w:endnote w:type="continuationSeparator" w:id="0">
    <w:p w14:paraId="7E4C3E24" w14:textId="77777777" w:rsidR="005E78C7" w:rsidRDefault="005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6309" w14:textId="77777777" w:rsidR="0001629B" w:rsidRDefault="0001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D79" w14:textId="77777777" w:rsidR="005E78C7" w:rsidRDefault="005E78C7">
      <w:r>
        <w:separator/>
      </w:r>
    </w:p>
  </w:footnote>
  <w:footnote w:type="continuationSeparator" w:id="0">
    <w:p w14:paraId="03CFE20F" w14:textId="77777777" w:rsidR="005E78C7" w:rsidRDefault="005E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5780" w14:textId="77777777" w:rsidR="0001629B" w:rsidRDefault="000162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9B"/>
    <w:rsid w:val="0001629B"/>
    <w:rsid w:val="00310DC9"/>
    <w:rsid w:val="00493225"/>
    <w:rsid w:val="005E78C7"/>
    <w:rsid w:val="008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88F8"/>
  <w15:docId w15:val="{6555BD72-E148-4E25-AE9E-563E08F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2</cp:revision>
  <dcterms:created xsi:type="dcterms:W3CDTF">2022-07-05T09:23:00Z</dcterms:created>
  <dcterms:modified xsi:type="dcterms:W3CDTF">2022-07-05T09:23:00Z</dcterms:modified>
</cp:coreProperties>
</file>