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A282A9" w14:textId="77777777" w:rsidR="009A46A2" w:rsidRDefault="009A46A2" w:rsidP="009A46A2">
      <w:pPr>
        <w:rPr>
          <w:b/>
          <w:smallCaps/>
          <w:sz w:val="16"/>
          <w:szCs w:val="16"/>
        </w:rPr>
      </w:pPr>
    </w:p>
    <w:p w14:paraId="047B79BF" w14:textId="59FA6E9E" w:rsidR="009A46A2" w:rsidRDefault="00366476" w:rsidP="009A46A2">
      <w:pPr>
        <w:tabs>
          <w:tab w:val="clear" w:pos="284"/>
          <w:tab w:val="left" w:pos="708"/>
        </w:tabs>
        <w:outlineLvl w:val="1"/>
        <w:rPr>
          <w:rFonts w:ascii="Times New Roman" w:hAnsi="Times New Roman"/>
          <w:b/>
          <w:iCs/>
          <w:noProof/>
        </w:rPr>
      </w:pPr>
      <w:r>
        <w:rPr>
          <w:rFonts w:ascii="Times New Roman" w:hAnsi="Times New Roman"/>
          <w:b/>
          <w:iCs/>
          <w:noProof/>
        </w:rPr>
        <w:t>Personal Development</w:t>
      </w:r>
    </w:p>
    <w:p w14:paraId="0FFA3A87" w14:textId="250994D0" w:rsidR="009A46A2" w:rsidRDefault="009A46A2" w:rsidP="009A46A2">
      <w:pPr>
        <w:tabs>
          <w:tab w:val="clear" w:pos="284"/>
          <w:tab w:val="left" w:pos="708"/>
        </w:tabs>
        <w:jc w:val="left"/>
        <w:outlineLvl w:val="0"/>
        <w:rPr>
          <w:b/>
          <w:noProof/>
        </w:rPr>
      </w:pPr>
      <w:r>
        <w:rPr>
          <w:smallCaps/>
          <w:noProof/>
          <w:sz w:val="18"/>
        </w:rPr>
        <w:t xml:space="preserve">Prof. </w:t>
      </w:r>
      <w:r w:rsidR="00366476">
        <w:rPr>
          <w:smallCaps/>
          <w:noProof/>
          <w:sz w:val="18"/>
        </w:rPr>
        <w:t>Roberta Virtuani</w:t>
      </w:r>
    </w:p>
    <w:p w14:paraId="0DA411FB" w14:textId="77777777" w:rsidR="009A46A2" w:rsidRDefault="009A46A2" w:rsidP="009A46A2">
      <w:pPr>
        <w:tabs>
          <w:tab w:val="clear" w:pos="284"/>
          <w:tab w:val="left" w:pos="708"/>
        </w:tabs>
        <w:outlineLvl w:val="1"/>
        <w:rPr>
          <w:rFonts w:ascii="Times New Roman" w:hAnsi="Times New Roman"/>
          <w:b/>
          <w:iCs/>
          <w:noProof/>
        </w:rPr>
      </w:pPr>
    </w:p>
    <w:p w14:paraId="2B756E7B" w14:textId="50D69CD9" w:rsidR="00D2257F" w:rsidRPr="0000731B" w:rsidRDefault="009A46A2" w:rsidP="0000731B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E67720">
        <w:rPr>
          <w:b/>
          <w:i/>
          <w:sz w:val="18"/>
        </w:rPr>
        <w:t xml:space="preserve"> E RISULTATI DI APPRENDIMENTO ATTESI</w:t>
      </w:r>
    </w:p>
    <w:p w14:paraId="6A6050F5" w14:textId="77777777" w:rsidR="00B31F8F" w:rsidRDefault="00B31F8F" w:rsidP="00034492">
      <w:pPr>
        <w:tabs>
          <w:tab w:val="left" w:pos="0"/>
        </w:tabs>
        <w:spacing w:line="276" w:lineRule="auto"/>
        <w:rPr>
          <w:sz w:val="18"/>
          <w:szCs w:val="18"/>
        </w:rPr>
      </w:pPr>
    </w:p>
    <w:p w14:paraId="2D5EF50A" w14:textId="378CC7E3" w:rsidR="00B31F8F" w:rsidRDefault="00325DC3" w:rsidP="00034492">
      <w:pPr>
        <w:tabs>
          <w:tab w:val="left" w:pos="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Il corso si focalizza sulle teorie e sui metodi per lo sviluppo personale alla base dello sviluppo professionale</w:t>
      </w:r>
      <w:r w:rsidR="0023031A">
        <w:rPr>
          <w:sz w:val="18"/>
          <w:szCs w:val="18"/>
        </w:rPr>
        <w:t xml:space="preserve"> e si propone tre obiettivi principali:</w:t>
      </w:r>
    </w:p>
    <w:p w14:paraId="2EDD1107" w14:textId="69704A6E" w:rsidR="0023031A" w:rsidRPr="0023031A" w:rsidRDefault="0023031A" w:rsidP="0023031A">
      <w:pPr>
        <w:pStyle w:val="Paragrafoelenco"/>
        <w:numPr>
          <w:ilvl w:val="0"/>
          <w:numId w:val="17"/>
        </w:numPr>
        <w:tabs>
          <w:tab w:val="left" w:pos="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Acquisire conoscenze e comprendere i concetti di sviluppo personale e professionale attraverso l’intelligenza emotiva, lo sviluppo delle soft </w:t>
      </w:r>
      <w:proofErr w:type="spellStart"/>
      <w:r>
        <w:rPr>
          <w:sz w:val="18"/>
          <w:szCs w:val="18"/>
        </w:rPr>
        <w:t>skills</w:t>
      </w:r>
      <w:proofErr w:type="spellEnd"/>
      <w:r>
        <w:rPr>
          <w:sz w:val="18"/>
          <w:szCs w:val="18"/>
        </w:rPr>
        <w:t xml:space="preserve">, il personal </w:t>
      </w:r>
      <w:proofErr w:type="spellStart"/>
      <w:r>
        <w:rPr>
          <w:sz w:val="18"/>
          <w:szCs w:val="18"/>
        </w:rPr>
        <w:t>branding</w:t>
      </w:r>
      <w:proofErr w:type="spellEnd"/>
      <w:r>
        <w:rPr>
          <w:sz w:val="18"/>
          <w:szCs w:val="18"/>
        </w:rPr>
        <w:t xml:space="preserve"> e la </w:t>
      </w:r>
      <w:r>
        <w:rPr>
          <w:noProof/>
          <w:sz w:val="18"/>
          <w:szCs w:val="22"/>
        </w:rPr>
        <w:t xml:space="preserve">costruzione di un mindset positivo e orientato alla performance. </w:t>
      </w:r>
    </w:p>
    <w:p w14:paraId="13E44630" w14:textId="6ABBEF77" w:rsidR="0023031A" w:rsidRPr="0023031A" w:rsidRDefault="0023031A" w:rsidP="0023031A">
      <w:pPr>
        <w:pStyle w:val="Paragrafoelenco"/>
        <w:numPr>
          <w:ilvl w:val="0"/>
          <w:numId w:val="17"/>
        </w:numPr>
        <w:tabs>
          <w:tab w:val="left" w:pos="0"/>
        </w:tabs>
        <w:spacing w:line="276" w:lineRule="auto"/>
        <w:rPr>
          <w:sz w:val="18"/>
          <w:szCs w:val="18"/>
        </w:rPr>
      </w:pPr>
      <w:r>
        <w:rPr>
          <w:noProof/>
          <w:sz w:val="18"/>
          <w:szCs w:val="22"/>
        </w:rPr>
        <w:t xml:space="preserve">Acquisire conoscenze relative alle implicazioni dello sviluppo personale, professionale e della performance per la gestione delle risorse umane nelle aziende utilizzando casi di studio e </w:t>
      </w:r>
      <w:r w:rsidR="009F2639">
        <w:rPr>
          <w:noProof/>
          <w:sz w:val="18"/>
          <w:szCs w:val="22"/>
        </w:rPr>
        <w:t xml:space="preserve">attraverso </w:t>
      </w:r>
      <w:r>
        <w:rPr>
          <w:noProof/>
          <w:sz w:val="18"/>
          <w:szCs w:val="22"/>
        </w:rPr>
        <w:t xml:space="preserve">testimonianze </w:t>
      </w:r>
      <w:r w:rsidR="009F2639">
        <w:rPr>
          <w:noProof/>
          <w:sz w:val="18"/>
          <w:szCs w:val="22"/>
        </w:rPr>
        <w:t>aziendali</w:t>
      </w:r>
    </w:p>
    <w:p w14:paraId="4F8AFF8B" w14:textId="40703589" w:rsidR="0023031A" w:rsidRPr="0023031A" w:rsidRDefault="0023031A" w:rsidP="0023031A">
      <w:pPr>
        <w:pStyle w:val="Paragrafoelenco"/>
        <w:numPr>
          <w:ilvl w:val="0"/>
          <w:numId w:val="17"/>
        </w:numPr>
        <w:tabs>
          <w:tab w:val="left" w:pos="0"/>
        </w:tabs>
        <w:spacing w:line="276" w:lineRule="auto"/>
        <w:rPr>
          <w:sz w:val="18"/>
          <w:szCs w:val="18"/>
        </w:rPr>
      </w:pPr>
      <w:r>
        <w:rPr>
          <w:noProof/>
          <w:sz w:val="18"/>
          <w:szCs w:val="22"/>
        </w:rPr>
        <w:t xml:space="preserve">Applicare i concetti appresi allo sviluppo del loro potenziale personale </w:t>
      </w:r>
      <w:r w:rsidRPr="0000731B">
        <w:rPr>
          <w:sz w:val="18"/>
          <w:szCs w:val="18"/>
        </w:rPr>
        <w:t xml:space="preserve">relativamente a: le loro capacità di relazione, sociali, di comunicazione e organizzative; le loro capacità di gestione del tempo e dello stress, le loro capacità di pensiero critico e di </w:t>
      </w:r>
      <w:proofErr w:type="spellStart"/>
      <w:r w:rsidRPr="0000731B">
        <w:rPr>
          <w:sz w:val="18"/>
          <w:szCs w:val="18"/>
        </w:rPr>
        <w:t>problem</w:t>
      </w:r>
      <w:proofErr w:type="spellEnd"/>
      <w:r w:rsidRPr="0000731B">
        <w:rPr>
          <w:sz w:val="18"/>
          <w:szCs w:val="18"/>
        </w:rPr>
        <w:t xml:space="preserve"> </w:t>
      </w:r>
      <w:proofErr w:type="spellStart"/>
      <w:r w:rsidRPr="0000731B">
        <w:rPr>
          <w:sz w:val="18"/>
          <w:szCs w:val="18"/>
        </w:rPr>
        <w:t>solving</w:t>
      </w:r>
      <w:proofErr w:type="spellEnd"/>
      <w:r>
        <w:rPr>
          <w:sz w:val="18"/>
          <w:szCs w:val="18"/>
        </w:rPr>
        <w:t xml:space="preserve"> attraverso lavori di gruppo e di coppia</w:t>
      </w:r>
      <w:r w:rsidR="00F37F77">
        <w:rPr>
          <w:sz w:val="18"/>
          <w:szCs w:val="18"/>
        </w:rPr>
        <w:t xml:space="preserve"> con una rielaborazione autonoma e critica di quanto appreso</w:t>
      </w:r>
    </w:p>
    <w:p w14:paraId="76C1E938" w14:textId="1992258C" w:rsidR="001E6508" w:rsidRDefault="001E6508" w:rsidP="009A46A2">
      <w:pPr>
        <w:rPr>
          <w:b/>
          <w:i/>
          <w:sz w:val="18"/>
        </w:rPr>
      </w:pPr>
    </w:p>
    <w:p w14:paraId="3B8E50DD" w14:textId="7A730BBC" w:rsidR="009F2639" w:rsidRPr="00034492" w:rsidRDefault="009F2639" w:rsidP="009F2639">
      <w:pPr>
        <w:spacing w:line="276" w:lineRule="auto"/>
        <w:rPr>
          <w:noProof/>
          <w:sz w:val="18"/>
          <w:szCs w:val="22"/>
        </w:rPr>
      </w:pPr>
      <w:r>
        <w:rPr>
          <w:noProof/>
          <w:sz w:val="18"/>
          <w:szCs w:val="22"/>
        </w:rPr>
        <w:t>Al termine del corso gli studenti saranno in grado di utilizzare i metodi dell’intelligenza emotiva e analizzare le soft skills percependone l’importanza per lo sviluppo del loro potenziale e nelle aziende. Gli studenti saranno in grado di sviluppare capacità di pensiero critico e capacità comunicative attraverso le presentazioni alla classe. S</w:t>
      </w:r>
      <w:r w:rsidRPr="00034492">
        <w:rPr>
          <w:noProof/>
          <w:sz w:val="18"/>
          <w:szCs w:val="22"/>
        </w:rPr>
        <w:t>apranno far fronte alle varie fasi di un processo di selezione con un approccio al mercato efficace presentandosi attraverso il CV e la lettera motivazionale, gestendo una intervista di selezione individuale e partecipando ad un assessment di gruppo. Impareranno ad utilizzare i sistemi di e-recruitment.</w:t>
      </w:r>
    </w:p>
    <w:p w14:paraId="17B53522" w14:textId="3AE87A2D" w:rsidR="009A46A2" w:rsidRPr="00034492" w:rsidRDefault="009A46A2" w:rsidP="001E6508">
      <w:pPr>
        <w:rPr>
          <w:noProof/>
          <w:sz w:val="18"/>
          <w:szCs w:val="22"/>
        </w:rPr>
      </w:pPr>
    </w:p>
    <w:p w14:paraId="1DC41CF0" w14:textId="77777777" w:rsidR="009A46A2" w:rsidRDefault="009A46A2" w:rsidP="009A46A2">
      <w:pPr>
        <w:spacing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2D7611A0" w14:textId="1C9B137D" w:rsidR="00A5369C" w:rsidRPr="00A5369C" w:rsidRDefault="00A5369C" w:rsidP="00A5369C">
      <w:pPr>
        <w:tabs>
          <w:tab w:val="num" w:pos="0"/>
        </w:tabs>
        <w:rPr>
          <w:sz w:val="18"/>
          <w:szCs w:val="18"/>
        </w:rPr>
      </w:pPr>
      <w:r>
        <w:rPr>
          <w:sz w:val="18"/>
          <w:szCs w:val="18"/>
        </w:rPr>
        <w:t>Il corso affronta i seguenti temi:</w:t>
      </w:r>
    </w:p>
    <w:p w14:paraId="712D3609" w14:textId="1B903B68" w:rsidR="001A71A0" w:rsidRPr="00A5369C" w:rsidRDefault="001A71A0" w:rsidP="00A5369C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r w:rsidRPr="00A5369C">
        <w:rPr>
          <w:sz w:val="18"/>
          <w:szCs w:val="18"/>
        </w:rPr>
        <w:t>Introduzione:</w:t>
      </w:r>
      <w:r w:rsidR="001E6508" w:rsidRPr="00A5369C">
        <w:rPr>
          <w:sz w:val="18"/>
          <w:szCs w:val="18"/>
        </w:rPr>
        <w:t xml:space="preserve"> il mercato del lavoro</w:t>
      </w:r>
      <w:r w:rsidRPr="00A5369C">
        <w:rPr>
          <w:sz w:val="18"/>
          <w:szCs w:val="18"/>
        </w:rPr>
        <w:t xml:space="preserve">, </w:t>
      </w:r>
      <w:proofErr w:type="spellStart"/>
      <w:r w:rsidRPr="00A5369C">
        <w:rPr>
          <w:sz w:val="18"/>
          <w:szCs w:val="18"/>
        </w:rPr>
        <w:t>employability</w:t>
      </w:r>
      <w:proofErr w:type="spellEnd"/>
      <w:r w:rsidRPr="00A5369C">
        <w:rPr>
          <w:sz w:val="18"/>
          <w:szCs w:val="18"/>
        </w:rPr>
        <w:t xml:space="preserve"> and soft </w:t>
      </w:r>
      <w:proofErr w:type="spellStart"/>
      <w:r w:rsidRPr="00A5369C">
        <w:rPr>
          <w:sz w:val="18"/>
          <w:szCs w:val="18"/>
        </w:rPr>
        <w:t>skills</w:t>
      </w:r>
      <w:proofErr w:type="spellEnd"/>
      <w:r w:rsidRPr="00A5369C">
        <w:rPr>
          <w:sz w:val="18"/>
          <w:szCs w:val="18"/>
        </w:rPr>
        <w:t xml:space="preserve">, career management </w:t>
      </w:r>
      <w:proofErr w:type="spellStart"/>
      <w:r w:rsidRPr="00A5369C">
        <w:rPr>
          <w:sz w:val="18"/>
          <w:szCs w:val="18"/>
        </w:rPr>
        <w:t>skills</w:t>
      </w:r>
      <w:proofErr w:type="spellEnd"/>
      <w:r w:rsidR="00A5369C" w:rsidRPr="00A5369C">
        <w:rPr>
          <w:sz w:val="18"/>
          <w:szCs w:val="18"/>
        </w:rPr>
        <w:t>, sviluppo</w:t>
      </w:r>
      <w:r w:rsidR="00A5369C">
        <w:rPr>
          <w:sz w:val="18"/>
          <w:szCs w:val="18"/>
        </w:rPr>
        <w:t xml:space="preserve"> delle risorse umane nelle aziende</w:t>
      </w:r>
    </w:p>
    <w:p w14:paraId="6411E6C9" w14:textId="0743B2A4" w:rsidR="00C80DB5" w:rsidRPr="00A5369C" w:rsidRDefault="00C80DB5" w:rsidP="00A5369C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r w:rsidRPr="00A5369C">
        <w:rPr>
          <w:sz w:val="18"/>
          <w:szCs w:val="18"/>
        </w:rPr>
        <w:t>Contributo dell’intelligenza emotiva alle performance individuali e organizzative</w:t>
      </w:r>
    </w:p>
    <w:p w14:paraId="0C0755D2" w14:textId="05255F23" w:rsidR="00E43AC5" w:rsidRPr="0000731B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proofErr w:type="spellStart"/>
      <w:r w:rsidRPr="0000731B">
        <w:rPr>
          <w:sz w:val="18"/>
          <w:szCs w:val="18"/>
        </w:rPr>
        <w:t>Communication</w:t>
      </w:r>
      <w:proofErr w:type="spellEnd"/>
      <w:r w:rsidRPr="0000731B">
        <w:rPr>
          <w:sz w:val="18"/>
          <w:szCs w:val="18"/>
        </w:rPr>
        <w:t xml:space="preserve"> </w:t>
      </w:r>
      <w:proofErr w:type="spellStart"/>
      <w:r w:rsidRPr="0000731B">
        <w:rPr>
          <w:sz w:val="18"/>
          <w:szCs w:val="18"/>
        </w:rPr>
        <w:t>skills</w:t>
      </w:r>
      <w:proofErr w:type="spellEnd"/>
      <w:r w:rsidRPr="0000731B">
        <w:rPr>
          <w:sz w:val="18"/>
          <w:szCs w:val="18"/>
        </w:rPr>
        <w:t xml:space="preserve"> </w:t>
      </w:r>
    </w:p>
    <w:p w14:paraId="2DA85E5F" w14:textId="2F2CF720" w:rsidR="00E67720" w:rsidRDefault="00E67720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t xml:space="preserve">Public </w:t>
      </w:r>
      <w:proofErr w:type="spellStart"/>
      <w:r>
        <w:rPr>
          <w:sz w:val="18"/>
          <w:szCs w:val="18"/>
        </w:rPr>
        <w:t>speaking</w:t>
      </w:r>
      <w:proofErr w:type="spellEnd"/>
    </w:p>
    <w:p w14:paraId="05BF8262" w14:textId="02515467" w:rsidR="00E43AC5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r w:rsidRPr="0000731B">
        <w:rPr>
          <w:sz w:val="18"/>
          <w:szCs w:val="18"/>
        </w:rPr>
        <w:t xml:space="preserve">Personal SWOT and personal </w:t>
      </w:r>
      <w:proofErr w:type="spellStart"/>
      <w:r w:rsidRPr="0000731B">
        <w:rPr>
          <w:sz w:val="18"/>
          <w:szCs w:val="18"/>
        </w:rPr>
        <w:t>branding</w:t>
      </w:r>
      <w:proofErr w:type="spellEnd"/>
    </w:p>
    <w:p w14:paraId="051FB6EF" w14:textId="75C2D24E" w:rsidR="000464EF" w:rsidRPr="0000731B" w:rsidRDefault="000464EF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r>
        <w:rPr>
          <w:sz w:val="18"/>
          <w:szCs w:val="18"/>
        </w:rPr>
        <w:t>Personal planning</w:t>
      </w:r>
    </w:p>
    <w:p w14:paraId="67A48A1A" w14:textId="28476EE7" w:rsidR="00E43AC5" w:rsidRPr="0000731B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r w:rsidRPr="0000731B">
        <w:rPr>
          <w:sz w:val="18"/>
          <w:szCs w:val="18"/>
        </w:rPr>
        <w:lastRenderedPageBreak/>
        <w:t>Team management</w:t>
      </w:r>
    </w:p>
    <w:p w14:paraId="3EFDC3A5" w14:textId="7415CBE4" w:rsidR="00E43AC5" w:rsidRPr="0000731B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sz w:val="18"/>
          <w:szCs w:val="18"/>
        </w:rPr>
      </w:pPr>
      <w:proofErr w:type="spellStart"/>
      <w:r w:rsidRPr="0000731B">
        <w:rPr>
          <w:sz w:val="18"/>
          <w:szCs w:val="18"/>
        </w:rPr>
        <w:t>Transition</w:t>
      </w:r>
      <w:proofErr w:type="spellEnd"/>
      <w:r w:rsidRPr="0000731B">
        <w:rPr>
          <w:sz w:val="18"/>
          <w:szCs w:val="18"/>
        </w:rPr>
        <w:t xml:space="preserve"> </w:t>
      </w:r>
      <w:proofErr w:type="spellStart"/>
      <w:r w:rsidRPr="0000731B">
        <w:rPr>
          <w:sz w:val="18"/>
          <w:szCs w:val="18"/>
        </w:rPr>
        <w:t>learning</w:t>
      </w:r>
      <w:proofErr w:type="spellEnd"/>
      <w:r w:rsidRPr="0000731B">
        <w:rPr>
          <w:sz w:val="18"/>
          <w:szCs w:val="18"/>
        </w:rPr>
        <w:t xml:space="preserve">: CV &amp; job </w:t>
      </w:r>
      <w:proofErr w:type="spellStart"/>
      <w:r w:rsidRPr="0000731B">
        <w:rPr>
          <w:sz w:val="18"/>
          <w:szCs w:val="18"/>
        </w:rPr>
        <w:t>interview</w:t>
      </w:r>
      <w:proofErr w:type="spellEnd"/>
    </w:p>
    <w:p w14:paraId="57766537" w14:textId="00527390" w:rsidR="00E43AC5" w:rsidRPr="00CC3547" w:rsidRDefault="00E43AC5" w:rsidP="009A46A2">
      <w:pPr>
        <w:pStyle w:val="Paragrafoelenco"/>
        <w:numPr>
          <w:ilvl w:val="0"/>
          <w:numId w:val="13"/>
        </w:numPr>
        <w:tabs>
          <w:tab w:val="num" w:pos="0"/>
        </w:tabs>
        <w:ind w:left="284" w:hanging="284"/>
        <w:rPr>
          <w:rFonts w:ascii="Times New Roman" w:hAnsi="Times New Roman"/>
          <w:sz w:val="18"/>
          <w:szCs w:val="18"/>
          <w:lang w:eastAsia="en-US" w:bidi="it-IT"/>
        </w:rPr>
      </w:pPr>
      <w:proofErr w:type="spellStart"/>
      <w:r w:rsidRPr="00CC3547">
        <w:rPr>
          <w:rFonts w:ascii="Times New Roman" w:hAnsi="Times New Roman"/>
          <w:sz w:val="18"/>
          <w:szCs w:val="18"/>
          <w:lang w:eastAsia="en-US" w:bidi="it-IT"/>
        </w:rPr>
        <w:t>Opportunity</w:t>
      </w:r>
      <w:proofErr w:type="spellEnd"/>
      <w:r w:rsidRPr="00CC3547">
        <w:rPr>
          <w:rFonts w:ascii="Times New Roman" w:hAnsi="Times New Roman"/>
          <w:sz w:val="18"/>
          <w:szCs w:val="18"/>
          <w:lang w:eastAsia="en-US" w:bidi="it-IT"/>
        </w:rPr>
        <w:t xml:space="preserve"> </w:t>
      </w:r>
      <w:proofErr w:type="spellStart"/>
      <w:r w:rsidRPr="00CC3547">
        <w:rPr>
          <w:rFonts w:ascii="Times New Roman" w:hAnsi="Times New Roman"/>
          <w:sz w:val="18"/>
          <w:szCs w:val="18"/>
          <w:lang w:eastAsia="en-US" w:bidi="it-IT"/>
        </w:rPr>
        <w:t>awareness</w:t>
      </w:r>
      <w:proofErr w:type="spellEnd"/>
      <w:r w:rsidRPr="00CC3547">
        <w:rPr>
          <w:rFonts w:ascii="Times New Roman" w:hAnsi="Times New Roman"/>
          <w:sz w:val="18"/>
          <w:szCs w:val="18"/>
          <w:lang w:eastAsia="en-US" w:bidi="it-IT"/>
        </w:rPr>
        <w:t>: testimonials dal mercato del lavoro sui futuri profili lavorativi</w:t>
      </w:r>
      <w:r w:rsidR="00185FAE">
        <w:rPr>
          <w:rFonts w:ascii="Times New Roman" w:hAnsi="Times New Roman"/>
          <w:sz w:val="18"/>
          <w:szCs w:val="18"/>
          <w:lang w:eastAsia="en-US" w:bidi="it-IT"/>
        </w:rPr>
        <w:t>.</w:t>
      </w:r>
      <w:r w:rsidR="006B20BD" w:rsidRPr="00CC3547">
        <w:rPr>
          <w:rFonts w:ascii="Times New Roman" w:hAnsi="Times New Roman"/>
          <w:sz w:val="18"/>
          <w:szCs w:val="18"/>
          <w:lang w:eastAsia="en-US" w:bidi="it-IT"/>
        </w:rPr>
        <w:t xml:space="preserve"> </w:t>
      </w:r>
      <w:r w:rsidR="00185FAE">
        <w:rPr>
          <w:rFonts w:ascii="Times New Roman" w:hAnsi="Times New Roman"/>
          <w:sz w:val="18"/>
          <w:szCs w:val="18"/>
          <w:lang w:eastAsia="en-US" w:bidi="it-IT"/>
        </w:rPr>
        <w:t xml:space="preserve">I testimonials </w:t>
      </w:r>
      <w:r w:rsidR="00345F57" w:rsidRPr="00CC3547">
        <w:rPr>
          <w:rFonts w:ascii="Times New Roman" w:hAnsi="Times New Roman"/>
          <w:sz w:val="18"/>
          <w:szCs w:val="18"/>
          <w:lang w:eastAsia="en-US" w:bidi="it-IT"/>
        </w:rPr>
        <w:t>porteranno le loro conoscenze ed esperienze</w:t>
      </w:r>
      <w:r w:rsidR="00185FAE">
        <w:rPr>
          <w:rFonts w:ascii="Times New Roman" w:hAnsi="Times New Roman"/>
          <w:sz w:val="18"/>
          <w:szCs w:val="18"/>
          <w:lang w:eastAsia="en-US" w:bidi="it-IT"/>
        </w:rPr>
        <w:t>.</w:t>
      </w:r>
    </w:p>
    <w:p w14:paraId="1C2B3268" w14:textId="77777777" w:rsidR="009A46A2" w:rsidRDefault="009A46A2" w:rsidP="00917DA0">
      <w:pPr>
        <w:spacing w:after="120"/>
      </w:pPr>
    </w:p>
    <w:p w14:paraId="40398A1C" w14:textId="06A25A80" w:rsidR="009A46A2" w:rsidRDefault="009A46A2" w:rsidP="009A46A2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4B1FFC">
        <w:rPr>
          <w:rStyle w:val="Rimandonotaapidipagina"/>
          <w:b/>
          <w:i/>
          <w:sz w:val="18"/>
        </w:rPr>
        <w:footnoteReference w:id="1"/>
      </w:r>
    </w:p>
    <w:p w14:paraId="6C73E6D8" w14:textId="7D8B76F7" w:rsidR="0037633D" w:rsidRPr="00CC3547" w:rsidRDefault="0037633D" w:rsidP="009A46A2">
      <w:pPr>
        <w:tabs>
          <w:tab w:val="clear" w:pos="284"/>
          <w:tab w:val="left" w:pos="708"/>
        </w:tabs>
        <w:spacing w:line="220" w:lineRule="exact"/>
        <w:rPr>
          <w:rFonts w:ascii="Times New Roman" w:hAnsi="Times New Roman"/>
          <w:sz w:val="18"/>
          <w:szCs w:val="18"/>
          <w:lang w:eastAsia="en-US" w:bidi="it-IT"/>
        </w:rPr>
      </w:pPr>
      <w:r w:rsidRPr="00CC3547">
        <w:rPr>
          <w:rFonts w:ascii="Times New Roman" w:hAnsi="Times New Roman"/>
          <w:sz w:val="18"/>
          <w:szCs w:val="18"/>
          <w:lang w:eastAsia="en-US" w:bidi="it-IT"/>
        </w:rPr>
        <w:t xml:space="preserve">Le letture e i materiali da utilizzare durante il corso verranno caricate su </w:t>
      </w:r>
      <w:proofErr w:type="spellStart"/>
      <w:r w:rsidRPr="00CC3547">
        <w:rPr>
          <w:rFonts w:ascii="Times New Roman" w:hAnsi="Times New Roman"/>
          <w:sz w:val="18"/>
          <w:szCs w:val="18"/>
          <w:lang w:eastAsia="en-US" w:bidi="it-IT"/>
        </w:rPr>
        <w:t>Blackboard</w:t>
      </w:r>
      <w:proofErr w:type="spellEnd"/>
      <w:r w:rsidRPr="00CC3547">
        <w:rPr>
          <w:rFonts w:ascii="Times New Roman" w:hAnsi="Times New Roman"/>
          <w:sz w:val="18"/>
          <w:szCs w:val="18"/>
          <w:lang w:eastAsia="en-US" w:bidi="it-IT"/>
        </w:rPr>
        <w:t xml:space="preserve"> </w:t>
      </w:r>
      <w:r w:rsidR="00C65B65">
        <w:rPr>
          <w:rFonts w:ascii="Times New Roman" w:hAnsi="Times New Roman"/>
          <w:sz w:val="18"/>
          <w:szCs w:val="18"/>
          <w:lang w:eastAsia="en-US" w:bidi="it-IT"/>
        </w:rPr>
        <w:t>durante lo svolgimento del corso</w:t>
      </w:r>
      <w:r w:rsidR="00B67F20">
        <w:rPr>
          <w:rFonts w:ascii="Times New Roman" w:hAnsi="Times New Roman"/>
          <w:sz w:val="18"/>
          <w:szCs w:val="18"/>
          <w:lang w:eastAsia="en-US" w:bidi="it-IT"/>
        </w:rPr>
        <w:t>. Oltre che sulle lezioni gli studenti dovranno basare la loro preparazione su parti dei seguenti testi di riferimento:</w:t>
      </w:r>
    </w:p>
    <w:p w14:paraId="1405B044" w14:textId="77777777" w:rsidR="00345F57" w:rsidRPr="00CC3547" w:rsidRDefault="00345F57" w:rsidP="009A46A2">
      <w:pPr>
        <w:tabs>
          <w:tab w:val="clear" w:pos="284"/>
          <w:tab w:val="left" w:pos="708"/>
        </w:tabs>
        <w:spacing w:line="220" w:lineRule="exact"/>
        <w:rPr>
          <w:rFonts w:ascii="Times New Roman" w:hAnsi="Times New Roman"/>
          <w:sz w:val="18"/>
          <w:szCs w:val="18"/>
          <w:lang w:eastAsia="en-US" w:bidi="it-IT"/>
        </w:rPr>
      </w:pPr>
    </w:p>
    <w:p w14:paraId="20915454" w14:textId="754D6506" w:rsidR="000464EF" w:rsidRPr="004B1FFC" w:rsidRDefault="00345F57" w:rsidP="004B1FFC">
      <w:pPr>
        <w:rPr>
          <w:sz w:val="18"/>
          <w:szCs w:val="18"/>
        </w:rPr>
      </w:pPr>
      <w:proofErr w:type="spellStart"/>
      <w:r w:rsidRPr="004B1FFC">
        <w:rPr>
          <w:rFonts w:ascii="Times New Roman" w:hAnsi="Times New Roman"/>
          <w:sz w:val="18"/>
          <w:szCs w:val="18"/>
          <w:lang w:eastAsia="en-US" w:bidi="it-IT"/>
        </w:rPr>
        <w:t>Carlotto</w:t>
      </w:r>
      <w:proofErr w:type="spellEnd"/>
      <w:r w:rsidRPr="004B1FFC">
        <w:rPr>
          <w:rFonts w:ascii="Times New Roman" w:hAnsi="Times New Roman"/>
          <w:sz w:val="18"/>
          <w:szCs w:val="18"/>
          <w:lang w:eastAsia="en-US" w:bidi="it-IT"/>
        </w:rPr>
        <w:t xml:space="preserve"> G.</w:t>
      </w:r>
      <w:r w:rsidR="000464EF" w:rsidRPr="004B1FFC">
        <w:rPr>
          <w:rFonts w:ascii="Times New Roman" w:hAnsi="Times New Roman"/>
          <w:sz w:val="18"/>
          <w:szCs w:val="18"/>
          <w:lang w:eastAsia="en-US" w:bidi="it-IT"/>
        </w:rPr>
        <w:t>,</w:t>
      </w:r>
      <w:r w:rsidRPr="004B1FFC">
        <w:rPr>
          <w:rFonts w:ascii="Times New Roman" w:hAnsi="Times New Roman"/>
          <w:sz w:val="18"/>
          <w:szCs w:val="18"/>
          <w:lang w:eastAsia="en-US" w:bidi="it-IT"/>
        </w:rPr>
        <w:t xml:space="preserve"> Soft </w:t>
      </w:r>
      <w:proofErr w:type="spellStart"/>
      <w:r w:rsidRPr="004B1FFC">
        <w:rPr>
          <w:rFonts w:ascii="Times New Roman" w:hAnsi="Times New Roman"/>
          <w:sz w:val="18"/>
          <w:szCs w:val="18"/>
          <w:lang w:eastAsia="en-US" w:bidi="it-IT"/>
        </w:rPr>
        <w:t>Skills</w:t>
      </w:r>
      <w:proofErr w:type="spellEnd"/>
      <w:r w:rsidRPr="004B1FFC">
        <w:rPr>
          <w:rFonts w:ascii="Times New Roman" w:hAnsi="Times New Roman"/>
          <w:sz w:val="18"/>
          <w:szCs w:val="18"/>
          <w:lang w:eastAsia="en-US" w:bidi="it-IT"/>
        </w:rPr>
        <w:t xml:space="preserve">, </w:t>
      </w:r>
      <w:proofErr w:type="spellStart"/>
      <w:r w:rsidRPr="004B1FFC">
        <w:rPr>
          <w:rFonts w:ascii="Times New Roman" w:hAnsi="Times New Roman"/>
          <w:sz w:val="18"/>
          <w:szCs w:val="18"/>
          <w:lang w:eastAsia="en-US" w:bidi="it-IT"/>
        </w:rPr>
        <w:t>FrancoAngeli</w:t>
      </w:r>
      <w:proofErr w:type="spellEnd"/>
      <w:r w:rsidRPr="004B1FFC">
        <w:rPr>
          <w:rFonts w:ascii="Times New Roman" w:hAnsi="Times New Roman"/>
          <w:sz w:val="18"/>
          <w:szCs w:val="18"/>
          <w:lang w:eastAsia="en-US" w:bidi="it-IT"/>
        </w:rPr>
        <w:t xml:space="preserve"> Trend, Milano, 201</w:t>
      </w:r>
      <w:r w:rsidR="00D87208" w:rsidRPr="004B1FFC">
        <w:rPr>
          <w:rFonts w:ascii="Times New Roman" w:hAnsi="Times New Roman"/>
          <w:sz w:val="18"/>
          <w:szCs w:val="18"/>
          <w:lang w:eastAsia="en-US" w:bidi="it-IT"/>
        </w:rPr>
        <w:t>7</w:t>
      </w:r>
      <w:r w:rsidR="004B1FFC" w:rsidRPr="004B1FFC">
        <w:rPr>
          <w:rFonts w:ascii="Times New Roman" w:hAnsi="Times New Roman"/>
          <w:sz w:val="18"/>
          <w:szCs w:val="18"/>
          <w:lang w:eastAsia="en-US" w:bidi="it-IT"/>
        </w:rPr>
        <w:t xml:space="preserve"> </w:t>
      </w:r>
      <w:hyperlink r:id="rId12" w:history="1">
        <w:r w:rsidR="004B1FFC" w:rsidRPr="004B1FFC">
          <w:rPr>
            <w:rStyle w:val="Collegamentoipertestuale"/>
            <w:rFonts w:ascii="Times New Roman" w:hAnsi="Times New Roman"/>
            <w:i/>
            <w:sz w:val="18"/>
            <w:szCs w:val="18"/>
          </w:rPr>
          <w:t>Acquista da VP</w:t>
        </w:r>
      </w:hyperlink>
      <w:bookmarkStart w:id="0" w:name="_GoBack"/>
      <w:bookmarkEnd w:id="0"/>
    </w:p>
    <w:p w14:paraId="044A6D5E" w14:textId="77777777" w:rsidR="000464EF" w:rsidRDefault="000464EF" w:rsidP="000464EF">
      <w:pPr>
        <w:pStyle w:val="testobiblio"/>
        <w:spacing w:line="240" w:lineRule="exact"/>
        <w:ind w:left="284" w:hanging="284"/>
        <w:rPr>
          <w:rStyle w:val="a-size-extra-large"/>
          <w:lang w:val="en-US"/>
        </w:rPr>
      </w:pPr>
      <w:r>
        <w:rPr>
          <w:rFonts w:ascii="Times New Roman" w:eastAsia="Times New Roman" w:hAnsi="Times New Roman" w:cs="Times New Roman"/>
          <w:color w:val="auto"/>
          <w:lang w:val="en-US" w:eastAsia="en-US" w:bidi="it-IT"/>
        </w:rPr>
        <w:t xml:space="preserve">Freedman J., </w:t>
      </w:r>
      <w:r w:rsidRPr="000464EF">
        <w:rPr>
          <w:rStyle w:val="a-size-extra-large"/>
          <w:lang w:val="en-US"/>
        </w:rPr>
        <w:t>At the Heart of Leadership: How to Get Results With Emotional Intelligence</w:t>
      </w:r>
      <w:r>
        <w:rPr>
          <w:rStyle w:val="a-size-extra-large"/>
          <w:lang w:val="en-US"/>
        </w:rPr>
        <w:t xml:space="preserve">,     </w:t>
      </w:r>
    </w:p>
    <w:p w14:paraId="0FFBD3A4" w14:textId="34489389" w:rsidR="000464EF" w:rsidRPr="000464EF" w:rsidRDefault="000464EF" w:rsidP="000464EF">
      <w:pPr>
        <w:pStyle w:val="testobiblio"/>
        <w:spacing w:line="240" w:lineRule="exact"/>
        <w:ind w:left="284" w:hanging="284"/>
        <w:rPr>
          <w:rFonts w:ascii="Times New Roman" w:eastAsia="Times New Roman" w:hAnsi="Times New Roman" w:cs="Times New Roman"/>
          <w:color w:val="auto"/>
          <w:lang w:val="en-US" w:eastAsia="en-US" w:bidi="it-IT"/>
        </w:rPr>
      </w:pPr>
      <w:r>
        <w:rPr>
          <w:rStyle w:val="a-size-extra-large"/>
          <w:lang w:val="en-US"/>
        </w:rPr>
        <w:t>201</w:t>
      </w:r>
      <w:r w:rsidR="007E42AA">
        <w:rPr>
          <w:rStyle w:val="a-size-extra-large"/>
          <w:lang w:val="en-US"/>
        </w:rPr>
        <w:t>9, 4</w:t>
      </w:r>
      <w:r w:rsidR="007E42AA" w:rsidRPr="007E42AA">
        <w:rPr>
          <w:rStyle w:val="a-size-extra-large"/>
          <w:vertAlign w:val="superscript"/>
          <w:lang w:val="en-US"/>
        </w:rPr>
        <w:t>th</w:t>
      </w:r>
      <w:r w:rsidR="007E42AA">
        <w:rPr>
          <w:rStyle w:val="a-size-extra-large"/>
          <w:lang w:val="en-US"/>
        </w:rPr>
        <w:t xml:space="preserve"> Edition</w:t>
      </w:r>
    </w:p>
    <w:p w14:paraId="45971515" w14:textId="73FE01C1" w:rsidR="00345F57" w:rsidRPr="00345F57" w:rsidRDefault="00345F57" w:rsidP="00345F57">
      <w:pPr>
        <w:pStyle w:val="testobiblio"/>
        <w:spacing w:line="240" w:lineRule="exact"/>
        <w:ind w:left="284" w:hanging="284"/>
        <w:rPr>
          <w:rFonts w:ascii="Times New Roman" w:eastAsia="Times New Roman" w:hAnsi="Times New Roman" w:cs="Times New Roman"/>
          <w:color w:val="auto"/>
          <w:lang w:val="en-US" w:eastAsia="en-US" w:bidi="it-IT"/>
        </w:rPr>
      </w:pPr>
      <w:r w:rsidRPr="00345F57">
        <w:rPr>
          <w:rFonts w:ascii="Times New Roman" w:eastAsia="Times New Roman" w:hAnsi="Times New Roman" w:cs="Times New Roman"/>
          <w:color w:val="auto"/>
          <w:lang w:val="en-US" w:eastAsia="en-US" w:bidi="it-IT"/>
        </w:rPr>
        <w:t>Lucas S., The Art of Public Speaking, McGraw Hill International Edition, 201</w:t>
      </w:r>
      <w:r w:rsidR="002A6378">
        <w:rPr>
          <w:rFonts w:ascii="Times New Roman" w:eastAsia="Times New Roman" w:hAnsi="Times New Roman" w:cs="Times New Roman"/>
          <w:color w:val="auto"/>
          <w:lang w:val="en-US" w:eastAsia="en-US" w:bidi="it-IT"/>
        </w:rPr>
        <w:t>9</w:t>
      </w:r>
    </w:p>
    <w:p w14:paraId="5010AA82" w14:textId="7138A44B" w:rsidR="00345F57" w:rsidRPr="00D01230" w:rsidRDefault="00345F57" w:rsidP="00345F57">
      <w:pPr>
        <w:pStyle w:val="testobiblio"/>
        <w:spacing w:line="240" w:lineRule="exact"/>
        <w:ind w:left="284" w:hanging="284"/>
        <w:rPr>
          <w:rFonts w:ascii="Times New Roman" w:eastAsia="Times New Roman" w:hAnsi="Times New Roman" w:cs="Times New Roman"/>
          <w:color w:val="auto"/>
          <w:lang w:val="en-US" w:eastAsia="en-US" w:bidi="it-IT"/>
        </w:rPr>
      </w:pPr>
      <w:proofErr w:type="spellStart"/>
      <w:r w:rsidRPr="004B1FFC">
        <w:rPr>
          <w:rFonts w:ascii="Times New Roman" w:eastAsia="Times New Roman" w:hAnsi="Times New Roman" w:cs="Times New Roman"/>
          <w:color w:val="auto"/>
          <w:lang w:val="en-US" w:eastAsia="en-US" w:bidi="it-IT"/>
        </w:rPr>
        <w:t>Sansavini</w:t>
      </w:r>
      <w:proofErr w:type="spellEnd"/>
      <w:r w:rsidRPr="004B1FFC">
        <w:rPr>
          <w:rFonts w:ascii="Times New Roman" w:eastAsia="Times New Roman" w:hAnsi="Times New Roman" w:cs="Times New Roman"/>
          <w:color w:val="auto"/>
          <w:lang w:val="en-US" w:eastAsia="en-US" w:bidi="it-IT"/>
        </w:rPr>
        <w:t xml:space="preserve"> C., </w:t>
      </w:r>
      <w:proofErr w:type="spellStart"/>
      <w:r w:rsidR="007B0E50" w:rsidRPr="004B1FFC">
        <w:rPr>
          <w:rFonts w:ascii="Times New Roman" w:eastAsia="Times New Roman" w:hAnsi="Times New Roman" w:cs="Times New Roman"/>
          <w:color w:val="auto"/>
          <w:lang w:val="en-US" w:eastAsia="en-US" w:bidi="it-IT"/>
        </w:rPr>
        <w:t>Sansavini</w:t>
      </w:r>
      <w:proofErr w:type="spellEnd"/>
      <w:r w:rsidR="007B0E50" w:rsidRPr="004B1FFC">
        <w:rPr>
          <w:rFonts w:ascii="Times New Roman" w:eastAsia="Times New Roman" w:hAnsi="Times New Roman" w:cs="Times New Roman"/>
          <w:color w:val="auto"/>
          <w:lang w:val="en-US" w:eastAsia="en-US" w:bidi="it-IT"/>
        </w:rPr>
        <w:t xml:space="preserve"> S., </w:t>
      </w:r>
      <w:proofErr w:type="spellStart"/>
      <w:r w:rsidRPr="004B1FFC">
        <w:rPr>
          <w:rFonts w:ascii="Times New Roman" w:eastAsia="Times New Roman" w:hAnsi="Times New Roman" w:cs="Times New Roman"/>
          <w:color w:val="auto"/>
          <w:lang w:val="en-US" w:eastAsia="en-US" w:bidi="it-IT"/>
        </w:rPr>
        <w:t>L’Arte</w:t>
      </w:r>
      <w:proofErr w:type="spellEnd"/>
      <w:r w:rsidRPr="004B1FFC">
        <w:rPr>
          <w:rFonts w:ascii="Times New Roman" w:eastAsia="Times New Roman" w:hAnsi="Times New Roman" w:cs="Times New Roman"/>
          <w:color w:val="auto"/>
          <w:lang w:val="en-US" w:eastAsia="en-US" w:bidi="it-IT"/>
        </w:rPr>
        <w:t xml:space="preserve"> del Public Speaking, Ed. </w:t>
      </w:r>
      <w:r w:rsidRPr="00D01230">
        <w:rPr>
          <w:rFonts w:ascii="Times New Roman" w:eastAsia="Times New Roman" w:hAnsi="Times New Roman" w:cs="Times New Roman"/>
          <w:color w:val="auto"/>
          <w:lang w:val="en-US" w:eastAsia="en-US" w:bidi="it-IT"/>
        </w:rPr>
        <w:t>Alpha Test, 20</w:t>
      </w:r>
      <w:r w:rsidR="007B0E50">
        <w:rPr>
          <w:rFonts w:ascii="Times New Roman" w:eastAsia="Times New Roman" w:hAnsi="Times New Roman" w:cs="Times New Roman"/>
          <w:color w:val="auto"/>
          <w:lang w:val="en-US" w:eastAsia="en-US" w:bidi="it-IT"/>
        </w:rPr>
        <w:t>21</w:t>
      </w:r>
    </w:p>
    <w:p w14:paraId="7AB4E627" w14:textId="4CBD4BE4" w:rsidR="001C1AD0" w:rsidRPr="00D01230" w:rsidRDefault="001C1AD0" w:rsidP="00345F57">
      <w:pPr>
        <w:pStyle w:val="testobiblio"/>
        <w:spacing w:line="240" w:lineRule="exact"/>
        <w:ind w:left="284" w:hanging="284"/>
        <w:rPr>
          <w:rFonts w:ascii="Times New Roman" w:eastAsia="Times New Roman" w:hAnsi="Times New Roman" w:cs="Times New Roman"/>
          <w:color w:val="auto"/>
          <w:lang w:eastAsia="en-US" w:bidi="it-IT"/>
        </w:rPr>
      </w:pPr>
      <w:r w:rsidRPr="00D01230">
        <w:rPr>
          <w:rFonts w:ascii="Times New Roman" w:eastAsia="Times New Roman" w:hAnsi="Times New Roman" w:cs="Times New Roman"/>
          <w:color w:val="auto"/>
          <w:lang w:val="en-US" w:eastAsia="en-US" w:bidi="it-IT"/>
        </w:rPr>
        <w:t xml:space="preserve">Sharma P., Soft Skills. </w:t>
      </w:r>
      <w:r w:rsidRPr="001C1AD0">
        <w:rPr>
          <w:rFonts w:ascii="Times New Roman" w:eastAsia="Times New Roman" w:hAnsi="Times New Roman" w:cs="Times New Roman"/>
          <w:color w:val="auto"/>
          <w:lang w:val="en-US" w:eastAsia="en-US" w:bidi="it-IT"/>
        </w:rPr>
        <w:t>Personality Development for Life Succe</w:t>
      </w:r>
      <w:r>
        <w:rPr>
          <w:rFonts w:ascii="Times New Roman" w:eastAsia="Times New Roman" w:hAnsi="Times New Roman" w:cs="Times New Roman"/>
          <w:color w:val="auto"/>
          <w:lang w:val="en-US" w:eastAsia="en-US" w:bidi="it-IT"/>
        </w:rPr>
        <w:t xml:space="preserve">ss. </w:t>
      </w:r>
      <w:r w:rsidRPr="00D01230">
        <w:rPr>
          <w:rFonts w:ascii="Times New Roman" w:eastAsia="Times New Roman" w:hAnsi="Times New Roman" w:cs="Times New Roman"/>
          <w:color w:val="auto"/>
          <w:lang w:eastAsia="en-US" w:bidi="it-IT"/>
        </w:rPr>
        <w:t>BPB ed., 20</w:t>
      </w:r>
      <w:r w:rsidR="00D01230">
        <w:rPr>
          <w:rFonts w:ascii="Times New Roman" w:eastAsia="Times New Roman" w:hAnsi="Times New Roman" w:cs="Times New Roman"/>
          <w:color w:val="auto"/>
          <w:lang w:eastAsia="en-US" w:bidi="it-IT"/>
        </w:rPr>
        <w:t>21</w:t>
      </w:r>
    </w:p>
    <w:p w14:paraId="44B46486" w14:textId="77777777" w:rsidR="001E6508" w:rsidRPr="00D01230" w:rsidRDefault="001E6508" w:rsidP="001E6508">
      <w:pPr>
        <w:pStyle w:val="Normale1"/>
        <w:spacing w:after="120"/>
        <w:jc w:val="both"/>
        <w:outlineLvl w:val="0"/>
        <w:rPr>
          <w:rFonts w:ascii="Times New Roman" w:hAnsi="Times New Roman"/>
          <w:b/>
          <w:i/>
          <w:sz w:val="18"/>
          <w:szCs w:val="18"/>
        </w:rPr>
      </w:pPr>
    </w:p>
    <w:p w14:paraId="4F0455A8" w14:textId="77777777" w:rsidR="00CC3547" w:rsidRDefault="00CC3547" w:rsidP="00CC354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B83BBBE" w14:textId="62E90524" w:rsidR="001B26AC" w:rsidRPr="0000731B" w:rsidRDefault="001B26AC" w:rsidP="00680A04">
      <w:pPr>
        <w:tabs>
          <w:tab w:val="clear" w:pos="284"/>
          <w:tab w:val="left" w:pos="708"/>
        </w:tabs>
        <w:spacing w:line="276" w:lineRule="auto"/>
        <w:rPr>
          <w:noProof/>
          <w:sz w:val="18"/>
          <w:szCs w:val="22"/>
        </w:rPr>
      </w:pPr>
      <w:r>
        <w:rPr>
          <w:noProof/>
          <w:sz w:val="18"/>
          <w:szCs w:val="22"/>
        </w:rPr>
        <w:t>Il corso sarà interattivo e focalizzato sull</w:t>
      </w:r>
      <w:r w:rsidR="00B67F20">
        <w:rPr>
          <w:noProof/>
          <w:sz w:val="18"/>
          <w:szCs w:val="22"/>
        </w:rPr>
        <w:t>o sviluppo dell’intelligenza emotiva con la partecipazione degli</w:t>
      </w:r>
      <w:r>
        <w:rPr>
          <w:noProof/>
          <w:sz w:val="18"/>
          <w:szCs w:val="22"/>
        </w:rPr>
        <w:t xml:space="preserve"> studenti a lavori di gruppo o di coppia. </w:t>
      </w:r>
      <w:r w:rsidR="00EB375A">
        <w:rPr>
          <w:noProof/>
          <w:sz w:val="18"/>
          <w:szCs w:val="22"/>
        </w:rPr>
        <w:t>Saranno previsti assignment specifici per la comprensione e lo sviluppo dell’employability</w:t>
      </w:r>
      <w:r w:rsidR="00B67F20">
        <w:rPr>
          <w:noProof/>
          <w:sz w:val="18"/>
          <w:szCs w:val="22"/>
        </w:rPr>
        <w:t xml:space="preserve"> e delle soft skills</w:t>
      </w:r>
      <w:r w:rsidR="00EB375A">
        <w:rPr>
          <w:noProof/>
          <w:sz w:val="18"/>
          <w:szCs w:val="22"/>
        </w:rPr>
        <w:t xml:space="preserve">. </w:t>
      </w:r>
      <w:r>
        <w:rPr>
          <w:noProof/>
          <w:sz w:val="18"/>
          <w:szCs w:val="22"/>
        </w:rPr>
        <w:t>Ciò rafforzerà le loro skill personali applicando i concetti appresi. Parteciperanno al corso testimoni dal mondo delle aziende e delle professioni portando il loro contributo di conoscenze ed esperienza</w:t>
      </w:r>
      <w:r w:rsidR="00B67F20">
        <w:rPr>
          <w:noProof/>
          <w:sz w:val="18"/>
          <w:szCs w:val="22"/>
        </w:rPr>
        <w:t xml:space="preserve"> contribuendo ad arricchire le capacità di analisi e di pensiero critico degli studenti. Il programma dettagliato con il calendario analitico e tutti i materiali didattici usati nel corso saranno resi disponibili sulla piattaforma Blackboard.</w:t>
      </w:r>
    </w:p>
    <w:p w14:paraId="74A29038" w14:textId="77777777" w:rsidR="001B26AC" w:rsidRDefault="001B26AC" w:rsidP="001B26AC">
      <w:pPr>
        <w:tabs>
          <w:tab w:val="clear" w:pos="284"/>
          <w:tab w:val="left" w:pos="708"/>
        </w:tabs>
        <w:spacing w:line="220" w:lineRule="exact"/>
        <w:rPr>
          <w:noProof/>
          <w:sz w:val="18"/>
          <w:szCs w:val="22"/>
        </w:rPr>
      </w:pPr>
    </w:p>
    <w:p w14:paraId="5311FA81" w14:textId="6A58ED51" w:rsidR="001E6508" w:rsidRPr="0000731B" w:rsidRDefault="0000731B" w:rsidP="0000731B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 xml:space="preserve">METODO </w:t>
      </w:r>
      <w:r w:rsidR="00E67720">
        <w:rPr>
          <w:b/>
          <w:i/>
          <w:sz w:val="18"/>
        </w:rPr>
        <w:t xml:space="preserve">E CRITERI </w:t>
      </w:r>
      <w:r>
        <w:rPr>
          <w:b/>
          <w:i/>
          <w:sz w:val="18"/>
        </w:rPr>
        <w:t>DI VALUTAZIONE</w:t>
      </w:r>
    </w:p>
    <w:p w14:paraId="648B1B28" w14:textId="563B51FD" w:rsidR="00284650" w:rsidRDefault="0037633D" w:rsidP="00680A04">
      <w:pPr>
        <w:pStyle w:val="Normale1"/>
        <w:spacing w:after="120"/>
        <w:jc w:val="both"/>
        <w:outlineLvl w:val="0"/>
        <w:rPr>
          <w:rFonts w:ascii="Times New Roman" w:hAnsi="Times New Roman"/>
          <w:sz w:val="18"/>
          <w:szCs w:val="18"/>
        </w:rPr>
      </w:pPr>
      <w:r w:rsidRPr="0000731B">
        <w:rPr>
          <w:rFonts w:ascii="Times New Roman" w:hAnsi="Times New Roman"/>
          <w:sz w:val="18"/>
          <w:szCs w:val="18"/>
        </w:rPr>
        <w:t>La frequenza non è obbligatoria ma fortemente consigliata. Gli student</w:t>
      </w:r>
      <w:r w:rsidR="0000731B">
        <w:rPr>
          <w:rFonts w:ascii="Times New Roman" w:hAnsi="Times New Roman"/>
          <w:sz w:val="18"/>
          <w:szCs w:val="18"/>
        </w:rPr>
        <w:t>i</w:t>
      </w:r>
      <w:r w:rsidRPr="0000731B">
        <w:rPr>
          <w:rFonts w:ascii="Times New Roman" w:hAnsi="Times New Roman"/>
          <w:sz w:val="18"/>
          <w:szCs w:val="18"/>
        </w:rPr>
        <w:t xml:space="preserve"> con una frequenza dell’80% o maggiore saranno valutati in base agli </w:t>
      </w:r>
      <w:proofErr w:type="spellStart"/>
      <w:r w:rsidRPr="0000731B">
        <w:rPr>
          <w:rFonts w:ascii="Times New Roman" w:hAnsi="Times New Roman"/>
          <w:sz w:val="18"/>
          <w:szCs w:val="18"/>
        </w:rPr>
        <w:t>assignment</w:t>
      </w:r>
      <w:proofErr w:type="spellEnd"/>
      <w:r w:rsidRPr="0000731B">
        <w:rPr>
          <w:rFonts w:ascii="Times New Roman" w:hAnsi="Times New Roman"/>
          <w:sz w:val="18"/>
          <w:szCs w:val="18"/>
        </w:rPr>
        <w:t xml:space="preserve"> svolti durante </w:t>
      </w:r>
      <w:r w:rsidR="00E67720">
        <w:rPr>
          <w:rFonts w:ascii="Times New Roman" w:hAnsi="Times New Roman"/>
          <w:sz w:val="18"/>
          <w:szCs w:val="18"/>
        </w:rPr>
        <w:t>il periodo del</w:t>
      </w:r>
      <w:r w:rsidRPr="0000731B">
        <w:rPr>
          <w:rFonts w:ascii="Times New Roman" w:hAnsi="Times New Roman"/>
          <w:sz w:val="18"/>
          <w:szCs w:val="18"/>
        </w:rPr>
        <w:t>le lezioni</w:t>
      </w:r>
      <w:r w:rsidR="00E67720">
        <w:rPr>
          <w:rFonts w:ascii="Times New Roman" w:hAnsi="Times New Roman"/>
          <w:sz w:val="18"/>
          <w:szCs w:val="18"/>
        </w:rPr>
        <w:t xml:space="preserve"> e attraverso un esame scritto costituito da un test con domande a scelta multipla e brevi domande aperte</w:t>
      </w:r>
      <w:r w:rsidRPr="0000731B">
        <w:rPr>
          <w:rFonts w:ascii="Times New Roman" w:hAnsi="Times New Roman"/>
          <w:sz w:val="18"/>
          <w:szCs w:val="18"/>
        </w:rPr>
        <w:t xml:space="preserve">. </w:t>
      </w:r>
      <w:r w:rsidR="00284650">
        <w:rPr>
          <w:rFonts w:ascii="Times New Roman" w:hAnsi="Times New Roman"/>
          <w:sz w:val="18"/>
          <w:szCs w:val="18"/>
        </w:rPr>
        <w:t xml:space="preserve">Con gli </w:t>
      </w:r>
      <w:proofErr w:type="spellStart"/>
      <w:r w:rsidR="00284650">
        <w:rPr>
          <w:rFonts w:ascii="Times New Roman" w:hAnsi="Times New Roman"/>
          <w:sz w:val="18"/>
          <w:szCs w:val="18"/>
        </w:rPr>
        <w:t>assignment</w:t>
      </w:r>
      <w:proofErr w:type="spellEnd"/>
      <w:r w:rsidR="00284650">
        <w:rPr>
          <w:rFonts w:ascii="Times New Roman" w:hAnsi="Times New Roman"/>
          <w:sz w:val="18"/>
          <w:szCs w:val="18"/>
        </w:rPr>
        <w:t xml:space="preserve"> gli studenti dovranno applicare i concetti appresi e presentare alla classe i </w:t>
      </w:r>
      <w:proofErr w:type="spellStart"/>
      <w:r w:rsidR="00284650">
        <w:rPr>
          <w:rFonts w:ascii="Times New Roman" w:hAnsi="Times New Roman"/>
          <w:sz w:val="18"/>
          <w:szCs w:val="18"/>
        </w:rPr>
        <w:t>project</w:t>
      </w:r>
      <w:proofErr w:type="spellEnd"/>
      <w:r w:rsidR="00284650">
        <w:rPr>
          <w:rFonts w:ascii="Times New Roman" w:hAnsi="Times New Roman"/>
          <w:sz w:val="18"/>
          <w:szCs w:val="18"/>
        </w:rPr>
        <w:t xml:space="preserve"> work sviluppati. Mediante la prova scritta gli studenti </w:t>
      </w:r>
      <w:r w:rsidR="00284650">
        <w:rPr>
          <w:rFonts w:ascii="Times New Roman" w:hAnsi="Times New Roman"/>
          <w:sz w:val="18"/>
          <w:szCs w:val="18"/>
        </w:rPr>
        <w:lastRenderedPageBreak/>
        <w:t xml:space="preserve">dovranno dimostrare di conoscere le informazioni, le distinzioni e i concetti chiave trattati durante il corso. Ai fini della valutazione concorreranno le risposte corrette nel test e l’approfondimento, l’argomentazione, la coerenza e la completezza di quando sviluppato negli </w:t>
      </w:r>
      <w:proofErr w:type="spellStart"/>
      <w:r w:rsidR="00284650">
        <w:rPr>
          <w:rFonts w:ascii="Times New Roman" w:hAnsi="Times New Roman"/>
          <w:sz w:val="18"/>
          <w:szCs w:val="18"/>
        </w:rPr>
        <w:t>assignment</w:t>
      </w:r>
      <w:proofErr w:type="spellEnd"/>
      <w:r w:rsidR="00284650">
        <w:rPr>
          <w:rFonts w:ascii="Times New Roman" w:hAnsi="Times New Roman"/>
          <w:sz w:val="18"/>
          <w:szCs w:val="18"/>
        </w:rPr>
        <w:t>.</w:t>
      </w:r>
      <w:r w:rsidR="0012033D">
        <w:rPr>
          <w:rFonts w:ascii="Times New Roman" w:hAnsi="Times New Roman"/>
          <w:sz w:val="18"/>
          <w:szCs w:val="18"/>
        </w:rPr>
        <w:t xml:space="preserve"> Il test sarà costituito da 30 domande di uguale peso valutate con un punteggio di 0 per la risposta sbagliata</w:t>
      </w:r>
      <w:r w:rsidR="00B67F20">
        <w:rPr>
          <w:rFonts w:ascii="Times New Roman" w:hAnsi="Times New Roman"/>
          <w:sz w:val="18"/>
          <w:szCs w:val="18"/>
        </w:rPr>
        <w:t xml:space="preserve"> o mancante </w:t>
      </w:r>
      <w:r w:rsidR="0012033D">
        <w:rPr>
          <w:rFonts w:ascii="Times New Roman" w:hAnsi="Times New Roman"/>
          <w:sz w:val="18"/>
          <w:szCs w:val="18"/>
        </w:rPr>
        <w:t xml:space="preserve">o 1 per la risposta corretta. </w:t>
      </w:r>
      <w:r w:rsidR="00CF60E6">
        <w:rPr>
          <w:rFonts w:ascii="Times New Roman" w:hAnsi="Times New Roman"/>
          <w:sz w:val="18"/>
          <w:szCs w:val="18"/>
        </w:rPr>
        <w:t xml:space="preserve">L’esame prevede che la valutazione finale sia approvato o non approvato. Il criterio è applicato anche per la valutazione del test e degli </w:t>
      </w:r>
      <w:proofErr w:type="spellStart"/>
      <w:r w:rsidR="00CF60E6">
        <w:rPr>
          <w:rFonts w:ascii="Times New Roman" w:hAnsi="Times New Roman"/>
          <w:sz w:val="18"/>
          <w:szCs w:val="18"/>
        </w:rPr>
        <w:t>assignment</w:t>
      </w:r>
      <w:proofErr w:type="spellEnd"/>
      <w:r w:rsidR="00CF60E6">
        <w:rPr>
          <w:rFonts w:ascii="Times New Roman" w:hAnsi="Times New Roman"/>
          <w:sz w:val="18"/>
          <w:szCs w:val="18"/>
        </w:rPr>
        <w:t>.</w:t>
      </w:r>
      <w:r w:rsidR="00704743">
        <w:rPr>
          <w:rFonts w:ascii="Times New Roman" w:hAnsi="Times New Roman"/>
          <w:sz w:val="18"/>
          <w:szCs w:val="18"/>
        </w:rPr>
        <w:t xml:space="preserve"> Test e </w:t>
      </w:r>
      <w:proofErr w:type="spellStart"/>
      <w:r w:rsidR="00704743">
        <w:rPr>
          <w:rFonts w:ascii="Times New Roman" w:hAnsi="Times New Roman"/>
          <w:sz w:val="18"/>
          <w:szCs w:val="18"/>
        </w:rPr>
        <w:t>assignment</w:t>
      </w:r>
      <w:proofErr w:type="spellEnd"/>
      <w:r w:rsidR="00704743">
        <w:rPr>
          <w:rFonts w:ascii="Times New Roman" w:hAnsi="Times New Roman"/>
          <w:sz w:val="18"/>
          <w:szCs w:val="18"/>
        </w:rPr>
        <w:t xml:space="preserve"> contribuiscono al 66% della valutazione. Il 34% riguarda la presentazione in classe.</w:t>
      </w:r>
    </w:p>
    <w:p w14:paraId="4F56318A" w14:textId="02AC3A27" w:rsidR="0037633D" w:rsidRPr="0000731B" w:rsidRDefault="0037633D" w:rsidP="00680A04">
      <w:pPr>
        <w:pStyle w:val="Normale1"/>
        <w:spacing w:after="120"/>
        <w:jc w:val="both"/>
        <w:outlineLvl w:val="0"/>
        <w:rPr>
          <w:rFonts w:ascii="Times New Roman" w:hAnsi="Times New Roman"/>
          <w:sz w:val="18"/>
          <w:szCs w:val="18"/>
        </w:rPr>
      </w:pPr>
      <w:r w:rsidRPr="0000731B">
        <w:rPr>
          <w:rFonts w:ascii="Times New Roman" w:hAnsi="Times New Roman"/>
          <w:sz w:val="18"/>
          <w:szCs w:val="18"/>
        </w:rPr>
        <w:t>Gli student</w:t>
      </w:r>
      <w:r w:rsidR="0000731B">
        <w:rPr>
          <w:rFonts w:ascii="Times New Roman" w:hAnsi="Times New Roman"/>
          <w:sz w:val="18"/>
          <w:szCs w:val="18"/>
        </w:rPr>
        <w:t>i</w:t>
      </w:r>
      <w:r w:rsidRPr="0000731B">
        <w:rPr>
          <w:rFonts w:ascii="Times New Roman" w:hAnsi="Times New Roman"/>
          <w:sz w:val="18"/>
          <w:szCs w:val="18"/>
        </w:rPr>
        <w:t xml:space="preserve"> che non frequenteranno le lezioni saranno valutati attraverso </w:t>
      </w:r>
      <w:r w:rsidR="0000731B">
        <w:rPr>
          <w:rFonts w:ascii="Times New Roman" w:hAnsi="Times New Roman"/>
          <w:sz w:val="18"/>
          <w:szCs w:val="18"/>
        </w:rPr>
        <w:t>un esame orale sulle letture e i</w:t>
      </w:r>
      <w:r w:rsidRPr="0000731B">
        <w:rPr>
          <w:rFonts w:ascii="Times New Roman" w:hAnsi="Times New Roman"/>
          <w:sz w:val="18"/>
          <w:szCs w:val="18"/>
        </w:rPr>
        <w:t xml:space="preserve"> materiali assegnati dal docente.</w:t>
      </w:r>
      <w:r w:rsidR="00284650">
        <w:rPr>
          <w:rFonts w:ascii="Times New Roman" w:hAnsi="Times New Roman"/>
          <w:sz w:val="18"/>
          <w:szCs w:val="18"/>
        </w:rPr>
        <w:t xml:space="preserve"> Dovranno dimostrare di conoscere e di aver appreso i concetti trattati e di saper sviluppare con una argomentazione articolata e coerente </w:t>
      </w:r>
      <w:r w:rsidR="00704A45">
        <w:rPr>
          <w:rFonts w:ascii="Times New Roman" w:hAnsi="Times New Roman"/>
          <w:sz w:val="18"/>
          <w:szCs w:val="18"/>
        </w:rPr>
        <w:t>i temi del programma del corso utilizzando in modo appropriato la terminologia specifica e individuando i nessi concettuali e le tendenze emergenti.</w:t>
      </w:r>
      <w:r w:rsidR="00CF60E6">
        <w:rPr>
          <w:rFonts w:ascii="Times New Roman" w:hAnsi="Times New Roman"/>
          <w:sz w:val="18"/>
          <w:szCs w:val="18"/>
        </w:rPr>
        <w:t xml:space="preserve"> Dovranno poi sviluppare </w:t>
      </w:r>
      <w:r w:rsidR="00056D8C">
        <w:rPr>
          <w:rFonts w:ascii="Times New Roman" w:hAnsi="Times New Roman"/>
          <w:sz w:val="18"/>
          <w:szCs w:val="18"/>
        </w:rPr>
        <w:t xml:space="preserve">2 </w:t>
      </w:r>
      <w:proofErr w:type="spellStart"/>
      <w:r w:rsidR="00056D8C">
        <w:rPr>
          <w:rFonts w:ascii="Times New Roman" w:hAnsi="Times New Roman"/>
          <w:sz w:val="18"/>
          <w:szCs w:val="18"/>
        </w:rPr>
        <w:t>assignment</w:t>
      </w:r>
      <w:proofErr w:type="spellEnd"/>
      <w:r w:rsidR="00056D8C">
        <w:rPr>
          <w:rFonts w:ascii="Times New Roman" w:hAnsi="Times New Roman"/>
          <w:sz w:val="18"/>
          <w:szCs w:val="18"/>
        </w:rPr>
        <w:t xml:space="preserve"> da presentare e commentare durante l’esame orale. </w:t>
      </w:r>
      <w:r w:rsidR="00704743">
        <w:rPr>
          <w:rFonts w:ascii="Times New Roman" w:hAnsi="Times New Roman"/>
          <w:sz w:val="18"/>
          <w:szCs w:val="18"/>
        </w:rPr>
        <w:t xml:space="preserve">I due </w:t>
      </w:r>
      <w:proofErr w:type="spellStart"/>
      <w:r w:rsidR="00704743">
        <w:rPr>
          <w:rFonts w:ascii="Times New Roman" w:hAnsi="Times New Roman"/>
          <w:sz w:val="18"/>
          <w:szCs w:val="18"/>
        </w:rPr>
        <w:t>assignment</w:t>
      </w:r>
      <w:proofErr w:type="spellEnd"/>
      <w:r w:rsidR="00704743">
        <w:rPr>
          <w:rFonts w:ascii="Times New Roman" w:hAnsi="Times New Roman"/>
          <w:sz w:val="18"/>
          <w:szCs w:val="18"/>
        </w:rPr>
        <w:t xml:space="preserve"> contribuiranno al 34% della valutazione finale che </w:t>
      </w:r>
      <w:r w:rsidR="00056D8C">
        <w:rPr>
          <w:rFonts w:ascii="Times New Roman" w:hAnsi="Times New Roman"/>
          <w:sz w:val="18"/>
          <w:szCs w:val="18"/>
        </w:rPr>
        <w:t xml:space="preserve">sarà </w:t>
      </w:r>
      <w:r w:rsidR="00CF60E6">
        <w:rPr>
          <w:rFonts w:ascii="Times New Roman" w:hAnsi="Times New Roman"/>
          <w:sz w:val="18"/>
          <w:szCs w:val="18"/>
        </w:rPr>
        <w:t xml:space="preserve">approvato </w:t>
      </w:r>
      <w:r w:rsidR="0041102D">
        <w:rPr>
          <w:rFonts w:ascii="Times New Roman" w:hAnsi="Times New Roman"/>
          <w:sz w:val="18"/>
          <w:szCs w:val="18"/>
        </w:rPr>
        <w:t>o</w:t>
      </w:r>
      <w:r w:rsidR="00CF60E6">
        <w:rPr>
          <w:rFonts w:ascii="Times New Roman" w:hAnsi="Times New Roman"/>
          <w:sz w:val="18"/>
          <w:szCs w:val="18"/>
        </w:rPr>
        <w:t xml:space="preserve"> non approvato </w:t>
      </w:r>
    </w:p>
    <w:p w14:paraId="629EAB34" w14:textId="54DF268A" w:rsidR="009A46A2" w:rsidRDefault="009A46A2" w:rsidP="009A46A2">
      <w:pPr>
        <w:tabs>
          <w:tab w:val="clear" w:pos="284"/>
          <w:tab w:val="left" w:pos="708"/>
        </w:tabs>
        <w:spacing w:line="220" w:lineRule="exact"/>
        <w:ind w:right="27"/>
        <w:rPr>
          <w:rFonts w:eastAsia="Calibri" w:cs="Times"/>
          <w:noProof/>
          <w:snapToGrid w:val="0"/>
          <w:sz w:val="18"/>
        </w:rPr>
      </w:pPr>
    </w:p>
    <w:p w14:paraId="0FD667F5" w14:textId="38A1E341" w:rsidR="00056D8C" w:rsidRDefault="00056D8C" w:rsidP="009A46A2">
      <w:pPr>
        <w:tabs>
          <w:tab w:val="clear" w:pos="284"/>
          <w:tab w:val="left" w:pos="708"/>
        </w:tabs>
        <w:spacing w:line="220" w:lineRule="exact"/>
        <w:ind w:right="27"/>
        <w:rPr>
          <w:b/>
          <w:i/>
          <w:sz w:val="18"/>
        </w:rPr>
      </w:pPr>
      <w:r w:rsidRPr="00056D8C">
        <w:rPr>
          <w:b/>
          <w:i/>
          <w:sz w:val="18"/>
        </w:rPr>
        <w:t>AVVERTENZE E PREREQUISITI</w:t>
      </w:r>
    </w:p>
    <w:p w14:paraId="35980CCE" w14:textId="25300CA9" w:rsidR="0041102D" w:rsidRDefault="0041102D" w:rsidP="009A46A2">
      <w:pPr>
        <w:tabs>
          <w:tab w:val="clear" w:pos="284"/>
          <w:tab w:val="left" w:pos="708"/>
        </w:tabs>
        <w:spacing w:line="220" w:lineRule="exact"/>
        <w:ind w:right="27"/>
        <w:rPr>
          <w:b/>
          <w:i/>
          <w:sz w:val="18"/>
        </w:rPr>
      </w:pPr>
    </w:p>
    <w:p w14:paraId="3F62705C" w14:textId="2D1CF6AD" w:rsidR="0041102D" w:rsidRPr="0041102D" w:rsidRDefault="0041102D" w:rsidP="00680A04">
      <w:pPr>
        <w:tabs>
          <w:tab w:val="clear" w:pos="284"/>
          <w:tab w:val="left" w:pos="708"/>
        </w:tabs>
        <w:spacing w:line="276" w:lineRule="auto"/>
        <w:ind w:right="27"/>
        <w:rPr>
          <w:rFonts w:ascii="Times New Roman" w:hAnsi="Times New Roman"/>
          <w:sz w:val="18"/>
          <w:szCs w:val="18"/>
          <w:lang w:eastAsia="en-US" w:bidi="it-IT"/>
        </w:rPr>
      </w:pPr>
      <w:r w:rsidRPr="0041102D">
        <w:rPr>
          <w:rFonts w:ascii="Times New Roman" w:hAnsi="Times New Roman"/>
          <w:sz w:val="18"/>
          <w:szCs w:val="18"/>
          <w:lang w:eastAsia="en-US" w:bidi="it-IT"/>
        </w:rPr>
        <w:t xml:space="preserve">L’insegnamento </w:t>
      </w:r>
      <w:r>
        <w:rPr>
          <w:rFonts w:ascii="Times New Roman" w:hAnsi="Times New Roman"/>
          <w:sz w:val="18"/>
          <w:szCs w:val="18"/>
          <w:lang w:eastAsia="en-US" w:bidi="it-IT"/>
        </w:rPr>
        <w:t>non necessita di prerequisiti relativi ai contenuti. Si richiede interesse e curiosità intellettuale per sviluppare una riflessione che riguarderà anche il proprio vissuto. Si richiederà di applicare alla propria esperienza i concetti trattati così da poterli acquisire anche nella sfera delle competenze di analisi e di consapevolezza di sé e della relazione con gli altri in una prospettiva di sviluppo personale come base della crescita professionale</w:t>
      </w:r>
      <w:r w:rsidR="00A14671">
        <w:rPr>
          <w:rFonts w:ascii="Times New Roman" w:hAnsi="Times New Roman"/>
          <w:sz w:val="18"/>
          <w:szCs w:val="18"/>
          <w:lang w:eastAsia="en-US" w:bidi="it-IT"/>
        </w:rPr>
        <w:t xml:space="preserve"> preparandosi ad una futura </w:t>
      </w:r>
      <w:proofErr w:type="spellStart"/>
      <w:r w:rsidR="00A14671">
        <w:rPr>
          <w:rFonts w:ascii="Times New Roman" w:hAnsi="Times New Roman"/>
          <w:sz w:val="18"/>
          <w:szCs w:val="18"/>
          <w:lang w:eastAsia="en-US" w:bidi="it-IT"/>
        </w:rPr>
        <w:t>employability</w:t>
      </w:r>
      <w:proofErr w:type="spellEnd"/>
      <w:r w:rsidR="00A14671">
        <w:rPr>
          <w:rFonts w:ascii="Times New Roman" w:hAnsi="Times New Roman"/>
          <w:sz w:val="18"/>
          <w:szCs w:val="18"/>
          <w:lang w:eastAsia="en-US" w:bidi="it-IT"/>
        </w:rPr>
        <w:t>.</w:t>
      </w:r>
    </w:p>
    <w:p w14:paraId="1551968B" w14:textId="77777777" w:rsidR="00056D8C" w:rsidRDefault="00056D8C" w:rsidP="006A662E">
      <w:pPr>
        <w:tabs>
          <w:tab w:val="clear" w:pos="284"/>
          <w:tab w:val="left" w:pos="708"/>
        </w:tabs>
        <w:spacing w:after="120" w:line="276" w:lineRule="auto"/>
        <w:ind w:right="28"/>
        <w:rPr>
          <w:rFonts w:eastAsia="Calibri" w:cs="Times"/>
          <w:noProof/>
          <w:snapToGrid w:val="0"/>
          <w:sz w:val="18"/>
        </w:rPr>
      </w:pPr>
    </w:p>
    <w:p w14:paraId="7C1ADEB3" w14:textId="77777777" w:rsidR="009A46A2" w:rsidRDefault="009A46A2" w:rsidP="009A46A2">
      <w:pPr>
        <w:pStyle w:val="Testo2"/>
        <w:ind w:right="27" w:firstLine="0"/>
        <w:rPr>
          <w:b/>
          <w:i/>
        </w:rPr>
      </w:pPr>
      <w:r>
        <w:rPr>
          <w:b/>
          <w:i/>
        </w:rPr>
        <w:t>ORARIO E LUOGO DI RICEVIMENTO DEGLI STUDENTI</w:t>
      </w:r>
    </w:p>
    <w:p w14:paraId="2DDE800D" w14:textId="77777777" w:rsidR="009A46A2" w:rsidRDefault="009A46A2" w:rsidP="009A46A2">
      <w:pPr>
        <w:pStyle w:val="Testo2"/>
        <w:ind w:right="27" w:firstLine="0"/>
      </w:pPr>
    </w:p>
    <w:p w14:paraId="4BE3327C" w14:textId="77777777" w:rsidR="009A46A2" w:rsidRDefault="009A46A2" w:rsidP="009326FD">
      <w:pPr>
        <w:pStyle w:val="Testo2"/>
        <w:spacing w:line="276" w:lineRule="auto"/>
        <w:ind w:right="27" w:firstLine="0"/>
      </w:pPr>
      <w:r>
        <w:t xml:space="preserve">Gli orari di ricevimento sono disponibili on line nella pagina personale del docente, consultabile al sito </w:t>
      </w:r>
      <w:hyperlink r:id="rId13" w:history="1">
        <w:r>
          <w:rPr>
            <w:rStyle w:val="Collegamentoipertestuale"/>
          </w:rPr>
          <w:t>http://docenti.unicatt.it/</w:t>
        </w:r>
      </w:hyperlink>
    </w:p>
    <w:p w14:paraId="6614AEFD" w14:textId="77777777" w:rsidR="009A46A2" w:rsidRDefault="009A46A2" w:rsidP="009A46A2">
      <w:pPr>
        <w:tabs>
          <w:tab w:val="clear" w:pos="284"/>
          <w:tab w:val="left" w:pos="708"/>
        </w:tabs>
        <w:spacing w:before="480"/>
        <w:ind w:right="27"/>
        <w:jc w:val="left"/>
        <w:outlineLvl w:val="0"/>
        <w:rPr>
          <w:sz w:val="18"/>
        </w:rPr>
      </w:pPr>
    </w:p>
    <w:p w14:paraId="428A07FC" w14:textId="77777777" w:rsidR="009A46A2" w:rsidRDefault="009A46A2" w:rsidP="009A46A2">
      <w:pPr>
        <w:tabs>
          <w:tab w:val="clear" w:pos="284"/>
          <w:tab w:val="left" w:pos="708"/>
        </w:tabs>
        <w:spacing w:line="220" w:lineRule="exact"/>
        <w:rPr>
          <w:noProof/>
          <w:sz w:val="18"/>
          <w:szCs w:val="18"/>
        </w:rPr>
      </w:pPr>
    </w:p>
    <w:p w14:paraId="28BE34DF" w14:textId="77777777" w:rsidR="00554500" w:rsidRPr="009A46A2" w:rsidRDefault="00554500" w:rsidP="009A46A2"/>
    <w:sectPr w:rsidR="00554500" w:rsidRPr="009A46A2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F3326" w14:textId="77777777" w:rsidR="004B1FFC" w:rsidRDefault="004B1FFC" w:rsidP="004B1FFC">
      <w:pPr>
        <w:spacing w:line="240" w:lineRule="auto"/>
      </w:pPr>
      <w:r>
        <w:separator/>
      </w:r>
    </w:p>
  </w:endnote>
  <w:endnote w:type="continuationSeparator" w:id="0">
    <w:p w14:paraId="75419EF8" w14:textId="77777777" w:rsidR="004B1FFC" w:rsidRDefault="004B1FFC" w:rsidP="004B1F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68C2B" w14:textId="77777777" w:rsidR="004B1FFC" w:rsidRDefault="004B1FFC" w:rsidP="004B1FFC">
      <w:pPr>
        <w:spacing w:line="240" w:lineRule="auto"/>
      </w:pPr>
      <w:r>
        <w:separator/>
      </w:r>
    </w:p>
  </w:footnote>
  <w:footnote w:type="continuationSeparator" w:id="0">
    <w:p w14:paraId="02E4D6F9" w14:textId="77777777" w:rsidR="004B1FFC" w:rsidRDefault="004B1FFC" w:rsidP="004B1FFC">
      <w:pPr>
        <w:spacing w:line="240" w:lineRule="auto"/>
      </w:pPr>
      <w:r>
        <w:continuationSeparator/>
      </w:r>
    </w:p>
  </w:footnote>
  <w:footnote w:id="1">
    <w:p w14:paraId="423A39A9" w14:textId="77777777" w:rsidR="004B1FFC" w:rsidRDefault="004B1FFC" w:rsidP="004B1FFC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>I testi indicati nella bibliografia sono acquistabili presso le librerie di</w:t>
      </w:r>
      <w:r w:rsidRPr="00E27634">
        <w:rPr>
          <w:sz w:val="16"/>
          <w:szCs w:val="16"/>
        </w:rPr>
        <w:t xml:space="preserve"> </w:t>
      </w:r>
      <w:r>
        <w:rPr>
          <w:sz w:val="16"/>
          <w:szCs w:val="16"/>
        </w:rPr>
        <w:t>A</w:t>
      </w:r>
      <w:r w:rsidRPr="001D7759">
        <w:rPr>
          <w:sz w:val="16"/>
          <w:szCs w:val="16"/>
        </w:rPr>
        <w:t xml:space="preserve">teneo; è possibile acquistarli </w:t>
      </w:r>
      <w:r>
        <w:rPr>
          <w:sz w:val="16"/>
          <w:szCs w:val="16"/>
        </w:rPr>
        <w:t xml:space="preserve">anche presso altri rivenditori. </w:t>
      </w:r>
    </w:p>
    <w:p w14:paraId="1D768F7C" w14:textId="74337CB8" w:rsidR="004B1FFC" w:rsidRDefault="004B1FFC">
      <w:pPr>
        <w:pStyle w:val="Testonotaapidipagina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OpenSymbol" w:hAnsi="OpenSymbol" w:cs="Symbol"/>
        <w:sz w:val="18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OpenSymbol" w:hAnsi="Open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Time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Times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Times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424098B"/>
    <w:multiLevelType w:val="hybridMultilevel"/>
    <w:tmpl w:val="74707E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60943FB"/>
    <w:multiLevelType w:val="hybridMultilevel"/>
    <w:tmpl w:val="6B24BC42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772DA"/>
    <w:multiLevelType w:val="hybridMultilevel"/>
    <w:tmpl w:val="E1EA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8C7163"/>
    <w:multiLevelType w:val="hybridMultilevel"/>
    <w:tmpl w:val="4B9E759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3584D"/>
    <w:multiLevelType w:val="hybridMultilevel"/>
    <w:tmpl w:val="F3E07234"/>
    <w:lvl w:ilvl="0" w:tplc="85D830C2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D154A"/>
    <w:multiLevelType w:val="hybridMultilevel"/>
    <w:tmpl w:val="F15295DC"/>
    <w:lvl w:ilvl="0" w:tplc="91700E60">
      <w:start w:val="13"/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140F32"/>
    <w:multiLevelType w:val="hybridMultilevel"/>
    <w:tmpl w:val="8C3C6CC4"/>
    <w:lvl w:ilvl="0" w:tplc="4B36C1E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50806D9"/>
    <w:multiLevelType w:val="hybridMultilevel"/>
    <w:tmpl w:val="FB9672A6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B014C1"/>
    <w:multiLevelType w:val="hybridMultilevel"/>
    <w:tmpl w:val="DC72C5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E4CAE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eastAsia="Times New Roman" w:hAnsi="Times" w:cs="Time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B11024"/>
    <w:multiLevelType w:val="hybridMultilevel"/>
    <w:tmpl w:val="BB706764"/>
    <w:lvl w:ilvl="0" w:tplc="4B36C1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10"/>
  </w:num>
  <w:num w:numId="5">
    <w:abstractNumId w:val="4"/>
  </w:num>
  <w:num w:numId="6">
    <w:abstractNumId w:val="12"/>
  </w:num>
  <w:num w:numId="7">
    <w:abstractNumId w:val="6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11"/>
  </w:num>
  <w:num w:numId="13">
    <w:abstractNumId w:val="9"/>
  </w:num>
  <w:num w:numId="14">
    <w:abstractNumId w:val="4"/>
  </w:num>
  <w:num w:numId="15">
    <w:abstractNumId w:val="3"/>
  </w:num>
  <w:num w:numId="16">
    <w:abstractNumId w:val="8"/>
  </w:num>
  <w:num w:numId="17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2E"/>
    <w:rsid w:val="0000731B"/>
    <w:rsid w:val="00007872"/>
    <w:rsid w:val="00034492"/>
    <w:rsid w:val="000464EF"/>
    <w:rsid w:val="00047B4B"/>
    <w:rsid w:val="00052DD5"/>
    <w:rsid w:val="00056D8C"/>
    <w:rsid w:val="0006234B"/>
    <w:rsid w:val="00073C7F"/>
    <w:rsid w:val="00096A73"/>
    <w:rsid w:val="000B64B1"/>
    <w:rsid w:val="000F0B79"/>
    <w:rsid w:val="00101802"/>
    <w:rsid w:val="00102499"/>
    <w:rsid w:val="00104ED9"/>
    <w:rsid w:val="0012033D"/>
    <w:rsid w:val="00150B9C"/>
    <w:rsid w:val="001578C3"/>
    <w:rsid w:val="00185FAE"/>
    <w:rsid w:val="001A71A0"/>
    <w:rsid w:val="001B26AC"/>
    <w:rsid w:val="001C1AD0"/>
    <w:rsid w:val="001D1229"/>
    <w:rsid w:val="001D3A7C"/>
    <w:rsid w:val="001D5134"/>
    <w:rsid w:val="001E6508"/>
    <w:rsid w:val="001F38F7"/>
    <w:rsid w:val="0023031A"/>
    <w:rsid w:val="00253E63"/>
    <w:rsid w:val="00277D32"/>
    <w:rsid w:val="00284650"/>
    <w:rsid w:val="002A6378"/>
    <w:rsid w:val="002E1F88"/>
    <w:rsid w:val="0030062B"/>
    <w:rsid w:val="00304B2D"/>
    <w:rsid w:val="003107F7"/>
    <w:rsid w:val="0031527F"/>
    <w:rsid w:val="00325DC3"/>
    <w:rsid w:val="00345F57"/>
    <w:rsid w:val="00350442"/>
    <w:rsid w:val="00366476"/>
    <w:rsid w:val="0037633D"/>
    <w:rsid w:val="00377486"/>
    <w:rsid w:val="00382E6B"/>
    <w:rsid w:val="003B3139"/>
    <w:rsid w:val="003C3D86"/>
    <w:rsid w:val="003C544A"/>
    <w:rsid w:val="003E5197"/>
    <w:rsid w:val="003F2874"/>
    <w:rsid w:val="003F7060"/>
    <w:rsid w:val="0041102D"/>
    <w:rsid w:val="004318CA"/>
    <w:rsid w:val="00496D2F"/>
    <w:rsid w:val="004B1FFC"/>
    <w:rsid w:val="004C32ED"/>
    <w:rsid w:val="004C64BA"/>
    <w:rsid w:val="004F3611"/>
    <w:rsid w:val="0050318C"/>
    <w:rsid w:val="00512659"/>
    <w:rsid w:val="00536C4A"/>
    <w:rsid w:val="00554500"/>
    <w:rsid w:val="005569C8"/>
    <w:rsid w:val="0057134E"/>
    <w:rsid w:val="005A388D"/>
    <w:rsid w:val="005D3A5A"/>
    <w:rsid w:val="005F57A5"/>
    <w:rsid w:val="00606243"/>
    <w:rsid w:val="00660085"/>
    <w:rsid w:val="00670692"/>
    <w:rsid w:val="00680A04"/>
    <w:rsid w:val="006A662E"/>
    <w:rsid w:val="006B20BD"/>
    <w:rsid w:val="006B6ED3"/>
    <w:rsid w:val="006F07F0"/>
    <w:rsid w:val="006F38F8"/>
    <w:rsid w:val="00704743"/>
    <w:rsid w:val="00704A45"/>
    <w:rsid w:val="0071764F"/>
    <w:rsid w:val="00760232"/>
    <w:rsid w:val="007B0E50"/>
    <w:rsid w:val="007C2FEB"/>
    <w:rsid w:val="007E42AA"/>
    <w:rsid w:val="00830F1C"/>
    <w:rsid w:val="00843602"/>
    <w:rsid w:val="00847615"/>
    <w:rsid w:val="00865CE6"/>
    <w:rsid w:val="008744E8"/>
    <w:rsid w:val="008B004F"/>
    <w:rsid w:val="008C0B54"/>
    <w:rsid w:val="008D0D5F"/>
    <w:rsid w:val="008F5F91"/>
    <w:rsid w:val="0090331D"/>
    <w:rsid w:val="00904A40"/>
    <w:rsid w:val="00917DA0"/>
    <w:rsid w:val="009326FD"/>
    <w:rsid w:val="00937014"/>
    <w:rsid w:val="00940A48"/>
    <w:rsid w:val="009A0309"/>
    <w:rsid w:val="009A46A2"/>
    <w:rsid w:val="009F2639"/>
    <w:rsid w:val="00A0042E"/>
    <w:rsid w:val="00A0473D"/>
    <w:rsid w:val="00A14671"/>
    <w:rsid w:val="00A326B8"/>
    <w:rsid w:val="00A5369C"/>
    <w:rsid w:val="00A6358E"/>
    <w:rsid w:val="00A77D02"/>
    <w:rsid w:val="00A95CC5"/>
    <w:rsid w:val="00AD0118"/>
    <w:rsid w:val="00AE0432"/>
    <w:rsid w:val="00AE461C"/>
    <w:rsid w:val="00B02506"/>
    <w:rsid w:val="00B31F8F"/>
    <w:rsid w:val="00B42BC7"/>
    <w:rsid w:val="00B5030E"/>
    <w:rsid w:val="00B67CB5"/>
    <w:rsid w:val="00B67F20"/>
    <w:rsid w:val="00B713C1"/>
    <w:rsid w:val="00BE3B67"/>
    <w:rsid w:val="00BF13F1"/>
    <w:rsid w:val="00C11BD6"/>
    <w:rsid w:val="00C126C3"/>
    <w:rsid w:val="00C65B65"/>
    <w:rsid w:val="00C71156"/>
    <w:rsid w:val="00C80DB5"/>
    <w:rsid w:val="00C97045"/>
    <w:rsid w:val="00CC3547"/>
    <w:rsid w:val="00CE5EC4"/>
    <w:rsid w:val="00CE623C"/>
    <w:rsid w:val="00CF60E6"/>
    <w:rsid w:val="00D01230"/>
    <w:rsid w:val="00D2257F"/>
    <w:rsid w:val="00D458AF"/>
    <w:rsid w:val="00D6308D"/>
    <w:rsid w:val="00D87208"/>
    <w:rsid w:val="00D93DF0"/>
    <w:rsid w:val="00DD6034"/>
    <w:rsid w:val="00DE563D"/>
    <w:rsid w:val="00E26211"/>
    <w:rsid w:val="00E43AC5"/>
    <w:rsid w:val="00E67720"/>
    <w:rsid w:val="00E77AB2"/>
    <w:rsid w:val="00E83F09"/>
    <w:rsid w:val="00EB375A"/>
    <w:rsid w:val="00EC3A2C"/>
    <w:rsid w:val="00EE4797"/>
    <w:rsid w:val="00EF3CCE"/>
    <w:rsid w:val="00F17C4A"/>
    <w:rsid w:val="00F24A5E"/>
    <w:rsid w:val="00F37F77"/>
    <w:rsid w:val="00F55C54"/>
    <w:rsid w:val="00F60A72"/>
    <w:rsid w:val="00F670B5"/>
    <w:rsid w:val="00FC5057"/>
    <w:rsid w:val="00FC5F43"/>
    <w:rsid w:val="00FF0470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9811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87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77AB2"/>
    <w:pPr>
      <w:widowControl w:val="0"/>
      <w:tabs>
        <w:tab w:val="clear" w:pos="284"/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40" w:lineRule="auto"/>
      <w:ind w:left="3960"/>
      <w:jc w:val="left"/>
    </w:pPr>
    <w:rPr>
      <w:rFonts w:ascii="Times New Roman" w:hAnsi="Times New Roman"/>
      <w:snapToGrid w:val="0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90331D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rsid w:val="004318CA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2E1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E1F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B67CB5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B67CB5"/>
    <w:rPr>
      <w:rFonts w:ascii="Times" w:hAnsi="Times"/>
      <w:smallCaps/>
      <w:noProof/>
      <w:sz w:val="18"/>
    </w:rPr>
  </w:style>
  <w:style w:type="paragraph" w:styleId="Corpotesto">
    <w:name w:val="Body Text"/>
    <w:basedOn w:val="Normale"/>
    <w:link w:val="CorpotestoCarattere"/>
    <w:rsid w:val="00350442"/>
    <w:pPr>
      <w:spacing w:after="120"/>
    </w:pPr>
  </w:style>
  <w:style w:type="character" w:customStyle="1" w:styleId="CorpotestoCarattere">
    <w:name w:val="Corpo testo Carattere"/>
    <w:link w:val="Corpotesto"/>
    <w:rsid w:val="00350442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A0473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0085"/>
    <w:pPr>
      <w:ind w:left="720"/>
      <w:contextualSpacing/>
    </w:pPr>
  </w:style>
  <w:style w:type="paragraph" w:customStyle="1" w:styleId="Normale1">
    <w:name w:val="Normale1"/>
    <w:rsid w:val="001E6508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customStyle="1" w:styleId="testobiblio">
    <w:name w:val="testo biblio"/>
    <w:rsid w:val="00345F57"/>
    <w:pPr>
      <w:tabs>
        <w:tab w:val="left" w:pos="284"/>
      </w:tabs>
      <w:spacing w:line="200" w:lineRule="exact"/>
      <w:ind w:firstLine="283"/>
      <w:jc w:val="both"/>
    </w:pPr>
    <w:rPr>
      <w:rFonts w:ascii="Times" w:eastAsia="Arial Unicode MS" w:hAnsi="Times" w:cs="Arial Unicode MS"/>
      <w:color w:val="000000"/>
      <w:sz w:val="18"/>
      <w:szCs w:val="18"/>
      <w:u w:color="000000"/>
    </w:rPr>
  </w:style>
  <w:style w:type="character" w:customStyle="1" w:styleId="a-size-extra-large">
    <w:name w:val="a-size-extra-large"/>
    <w:basedOn w:val="Carpredefinitoparagrafo"/>
    <w:rsid w:val="000464EF"/>
  </w:style>
  <w:style w:type="paragraph" w:styleId="Testonotaapidipagina">
    <w:name w:val="footnote text"/>
    <w:basedOn w:val="Normale"/>
    <w:link w:val="TestonotaapidipaginaCarattere"/>
    <w:unhideWhenUsed/>
    <w:rsid w:val="004B1FF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B1FFC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4B1FF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0787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E77AB2"/>
    <w:pPr>
      <w:widowControl w:val="0"/>
      <w:tabs>
        <w:tab w:val="clear" w:pos="284"/>
        <w:tab w:val="left" w:pos="-1134"/>
        <w:tab w:val="left" w:pos="-568"/>
        <w:tab w:val="left" w:pos="-2"/>
        <w:tab w:val="left" w:pos="564"/>
        <w:tab w:val="left" w:pos="1130"/>
        <w:tab w:val="left" w:pos="1696"/>
        <w:tab w:val="left" w:pos="2262"/>
        <w:tab w:val="left" w:pos="2828"/>
        <w:tab w:val="left" w:pos="3394"/>
        <w:tab w:val="left" w:pos="3960"/>
        <w:tab w:val="left" w:pos="4526"/>
        <w:tab w:val="left" w:pos="5092"/>
        <w:tab w:val="left" w:pos="5658"/>
        <w:tab w:val="left" w:pos="6224"/>
        <w:tab w:val="left" w:pos="6790"/>
        <w:tab w:val="left" w:pos="7356"/>
        <w:tab w:val="left" w:pos="7922"/>
        <w:tab w:val="left" w:pos="8488"/>
        <w:tab w:val="left" w:pos="9054"/>
        <w:tab w:val="left" w:pos="9620"/>
      </w:tabs>
      <w:spacing w:line="240" w:lineRule="auto"/>
      <w:ind w:left="3960"/>
      <w:jc w:val="left"/>
    </w:pPr>
    <w:rPr>
      <w:rFonts w:ascii="Times New Roman" w:hAnsi="Times New Roman"/>
      <w:snapToGrid w:val="0"/>
      <w:sz w:val="24"/>
      <w:szCs w:val="24"/>
    </w:rPr>
  </w:style>
  <w:style w:type="paragraph" w:customStyle="1" w:styleId="Testo1">
    <w:name w:val="Testo 1"/>
    <w:link w:val="Testo1Carattere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link w:val="Testo2Carattere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1Carattere">
    <w:name w:val="Testo 1 Carattere"/>
    <w:link w:val="Testo1"/>
    <w:rsid w:val="0090331D"/>
    <w:rPr>
      <w:rFonts w:ascii="Times" w:hAnsi="Times"/>
      <w:noProof/>
      <w:sz w:val="18"/>
      <w:lang w:val="it-IT" w:eastAsia="it-IT" w:bidi="ar-SA"/>
    </w:rPr>
  </w:style>
  <w:style w:type="character" w:customStyle="1" w:styleId="Testo2Carattere">
    <w:name w:val="Testo 2 Carattere"/>
    <w:link w:val="Testo2"/>
    <w:rsid w:val="004318CA"/>
    <w:rPr>
      <w:rFonts w:ascii="Times" w:hAnsi="Times"/>
      <w:noProof/>
      <w:sz w:val="18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2E1F8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2E1F88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link w:val="Titolo1"/>
    <w:rsid w:val="00B67CB5"/>
    <w:rPr>
      <w:rFonts w:ascii="Times" w:hAnsi="Times"/>
      <w:b/>
      <w:noProof/>
    </w:rPr>
  </w:style>
  <w:style w:type="character" w:customStyle="1" w:styleId="Titolo2Carattere">
    <w:name w:val="Titolo 2 Carattere"/>
    <w:link w:val="Titolo2"/>
    <w:rsid w:val="00B67CB5"/>
    <w:rPr>
      <w:rFonts w:ascii="Times" w:hAnsi="Times"/>
      <w:smallCaps/>
      <w:noProof/>
      <w:sz w:val="18"/>
    </w:rPr>
  </w:style>
  <w:style w:type="paragraph" w:styleId="Corpotesto">
    <w:name w:val="Body Text"/>
    <w:basedOn w:val="Normale"/>
    <w:link w:val="CorpotestoCarattere"/>
    <w:rsid w:val="00350442"/>
    <w:pPr>
      <w:spacing w:after="120"/>
    </w:pPr>
  </w:style>
  <w:style w:type="character" w:customStyle="1" w:styleId="CorpotestoCarattere">
    <w:name w:val="Corpo testo Carattere"/>
    <w:link w:val="Corpotesto"/>
    <w:rsid w:val="00350442"/>
    <w:rPr>
      <w:rFonts w:ascii="Times" w:hAnsi="Times"/>
    </w:rPr>
  </w:style>
  <w:style w:type="character" w:styleId="Collegamentoipertestuale">
    <w:name w:val="Hyperlink"/>
    <w:basedOn w:val="Carpredefinitoparagrafo"/>
    <w:uiPriority w:val="99"/>
    <w:unhideWhenUsed/>
    <w:rsid w:val="00A0473D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660085"/>
    <w:pPr>
      <w:ind w:left="720"/>
      <w:contextualSpacing/>
    </w:pPr>
  </w:style>
  <w:style w:type="paragraph" w:customStyle="1" w:styleId="Normale1">
    <w:name w:val="Normale1"/>
    <w:rsid w:val="001E6508"/>
    <w:pPr>
      <w:spacing w:after="200" w:line="276" w:lineRule="auto"/>
    </w:pPr>
    <w:rPr>
      <w:rFonts w:ascii="Calibri" w:hAnsi="Calibri"/>
      <w:sz w:val="22"/>
      <w:szCs w:val="22"/>
      <w:lang w:eastAsia="en-US" w:bidi="it-IT"/>
    </w:rPr>
  </w:style>
  <w:style w:type="paragraph" w:customStyle="1" w:styleId="testobiblio">
    <w:name w:val="testo biblio"/>
    <w:rsid w:val="00345F57"/>
    <w:pPr>
      <w:tabs>
        <w:tab w:val="left" w:pos="284"/>
      </w:tabs>
      <w:spacing w:line="200" w:lineRule="exact"/>
      <w:ind w:firstLine="283"/>
      <w:jc w:val="both"/>
    </w:pPr>
    <w:rPr>
      <w:rFonts w:ascii="Times" w:eastAsia="Arial Unicode MS" w:hAnsi="Times" w:cs="Arial Unicode MS"/>
      <w:color w:val="000000"/>
      <w:sz w:val="18"/>
      <w:szCs w:val="18"/>
      <w:u w:color="000000"/>
    </w:rPr>
  </w:style>
  <w:style w:type="character" w:customStyle="1" w:styleId="a-size-extra-large">
    <w:name w:val="a-size-extra-large"/>
    <w:basedOn w:val="Carpredefinitoparagrafo"/>
    <w:rsid w:val="000464EF"/>
  </w:style>
  <w:style w:type="paragraph" w:styleId="Testonotaapidipagina">
    <w:name w:val="footnote text"/>
    <w:basedOn w:val="Normale"/>
    <w:link w:val="TestonotaapidipaginaCarattere"/>
    <w:unhideWhenUsed/>
    <w:rsid w:val="004B1FFC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4B1FFC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4B1F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docenti.unicatt.it/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gaetano-carlotto/soft-skills-con-vincere-con-le-competenze-trasversali-e-raggiungere-i-propri-obiettivi-9788891713001-226363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ola.fiori\Dati%20applicazioni\Microsoft\Modelli\PROG_COR_2003%20(2a%20versione)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5EE7A-99B8-4ED6-827F-8205A88EA0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260604-0E37-4172-AEBB-3E028E070A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cdee98-039f-42ef-84e8-bcafbefa6ce6"/>
    <ds:schemaRef ds:uri="189edbf7-6629-4be8-98e2-0a629d8343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02D5E0-5C2C-43E2-A796-0C684453A2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E7390F-1847-4A09-9701-665EFDA40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 (2a versione)</Template>
  <TotalTime>13</TotalTime>
  <Pages>3</Pages>
  <Words>912</Words>
  <Characters>5569</Characters>
  <Application>Microsoft Office Word</Application>
  <DocSecurity>0</DocSecurity>
  <Lines>46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11</vt:lpstr>
    </vt:vector>
  </TitlesOfParts>
  <Company>U.C.S.C. MILANO</Company>
  <LinksUpToDate>false</LinksUpToDate>
  <CharactersWithSpaces>6469</CharactersWithSpaces>
  <SharedDoc>false</SharedDoc>
  <HLinks>
    <vt:vector size="6" baseType="variant">
      <vt:variant>
        <vt:i4>4456568</vt:i4>
      </vt:variant>
      <vt:variant>
        <vt:i4>0</vt:i4>
      </vt:variant>
      <vt:variant>
        <vt:i4>0</vt:i4>
      </vt:variant>
      <vt:variant>
        <vt:i4>5</vt:i4>
      </vt:variant>
      <vt:variant>
        <vt:lpwstr>http://docenti.unicatt.it/ita/claudio_frigeni/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paola.fiori</dc:creator>
  <cp:lastModifiedBy>Locci Amedeo</cp:lastModifiedBy>
  <cp:revision>10</cp:revision>
  <cp:lastPrinted>2020-06-01T14:10:00Z</cp:lastPrinted>
  <dcterms:created xsi:type="dcterms:W3CDTF">2021-05-06T14:07:00Z</dcterms:created>
  <dcterms:modified xsi:type="dcterms:W3CDTF">2022-09-08T13:30:00Z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