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32E7" w14:textId="77777777" w:rsidR="009907AD" w:rsidRDefault="009907AD" w:rsidP="00426208">
      <w:pPr>
        <w:pStyle w:val="Titolo1"/>
      </w:pPr>
    </w:p>
    <w:p w14:paraId="26F7CE0B" w14:textId="77777777" w:rsidR="00426208" w:rsidRDefault="0084141A" w:rsidP="00426208">
      <w:pPr>
        <w:pStyle w:val="Titolo1"/>
      </w:pPr>
      <w:r>
        <w:t xml:space="preserve">.- </w:t>
      </w:r>
      <w:r w:rsidR="00426208">
        <w:t>Zootecnica</w:t>
      </w:r>
    </w:p>
    <w:p w14:paraId="0BA834DF" w14:textId="77777777" w:rsidR="00426208" w:rsidRDefault="00426208" w:rsidP="00426208">
      <w:pPr>
        <w:pStyle w:val="Titolo2"/>
      </w:pPr>
      <w:r>
        <w:t>Proff. Andrea Minuti-Aldo Prandini</w:t>
      </w:r>
    </w:p>
    <w:p w14:paraId="4F00FD51" w14:textId="77777777" w:rsidR="00426208" w:rsidRDefault="00426208" w:rsidP="00426208">
      <w:pPr>
        <w:tabs>
          <w:tab w:val="clear" w:pos="284"/>
        </w:tabs>
        <w:jc w:val="left"/>
        <w:outlineLvl w:val="0"/>
        <w:rPr>
          <w:b/>
          <w:noProof/>
        </w:rPr>
      </w:pPr>
    </w:p>
    <w:p w14:paraId="7402F001" w14:textId="77777777" w:rsidR="00426208" w:rsidRPr="004D3333" w:rsidRDefault="00426208" w:rsidP="00426208">
      <w:pPr>
        <w:tabs>
          <w:tab w:val="clear" w:pos="284"/>
        </w:tabs>
        <w:jc w:val="left"/>
        <w:outlineLvl w:val="0"/>
        <w:rPr>
          <w:b/>
          <w:noProof/>
        </w:rPr>
      </w:pPr>
      <w:r w:rsidRPr="004D3333">
        <w:rPr>
          <w:b/>
          <w:noProof/>
        </w:rPr>
        <w:t>Modulo Ruminanti</w:t>
      </w:r>
    </w:p>
    <w:p w14:paraId="2FBE3F90" w14:textId="77777777" w:rsidR="00426208" w:rsidRPr="00BB251E" w:rsidRDefault="00426208" w:rsidP="00426208">
      <w:pPr>
        <w:tabs>
          <w:tab w:val="clear" w:pos="284"/>
        </w:tabs>
        <w:spacing w:before="240" w:after="120" w:line="240" w:lineRule="auto"/>
        <w:jc w:val="left"/>
        <w:rPr>
          <w:color w:val="333333"/>
          <w:shd w:val="clear" w:color="auto" w:fill="FFFFFF"/>
        </w:rPr>
      </w:pPr>
      <w:r w:rsidRPr="00BB251E">
        <w:rPr>
          <w:color w:val="333333"/>
          <w:shd w:val="clear" w:color="auto" w:fill="FFFFFF"/>
        </w:rPr>
        <w:t>PROF. Andrea Minuti</w:t>
      </w:r>
    </w:p>
    <w:p w14:paraId="3099520D" w14:textId="77777777" w:rsidR="00426208" w:rsidRPr="004D3333" w:rsidRDefault="00426208" w:rsidP="00426208">
      <w:pPr>
        <w:tabs>
          <w:tab w:val="clear" w:pos="284"/>
        </w:tabs>
        <w:spacing w:before="240" w:after="120" w:line="240" w:lineRule="auto"/>
        <w:jc w:val="left"/>
        <w:rPr>
          <w:rFonts w:ascii="Times New Roman" w:hAnsi="Times New Roman"/>
          <w:noProof/>
          <w:sz w:val="16"/>
        </w:rPr>
      </w:pPr>
    </w:p>
    <w:p w14:paraId="04ED954B" w14:textId="77777777" w:rsidR="00426208" w:rsidRPr="004D3333" w:rsidRDefault="00426208" w:rsidP="00426208">
      <w:pPr>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t>OBIETTIVO DEL CORSO E RISULTATI DI APPRENDIMENTO ATTESI</w:t>
      </w:r>
    </w:p>
    <w:p w14:paraId="2985062F" w14:textId="77777777" w:rsidR="00426208" w:rsidRPr="004D3333" w:rsidRDefault="00426208" w:rsidP="00426208">
      <w:pPr>
        <w:tabs>
          <w:tab w:val="clear" w:pos="284"/>
        </w:tabs>
        <w:spacing w:line="240" w:lineRule="auto"/>
        <w:rPr>
          <w:color w:val="333333"/>
          <w:shd w:val="clear" w:color="auto" w:fill="FFFFFF"/>
        </w:rPr>
      </w:pPr>
    </w:p>
    <w:p w14:paraId="6F4B0BCB" w14:textId="77777777" w:rsidR="00426208" w:rsidRPr="004D3333" w:rsidRDefault="00426208" w:rsidP="00426208">
      <w:pPr>
        <w:tabs>
          <w:tab w:val="clear" w:pos="284"/>
        </w:tabs>
        <w:spacing w:line="240" w:lineRule="auto"/>
        <w:rPr>
          <w:rFonts w:ascii="Times New Roman" w:hAnsi="Times New Roman"/>
        </w:rPr>
      </w:pPr>
      <w:r w:rsidRPr="004D3333">
        <w:rPr>
          <w:color w:val="333333"/>
          <w:shd w:val="clear" w:color="auto" w:fill="FFFFFF"/>
        </w:rPr>
        <w:t xml:space="preserve">La zootecnia è la scienza che si occupa del trasferimento delle innovazioni scientifiche nel settore dell'allevamento nella pratica aziendale. </w:t>
      </w:r>
      <w:r w:rsidRPr="004D3333">
        <w:t>Obiettivo principale del corso è far acquisire una conoscenza delle principali tecniche di allevamento dei ruminanti di interesse zootecnico e dei principi e meccanismi fisiologici che le sottendono, onde sviluppare nello studente la capacità di utilizzare le conoscenze per individuare ed affrontare le diverse problematiche che si presentano nelle diverse tipologie di aziende zootecniche. Ulteriore obiettivo è quello di inserire queste conoscenze teoriche e pratiche in un ambito economico onde far comprendere come le scelte tecnico-gestionali abbiano ripercussioni economiche alla luce anche delle quali è necessario operare le più opportune scelte aziendali.</w:t>
      </w:r>
      <w:r w:rsidRPr="004D3333">
        <w:rPr>
          <w:rFonts w:ascii="Times New Roman" w:hAnsi="Times New Roman"/>
        </w:rPr>
        <w:t xml:space="preserve"> </w:t>
      </w:r>
    </w:p>
    <w:p w14:paraId="2D1058F8" w14:textId="77777777" w:rsidR="00426208" w:rsidRPr="004D3333" w:rsidRDefault="00426208" w:rsidP="00426208">
      <w:pPr>
        <w:tabs>
          <w:tab w:val="clear" w:pos="284"/>
        </w:tabs>
        <w:spacing w:line="240" w:lineRule="auto"/>
        <w:jc w:val="left"/>
      </w:pPr>
      <w:r w:rsidRPr="004D3333">
        <w:t xml:space="preserve">Al termine del corso, lo studente conosce i sistemi produttivi adottati nell'allevamento bovino, bufalino, ovino e caprino, le influenze esercitate dalla genetica, dall'alimentazione e dalle tecniche di allevamento sugli aspetti quali-quantitativi delle produzioni, sul benessere animale e sugli impatti ambientali. </w:t>
      </w:r>
    </w:p>
    <w:p w14:paraId="6731DD0F" w14:textId="77777777" w:rsidR="00426208" w:rsidRPr="004D3333" w:rsidRDefault="00426208" w:rsidP="00426208">
      <w:pPr>
        <w:tabs>
          <w:tab w:val="clear" w:pos="284"/>
        </w:tabs>
        <w:spacing w:line="240" w:lineRule="auto"/>
        <w:jc w:val="left"/>
      </w:pPr>
      <w:r w:rsidRPr="004D3333">
        <w:t>Lo studente dovrà essere inoltre in grado di collaborare in allevamento con gli allevatori ed altri professionisti al fine di:</w:t>
      </w:r>
    </w:p>
    <w:p w14:paraId="7EFA86C6" w14:textId="77777777" w:rsidR="00426208" w:rsidRPr="004D3333" w:rsidRDefault="00426208" w:rsidP="00426208">
      <w:pPr>
        <w:numPr>
          <w:ilvl w:val="0"/>
          <w:numId w:val="1"/>
        </w:numPr>
        <w:tabs>
          <w:tab w:val="clear" w:pos="284"/>
        </w:tabs>
        <w:spacing w:line="240" w:lineRule="auto"/>
        <w:jc w:val="left"/>
        <w:rPr>
          <w:szCs w:val="24"/>
        </w:rPr>
      </w:pPr>
      <w:r w:rsidRPr="004D3333">
        <w:rPr>
          <w:szCs w:val="24"/>
        </w:rPr>
        <w:t>saper rilevare e interpretare i principali parametri zootecnici;</w:t>
      </w:r>
    </w:p>
    <w:p w14:paraId="6C116392" w14:textId="77777777" w:rsidR="00426208" w:rsidRPr="004D3333" w:rsidRDefault="00426208" w:rsidP="00426208">
      <w:pPr>
        <w:numPr>
          <w:ilvl w:val="0"/>
          <w:numId w:val="1"/>
        </w:numPr>
        <w:tabs>
          <w:tab w:val="clear" w:pos="284"/>
        </w:tabs>
        <w:spacing w:line="240" w:lineRule="auto"/>
        <w:jc w:val="left"/>
        <w:rPr>
          <w:szCs w:val="24"/>
        </w:rPr>
      </w:pPr>
      <w:r w:rsidRPr="004D3333">
        <w:rPr>
          <w:szCs w:val="24"/>
        </w:rPr>
        <w:t>contribuire alla corretta gestione tecnico-economica;</w:t>
      </w:r>
    </w:p>
    <w:p w14:paraId="7225CBCD" w14:textId="77777777" w:rsidR="00426208" w:rsidRPr="004D3333" w:rsidRDefault="00426208" w:rsidP="00426208">
      <w:pPr>
        <w:numPr>
          <w:ilvl w:val="0"/>
          <w:numId w:val="1"/>
        </w:numPr>
        <w:tabs>
          <w:tab w:val="clear" w:pos="284"/>
        </w:tabs>
        <w:spacing w:line="240" w:lineRule="auto"/>
        <w:jc w:val="left"/>
        <w:rPr>
          <w:szCs w:val="24"/>
        </w:rPr>
      </w:pPr>
      <w:r w:rsidRPr="004D3333">
        <w:rPr>
          <w:szCs w:val="24"/>
        </w:rPr>
        <w:t>contribuire alla prevenzione delle problematiche che si possono verificare.</w:t>
      </w:r>
    </w:p>
    <w:p w14:paraId="2F0869BD" w14:textId="77777777" w:rsidR="00426208" w:rsidRPr="004D3333" w:rsidRDefault="00426208" w:rsidP="00426208">
      <w:pPr>
        <w:tabs>
          <w:tab w:val="clear" w:pos="284"/>
        </w:tabs>
        <w:spacing w:line="240" w:lineRule="auto"/>
        <w:jc w:val="left"/>
      </w:pPr>
    </w:p>
    <w:p w14:paraId="70CD51A5" w14:textId="77777777" w:rsidR="00426208" w:rsidRPr="004D3333" w:rsidRDefault="00426208" w:rsidP="00426208">
      <w:pPr>
        <w:tabs>
          <w:tab w:val="clear" w:pos="284"/>
        </w:tabs>
        <w:spacing w:line="240" w:lineRule="auto"/>
        <w:jc w:val="left"/>
        <w:rPr>
          <w:rFonts w:ascii="Times New Roman" w:hAnsi="Times New Roman"/>
          <w:sz w:val="24"/>
          <w:szCs w:val="24"/>
        </w:rPr>
      </w:pPr>
      <w:r w:rsidRPr="004D3333">
        <w:rPr>
          <w:rFonts w:ascii="Times New Roman" w:hAnsi="Times New Roman"/>
          <w:sz w:val="24"/>
          <w:szCs w:val="24"/>
        </w:rPr>
        <w:t xml:space="preserve"> </w:t>
      </w:r>
    </w:p>
    <w:p w14:paraId="0FC22CEB" w14:textId="77777777" w:rsidR="00426208" w:rsidRPr="004D3333" w:rsidRDefault="00426208" w:rsidP="00426208">
      <w:pPr>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t>PROGRAMMA DEL CORSO</w:t>
      </w:r>
    </w:p>
    <w:tbl>
      <w:tblPr>
        <w:tblW w:w="5000" w:type="pct"/>
        <w:tblCellMar>
          <w:left w:w="0" w:type="dxa"/>
          <w:right w:w="0" w:type="dxa"/>
        </w:tblCellMar>
        <w:tblLook w:val="04A0" w:firstRow="1" w:lastRow="0" w:firstColumn="1" w:lastColumn="0" w:noHBand="0" w:noVBand="1"/>
      </w:tblPr>
      <w:tblGrid>
        <w:gridCol w:w="6084"/>
        <w:gridCol w:w="606"/>
      </w:tblGrid>
      <w:tr w:rsidR="00426208" w:rsidRPr="004D3333" w14:paraId="510006EF" w14:textId="77777777" w:rsidTr="00690ECF">
        <w:tc>
          <w:tcPr>
            <w:tcW w:w="4547" w:type="pct"/>
            <w:tcBorders>
              <w:top w:val="single" w:sz="8" w:space="0" w:color="auto"/>
              <w:left w:val="nil"/>
              <w:bottom w:val="single" w:sz="8" w:space="0" w:color="auto"/>
              <w:right w:val="nil"/>
            </w:tcBorders>
            <w:tcMar>
              <w:top w:w="0" w:type="dxa"/>
              <w:left w:w="108" w:type="dxa"/>
              <w:bottom w:w="0" w:type="dxa"/>
              <w:right w:w="108" w:type="dxa"/>
            </w:tcMar>
          </w:tcPr>
          <w:p w14:paraId="2741DE28"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c>
          <w:tcPr>
            <w:tcW w:w="453" w:type="pct"/>
            <w:tcBorders>
              <w:top w:val="single" w:sz="8" w:space="0" w:color="auto"/>
              <w:left w:val="nil"/>
              <w:bottom w:val="single" w:sz="8" w:space="0" w:color="auto"/>
              <w:right w:val="nil"/>
            </w:tcBorders>
            <w:tcMar>
              <w:top w:w="0" w:type="dxa"/>
              <w:left w:w="108" w:type="dxa"/>
              <w:bottom w:w="0" w:type="dxa"/>
              <w:right w:w="108" w:type="dxa"/>
            </w:tcMar>
            <w:hideMark/>
          </w:tcPr>
          <w:p w14:paraId="24F47382" w14:textId="77777777" w:rsidR="00426208" w:rsidRPr="004D3333" w:rsidRDefault="00426208" w:rsidP="00690ECF">
            <w:pPr>
              <w:tabs>
                <w:tab w:val="clear" w:pos="284"/>
              </w:tabs>
              <w:spacing w:line="240" w:lineRule="auto"/>
              <w:rPr>
                <w:rFonts w:ascii="Calibri" w:eastAsia="Calibri" w:hAnsi="Calibri"/>
                <w:lang w:eastAsia="en-US"/>
              </w:rPr>
            </w:pPr>
            <w:r w:rsidRPr="004D3333">
              <w:rPr>
                <w:rFonts w:ascii="Times New Roman" w:hAnsi="Times New Roman"/>
              </w:rPr>
              <w:t>CFU</w:t>
            </w:r>
          </w:p>
        </w:tc>
      </w:tr>
      <w:tr w:rsidR="00426208" w:rsidRPr="004D3333" w14:paraId="4D0DB6C0" w14:textId="77777777" w:rsidTr="00690ECF">
        <w:tc>
          <w:tcPr>
            <w:tcW w:w="4547" w:type="pct"/>
            <w:tcBorders>
              <w:top w:val="nil"/>
              <w:left w:val="nil"/>
              <w:bottom w:val="single" w:sz="8" w:space="0" w:color="auto"/>
              <w:right w:val="nil"/>
            </w:tcBorders>
            <w:tcMar>
              <w:top w:w="0" w:type="dxa"/>
              <w:left w:w="108" w:type="dxa"/>
              <w:bottom w:w="0" w:type="dxa"/>
              <w:right w:w="108" w:type="dxa"/>
            </w:tcMar>
            <w:hideMark/>
          </w:tcPr>
          <w:p w14:paraId="0916EE52" w14:textId="77777777" w:rsidR="00426208" w:rsidRPr="004D3333" w:rsidRDefault="00426208" w:rsidP="00690ECF">
            <w:pPr>
              <w:tabs>
                <w:tab w:val="clear" w:pos="284"/>
              </w:tabs>
              <w:spacing w:line="240" w:lineRule="auto"/>
              <w:rPr>
                <w:rFonts w:ascii="Calibri" w:eastAsia="Calibri" w:hAnsi="Calibri"/>
                <w:b/>
                <w:bCs/>
                <w:lang w:eastAsia="en-US"/>
              </w:rPr>
            </w:pPr>
            <w:r w:rsidRPr="004D3333">
              <w:rPr>
                <w:rFonts w:ascii="Times New Roman" w:hAnsi="Times New Roman"/>
                <w:b/>
              </w:rPr>
              <w:lastRenderedPageBreak/>
              <w:t>Le produzioni zootecniche:</w:t>
            </w:r>
          </w:p>
        </w:tc>
        <w:tc>
          <w:tcPr>
            <w:tcW w:w="453" w:type="pct"/>
            <w:tcBorders>
              <w:top w:val="nil"/>
              <w:left w:val="nil"/>
              <w:bottom w:val="single" w:sz="8" w:space="0" w:color="auto"/>
              <w:right w:val="nil"/>
            </w:tcBorders>
            <w:tcMar>
              <w:top w:w="0" w:type="dxa"/>
              <w:left w:w="108" w:type="dxa"/>
              <w:bottom w:w="0" w:type="dxa"/>
              <w:right w:w="108" w:type="dxa"/>
            </w:tcMar>
          </w:tcPr>
          <w:p w14:paraId="4FC17E0E"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14:paraId="379CEA5A" w14:textId="77777777" w:rsidTr="00690ECF">
        <w:tc>
          <w:tcPr>
            <w:tcW w:w="4547" w:type="pct"/>
            <w:tcBorders>
              <w:top w:val="nil"/>
              <w:left w:val="nil"/>
              <w:bottom w:val="single" w:sz="8" w:space="0" w:color="auto"/>
              <w:right w:val="nil"/>
            </w:tcBorders>
            <w:tcMar>
              <w:top w:w="0" w:type="dxa"/>
              <w:left w:w="108" w:type="dxa"/>
              <w:bottom w:w="0" w:type="dxa"/>
              <w:right w:w="108" w:type="dxa"/>
            </w:tcMar>
            <w:hideMark/>
          </w:tcPr>
          <w:p w14:paraId="2228D186" w14:textId="77777777" w:rsidR="00426208" w:rsidRPr="004D3333" w:rsidRDefault="00426208" w:rsidP="00690ECF">
            <w:pPr>
              <w:tabs>
                <w:tab w:val="clear" w:pos="284"/>
              </w:tabs>
              <w:spacing w:line="240" w:lineRule="auto"/>
            </w:pPr>
            <w:r w:rsidRPr="004D3333">
              <w:t xml:space="preserve">Consistenza del patrimonio nazionale e mondiale delle specie di interesse zootecnico. Produzione e consumo di prodotti latte e carne. Gli obiettivi delle produzioni animali. </w:t>
            </w:r>
          </w:p>
        </w:tc>
        <w:tc>
          <w:tcPr>
            <w:tcW w:w="453" w:type="pct"/>
            <w:tcBorders>
              <w:top w:val="nil"/>
              <w:left w:val="nil"/>
              <w:bottom w:val="single" w:sz="8" w:space="0" w:color="auto"/>
              <w:right w:val="nil"/>
            </w:tcBorders>
            <w:tcMar>
              <w:top w:w="0" w:type="dxa"/>
              <w:left w:w="108" w:type="dxa"/>
              <w:bottom w:w="0" w:type="dxa"/>
              <w:right w:w="108" w:type="dxa"/>
            </w:tcMar>
            <w:hideMark/>
          </w:tcPr>
          <w:p w14:paraId="12FAB921" w14:textId="77777777" w:rsidR="00426208" w:rsidRPr="004D3333" w:rsidRDefault="00426208" w:rsidP="00690ECF">
            <w:pPr>
              <w:tabs>
                <w:tab w:val="clear" w:pos="284"/>
              </w:tabs>
              <w:spacing w:line="240" w:lineRule="auto"/>
            </w:pPr>
            <w:r w:rsidRPr="004D3333">
              <w:t>0.</w:t>
            </w:r>
            <w:r>
              <w:t>2</w:t>
            </w:r>
            <w:r w:rsidRPr="004D3333">
              <w:t>5</w:t>
            </w:r>
          </w:p>
        </w:tc>
      </w:tr>
      <w:tr w:rsidR="00426208" w:rsidRPr="004D3333" w14:paraId="5631E2E9"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19D73D7D" w14:textId="77777777" w:rsidR="00426208" w:rsidRPr="004D3333" w:rsidRDefault="00426208" w:rsidP="00690ECF">
            <w:pPr>
              <w:tabs>
                <w:tab w:val="clear" w:pos="284"/>
              </w:tabs>
              <w:spacing w:line="240" w:lineRule="auto"/>
              <w:rPr>
                <w:rFonts w:ascii="Times New Roman" w:hAnsi="Times New Roman"/>
                <w:b/>
              </w:rPr>
            </w:pPr>
            <w:r w:rsidRPr="004D3333">
              <w:rPr>
                <w:rFonts w:ascii="Times New Roman" w:hAnsi="Times New Roman"/>
                <w:b/>
              </w:rPr>
              <w:t>Criteri di classificazione e studio delle razze bovine, ovi-caprine e bufalina.</w:t>
            </w:r>
          </w:p>
        </w:tc>
        <w:tc>
          <w:tcPr>
            <w:tcW w:w="453" w:type="pct"/>
            <w:tcBorders>
              <w:top w:val="nil"/>
              <w:left w:val="nil"/>
              <w:bottom w:val="single" w:sz="8" w:space="0" w:color="auto"/>
              <w:right w:val="nil"/>
            </w:tcBorders>
            <w:tcMar>
              <w:top w:w="0" w:type="dxa"/>
              <w:left w:w="108" w:type="dxa"/>
              <w:bottom w:w="0" w:type="dxa"/>
              <w:right w:w="108" w:type="dxa"/>
            </w:tcMar>
          </w:tcPr>
          <w:p w14:paraId="715EA020"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14:paraId="4CA72E9C"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52DAE514" w14:textId="77777777" w:rsidR="00426208" w:rsidRPr="004D3333" w:rsidRDefault="00426208" w:rsidP="00690ECF">
            <w:pPr>
              <w:tabs>
                <w:tab w:val="clear" w:pos="284"/>
              </w:tabs>
              <w:spacing w:line="240" w:lineRule="auto"/>
            </w:pPr>
            <w:r w:rsidRPr="004D3333">
              <w:t>Le attitudini funzionali. Il tipo da latte ed il tipo da carne nella specie bovina.</w:t>
            </w:r>
            <w:r>
              <w:t xml:space="preserve"> </w:t>
            </w:r>
            <w:r w:rsidRPr="004D3333">
              <w:t>Caratteristiche delle principali razze autoctone e straniere</w:t>
            </w:r>
            <w:r>
              <w:t xml:space="preserve"> bovine, ovine e caprine</w:t>
            </w:r>
            <w:r w:rsidRPr="004D3333">
              <w:t>.</w:t>
            </w:r>
          </w:p>
        </w:tc>
        <w:tc>
          <w:tcPr>
            <w:tcW w:w="453" w:type="pct"/>
            <w:tcBorders>
              <w:top w:val="nil"/>
              <w:left w:val="nil"/>
              <w:bottom w:val="single" w:sz="8" w:space="0" w:color="auto"/>
              <w:right w:val="nil"/>
            </w:tcBorders>
            <w:tcMar>
              <w:top w:w="0" w:type="dxa"/>
              <w:left w:w="108" w:type="dxa"/>
              <w:bottom w:w="0" w:type="dxa"/>
              <w:right w:w="108" w:type="dxa"/>
            </w:tcMar>
          </w:tcPr>
          <w:p w14:paraId="32930157" w14:textId="77777777" w:rsidR="00426208" w:rsidRPr="004D3333" w:rsidRDefault="00426208" w:rsidP="00690ECF">
            <w:pPr>
              <w:tabs>
                <w:tab w:val="clear" w:pos="284"/>
              </w:tabs>
              <w:spacing w:line="240" w:lineRule="auto"/>
            </w:pPr>
            <w:r w:rsidRPr="004D3333">
              <w:t>0.</w:t>
            </w:r>
            <w:r>
              <w:t>2</w:t>
            </w:r>
            <w:r w:rsidRPr="004D3333">
              <w:t>5</w:t>
            </w:r>
          </w:p>
        </w:tc>
      </w:tr>
      <w:tr w:rsidR="00426208" w:rsidRPr="004D3333" w14:paraId="64CDFD91" w14:textId="77777777" w:rsidTr="00690ECF">
        <w:tc>
          <w:tcPr>
            <w:tcW w:w="4547" w:type="pct"/>
            <w:tcBorders>
              <w:top w:val="nil"/>
              <w:left w:val="nil"/>
              <w:bottom w:val="single" w:sz="8" w:space="0" w:color="auto"/>
              <w:right w:val="nil"/>
            </w:tcBorders>
            <w:tcMar>
              <w:top w:w="0" w:type="dxa"/>
              <w:left w:w="108" w:type="dxa"/>
              <w:bottom w:w="0" w:type="dxa"/>
              <w:right w:w="108" w:type="dxa"/>
            </w:tcMar>
            <w:hideMark/>
          </w:tcPr>
          <w:p w14:paraId="44B405DE" w14:textId="77777777" w:rsidR="00426208" w:rsidRPr="004D3333" w:rsidRDefault="00426208" w:rsidP="00690ECF">
            <w:pPr>
              <w:tabs>
                <w:tab w:val="clear" w:pos="284"/>
              </w:tabs>
              <w:spacing w:line="240" w:lineRule="auto"/>
              <w:rPr>
                <w:rFonts w:ascii="Times New Roman" w:hAnsi="Times New Roman"/>
                <w:b/>
              </w:rPr>
            </w:pPr>
            <w:r w:rsidRPr="004D3333">
              <w:rPr>
                <w:rFonts w:ascii="Times New Roman" w:hAnsi="Times New Roman"/>
                <w:b/>
              </w:rPr>
              <w:t xml:space="preserve">Le basi fisiologiche delle produzioni animali  </w:t>
            </w:r>
          </w:p>
        </w:tc>
        <w:tc>
          <w:tcPr>
            <w:tcW w:w="453" w:type="pct"/>
            <w:tcBorders>
              <w:top w:val="nil"/>
              <w:left w:val="nil"/>
              <w:bottom w:val="single" w:sz="8" w:space="0" w:color="auto"/>
              <w:right w:val="nil"/>
            </w:tcBorders>
            <w:tcMar>
              <w:top w:w="0" w:type="dxa"/>
              <w:left w:w="108" w:type="dxa"/>
              <w:bottom w:w="0" w:type="dxa"/>
              <w:right w:w="108" w:type="dxa"/>
            </w:tcMar>
            <w:hideMark/>
          </w:tcPr>
          <w:p w14:paraId="4951DE67" w14:textId="77777777" w:rsidR="00426208" w:rsidRPr="004D3333" w:rsidRDefault="00426208" w:rsidP="00690ECF">
            <w:pPr>
              <w:tabs>
                <w:tab w:val="clear" w:pos="284"/>
              </w:tabs>
              <w:spacing w:line="240" w:lineRule="auto"/>
              <w:rPr>
                <w:rFonts w:ascii="Times New Roman" w:hAnsi="Times New Roman"/>
                <w:b/>
              </w:rPr>
            </w:pPr>
          </w:p>
        </w:tc>
      </w:tr>
      <w:tr w:rsidR="00426208" w:rsidRPr="004D3333" w14:paraId="72F8E10E"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4D858FF2" w14:textId="77777777" w:rsidR="00426208" w:rsidRPr="004D3333" w:rsidRDefault="00426208" w:rsidP="00690ECF">
            <w:pPr>
              <w:tabs>
                <w:tab w:val="clear" w:pos="284"/>
              </w:tabs>
              <w:spacing w:line="240" w:lineRule="auto"/>
            </w:pPr>
            <w:r w:rsidRPr="004D3333">
              <w:t xml:space="preserve">Richiami di fisiologia della digestione negli animali ruminanti: </w:t>
            </w:r>
            <w:r>
              <w:t>i</w:t>
            </w:r>
            <w:r w:rsidRPr="004D3333">
              <w:t>l rumine</w:t>
            </w:r>
            <w:r>
              <w:t>,</w:t>
            </w:r>
            <w:r w:rsidRPr="004D3333">
              <w:t xml:space="preserve"> </w:t>
            </w:r>
            <w:proofErr w:type="spellStart"/>
            <w:r w:rsidRPr="004D3333">
              <w:t>bio</w:t>
            </w:r>
            <w:proofErr w:type="spellEnd"/>
            <w:r>
              <w:t>-</w:t>
            </w:r>
            <w:r w:rsidRPr="004D3333">
              <w:t>fermentatore perno dell’attività digestiva dei ruminanti.</w:t>
            </w:r>
          </w:p>
          <w:p w14:paraId="17F022D0" w14:textId="77777777" w:rsidR="00426208" w:rsidRPr="004D3333" w:rsidRDefault="00426208" w:rsidP="00690ECF">
            <w:pPr>
              <w:tabs>
                <w:tab w:val="clear" w:pos="284"/>
              </w:tabs>
              <w:spacing w:line="240" w:lineRule="auto"/>
            </w:pPr>
            <w:r w:rsidRPr="004D3333">
              <w:t xml:space="preserve">Richiami di fisiologia della riproduzione animale: ciclo estrale, sviluppo follicolare e sistema ormonale di regolazione.  </w:t>
            </w:r>
          </w:p>
        </w:tc>
        <w:tc>
          <w:tcPr>
            <w:tcW w:w="453" w:type="pct"/>
            <w:tcBorders>
              <w:top w:val="nil"/>
              <w:left w:val="nil"/>
              <w:bottom w:val="single" w:sz="8" w:space="0" w:color="auto"/>
              <w:right w:val="nil"/>
            </w:tcBorders>
            <w:tcMar>
              <w:top w:w="0" w:type="dxa"/>
              <w:left w:w="108" w:type="dxa"/>
              <w:bottom w:w="0" w:type="dxa"/>
              <w:right w:w="108" w:type="dxa"/>
            </w:tcMar>
          </w:tcPr>
          <w:p w14:paraId="72744E9D" w14:textId="77777777" w:rsidR="00426208" w:rsidRPr="004D3333" w:rsidRDefault="00426208" w:rsidP="00690ECF">
            <w:pPr>
              <w:tabs>
                <w:tab w:val="clear" w:pos="284"/>
              </w:tabs>
              <w:spacing w:line="240" w:lineRule="auto"/>
            </w:pPr>
            <w:r w:rsidRPr="004D3333">
              <w:t>0.</w:t>
            </w:r>
            <w:r>
              <w:t>2</w:t>
            </w:r>
            <w:r w:rsidRPr="004D3333">
              <w:t>5</w:t>
            </w:r>
          </w:p>
        </w:tc>
      </w:tr>
      <w:tr w:rsidR="00426208" w:rsidRPr="004D3333" w14:paraId="3BEBE3C9"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50DED863" w14:textId="77777777" w:rsidR="00426208" w:rsidRPr="004D3333" w:rsidRDefault="00426208" w:rsidP="00690ECF">
            <w:pPr>
              <w:tabs>
                <w:tab w:val="clear" w:pos="284"/>
              </w:tabs>
              <w:spacing w:line="240" w:lineRule="auto"/>
              <w:rPr>
                <w:rFonts w:ascii="Times New Roman" w:hAnsi="Times New Roman"/>
                <w:b/>
                <w:bCs/>
              </w:rPr>
            </w:pPr>
            <w:r w:rsidRPr="004D3333">
              <w:rPr>
                <w:rFonts w:ascii="Times New Roman" w:hAnsi="Times New Roman"/>
                <w:b/>
              </w:rPr>
              <w:t>Produzione del latte (bovini)</w:t>
            </w:r>
          </w:p>
        </w:tc>
        <w:tc>
          <w:tcPr>
            <w:tcW w:w="453" w:type="pct"/>
            <w:tcBorders>
              <w:top w:val="nil"/>
              <w:left w:val="nil"/>
              <w:bottom w:val="single" w:sz="8" w:space="0" w:color="auto"/>
              <w:right w:val="nil"/>
            </w:tcBorders>
            <w:tcMar>
              <w:top w:w="0" w:type="dxa"/>
              <w:left w:w="108" w:type="dxa"/>
              <w:bottom w:w="0" w:type="dxa"/>
              <w:right w:w="108" w:type="dxa"/>
            </w:tcMar>
          </w:tcPr>
          <w:p w14:paraId="10202303"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14:paraId="4322D843"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638E6A9D" w14:textId="77777777" w:rsidR="00426208" w:rsidRPr="004D3333" w:rsidRDefault="00426208" w:rsidP="00690ECF">
            <w:pPr>
              <w:tabs>
                <w:tab w:val="clear" w:pos="284"/>
              </w:tabs>
              <w:spacing w:line="240" w:lineRule="auto"/>
            </w:pPr>
            <w:r w:rsidRPr="004D3333">
              <w:t>Tecniche di allevamento dei bovini nelle diverse fasi del ciclo produttivo</w:t>
            </w:r>
            <w:r>
              <w:t>: parto, alimentazione lattea e svezzamento, allevamento della rimonta, la lattazione</w:t>
            </w:r>
            <w:r w:rsidRPr="004D3333">
              <w:t>.</w:t>
            </w:r>
            <w:r>
              <w:br/>
            </w:r>
            <w:r w:rsidRPr="004D3333">
              <w:t>Le principali caratteristiche chimico-fisiche del latte e cenni sui principali fattori di variazione. La mungitura manuale</w:t>
            </w:r>
            <w:r>
              <w:t>,</w:t>
            </w:r>
            <w:r w:rsidRPr="004D3333">
              <w:t xml:space="preserve"> meccanica</w:t>
            </w:r>
            <w:r>
              <w:t xml:space="preserve"> e robotizzata</w:t>
            </w:r>
            <w:r w:rsidRPr="004D3333">
              <w:t>.</w:t>
            </w:r>
          </w:p>
        </w:tc>
        <w:tc>
          <w:tcPr>
            <w:tcW w:w="453" w:type="pct"/>
            <w:tcBorders>
              <w:top w:val="nil"/>
              <w:left w:val="nil"/>
              <w:bottom w:val="single" w:sz="8" w:space="0" w:color="auto"/>
              <w:right w:val="nil"/>
            </w:tcBorders>
            <w:tcMar>
              <w:top w:w="0" w:type="dxa"/>
              <w:left w:w="108" w:type="dxa"/>
              <w:bottom w:w="0" w:type="dxa"/>
              <w:right w:w="108" w:type="dxa"/>
            </w:tcMar>
          </w:tcPr>
          <w:p w14:paraId="699CE5A5" w14:textId="77777777" w:rsidR="00426208" w:rsidRPr="004D3333" w:rsidRDefault="00426208" w:rsidP="00690ECF">
            <w:pPr>
              <w:tabs>
                <w:tab w:val="clear" w:pos="284"/>
              </w:tabs>
              <w:spacing w:line="240" w:lineRule="auto"/>
            </w:pPr>
            <w:r w:rsidRPr="004D3333">
              <w:t>1.</w:t>
            </w:r>
            <w:r>
              <w:t>5</w:t>
            </w:r>
          </w:p>
        </w:tc>
      </w:tr>
      <w:tr w:rsidR="00426208" w:rsidRPr="004D3333" w14:paraId="39F0C83A" w14:textId="77777777" w:rsidTr="00690ECF">
        <w:tc>
          <w:tcPr>
            <w:tcW w:w="4547" w:type="pct"/>
            <w:tcBorders>
              <w:top w:val="nil"/>
              <w:left w:val="nil"/>
              <w:bottom w:val="single" w:sz="8" w:space="0" w:color="auto"/>
              <w:right w:val="nil"/>
            </w:tcBorders>
            <w:tcMar>
              <w:top w:w="0" w:type="dxa"/>
              <w:left w:w="108" w:type="dxa"/>
              <w:bottom w:w="0" w:type="dxa"/>
              <w:right w:w="108" w:type="dxa"/>
            </w:tcMar>
            <w:hideMark/>
          </w:tcPr>
          <w:p w14:paraId="2ACF5CB4" w14:textId="77777777" w:rsidR="00426208" w:rsidRPr="004D3333" w:rsidRDefault="00426208" w:rsidP="00690ECF">
            <w:pPr>
              <w:tabs>
                <w:tab w:val="clear" w:pos="284"/>
              </w:tabs>
              <w:spacing w:line="240" w:lineRule="auto"/>
              <w:rPr>
                <w:rFonts w:ascii="Times New Roman" w:hAnsi="Times New Roman"/>
                <w:highlight w:val="yellow"/>
              </w:rPr>
            </w:pPr>
            <w:r w:rsidRPr="004D3333">
              <w:rPr>
                <w:rFonts w:ascii="Times New Roman" w:hAnsi="Times New Roman"/>
                <w:b/>
              </w:rPr>
              <w:t>Tecniche di riproduzione</w:t>
            </w:r>
          </w:p>
        </w:tc>
        <w:tc>
          <w:tcPr>
            <w:tcW w:w="453" w:type="pct"/>
            <w:tcBorders>
              <w:top w:val="nil"/>
              <w:left w:val="nil"/>
              <w:bottom w:val="single" w:sz="8" w:space="0" w:color="auto"/>
              <w:right w:val="nil"/>
            </w:tcBorders>
            <w:tcMar>
              <w:top w:w="0" w:type="dxa"/>
              <w:left w:w="108" w:type="dxa"/>
              <w:bottom w:w="0" w:type="dxa"/>
              <w:right w:w="108" w:type="dxa"/>
            </w:tcMar>
          </w:tcPr>
          <w:p w14:paraId="7024417A" w14:textId="77777777" w:rsidR="00426208" w:rsidRPr="004D3333" w:rsidRDefault="00426208" w:rsidP="00690ECF">
            <w:pPr>
              <w:tabs>
                <w:tab w:val="clear" w:pos="284"/>
              </w:tabs>
              <w:spacing w:line="240" w:lineRule="auto"/>
              <w:rPr>
                <w:rFonts w:ascii="Calibri" w:eastAsia="Calibri" w:hAnsi="Calibri"/>
                <w:sz w:val="24"/>
                <w:szCs w:val="24"/>
                <w:highlight w:val="yellow"/>
                <w:lang w:eastAsia="en-US"/>
              </w:rPr>
            </w:pPr>
          </w:p>
        </w:tc>
      </w:tr>
      <w:tr w:rsidR="00426208" w:rsidRPr="004D3333" w14:paraId="1715E7F0"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653E29EA" w14:textId="77777777" w:rsidR="00426208" w:rsidRPr="004D3333" w:rsidRDefault="00426208" w:rsidP="00690ECF">
            <w:pPr>
              <w:tabs>
                <w:tab w:val="clear" w:pos="284"/>
              </w:tabs>
              <w:spacing w:line="240" w:lineRule="auto"/>
            </w:pPr>
            <w:r w:rsidRPr="004D3333">
              <w:t xml:space="preserve">Riconoscimento dei </w:t>
            </w:r>
            <w:r>
              <w:t>calori con tecniche tradizionali</w:t>
            </w:r>
            <w:r w:rsidRPr="004D3333">
              <w:t xml:space="preserve"> e di </w:t>
            </w:r>
            <w:proofErr w:type="spellStart"/>
            <w:r w:rsidRPr="004D3333">
              <w:t>precision</w:t>
            </w:r>
            <w:proofErr w:type="spellEnd"/>
            <w:r w:rsidRPr="004D3333">
              <w:t xml:space="preserve"> farming. Inseminazione naturale e strumentale. Protocolli di sincronizzazione degli estri, </w:t>
            </w:r>
            <w:proofErr w:type="spellStart"/>
            <w:r w:rsidRPr="004D3333">
              <w:t>embryo</w:t>
            </w:r>
            <w:proofErr w:type="spellEnd"/>
            <w:r w:rsidRPr="004D3333">
              <w:t xml:space="preserve"> transfer. </w:t>
            </w:r>
            <w:r>
              <w:t>Indici di fertilità.</w:t>
            </w:r>
          </w:p>
        </w:tc>
        <w:tc>
          <w:tcPr>
            <w:tcW w:w="453" w:type="pct"/>
            <w:tcBorders>
              <w:top w:val="nil"/>
              <w:left w:val="nil"/>
              <w:bottom w:val="single" w:sz="8" w:space="0" w:color="auto"/>
              <w:right w:val="nil"/>
            </w:tcBorders>
            <w:tcMar>
              <w:top w:w="0" w:type="dxa"/>
              <w:left w:w="108" w:type="dxa"/>
              <w:bottom w:w="0" w:type="dxa"/>
              <w:right w:w="108" w:type="dxa"/>
            </w:tcMar>
          </w:tcPr>
          <w:p w14:paraId="1CDAF5D7" w14:textId="77777777" w:rsidR="00426208" w:rsidRPr="004D3333" w:rsidRDefault="00426208" w:rsidP="00690ECF">
            <w:pPr>
              <w:tabs>
                <w:tab w:val="clear" w:pos="284"/>
              </w:tabs>
              <w:spacing w:line="240" w:lineRule="auto"/>
            </w:pPr>
            <w:r w:rsidRPr="004D3333">
              <w:t>0.5</w:t>
            </w:r>
          </w:p>
        </w:tc>
      </w:tr>
      <w:tr w:rsidR="00426208" w:rsidRPr="004D3333" w14:paraId="18C2D5F1"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3E6FA9D2" w14:textId="77777777" w:rsidR="00426208" w:rsidRPr="004D3333" w:rsidRDefault="00426208" w:rsidP="00690ECF">
            <w:pPr>
              <w:tabs>
                <w:tab w:val="clear" w:pos="284"/>
              </w:tabs>
              <w:spacing w:line="240" w:lineRule="auto"/>
              <w:rPr>
                <w:rFonts w:ascii="Times New Roman" w:hAnsi="Times New Roman"/>
                <w:b/>
                <w:bCs/>
              </w:rPr>
            </w:pPr>
            <w:r w:rsidRPr="004D3333">
              <w:rPr>
                <w:rFonts w:ascii="Times New Roman" w:hAnsi="Times New Roman"/>
                <w:b/>
              </w:rPr>
              <w:t>Produzione della carne (bovini)</w:t>
            </w:r>
          </w:p>
        </w:tc>
        <w:tc>
          <w:tcPr>
            <w:tcW w:w="453" w:type="pct"/>
            <w:tcBorders>
              <w:top w:val="nil"/>
              <w:left w:val="nil"/>
              <w:bottom w:val="single" w:sz="8" w:space="0" w:color="auto"/>
              <w:right w:val="nil"/>
            </w:tcBorders>
            <w:tcMar>
              <w:top w:w="0" w:type="dxa"/>
              <w:left w:w="108" w:type="dxa"/>
              <w:bottom w:w="0" w:type="dxa"/>
              <w:right w:w="108" w:type="dxa"/>
            </w:tcMar>
          </w:tcPr>
          <w:p w14:paraId="5CD2A9A4"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14:paraId="1392A939"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05963E78" w14:textId="77777777" w:rsidR="00426208" w:rsidRPr="004D3333" w:rsidRDefault="00426208" w:rsidP="00690ECF">
            <w:pPr>
              <w:tabs>
                <w:tab w:val="clear" w:pos="284"/>
              </w:tabs>
              <w:spacing w:line="240" w:lineRule="auto"/>
            </w:pPr>
            <w:r w:rsidRPr="004D3333">
              <w:t xml:space="preserve">Tecniche di allevamento e alimentazione delle fattrici bovine da carne, del vitellone </w:t>
            </w:r>
            <w:r>
              <w:t xml:space="preserve">e </w:t>
            </w:r>
            <w:r w:rsidRPr="004D3333">
              <w:t xml:space="preserve">del vitello a carne bianca. </w:t>
            </w:r>
          </w:p>
        </w:tc>
        <w:tc>
          <w:tcPr>
            <w:tcW w:w="453" w:type="pct"/>
            <w:tcBorders>
              <w:top w:val="nil"/>
              <w:left w:val="nil"/>
              <w:bottom w:val="single" w:sz="8" w:space="0" w:color="auto"/>
              <w:right w:val="nil"/>
            </w:tcBorders>
            <w:tcMar>
              <w:top w:w="0" w:type="dxa"/>
              <w:left w:w="108" w:type="dxa"/>
              <w:bottom w:w="0" w:type="dxa"/>
              <w:right w:w="108" w:type="dxa"/>
            </w:tcMar>
          </w:tcPr>
          <w:p w14:paraId="6FE732BE" w14:textId="77777777" w:rsidR="00426208" w:rsidRPr="004D3333" w:rsidRDefault="00426208" w:rsidP="00690ECF">
            <w:pPr>
              <w:tabs>
                <w:tab w:val="clear" w:pos="284"/>
              </w:tabs>
              <w:spacing w:line="240" w:lineRule="auto"/>
            </w:pPr>
            <w:r>
              <w:t>0.75</w:t>
            </w:r>
          </w:p>
        </w:tc>
      </w:tr>
      <w:tr w:rsidR="00426208" w:rsidRPr="004D3333" w14:paraId="7E7D35FE"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7C72AF78" w14:textId="77777777" w:rsidR="00426208" w:rsidRPr="004D3333" w:rsidRDefault="00426208" w:rsidP="00690ECF">
            <w:pPr>
              <w:tabs>
                <w:tab w:val="clear" w:pos="284"/>
              </w:tabs>
              <w:spacing w:line="240" w:lineRule="auto"/>
              <w:rPr>
                <w:rFonts w:ascii="Times New Roman" w:hAnsi="Times New Roman"/>
                <w:b/>
                <w:bCs/>
              </w:rPr>
            </w:pPr>
            <w:r w:rsidRPr="004D3333">
              <w:rPr>
                <w:rFonts w:ascii="Times New Roman" w:hAnsi="Times New Roman"/>
                <w:b/>
              </w:rPr>
              <w:t>Gli allevamenti minori</w:t>
            </w:r>
          </w:p>
        </w:tc>
        <w:tc>
          <w:tcPr>
            <w:tcW w:w="453" w:type="pct"/>
            <w:tcBorders>
              <w:top w:val="nil"/>
              <w:left w:val="nil"/>
              <w:bottom w:val="single" w:sz="8" w:space="0" w:color="auto"/>
              <w:right w:val="nil"/>
            </w:tcBorders>
            <w:tcMar>
              <w:top w:w="0" w:type="dxa"/>
              <w:left w:w="108" w:type="dxa"/>
              <w:bottom w:w="0" w:type="dxa"/>
              <w:right w:w="108" w:type="dxa"/>
            </w:tcMar>
          </w:tcPr>
          <w:p w14:paraId="56C27E89" w14:textId="77777777"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14:paraId="0466C853" w14:textId="77777777" w:rsidTr="00690ECF">
        <w:tc>
          <w:tcPr>
            <w:tcW w:w="4547" w:type="pct"/>
            <w:tcBorders>
              <w:top w:val="nil"/>
              <w:left w:val="nil"/>
              <w:bottom w:val="single" w:sz="8" w:space="0" w:color="auto"/>
              <w:right w:val="nil"/>
            </w:tcBorders>
            <w:tcMar>
              <w:top w:w="0" w:type="dxa"/>
              <w:left w:w="108" w:type="dxa"/>
              <w:bottom w:w="0" w:type="dxa"/>
              <w:right w:w="108" w:type="dxa"/>
            </w:tcMar>
          </w:tcPr>
          <w:p w14:paraId="248D4484" w14:textId="77777777" w:rsidR="00426208" w:rsidRPr="004D3333" w:rsidRDefault="00426208" w:rsidP="00690ECF">
            <w:pPr>
              <w:tabs>
                <w:tab w:val="clear" w:pos="284"/>
              </w:tabs>
              <w:spacing w:line="240" w:lineRule="auto"/>
              <w:rPr>
                <w:rFonts w:ascii="Times New Roman" w:hAnsi="Times New Roman"/>
              </w:rPr>
            </w:pPr>
            <w:r w:rsidRPr="004D3333">
              <w:rPr>
                <w:rFonts w:ascii="Times New Roman" w:hAnsi="Times New Roman"/>
              </w:rPr>
              <w:t>Tecniche di allevamento e alimentazione degli ovini, caprini e bufalini</w:t>
            </w:r>
            <w:r w:rsidRPr="004D3333">
              <w:rPr>
                <w:rFonts w:ascii="Times New Roman" w:hAnsi="Times New Roman"/>
              </w:rPr>
              <w:tab/>
            </w:r>
          </w:p>
        </w:tc>
        <w:tc>
          <w:tcPr>
            <w:tcW w:w="453" w:type="pct"/>
            <w:tcBorders>
              <w:top w:val="nil"/>
              <w:left w:val="nil"/>
              <w:bottom w:val="single" w:sz="8" w:space="0" w:color="auto"/>
              <w:right w:val="nil"/>
            </w:tcBorders>
            <w:tcMar>
              <w:top w:w="0" w:type="dxa"/>
              <w:left w:w="108" w:type="dxa"/>
              <w:bottom w:w="0" w:type="dxa"/>
              <w:right w:w="108" w:type="dxa"/>
            </w:tcMar>
          </w:tcPr>
          <w:p w14:paraId="5A8A3D84" w14:textId="77777777" w:rsidR="00426208" w:rsidRPr="004D3333" w:rsidRDefault="00426208" w:rsidP="00690ECF">
            <w:pPr>
              <w:tabs>
                <w:tab w:val="clear" w:pos="284"/>
              </w:tabs>
              <w:spacing w:line="240" w:lineRule="auto"/>
            </w:pPr>
            <w:r w:rsidRPr="004D3333">
              <w:t>0.5</w:t>
            </w:r>
          </w:p>
        </w:tc>
      </w:tr>
    </w:tbl>
    <w:p w14:paraId="761FC3AF" w14:textId="77777777" w:rsidR="00426208" w:rsidRPr="004D3333" w:rsidRDefault="00426208" w:rsidP="00426208">
      <w:pPr>
        <w:tabs>
          <w:tab w:val="clear" w:pos="284"/>
        </w:tabs>
        <w:spacing w:line="240" w:lineRule="auto"/>
        <w:rPr>
          <w:rFonts w:ascii="Times New Roman" w:hAnsi="Times New Roman"/>
          <w:b/>
          <w:sz w:val="24"/>
          <w:szCs w:val="24"/>
        </w:rPr>
      </w:pPr>
    </w:p>
    <w:p w14:paraId="3BA2FEDF" w14:textId="77777777" w:rsidR="00426208" w:rsidRPr="004D3333" w:rsidRDefault="00426208" w:rsidP="00426208">
      <w:pPr>
        <w:tabs>
          <w:tab w:val="clear" w:pos="284"/>
        </w:tabs>
        <w:spacing w:line="240" w:lineRule="auto"/>
        <w:jc w:val="left"/>
        <w:rPr>
          <w:rFonts w:ascii="Times New Roman" w:hAnsi="Times New Roman"/>
          <w:b/>
          <w:sz w:val="24"/>
        </w:rPr>
      </w:pPr>
    </w:p>
    <w:p w14:paraId="771872DF" w14:textId="77777777" w:rsidR="00426208" w:rsidRPr="004D3333" w:rsidRDefault="00426208" w:rsidP="00426208">
      <w:pPr>
        <w:tabs>
          <w:tab w:val="clear" w:pos="284"/>
        </w:tabs>
        <w:spacing w:line="240" w:lineRule="auto"/>
        <w:jc w:val="left"/>
        <w:rPr>
          <w:rFonts w:ascii="Times New Roman" w:hAnsi="Times New Roman"/>
          <w:b/>
          <w:sz w:val="24"/>
          <w:szCs w:val="24"/>
        </w:rPr>
      </w:pPr>
    </w:p>
    <w:p w14:paraId="7FFBC83F" w14:textId="77777777" w:rsidR="00426208" w:rsidRPr="004D3333" w:rsidRDefault="00426208" w:rsidP="00426208">
      <w:pPr>
        <w:keepNext/>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lastRenderedPageBreak/>
        <w:t>BIBLIOGRAFIA</w:t>
      </w:r>
    </w:p>
    <w:p w14:paraId="793E272C" w14:textId="77777777" w:rsidR="00426208" w:rsidRPr="004D3333" w:rsidRDefault="00426208" w:rsidP="00426208">
      <w:pPr>
        <w:keepNext/>
        <w:tabs>
          <w:tab w:val="clear" w:pos="284"/>
        </w:tabs>
        <w:spacing w:line="240" w:lineRule="auto"/>
        <w:jc w:val="left"/>
        <w:rPr>
          <w:bCs/>
          <w:smallCaps/>
          <w:noProof/>
          <w:spacing w:val="-5"/>
        </w:rPr>
      </w:pPr>
      <w:r w:rsidRPr="004D3333">
        <w:rPr>
          <w:rFonts w:ascii="Times New Roman" w:hAnsi="Times New Roman"/>
        </w:rPr>
        <w:t>Articoli tecnici su riviste di settore</w:t>
      </w:r>
      <w:r w:rsidRPr="004D3333">
        <w:rPr>
          <w:bCs/>
          <w:smallCaps/>
          <w:noProof/>
          <w:spacing w:val="-5"/>
        </w:rPr>
        <w:t>.</w:t>
      </w:r>
    </w:p>
    <w:p w14:paraId="6071C0CA" w14:textId="77777777" w:rsidR="00426208" w:rsidRPr="004D3333" w:rsidRDefault="00426208" w:rsidP="00426208">
      <w:pPr>
        <w:keepNext/>
        <w:tabs>
          <w:tab w:val="clear" w:pos="284"/>
        </w:tabs>
        <w:spacing w:line="240" w:lineRule="auto"/>
        <w:jc w:val="left"/>
        <w:rPr>
          <w:rFonts w:ascii="Times New Roman" w:hAnsi="Times New Roman"/>
          <w:bCs/>
        </w:rPr>
      </w:pPr>
      <w:r w:rsidRPr="004D3333">
        <w:rPr>
          <w:rFonts w:ascii="Times New Roman" w:hAnsi="Times New Roman"/>
          <w:bCs/>
        </w:rPr>
        <w:t>Filmati reperibili sul web</w:t>
      </w:r>
    </w:p>
    <w:p w14:paraId="06FDDE54" w14:textId="77777777" w:rsidR="00426208" w:rsidRPr="004D3333" w:rsidRDefault="00426208" w:rsidP="00426208">
      <w:pPr>
        <w:keepNext/>
        <w:tabs>
          <w:tab w:val="clear" w:pos="284"/>
        </w:tabs>
        <w:spacing w:line="240" w:lineRule="auto"/>
        <w:jc w:val="left"/>
        <w:rPr>
          <w:bCs/>
          <w:smallCaps/>
          <w:noProof/>
          <w:spacing w:val="-5"/>
        </w:rPr>
      </w:pPr>
    </w:p>
    <w:p w14:paraId="5446E0EE" w14:textId="77777777"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Testi di riferimento</w:t>
      </w:r>
    </w:p>
    <w:p w14:paraId="3E2FEEF1" w14:textId="77777777" w:rsidR="00426208" w:rsidRPr="004D3333" w:rsidRDefault="00426208" w:rsidP="00426208">
      <w:pPr>
        <w:keepNext/>
        <w:tabs>
          <w:tab w:val="clear" w:pos="284"/>
        </w:tabs>
        <w:spacing w:line="240" w:lineRule="auto"/>
        <w:jc w:val="left"/>
        <w:rPr>
          <w:bCs/>
          <w:smallCaps/>
          <w:noProof/>
          <w:spacing w:val="-5"/>
        </w:rPr>
      </w:pPr>
    </w:p>
    <w:p w14:paraId="63E3EE6B" w14:textId="089859E7" w:rsidR="00BA644F" w:rsidRPr="00BA644F" w:rsidRDefault="00BA644F" w:rsidP="00426208">
      <w:pPr>
        <w:keepNext/>
        <w:tabs>
          <w:tab w:val="clear" w:pos="284"/>
        </w:tabs>
        <w:spacing w:line="240" w:lineRule="auto"/>
        <w:jc w:val="left"/>
        <w:rPr>
          <w:bCs/>
          <w:noProof/>
          <w:spacing w:val="-5"/>
        </w:rPr>
      </w:pPr>
      <w:r w:rsidRPr="00BA644F">
        <w:rPr>
          <w:bCs/>
          <w:smallCaps/>
          <w:noProof/>
          <w:spacing w:val="-5"/>
        </w:rPr>
        <w:t>A</w:t>
      </w:r>
      <w:r>
        <w:rPr>
          <w:bCs/>
          <w:smallCaps/>
          <w:noProof/>
          <w:spacing w:val="-5"/>
        </w:rPr>
        <w:t xml:space="preserve">. </w:t>
      </w:r>
      <w:r w:rsidRPr="00BA644F">
        <w:rPr>
          <w:bCs/>
          <w:smallCaps/>
          <w:noProof/>
          <w:spacing w:val="-5"/>
        </w:rPr>
        <w:t>Sandrucci &amp; E</w:t>
      </w:r>
      <w:r>
        <w:rPr>
          <w:bCs/>
          <w:smallCaps/>
          <w:noProof/>
          <w:spacing w:val="-5"/>
        </w:rPr>
        <w:t xml:space="preserve">. </w:t>
      </w:r>
      <w:r w:rsidRPr="00BA644F">
        <w:rPr>
          <w:bCs/>
          <w:smallCaps/>
          <w:noProof/>
          <w:spacing w:val="-5"/>
        </w:rPr>
        <w:t>Trevisi</w:t>
      </w:r>
      <w:r w:rsidRPr="00BA644F">
        <w:rPr>
          <w:bCs/>
          <w:noProof/>
          <w:spacing w:val="-5"/>
        </w:rPr>
        <w:t>. Produzioni Animali. Edises università. Napoli, 2022</w:t>
      </w:r>
    </w:p>
    <w:p w14:paraId="3FA022F5" w14:textId="77777777"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C. MOLINARI, </w:t>
      </w:r>
      <w:r w:rsidRPr="004D3333">
        <w:rPr>
          <w:rFonts w:ascii="Times New Roman" w:hAnsi="Times New Roman"/>
        </w:rPr>
        <w:t xml:space="preserve">La bovina da latte. Gestione delle fasi di maggiore criticità nell'allevamento della lattifera, </w:t>
      </w:r>
      <w:proofErr w:type="spellStart"/>
      <w:r w:rsidRPr="004D3333">
        <w:rPr>
          <w:rFonts w:ascii="Times New Roman" w:hAnsi="Times New Roman"/>
        </w:rPr>
        <w:t>Edagricole</w:t>
      </w:r>
      <w:proofErr w:type="spellEnd"/>
      <w:r w:rsidRPr="004D3333">
        <w:rPr>
          <w:rFonts w:ascii="Times New Roman" w:hAnsi="Times New Roman"/>
        </w:rPr>
        <w:t>, Bologna</w:t>
      </w:r>
      <w:r w:rsidRPr="004D3333">
        <w:rPr>
          <w:bCs/>
          <w:smallCaps/>
          <w:noProof/>
          <w:spacing w:val="-5"/>
        </w:rPr>
        <w:t>, 2006</w:t>
      </w:r>
    </w:p>
    <w:p w14:paraId="7D69F900" w14:textId="77777777"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G. SUCCI, </w:t>
      </w:r>
      <w:r w:rsidRPr="004D3333">
        <w:rPr>
          <w:rFonts w:ascii="Times New Roman" w:hAnsi="Times New Roman"/>
        </w:rPr>
        <w:t>Zootecnia Speciale, Città Studi, Milano</w:t>
      </w:r>
      <w:r w:rsidRPr="004D3333">
        <w:rPr>
          <w:bCs/>
          <w:smallCaps/>
          <w:noProof/>
          <w:spacing w:val="-5"/>
        </w:rPr>
        <w:t>, 1995.</w:t>
      </w:r>
    </w:p>
    <w:p w14:paraId="2819A804" w14:textId="77777777" w:rsidR="00426208" w:rsidRPr="004D3333" w:rsidRDefault="00426208" w:rsidP="00426208">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DIDATTICA DEL CORSO</w:t>
      </w:r>
    </w:p>
    <w:p w14:paraId="7B4F5BAB" w14:textId="77777777" w:rsidR="00426208" w:rsidRPr="004D3333" w:rsidRDefault="00426208" w:rsidP="00426208">
      <w:pPr>
        <w:tabs>
          <w:tab w:val="clear" w:pos="284"/>
        </w:tabs>
        <w:spacing w:line="240" w:lineRule="auto"/>
        <w:rPr>
          <w:rFonts w:ascii="Times New Roman" w:hAnsi="Times New Roman"/>
        </w:rPr>
      </w:pPr>
      <w:r w:rsidRPr="004D3333">
        <w:t>Le attività didattiche si svolgono secondo diverse metodologie</w:t>
      </w:r>
      <w:r w:rsidRPr="004D3333">
        <w:rPr>
          <w:rFonts w:ascii="Times New Roman" w:hAnsi="Times New Roman"/>
        </w:rPr>
        <w:t xml:space="preserve">: </w:t>
      </w:r>
    </w:p>
    <w:p w14:paraId="2E7CB47F" w14:textId="77777777" w:rsidR="00426208" w:rsidRPr="004D3333" w:rsidRDefault="00426208" w:rsidP="00426208">
      <w:pPr>
        <w:tabs>
          <w:tab w:val="clear" w:pos="284"/>
        </w:tabs>
        <w:spacing w:line="240" w:lineRule="auto"/>
      </w:pPr>
      <w:r w:rsidRPr="004D3333">
        <w:t>1)</w:t>
      </w:r>
      <w:r>
        <w:t xml:space="preserve"> </w:t>
      </w:r>
      <w:r w:rsidRPr="004D3333">
        <w:t>lezioni frontali per esporre i principi fondanti della materia. Le lezioni sono supportate da presentazioni in power point;</w:t>
      </w:r>
    </w:p>
    <w:p w14:paraId="01252BE8" w14:textId="77777777" w:rsidR="00426208" w:rsidRPr="004D3333" w:rsidRDefault="00426208" w:rsidP="00426208">
      <w:pPr>
        <w:tabs>
          <w:tab w:val="clear" w:pos="284"/>
        </w:tabs>
        <w:spacing w:line="240" w:lineRule="auto"/>
      </w:pPr>
      <w:r>
        <w:t>2) visione di filmati relativi a casi pratici e successiva discussione.</w:t>
      </w:r>
    </w:p>
    <w:p w14:paraId="0A120680" w14:textId="77777777" w:rsidR="00426208" w:rsidRPr="004D3333" w:rsidRDefault="00426208" w:rsidP="00426208">
      <w:pPr>
        <w:tabs>
          <w:tab w:val="clear" w:pos="284"/>
        </w:tabs>
        <w:spacing w:line="240" w:lineRule="auto"/>
      </w:pPr>
      <w:r w:rsidRPr="004D3333">
        <w:rPr>
          <w:rFonts w:ascii="Times New Roman" w:hAnsi="Times New Roman"/>
        </w:rPr>
        <w:t xml:space="preserve">Tutto il materiale presentato nel corso delle lezioni sarà a disposizione sulla piattaforma </w:t>
      </w:r>
      <w:proofErr w:type="spellStart"/>
      <w:r w:rsidRPr="004D3333">
        <w:rPr>
          <w:rFonts w:ascii="Times New Roman" w:hAnsi="Times New Roman"/>
        </w:rPr>
        <w:t>Blackboard</w:t>
      </w:r>
      <w:proofErr w:type="spellEnd"/>
      <w:r w:rsidRPr="004D3333">
        <w:rPr>
          <w:rFonts w:ascii="Times New Roman" w:hAnsi="Times New Roman"/>
        </w:rPr>
        <w:t>.</w:t>
      </w:r>
    </w:p>
    <w:p w14:paraId="70901E36" w14:textId="77777777" w:rsidR="00426208" w:rsidRPr="004D3333" w:rsidRDefault="00426208" w:rsidP="00426208">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METODO DI VALUTAZIONE</w:t>
      </w:r>
    </w:p>
    <w:p w14:paraId="580C3ADC" w14:textId="77777777" w:rsidR="009907AD" w:rsidRDefault="009907AD" w:rsidP="009907AD">
      <w:pPr>
        <w:tabs>
          <w:tab w:val="left" w:pos="1560"/>
        </w:tabs>
        <w:spacing w:before="120"/>
        <w:rPr>
          <w:rFonts w:ascii="Times Roman" w:eastAsia="Arial Unicode MS" w:hAnsi="Times Roman" w:cs="Arial Unicode MS"/>
          <w:color w:val="000000"/>
          <w:u w:color="000000"/>
        </w:rPr>
      </w:pPr>
      <w:r w:rsidRPr="009907AD">
        <w:rPr>
          <w:rFonts w:ascii="Times Roman" w:eastAsia="Arial Unicode MS" w:hAnsi="Times Roman" w:cs="Arial Unicode MS"/>
          <w:color w:val="000000"/>
          <w:u w:color="000000"/>
        </w:rPr>
        <w:t xml:space="preserve">L’esame prevede una prova orale e consta di almeno tre domande di carattere generale dalle quali possono scaturire ulteriori quesiti specifici. Gli studenti dovranno dimostrare di sapersi orientare tra i temi discussi durante le lezioni. Il punteggio viene assegnato sulla base dei seguenti criteri: </w:t>
      </w:r>
    </w:p>
    <w:p w14:paraId="36F5995D" w14:textId="77777777" w:rsidR="009907AD" w:rsidRDefault="009907AD" w:rsidP="009907AD">
      <w:pPr>
        <w:tabs>
          <w:tab w:val="left" w:pos="1560"/>
        </w:tabs>
        <w:spacing w:before="120"/>
        <w:rPr>
          <w:rFonts w:ascii="Times Roman" w:eastAsia="Arial Unicode MS" w:hAnsi="Times Roman" w:cs="Arial Unicode MS"/>
          <w:color w:val="000000"/>
          <w:u w:color="000000"/>
        </w:rPr>
      </w:pPr>
      <w:r w:rsidRPr="009907AD">
        <w:rPr>
          <w:rFonts w:ascii="Times Roman" w:eastAsia="Arial Unicode MS" w:hAnsi="Times Roman" w:cs="Arial Unicode MS"/>
          <w:color w:val="000000"/>
          <w:u w:color="000000"/>
        </w:rPr>
        <w:t xml:space="preserve">a) conoscenza oggettiva dei temi, padronanza degli argomenti e l’uso appropriato della terminologia specifica; </w:t>
      </w:r>
    </w:p>
    <w:p w14:paraId="0EC4C330" w14:textId="77777777" w:rsidR="009907AD" w:rsidRDefault="009907AD" w:rsidP="009907AD">
      <w:pPr>
        <w:tabs>
          <w:tab w:val="left" w:pos="1560"/>
        </w:tabs>
        <w:spacing w:before="120"/>
        <w:rPr>
          <w:rFonts w:ascii="Times Roman" w:eastAsia="Arial Unicode MS" w:hAnsi="Times Roman" w:cs="Arial Unicode MS"/>
          <w:color w:val="000000"/>
          <w:u w:color="000000"/>
        </w:rPr>
      </w:pPr>
      <w:r w:rsidRPr="009907AD">
        <w:rPr>
          <w:rFonts w:ascii="Times Roman" w:eastAsia="Arial Unicode MS" w:hAnsi="Times Roman" w:cs="Arial Unicode MS"/>
          <w:color w:val="000000"/>
          <w:u w:color="000000"/>
        </w:rPr>
        <w:t xml:space="preserve">b) chiarezza espositiva; </w:t>
      </w:r>
    </w:p>
    <w:p w14:paraId="3DD87BA3" w14:textId="77777777" w:rsidR="009907AD" w:rsidRDefault="009907AD" w:rsidP="009907AD">
      <w:pPr>
        <w:tabs>
          <w:tab w:val="left" w:pos="1560"/>
        </w:tabs>
        <w:spacing w:before="120"/>
        <w:rPr>
          <w:rFonts w:ascii="Times Roman" w:eastAsia="Arial Unicode MS" w:hAnsi="Times Roman" w:cs="Arial Unicode MS"/>
          <w:color w:val="000000"/>
          <w:u w:color="000000"/>
        </w:rPr>
      </w:pPr>
      <w:r w:rsidRPr="009907AD">
        <w:rPr>
          <w:rFonts w:ascii="Times Roman" w:eastAsia="Arial Unicode MS" w:hAnsi="Times Roman" w:cs="Arial Unicode MS"/>
          <w:color w:val="000000"/>
          <w:u w:color="000000"/>
        </w:rPr>
        <w:t xml:space="preserve">c) capacità di rispondere in maniera esaustiva a quesiti di collegamento tra tematiche diverse. </w:t>
      </w:r>
    </w:p>
    <w:p w14:paraId="22D291E0" w14:textId="2D80B625" w:rsidR="009907AD" w:rsidRPr="009907AD" w:rsidRDefault="009907AD" w:rsidP="009907AD">
      <w:pPr>
        <w:tabs>
          <w:tab w:val="left" w:pos="1560"/>
        </w:tabs>
        <w:spacing w:before="120"/>
        <w:rPr>
          <w:rFonts w:ascii="Times Roman" w:eastAsia="Arial Unicode MS" w:hAnsi="Times Roman" w:cs="Arial Unicode MS"/>
          <w:color w:val="000000"/>
          <w:u w:color="000000"/>
        </w:rPr>
      </w:pPr>
      <w:r w:rsidRPr="009907AD">
        <w:rPr>
          <w:rFonts w:ascii="Times Roman" w:eastAsia="Arial Unicode MS" w:hAnsi="Times Roman" w:cs="Arial Unicode MS"/>
          <w:color w:val="000000"/>
          <w:u w:color="000000"/>
        </w:rPr>
        <w:t xml:space="preserve">La prova orale è valutata con scala 0-30 e comunicato al termine della prova stessa. </w:t>
      </w:r>
    </w:p>
    <w:p w14:paraId="38765377" w14:textId="77777777" w:rsidR="00426208" w:rsidRPr="004D3333" w:rsidRDefault="00426208" w:rsidP="00426208">
      <w:pPr>
        <w:tabs>
          <w:tab w:val="clear" w:pos="284"/>
        </w:tabs>
        <w:spacing w:before="240" w:after="120" w:line="240" w:lineRule="auto"/>
        <w:rPr>
          <w:rFonts w:cs="Times"/>
        </w:rPr>
      </w:pPr>
      <w:r w:rsidRPr="004D3333">
        <w:rPr>
          <w:rFonts w:cs="Times"/>
        </w:rPr>
        <w:t>La lode è attribuita nel caso in cui si dimostri, oltre a una ottima conoscenza della materia, anche una particolare capacità espositiva e di ragionamento.</w:t>
      </w:r>
    </w:p>
    <w:p w14:paraId="2E6CDE04" w14:textId="77777777" w:rsidR="00426208" w:rsidRPr="004D3333" w:rsidRDefault="00426208" w:rsidP="00426208">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AVVERTENZE E PREREQUISITI</w:t>
      </w:r>
    </w:p>
    <w:p w14:paraId="218E0B82" w14:textId="77777777" w:rsidR="00426208" w:rsidRPr="004D3333" w:rsidRDefault="00426208" w:rsidP="00426208">
      <w:pPr>
        <w:tabs>
          <w:tab w:val="clear" w:pos="284"/>
        </w:tabs>
        <w:spacing w:before="240" w:after="120" w:line="220" w:lineRule="exact"/>
        <w:jc w:val="left"/>
        <w:rPr>
          <w:rFonts w:cs="Times"/>
        </w:rPr>
      </w:pPr>
      <w:r w:rsidRPr="004D3333">
        <w:rPr>
          <w:rFonts w:cs="Times"/>
        </w:rPr>
        <w:t>Prerequisiti</w:t>
      </w:r>
    </w:p>
    <w:p w14:paraId="615C3BB6" w14:textId="77777777" w:rsidR="00426208" w:rsidRDefault="00426208" w:rsidP="00426208">
      <w:pPr>
        <w:tabs>
          <w:tab w:val="clear" w:pos="284"/>
        </w:tabs>
        <w:spacing w:before="240" w:after="120" w:line="220" w:lineRule="exact"/>
        <w:jc w:val="left"/>
        <w:rPr>
          <w:rFonts w:cs="Times"/>
        </w:rPr>
      </w:pPr>
      <w:r w:rsidRPr="004D3333">
        <w:rPr>
          <w:rFonts w:cs="Times"/>
        </w:rPr>
        <w:lastRenderedPageBreak/>
        <w:t>Lo studente dovrà possedere conoscenze di base di chimica organica, biochimica</w:t>
      </w:r>
      <w:r>
        <w:rPr>
          <w:rFonts w:cs="Times"/>
        </w:rPr>
        <w:t>, anatomia e fisiologia animale.</w:t>
      </w:r>
      <w:r w:rsidRPr="004D3333">
        <w:rPr>
          <w:rFonts w:cs="Times"/>
        </w:rPr>
        <w:t xml:space="preserve"> </w:t>
      </w:r>
    </w:p>
    <w:p w14:paraId="2A6BABE1" w14:textId="77777777" w:rsidR="00426208" w:rsidRPr="004D3333" w:rsidRDefault="00426208" w:rsidP="00426208">
      <w:pPr>
        <w:tabs>
          <w:tab w:val="clear" w:pos="284"/>
        </w:tabs>
        <w:spacing w:before="240" w:after="120" w:line="220" w:lineRule="exact"/>
        <w:rPr>
          <w:rFonts w:cs="Times"/>
        </w:rPr>
      </w:pPr>
      <w:r w:rsidRPr="00574426">
        <w:rPr>
          <w:rFonts w:cs="Times"/>
        </w:rPr>
        <w:t>Nel caso in cui la situazione sanitaria relativa alla pandemia di Covid-19 non dovesse consentire la didattica in presenza, sarà garantita l’erogazione a distanza dell’insegnamento con modalità che verranno comunicate in tempo utile agli studenti</w:t>
      </w:r>
      <w:r>
        <w:rPr>
          <w:rFonts w:cs="Times"/>
        </w:rPr>
        <w:t>.</w:t>
      </w:r>
    </w:p>
    <w:p w14:paraId="7FADACC1" w14:textId="77777777" w:rsidR="00426208" w:rsidRPr="004D3333" w:rsidRDefault="00426208" w:rsidP="00426208">
      <w:pPr>
        <w:tabs>
          <w:tab w:val="clear" w:pos="284"/>
        </w:tabs>
        <w:spacing w:before="240" w:after="120" w:line="240" w:lineRule="auto"/>
        <w:rPr>
          <w:rFonts w:cs="Times"/>
          <w:highlight w:val="yellow"/>
        </w:rPr>
      </w:pPr>
    </w:p>
    <w:p w14:paraId="44C95608" w14:textId="77777777" w:rsidR="00426208" w:rsidRPr="004D3333" w:rsidRDefault="00426208" w:rsidP="00426208">
      <w:pPr>
        <w:tabs>
          <w:tab w:val="clear" w:pos="284"/>
        </w:tabs>
        <w:spacing w:line="360" w:lineRule="auto"/>
        <w:rPr>
          <w:rFonts w:ascii="Times New Roman" w:hAnsi="Times New Roman"/>
          <w:b/>
          <w:i/>
          <w:sz w:val="18"/>
        </w:rPr>
      </w:pPr>
      <w:r w:rsidRPr="004D3333">
        <w:rPr>
          <w:rFonts w:ascii="Times New Roman" w:hAnsi="Times New Roman"/>
          <w:b/>
          <w:i/>
          <w:sz w:val="18"/>
        </w:rPr>
        <w:t>ORARIO E LUOGO DI RICEVIMENTO DEGLI STUDENTI</w:t>
      </w:r>
    </w:p>
    <w:p w14:paraId="7AF65CBA" w14:textId="77777777" w:rsidR="00426208" w:rsidRPr="004D3333" w:rsidRDefault="00426208" w:rsidP="00426208">
      <w:pPr>
        <w:tabs>
          <w:tab w:val="clear" w:pos="284"/>
        </w:tabs>
        <w:spacing w:line="240" w:lineRule="auto"/>
        <w:jc w:val="left"/>
      </w:pPr>
      <w:r w:rsidRPr="004D3333">
        <w:t xml:space="preserve">Il Prof. </w:t>
      </w:r>
      <w:r>
        <w:t>Minuti</w:t>
      </w:r>
      <w:r w:rsidRPr="004D3333">
        <w:t xml:space="preserve"> riceve gli studenti nel suo studio presso </w:t>
      </w:r>
      <w:r w:rsidRPr="004D3333">
        <w:rPr>
          <w:noProof/>
          <w:sz w:val="18"/>
        </w:rPr>
        <w:t xml:space="preserve">il Dipartimento di scienze Animali, della Nutrizione e degli Alimenti (DiANA) </w:t>
      </w:r>
      <w:r w:rsidRPr="004D3333">
        <w:t>dopo le lezioni o previo appuntamento.</w:t>
      </w:r>
    </w:p>
    <w:p w14:paraId="58503405" w14:textId="77777777" w:rsidR="006249F3" w:rsidRDefault="006249F3" w:rsidP="00426208">
      <w:pPr>
        <w:pStyle w:val="Titolo1"/>
      </w:pPr>
      <w:r>
        <w:t>Modulo Monogastrici</w:t>
      </w:r>
    </w:p>
    <w:p w14:paraId="17E885C0" w14:textId="77777777" w:rsidR="006249F3" w:rsidRDefault="006249F3" w:rsidP="006249F3">
      <w:pPr>
        <w:pStyle w:val="Titolo2"/>
      </w:pPr>
      <w:r>
        <w:t>Prof. Aldo Prandini</w:t>
      </w:r>
    </w:p>
    <w:p w14:paraId="4E5FD9BC" w14:textId="77777777" w:rsidR="006249F3" w:rsidRDefault="006249F3" w:rsidP="006249F3">
      <w:pPr>
        <w:rPr>
          <w:b/>
          <w:i/>
          <w:sz w:val="18"/>
        </w:rPr>
      </w:pPr>
    </w:p>
    <w:p w14:paraId="4E30E9F9" w14:textId="77777777" w:rsidR="006249F3" w:rsidRDefault="006249F3" w:rsidP="006249F3">
      <w:pPr>
        <w:rPr>
          <w:b/>
          <w:i/>
        </w:rPr>
      </w:pPr>
      <w:r>
        <w:rPr>
          <w:b/>
          <w:i/>
          <w:sz w:val="18"/>
        </w:rPr>
        <w:t>OBIETTIVO DEL CORSO E</w:t>
      </w:r>
      <w:r w:rsidRPr="003A0684">
        <w:rPr>
          <w:b/>
          <w:i/>
        </w:rPr>
        <w:t xml:space="preserve"> </w:t>
      </w:r>
      <w:r w:rsidRPr="00100538">
        <w:rPr>
          <w:b/>
          <w:i/>
        </w:rPr>
        <w:t>RISULTATI DI APPRENDIMENTO ATTESI</w:t>
      </w:r>
    </w:p>
    <w:p w14:paraId="458CC5C8" w14:textId="77777777" w:rsidR="006249F3" w:rsidRPr="003A0684" w:rsidRDefault="006249F3" w:rsidP="006249F3">
      <w:pPr>
        <w:rPr>
          <w:b/>
          <w:i/>
        </w:rPr>
      </w:pPr>
    </w:p>
    <w:p w14:paraId="448C58B5" w14:textId="77777777" w:rsidR="006249F3" w:rsidRDefault="006249F3" w:rsidP="006249F3">
      <w:r>
        <w:tab/>
      </w:r>
      <w:r w:rsidRPr="00BF3BC5">
        <w:t xml:space="preserve"> </w:t>
      </w:r>
      <w:r>
        <w:t xml:space="preserve">L’insegnamento si propone di fornire agli studenti nozioni tecnico-scientifiche sull’allevamento delle principali specie </w:t>
      </w:r>
      <w:proofErr w:type="spellStart"/>
      <w:r>
        <w:t>monogastriche</w:t>
      </w:r>
      <w:proofErr w:type="spellEnd"/>
      <w:r>
        <w:t xml:space="preserve"> (suini, avicoli). Il fine dell’insegnamento è di fornire nozioni </w:t>
      </w:r>
      <w:proofErr w:type="gramStart"/>
      <w:r>
        <w:t>per  ottimizzare</w:t>
      </w:r>
      <w:proofErr w:type="gramEnd"/>
      <w:r>
        <w:t xml:space="preserve"> le performance zootecniche, per mantenere un ottimale livello di salute, in condizioni di allevamento che garantiscano il  benessere animale e siano in grado di mantenere un elevato livello di qualità e sicurezza dei prodotti animali ottenuti.</w:t>
      </w:r>
    </w:p>
    <w:p w14:paraId="5733E36E" w14:textId="77777777" w:rsidR="006249F3" w:rsidRPr="001852BA" w:rsidRDefault="006249F3" w:rsidP="006249F3">
      <w:pPr>
        <w:tabs>
          <w:tab w:val="clear" w:pos="284"/>
        </w:tabs>
        <w:rPr>
          <w:sz w:val="18"/>
          <w:szCs w:val="18"/>
        </w:rPr>
      </w:pPr>
      <w:r>
        <w:rPr>
          <w:sz w:val="18"/>
          <w:szCs w:val="18"/>
        </w:rPr>
        <w:t xml:space="preserve">Al termine dell’insegnamento lo studente sarà in grado di conoscere le principali </w:t>
      </w:r>
      <w:proofErr w:type="gramStart"/>
      <w:r>
        <w:rPr>
          <w:sz w:val="18"/>
          <w:szCs w:val="18"/>
        </w:rPr>
        <w:t>tecniche  relative</w:t>
      </w:r>
      <w:proofErr w:type="gramEnd"/>
      <w:r>
        <w:rPr>
          <w:sz w:val="18"/>
          <w:szCs w:val="18"/>
        </w:rPr>
        <w:t xml:space="preserve"> all’allevamento dei suini e degli avicoli. Conoscerà gli alimenti, la loro composizione e valutazione, le tecnologie di alimentazione che consentono la produzione di prodotti animali (carni suine ed avicole e uova) di elevata qualità anche in funzione delle normative dei principali prodotti DOP italiani. Lo studente sarà in grado di comprendere quali siano le principali variabili produttive che consentono la produzione di prodotti animali sicuri, in condizioni di benessere animale e con metodi di allevamento a basso impatto ambientale. </w:t>
      </w:r>
    </w:p>
    <w:p w14:paraId="7CA8DE54" w14:textId="77777777" w:rsidR="006249F3" w:rsidRPr="00100538" w:rsidRDefault="006249F3" w:rsidP="006249F3"/>
    <w:p w14:paraId="756647E1" w14:textId="77777777" w:rsidR="006249F3" w:rsidRDefault="006249F3" w:rsidP="006249F3">
      <w:pPr>
        <w:spacing w:before="240" w:after="120"/>
        <w:rPr>
          <w:b/>
          <w:sz w:val="18"/>
        </w:rPr>
      </w:pPr>
      <w:r>
        <w:rPr>
          <w:b/>
          <w:i/>
          <w:sz w:val="18"/>
        </w:rPr>
        <w:t>PROGRAMMA DEL CORSO</w:t>
      </w:r>
    </w:p>
    <w:p w14:paraId="6FE07D3E" w14:textId="77777777" w:rsidR="006249F3" w:rsidRPr="00302F16" w:rsidRDefault="006249F3" w:rsidP="006249F3">
      <w:pPr>
        <w:rPr>
          <w:smallCaps/>
          <w:sz w:val="1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6249F3" w:rsidRPr="006C0B0E" w14:paraId="18208CA9" w14:textId="77777777" w:rsidTr="002839A3">
        <w:tc>
          <w:tcPr>
            <w:tcW w:w="5746" w:type="dxa"/>
            <w:shd w:val="clear" w:color="auto" w:fill="auto"/>
          </w:tcPr>
          <w:p w14:paraId="1231B321" w14:textId="77777777" w:rsidR="006249F3" w:rsidRPr="004858ED" w:rsidRDefault="006249F3" w:rsidP="002839A3"/>
        </w:tc>
        <w:tc>
          <w:tcPr>
            <w:tcW w:w="1160" w:type="dxa"/>
            <w:shd w:val="clear" w:color="auto" w:fill="auto"/>
          </w:tcPr>
          <w:p w14:paraId="17B1B95B" w14:textId="77777777" w:rsidR="006249F3" w:rsidRPr="004858ED" w:rsidRDefault="006249F3" w:rsidP="002839A3">
            <w:r w:rsidRPr="004858ED">
              <w:t>CFU</w:t>
            </w:r>
          </w:p>
        </w:tc>
      </w:tr>
      <w:tr w:rsidR="006249F3" w:rsidRPr="006C0B0E" w14:paraId="5B36B051" w14:textId="77777777" w:rsidTr="002839A3">
        <w:tc>
          <w:tcPr>
            <w:tcW w:w="5746" w:type="dxa"/>
            <w:shd w:val="clear" w:color="auto" w:fill="auto"/>
          </w:tcPr>
          <w:p w14:paraId="33C0F681" w14:textId="77777777" w:rsidR="006249F3" w:rsidRPr="004858ED" w:rsidRDefault="006249F3" w:rsidP="002839A3">
            <w:r w:rsidRPr="00784E2E">
              <w:rPr>
                <w:i/>
              </w:rPr>
              <w:lastRenderedPageBreak/>
              <w:t>Le produzioni zootecniche</w:t>
            </w:r>
            <w:r>
              <w:t>: patrimonio nazionale e mondiale delle specie di interesse zootecnico Produzione e consumo di carne e uova.</w:t>
            </w:r>
          </w:p>
        </w:tc>
        <w:tc>
          <w:tcPr>
            <w:tcW w:w="1160" w:type="dxa"/>
            <w:shd w:val="clear" w:color="auto" w:fill="auto"/>
          </w:tcPr>
          <w:p w14:paraId="0CBD74CE" w14:textId="77777777" w:rsidR="006249F3" w:rsidRPr="004858ED" w:rsidRDefault="006249F3" w:rsidP="002839A3">
            <w:r>
              <w:t>0.5</w:t>
            </w:r>
          </w:p>
        </w:tc>
      </w:tr>
      <w:tr w:rsidR="006249F3" w:rsidRPr="006C0B0E" w14:paraId="58C43AF1" w14:textId="77777777" w:rsidTr="002839A3">
        <w:tc>
          <w:tcPr>
            <w:tcW w:w="5746" w:type="dxa"/>
            <w:shd w:val="clear" w:color="auto" w:fill="auto"/>
          </w:tcPr>
          <w:p w14:paraId="5C16F714" w14:textId="77777777" w:rsidR="006249F3" w:rsidRPr="004858ED" w:rsidRDefault="006249F3" w:rsidP="002839A3">
            <w:r w:rsidRPr="00784E2E">
              <w:rPr>
                <w:i/>
              </w:rPr>
              <w:t xml:space="preserve"> Anatomia e fisiologia</w:t>
            </w:r>
            <w:r>
              <w:t xml:space="preserve">: cenni di anatomia e fisiologia comparata dei </w:t>
            </w:r>
            <w:proofErr w:type="spellStart"/>
            <w:r>
              <w:t>monogastrici</w:t>
            </w:r>
            <w:proofErr w:type="spellEnd"/>
            <w:r>
              <w:t>.</w:t>
            </w:r>
          </w:p>
        </w:tc>
        <w:tc>
          <w:tcPr>
            <w:tcW w:w="1160" w:type="dxa"/>
            <w:shd w:val="clear" w:color="auto" w:fill="auto"/>
          </w:tcPr>
          <w:p w14:paraId="7811AA6E" w14:textId="77777777" w:rsidR="006249F3" w:rsidRPr="004858ED" w:rsidRDefault="006249F3" w:rsidP="002839A3">
            <w:r>
              <w:t>0.5</w:t>
            </w:r>
          </w:p>
        </w:tc>
      </w:tr>
      <w:tr w:rsidR="006249F3" w:rsidRPr="006C0B0E" w14:paraId="095FC9DB" w14:textId="77777777" w:rsidTr="002839A3">
        <w:tc>
          <w:tcPr>
            <w:tcW w:w="5746" w:type="dxa"/>
            <w:shd w:val="clear" w:color="auto" w:fill="auto"/>
          </w:tcPr>
          <w:p w14:paraId="7B16087D" w14:textId="77777777" w:rsidR="006249F3" w:rsidRPr="004858ED" w:rsidRDefault="006249F3" w:rsidP="002839A3">
            <w:r w:rsidRPr="00784E2E">
              <w:rPr>
                <w:i/>
              </w:rPr>
              <w:t xml:space="preserve"> Produzione della carne</w:t>
            </w:r>
            <w:r>
              <w:t xml:space="preserve">: </w:t>
            </w:r>
            <w:r w:rsidRPr="00367A1A">
              <w:t xml:space="preserve">Tecniche di allevamento e di alimentazione dei suini (leggero e </w:t>
            </w:r>
            <w:proofErr w:type="gramStart"/>
            <w:r w:rsidRPr="00367A1A">
              <w:t xml:space="preserve">pesante)  </w:t>
            </w:r>
            <w:r>
              <w:t>e</w:t>
            </w:r>
            <w:proofErr w:type="gramEnd"/>
            <w:r>
              <w:t xml:space="preserve"> </w:t>
            </w:r>
            <w:r w:rsidRPr="00367A1A">
              <w:t>degli avicoli (</w:t>
            </w:r>
            <w:proofErr w:type="spellStart"/>
            <w:r w:rsidRPr="00367A1A">
              <w:t>broiler</w:t>
            </w:r>
            <w:proofErr w:type="spellEnd"/>
            <w:r w:rsidRPr="00367A1A">
              <w:t>, tacchini). Macellazione. Influenza dei fattori genetici ed ambientali sulle caratteristiche organolettiche, tecnologiche e nutrizionali delle carni e dei prodotti trasformati.</w:t>
            </w:r>
          </w:p>
        </w:tc>
        <w:tc>
          <w:tcPr>
            <w:tcW w:w="1160" w:type="dxa"/>
            <w:shd w:val="clear" w:color="auto" w:fill="auto"/>
          </w:tcPr>
          <w:p w14:paraId="1750948E" w14:textId="77777777" w:rsidR="006249F3" w:rsidRPr="004858ED" w:rsidRDefault="006249F3" w:rsidP="002839A3">
            <w:r>
              <w:t>2.0</w:t>
            </w:r>
          </w:p>
        </w:tc>
      </w:tr>
      <w:tr w:rsidR="006249F3" w:rsidRPr="006C0B0E" w14:paraId="676D941C" w14:textId="77777777" w:rsidTr="002839A3">
        <w:tc>
          <w:tcPr>
            <w:tcW w:w="5746" w:type="dxa"/>
            <w:shd w:val="clear" w:color="auto" w:fill="auto"/>
          </w:tcPr>
          <w:p w14:paraId="3ACF87DD" w14:textId="77777777" w:rsidR="006249F3" w:rsidRPr="004858ED" w:rsidRDefault="006249F3" w:rsidP="002839A3">
            <w:r w:rsidRPr="00784E2E">
              <w:rPr>
                <w:i/>
              </w:rPr>
              <w:t xml:space="preserve"> Produzione delle uova</w:t>
            </w:r>
            <w:r>
              <w:t xml:space="preserve">: </w:t>
            </w:r>
            <w:r w:rsidRPr="00367A1A">
              <w:t>Tecniche di allevamento e di alimentazione della pollastra e della ovaiola.  Influenza dei fattori genetici ed ambientali sulle caratteristiche organolettiche, tecnologiche e nutrizionali delle uova per il consumo fresco e per l'industria.</w:t>
            </w:r>
          </w:p>
        </w:tc>
        <w:tc>
          <w:tcPr>
            <w:tcW w:w="1160" w:type="dxa"/>
            <w:shd w:val="clear" w:color="auto" w:fill="auto"/>
          </w:tcPr>
          <w:p w14:paraId="469BF0B1" w14:textId="77777777" w:rsidR="006249F3" w:rsidRPr="004858ED" w:rsidRDefault="006249F3" w:rsidP="002839A3">
            <w:r>
              <w:t>1</w:t>
            </w:r>
          </w:p>
        </w:tc>
      </w:tr>
    </w:tbl>
    <w:p w14:paraId="71D7DFE5" w14:textId="77777777" w:rsidR="006249F3" w:rsidRDefault="006249F3" w:rsidP="006249F3">
      <w:pPr>
        <w:keepNext/>
        <w:spacing w:line="360" w:lineRule="auto"/>
        <w:rPr>
          <w:b/>
          <w:i/>
          <w:sz w:val="18"/>
        </w:rPr>
      </w:pPr>
    </w:p>
    <w:p w14:paraId="01B53959" w14:textId="77777777" w:rsidR="006249F3" w:rsidRDefault="006249F3" w:rsidP="006249F3">
      <w:pPr>
        <w:keepNext/>
        <w:spacing w:line="360" w:lineRule="auto"/>
        <w:rPr>
          <w:b/>
          <w:sz w:val="18"/>
        </w:rPr>
      </w:pPr>
      <w:r>
        <w:rPr>
          <w:b/>
          <w:i/>
          <w:sz w:val="18"/>
        </w:rPr>
        <w:t>BIBLIOGRAFIA</w:t>
      </w:r>
    </w:p>
    <w:p w14:paraId="2065C734" w14:textId="77777777" w:rsidR="006249F3" w:rsidRDefault="006249F3" w:rsidP="006249F3">
      <w:pPr>
        <w:spacing w:line="240" w:lineRule="atLeast"/>
        <w:ind w:left="284" w:hanging="284"/>
        <w:rPr>
          <w:spacing w:val="-5"/>
          <w:sz w:val="18"/>
        </w:rPr>
      </w:pPr>
      <w:r w:rsidRPr="00AA70BD">
        <w:rPr>
          <w:smallCaps/>
          <w:spacing w:val="-5"/>
          <w:sz w:val="16"/>
        </w:rPr>
        <w:t>P.G. Monetti,</w:t>
      </w:r>
      <w:r w:rsidRPr="00AA70BD">
        <w:rPr>
          <w:i/>
          <w:spacing w:val="-5"/>
          <w:sz w:val="18"/>
        </w:rPr>
        <w:t xml:space="preserve"> Allevamento dei bovini e dei suini,</w:t>
      </w:r>
      <w:r w:rsidRPr="00AA70BD">
        <w:rPr>
          <w:spacing w:val="-5"/>
          <w:sz w:val="18"/>
        </w:rPr>
        <w:t xml:space="preserve"> Giraldi Editore, Bologna, 2001.</w:t>
      </w:r>
    </w:p>
    <w:p w14:paraId="7B97CE63" w14:textId="77777777" w:rsidR="006249F3" w:rsidRDefault="006249F3" w:rsidP="006249F3">
      <w:pPr>
        <w:spacing w:line="240" w:lineRule="atLeast"/>
        <w:ind w:left="284" w:hanging="284"/>
        <w:rPr>
          <w:spacing w:val="-5"/>
          <w:sz w:val="18"/>
        </w:rPr>
      </w:pPr>
      <w:r w:rsidRPr="00AA70BD">
        <w:rPr>
          <w:smallCaps/>
          <w:spacing w:val="-5"/>
          <w:sz w:val="16"/>
        </w:rPr>
        <w:t>P.G. Monetti,</w:t>
      </w:r>
      <w:r w:rsidRPr="00AA70BD">
        <w:rPr>
          <w:i/>
          <w:spacing w:val="-5"/>
          <w:sz w:val="18"/>
        </w:rPr>
        <w:t xml:space="preserve"> </w:t>
      </w:r>
      <w:r>
        <w:rPr>
          <w:i/>
          <w:spacing w:val="-5"/>
          <w:sz w:val="18"/>
        </w:rPr>
        <w:t>Appunti di suinicoltura</w:t>
      </w:r>
      <w:r w:rsidRPr="00AA70BD">
        <w:rPr>
          <w:i/>
          <w:spacing w:val="-5"/>
          <w:sz w:val="18"/>
        </w:rPr>
        <w:t>,</w:t>
      </w:r>
      <w:r>
        <w:rPr>
          <w:spacing w:val="-5"/>
          <w:sz w:val="18"/>
        </w:rPr>
        <w:t xml:space="preserve"> Giraldi Editore, Bologna, 1997</w:t>
      </w:r>
      <w:r w:rsidRPr="00AA70BD">
        <w:rPr>
          <w:spacing w:val="-5"/>
          <w:sz w:val="18"/>
        </w:rPr>
        <w:t>.</w:t>
      </w:r>
    </w:p>
    <w:p w14:paraId="09D59B29" w14:textId="77777777" w:rsidR="006249F3" w:rsidRDefault="006249F3" w:rsidP="006249F3">
      <w:pPr>
        <w:spacing w:line="240" w:lineRule="atLeast"/>
        <w:ind w:left="284" w:hanging="284"/>
        <w:rPr>
          <w:spacing w:val="-5"/>
          <w:sz w:val="18"/>
        </w:rPr>
      </w:pPr>
      <w:r>
        <w:rPr>
          <w:smallCaps/>
          <w:spacing w:val="-5"/>
          <w:sz w:val="16"/>
        </w:rPr>
        <w:t>F</w:t>
      </w:r>
      <w:r w:rsidRPr="00AA70BD">
        <w:rPr>
          <w:smallCaps/>
          <w:spacing w:val="-5"/>
          <w:sz w:val="16"/>
        </w:rPr>
        <w:t>.</w:t>
      </w:r>
      <w:r>
        <w:rPr>
          <w:smallCaps/>
          <w:spacing w:val="-5"/>
          <w:sz w:val="16"/>
        </w:rPr>
        <w:t xml:space="preserve"> Bertacchini-I. Campani</w:t>
      </w:r>
      <w:r w:rsidRPr="00AA70BD">
        <w:rPr>
          <w:smallCaps/>
          <w:spacing w:val="-5"/>
          <w:sz w:val="16"/>
        </w:rPr>
        <w:t>,</w:t>
      </w:r>
      <w:r w:rsidRPr="00AA70BD">
        <w:rPr>
          <w:i/>
          <w:spacing w:val="-5"/>
          <w:sz w:val="18"/>
        </w:rPr>
        <w:t xml:space="preserve"> </w:t>
      </w:r>
      <w:r>
        <w:rPr>
          <w:i/>
          <w:spacing w:val="-5"/>
          <w:sz w:val="18"/>
        </w:rPr>
        <w:t>Manuale di allevamento suino</w:t>
      </w:r>
      <w:r w:rsidRPr="00AA70BD">
        <w:rPr>
          <w:i/>
          <w:spacing w:val="-5"/>
          <w:sz w:val="18"/>
        </w:rPr>
        <w:t>,</w:t>
      </w:r>
      <w:r w:rsidRPr="00AA70BD">
        <w:rPr>
          <w:spacing w:val="-5"/>
          <w:sz w:val="18"/>
        </w:rPr>
        <w:t xml:space="preserve"> </w:t>
      </w:r>
      <w:proofErr w:type="spellStart"/>
      <w:r w:rsidRPr="00AA70BD">
        <w:rPr>
          <w:spacing w:val="-5"/>
          <w:sz w:val="18"/>
        </w:rPr>
        <w:t>Ed</w:t>
      </w:r>
      <w:r>
        <w:rPr>
          <w:spacing w:val="-5"/>
          <w:sz w:val="18"/>
        </w:rPr>
        <w:t>agricole</w:t>
      </w:r>
      <w:proofErr w:type="spellEnd"/>
      <w:r w:rsidRPr="00AA70BD">
        <w:rPr>
          <w:spacing w:val="-5"/>
          <w:sz w:val="18"/>
        </w:rPr>
        <w:t>, Bologna, 2001.</w:t>
      </w:r>
    </w:p>
    <w:p w14:paraId="62AE3CA6" w14:textId="77777777" w:rsidR="006249F3" w:rsidRPr="00AA70BD" w:rsidRDefault="006249F3" w:rsidP="006249F3">
      <w:pPr>
        <w:tabs>
          <w:tab w:val="left" w:pos="720"/>
        </w:tabs>
        <w:spacing w:line="240" w:lineRule="atLeast"/>
        <w:ind w:left="284" w:hanging="284"/>
        <w:rPr>
          <w:spacing w:val="-5"/>
          <w:sz w:val="18"/>
        </w:rPr>
      </w:pPr>
      <w:r w:rsidRPr="00AA70BD">
        <w:rPr>
          <w:smallCaps/>
          <w:spacing w:val="-5"/>
          <w:sz w:val="16"/>
        </w:rPr>
        <w:t>I. Giavarini,</w:t>
      </w:r>
      <w:r w:rsidRPr="00AA70BD">
        <w:rPr>
          <w:i/>
          <w:spacing w:val="-5"/>
          <w:sz w:val="18"/>
        </w:rPr>
        <w:t xml:space="preserve"> Tecnologie Avicole,</w:t>
      </w:r>
      <w:r w:rsidRPr="00AA70BD">
        <w:rPr>
          <w:spacing w:val="-5"/>
          <w:sz w:val="18"/>
        </w:rPr>
        <w:t xml:space="preserve"> </w:t>
      </w:r>
      <w:proofErr w:type="spellStart"/>
      <w:r w:rsidRPr="00AA70BD">
        <w:rPr>
          <w:spacing w:val="-5"/>
          <w:sz w:val="18"/>
        </w:rPr>
        <w:t>Edagricole</w:t>
      </w:r>
      <w:proofErr w:type="spellEnd"/>
      <w:r w:rsidRPr="00AA70BD">
        <w:rPr>
          <w:spacing w:val="-5"/>
          <w:sz w:val="18"/>
        </w:rPr>
        <w:t>, Bologna.</w:t>
      </w:r>
    </w:p>
    <w:p w14:paraId="51599474" w14:textId="26D14316" w:rsidR="006249F3" w:rsidRDefault="006249F3" w:rsidP="006249F3">
      <w:pPr>
        <w:tabs>
          <w:tab w:val="left" w:pos="720"/>
        </w:tabs>
        <w:spacing w:line="240" w:lineRule="atLeast"/>
        <w:ind w:left="284" w:hanging="284"/>
        <w:rPr>
          <w:spacing w:val="-5"/>
          <w:sz w:val="18"/>
        </w:rPr>
      </w:pPr>
      <w:r w:rsidRPr="00AA70BD">
        <w:rPr>
          <w:smallCaps/>
          <w:spacing w:val="-5"/>
          <w:sz w:val="16"/>
        </w:rPr>
        <w:t>G. Succi,</w:t>
      </w:r>
      <w:r w:rsidRPr="00AA70BD">
        <w:rPr>
          <w:i/>
          <w:spacing w:val="-5"/>
          <w:sz w:val="18"/>
        </w:rPr>
        <w:t xml:space="preserve"> Zootecnia Speciale,</w:t>
      </w:r>
      <w:r w:rsidRPr="00AA70BD">
        <w:rPr>
          <w:spacing w:val="-5"/>
          <w:sz w:val="18"/>
        </w:rPr>
        <w:t xml:space="preserve"> Città Studi, Milano, 1995.</w:t>
      </w:r>
    </w:p>
    <w:p w14:paraId="6F1C6C1E" w14:textId="77777777" w:rsidR="00761E27" w:rsidRDefault="00761E27" w:rsidP="00761E27">
      <w:pPr>
        <w:tabs>
          <w:tab w:val="left" w:pos="720"/>
        </w:tabs>
        <w:ind w:left="284" w:hanging="284"/>
        <w:rPr>
          <w:spacing w:val="-5"/>
          <w:sz w:val="18"/>
        </w:rPr>
      </w:pPr>
      <w:r>
        <w:rPr>
          <w:smallCaps/>
          <w:spacing w:val="-5"/>
          <w:sz w:val="16"/>
        </w:rPr>
        <w:t xml:space="preserve">A. </w:t>
      </w:r>
      <w:proofErr w:type="spellStart"/>
      <w:r>
        <w:rPr>
          <w:smallCaps/>
          <w:spacing w:val="-5"/>
          <w:sz w:val="16"/>
        </w:rPr>
        <w:t>Sandrucci</w:t>
      </w:r>
      <w:proofErr w:type="spellEnd"/>
      <w:r>
        <w:rPr>
          <w:smallCaps/>
          <w:spacing w:val="-5"/>
          <w:sz w:val="16"/>
        </w:rPr>
        <w:t>-E. Trevisi</w:t>
      </w:r>
      <w:r>
        <w:rPr>
          <w:i/>
          <w:iCs/>
          <w:smallCaps/>
          <w:spacing w:val="-5"/>
          <w:sz w:val="16"/>
        </w:rPr>
        <w:t xml:space="preserve">, </w:t>
      </w:r>
      <w:r>
        <w:rPr>
          <w:i/>
          <w:iCs/>
          <w:smallCaps/>
          <w:spacing w:val="-5"/>
          <w:sz w:val="18"/>
          <w:szCs w:val="18"/>
        </w:rPr>
        <w:t>Produzioni Animali</w:t>
      </w:r>
      <w:r>
        <w:rPr>
          <w:i/>
          <w:iCs/>
          <w:smallCaps/>
          <w:spacing w:val="-5"/>
          <w:sz w:val="16"/>
        </w:rPr>
        <w:t>,</w:t>
      </w:r>
      <w:r>
        <w:rPr>
          <w:smallCaps/>
          <w:spacing w:val="-5"/>
          <w:sz w:val="16"/>
        </w:rPr>
        <w:t xml:space="preserve"> </w:t>
      </w:r>
      <w:proofErr w:type="spellStart"/>
      <w:r>
        <w:rPr>
          <w:smallCaps/>
          <w:spacing w:val="-5"/>
          <w:sz w:val="16"/>
        </w:rPr>
        <w:t>edises</w:t>
      </w:r>
      <w:proofErr w:type="spellEnd"/>
      <w:r>
        <w:rPr>
          <w:smallCaps/>
          <w:spacing w:val="-5"/>
          <w:sz w:val="16"/>
        </w:rPr>
        <w:t>, 2022</w:t>
      </w:r>
    </w:p>
    <w:p w14:paraId="4507660E" w14:textId="77777777" w:rsidR="00761E27" w:rsidRDefault="00761E27" w:rsidP="006249F3">
      <w:pPr>
        <w:tabs>
          <w:tab w:val="left" w:pos="720"/>
        </w:tabs>
        <w:spacing w:line="240" w:lineRule="atLeast"/>
        <w:ind w:left="284" w:hanging="284"/>
        <w:rPr>
          <w:spacing w:val="-5"/>
          <w:sz w:val="18"/>
        </w:rPr>
      </w:pPr>
    </w:p>
    <w:p w14:paraId="74A11269" w14:textId="77777777" w:rsidR="006249F3" w:rsidRPr="00302F16" w:rsidRDefault="006249F3" w:rsidP="006249F3">
      <w:pPr>
        <w:spacing w:before="240" w:after="120" w:line="220" w:lineRule="exact"/>
        <w:rPr>
          <w:b/>
          <w:i/>
          <w:sz w:val="18"/>
        </w:rPr>
      </w:pPr>
      <w:r w:rsidRPr="00302F16">
        <w:rPr>
          <w:b/>
          <w:i/>
          <w:sz w:val="18"/>
        </w:rPr>
        <w:t>DIDATTICA DEL CORSO</w:t>
      </w:r>
    </w:p>
    <w:p w14:paraId="624C320A" w14:textId="77777777" w:rsidR="006249F3" w:rsidRDefault="006249F3" w:rsidP="006249F3">
      <w:r>
        <w:t xml:space="preserve">Le lezioni frontali in aula per esporre i principi fondanti della materia si svolgeranno con supporto didattico di presentazione Power Point e con filmati presi dal Web per l’illustrazione pratica di tematiche ed argomenti sviluppati a lezione. </w:t>
      </w:r>
    </w:p>
    <w:p w14:paraId="2028990E" w14:textId="77777777" w:rsidR="006249F3" w:rsidRDefault="006249F3" w:rsidP="006249F3">
      <w:r>
        <w:t xml:space="preserve">Successivamente il tutto verrà messo a disposizione sulla piattaforma </w:t>
      </w:r>
      <w:proofErr w:type="spellStart"/>
      <w:r>
        <w:t>Blackboard</w:t>
      </w:r>
      <w:proofErr w:type="spellEnd"/>
      <w:r>
        <w:t>.</w:t>
      </w:r>
    </w:p>
    <w:p w14:paraId="50846562" w14:textId="77777777" w:rsidR="006249F3" w:rsidRDefault="006249F3" w:rsidP="006249F3">
      <w:pPr>
        <w:pStyle w:val="Testo2"/>
        <w:ind w:firstLine="0"/>
        <w:rPr>
          <w:sz w:val="20"/>
        </w:rPr>
      </w:pPr>
      <w:r>
        <w:rPr>
          <w:sz w:val="20"/>
        </w:rPr>
        <w:t>Il corso sarà inoltre integrato con seminari su argomenti specifici relativi a tematiche svolte a lezione invitando esperti di riconosciuta competenza del settore provenienti dall’industria mangimistica e dalle AUSL.</w:t>
      </w:r>
    </w:p>
    <w:p w14:paraId="02323C65" w14:textId="77777777" w:rsidR="006249F3" w:rsidRDefault="006249F3" w:rsidP="006249F3">
      <w:pPr>
        <w:pStyle w:val="Testo2"/>
        <w:ind w:firstLine="0"/>
      </w:pPr>
      <w:r>
        <w:rPr>
          <w:sz w:val="20"/>
        </w:rPr>
        <w:t>Verranno effettuate visite didattiche in allevamenti commerciali di suini e di avicoli avvalendosi anche del supporto dei tecnici di allevamento</w:t>
      </w:r>
    </w:p>
    <w:p w14:paraId="5C438F5C" w14:textId="77777777" w:rsidR="006249F3" w:rsidRDefault="006249F3" w:rsidP="006249F3">
      <w:pPr>
        <w:pStyle w:val="Testo2"/>
      </w:pPr>
    </w:p>
    <w:p w14:paraId="26DF9DC2" w14:textId="77777777" w:rsidR="006249F3" w:rsidRDefault="006249F3" w:rsidP="006249F3">
      <w:pPr>
        <w:spacing w:before="240" w:after="120" w:line="220" w:lineRule="exact"/>
        <w:rPr>
          <w:b/>
          <w:i/>
          <w:sz w:val="18"/>
        </w:rPr>
      </w:pPr>
      <w:r>
        <w:rPr>
          <w:b/>
          <w:i/>
          <w:sz w:val="18"/>
        </w:rPr>
        <w:t>METODO E CRITERI DI VALUTAZIONE</w:t>
      </w:r>
    </w:p>
    <w:p w14:paraId="6BB3E414" w14:textId="77777777" w:rsidR="006249F3" w:rsidRDefault="006249F3" w:rsidP="006249F3">
      <w:pPr>
        <w:spacing w:before="240" w:after="120" w:line="220" w:lineRule="exact"/>
        <w:rPr>
          <w:sz w:val="18"/>
        </w:rPr>
      </w:pPr>
      <w:r>
        <w:rPr>
          <w:sz w:val="18"/>
        </w:rPr>
        <w:t xml:space="preserve">L’esame si svolge in due parti: una prova intermedia scritta ed un esame finale orale.  La prova intermedia scritta a metà del corso è facoltativa ed inerente il programma a quel punto svolto. </w:t>
      </w:r>
      <w:r>
        <w:rPr>
          <w:sz w:val="18"/>
        </w:rPr>
        <w:lastRenderedPageBreak/>
        <w:t xml:space="preserve">Nel caso di superamento della prova intermedia lo studente è dispensato dal portare il programma intermedio all’esame orale finale, mentre gli studenti che non l’hanno superata o che non l’hanno affrontata dovranno portare l’intero programma all’esame finale orale.  </w:t>
      </w:r>
    </w:p>
    <w:p w14:paraId="6F41D3D7" w14:textId="77777777" w:rsidR="006249F3" w:rsidRDefault="006249F3" w:rsidP="006249F3">
      <w:pPr>
        <w:spacing w:before="240" w:after="120" w:line="220" w:lineRule="exact"/>
        <w:rPr>
          <w:b/>
          <w:i/>
          <w:sz w:val="18"/>
        </w:rPr>
      </w:pPr>
      <w:r w:rsidRPr="00EB4138">
        <w:rPr>
          <w:b/>
          <w:i/>
          <w:sz w:val="18"/>
        </w:rPr>
        <w:t>AVVERTENZE E PREREQUISITI</w:t>
      </w:r>
    </w:p>
    <w:p w14:paraId="4B68D39E" w14:textId="77777777" w:rsidR="006249F3" w:rsidRDefault="006249F3" w:rsidP="006249F3">
      <w:pPr>
        <w:spacing w:before="240" w:after="120" w:line="220" w:lineRule="exact"/>
        <w:rPr>
          <w:b/>
          <w:i/>
          <w:sz w:val="18"/>
        </w:rPr>
      </w:pPr>
      <w:r>
        <w:rPr>
          <w:sz w:val="18"/>
        </w:rPr>
        <w:t>Prerequisiti</w:t>
      </w:r>
    </w:p>
    <w:p w14:paraId="0F8B3FA0" w14:textId="77777777" w:rsidR="006249F3" w:rsidRDefault="006249F3" w:rsidP="006249F3">
      <w:pPr>
        <w:spacing w:before="240" w:after="120" w:line="220" w:lineRule="exact"/>
        <w:rPr>
          <w:b/>
          <w:i/>
          <w:sz w:val="18"/>
        </w:rPr>
      </w:pPr>
      <w:r>
        <w:rPr>
          <w:sz w:val="18"/>
        </w:rPr>
        <w:t>Lo studente dovrà possedere conoscenze di base di chimica organica e di biochimica</w:t>
      </w:r>
      <w:r w:rsidRPr="001852BA">
        <w:rPr>
          <w:b/>
          <w:i/>
          <w:sz w:val="18"/>
        </w:rPr>
        <w:t xml:space="preserve"> </w:t>
      </w:r>
    </w:p>
    <w:p w14:paraId="6C148DD3" w14:textId="77777777" w:rsidR="006249F3" w:rsidRPr="001852BA" w:rsidRDefault="006249F3" w:rsidP="006249F3">
      <w:pPr>
        <w:spacing w:before="240" w:after="120" w:line="220" w:lineRule="exact"/>
        <w:rPr>
          <w:b/>
          <w:i/>
          <w:sz w:val="18"/>
        </w:rPr>
      </w:pPr>
      <w:r w:rsidRPr="001852BA">
        <w:rPr>
          <w:b/>
          <w:i/>
          <w:sz w:val="18"/>
        </w:rPr>
        <w:t>ORARIO E LUO</w:t>
      </w:r>
      <w:r>
        <w:rPr>
          <w:b/>
          <w:i/>
          <w:sz w:val="18"/>
        </w:rPr>
        <w:t>GO DI RICEVIMENTO DEGLI STUDENTI</w:t>
      </w:r>
    </w:p>
    <w:p w14:paraId="6B91DA66" w14:textId="77777777" w:rsidR="006249F3" w:rsidRPr="00302F16" w:rsidRDefault="006249F3" w:rsidP="006249F3">
      <w:pPr>
        <w:pStyle w:val="Testo2"/>
        <w:spacing w:before="120"/>
      </w:pPr>
      <w:r w:rsidRPr="00302F16">
        <w:t>Il Prof. A</w:t>
      </w:r>
      <w:r>
        <w:t xml:space="preserve">ldo Prandini </w:t>
      </w:r>
      <w:r w:rsidRPr="00302F16">
        <w:t>riceve gli studenti dopo le lezioni</w:t>
      </w:r>
      <w:r>
        <w:t xml:space="preserve"> nel suo ufficio del Dipartimento DIANA Sez. Scienze degli Alimenti e della Nutrizione</w:t>
      </w:r>
    </w:p>
    <w:p w14:paraId="557479E8" w14:textId="77777777" w:rsidR="006249F3" w:rsidRDefault="006249F3" w:rsidP="006249F3">
      <w:pPr>
        <w:tabs>
          <w:tab w:val="left" w:pos="720"/>
        </w:tabs>
        <w:spacing w:line="240" w:lineRule="atLeast"/>
        <w:ind w:left="284" w:hanging="284"/>
        <w:rPr>
          <w:spacing w:val="-5"/>
          <w:sz w:val="18"/>
        </w:rPr>
      </w:pPr>
    </w:p>
    <w:p w14:paraId="7075A70C" w14:textId="77777777" w:rsidR="00100538" w:rsidRDefault="00100538" w:rsidP="006249F3">
      <w:pPr>
        <w:pStyle w:val="Titolo1"/>
        <w:rPr>
          <w:spacing w:val="-5"/>
          <w:sz w:val="18"/>
        </w:rPr>
      </w:pPr>
    </w:p>
    <w:sectPr w:rsidR="0010053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2D27"/>
    <w:multiLevelType w:val="hybridMultilevel"/>
    <w:tmpl w:val="B6A0D0A4"/>
    <w:lvl w:ilvl="0" w:tplc="13B68C6C">
      <w:start w:val="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2A2207"/>
    <w:multiLevelType w:val="hybridMultilevel"/>
    <w:tmpl w:val="51A24A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2789023">
    <w:abstractNumId w:val="0"/>
  </w:num>
  <w:num w:numId="2" w16cid:durableId="79136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3410A"/>
    <w:rsid w:val="00092644"/>
    <w:rsid w:val="000D79E6"/>
    <w:rsid w:val="00100538"/>
    <w:rsid w:val="002145D2"/>
    <w:rsid w:val="00217772"/>
    <w:rsid w:val="0028373C"/>
    <w:rsid w:val="002B3562"/>
    <w:rsid w:val="002D0893"/>
    <w:rsid w:val="002E4C6F"/>
    <w:rsid w:val="00320A2C"/>
    <w:rsid w:val="003A0684"/>
    <w:rsid w:val="003C1B5A"/>
    <w:rsid w:val="003D42B4"/>
    <w:rsid w:val="00426208"/>
    <w:rsid w:val="004A162C"/>
    <w:rsid w:val="004C6115"/>
    <w:rsid w:val="004D3333"/>
    <w:rsid w:val="00510CC6"/>
    <w:rsid w:val="00521CC4"/>
    <w:rsid w:val="00531BC7"/>
    <w:rsid w:val="0054319F"/>
    <w:rsid w:val="005A6ABB"/>
    <w:rsid w:val="00601A38"/>
    <w:rsid w:val="006249F3"/>
    <w:rsid w:val="006F24C5"/>
    <w:rsid w:val="007565B8"/>
    <w:rsid w:val="00761E27"/>
    <w:rsid w:val="007A2CA1"/>
    <w:rsid w:val="0084141A"/>
    <w:rsid w:val="008E3BE3"/>
    <w:rsid w:val="00935011"/>
    <w:rsid w:val="009907AD"/>
    <w:rsid w:val="00A13DAB"/>
    <w:rsid w:val="00A33D3E"/>
    <w:rsid w:val="00AA70BD"/>
    <w:rsid w:val="00AE42B2"/>
    <w:rsid w:val="00B46F9B"/>
    <w:rsid w:val="00B90755"/>
    <w:rsid w:val="00BA644F"/>
    <w:rsid w:val="00BF4A93"/>
    <w:rsid w:val="00C96FDF"/>
    <w:rsid w:val="00D065DB"/>
    <w:rsid w:val="00D933DC"/>
    <w:rsid w:val="00DD50D8"/>
    <w:rsid w:val="00E31753"/>
    <w:rsid w:val="00E4286C"/>
    <w:rsid w:val="00EC350D"/>
    <w:rsid w:val="00ED7F69"/>
    <w:rsid w:val="00F27F9C"/>
    <w:rsid w:val="00F450A9"/>
    <w:rsid w:val="00F57329"/>
    <w:rsid w:val="00FE35C5"/>
    <w:rsid w:val="00FE4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1A938"/>
  <w15:docId w15:val="{007BA140-5BDD-4B1F-9199-EC3584FD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styleId="Testofumetto">
    <w:name w:val="Balloon Text"/>
    <w:basedOn w:val="Normale"/>
    <w:link w:val="TestofumettoCarattere"/>
    <w:semiHidden/>
    <w:unhideWhenUsed/>
    <w:rsid w:val="001005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00538"/>
    <w:rPr>
      <w:rFonts w:ascii="Tahoma" w:hAnsi="Tahoma" w:cs="Tahoma"/>
      <w:sz w:val="16"/>
      <w:szCs w:val="16"/>
    </w:rPr>
  </w:style>
  <w:style w:type="character" w:styleId="Titolodellibro">
    <w:name w:val="Book Title"/>
    <w:uiPriority w:val="33"/>
    <w:qFormat/>
    <w:rsid w:val="00510CC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868">
      <w:bodyDiv w:val="1"/>
      <w:marLeft w:val="0"/>
      <w:marRight w:val="0"/>
      <w:marTop w:val="0"/>
      <w:marBottom w:val="0"/>
      <w:divBdr>
        <w:top w:val="none" w:sz="0" w:space="0" w:color="auto"/>
        <w:left w:val="none" w:sz="0" w:space="0" w:color="auto"/>
        <w:bottom w:val="none" w:sz="0" w:space="0" w:color="auto"/>
        <w:right w:val="none" w:sz="0" w:space="0" w:color="auto"/>
      </w:divBdr>
    </w:div>
    <w:div w:id="837309999">
      <w:bodyDiv w:val="1"/>
      <w:marLeft w:val="0"/>
      <w:marRight w:val="0"/>
      <w:marTop w:val="0"/>
      <w:marBottom w:val="0"/>
      <w:divBdr>
        <w:top w:val="none" w:sz="0" w:space="0" w:color="auto"/>
        <w:left w:val="none" w:sz="0" w:space="0" w:color="auto"/>
        <w:bottom w:val="none" w:sz="0" w:space="0" w:color="auto"/>
        <w:right w:val="none" w:sz="0" w:space="0" w:color="auto"/>
      </w:divBdr>
    </w:div>
    <w:div w:id="961375491">
      <w:bodyDiv w:val="1"/>
      <w:marLeft w:val="0"/>
      <w:marRight w:val="0"/>
      <w:marTop w:val="0"/>
      <w:marBottom w:val="0"/>
      <w:divBdr>
        <w:top w:val="none" w:sz="0" w:space="0" w:color="auto"/>
        <w:left w:val="none" w:sz="0" w:space="0" w:color="auto"/>
        <w:bottom w:val="none" w:sz="0" w:space="0" w:color="auto"/>
        <w:right w:val="none" w:sz="0" w:space="0" w:color="auto"/>
      </w:divBdr>
    </w:div>
    <w:div w:id="16355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2E35-677D-4BD6-AEB2-3C78789C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12</TotalTime>
  <Pages>6</Pages>
  <Words>1403</Words>
  <Characters>8001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Prandini Aldo</cp:lastModifiedBy>
  <cp:revision>7</cp:revision>
  <cp:lastPrinted>2011-06-16T12:31:00Z</cp:lastPrinted>
  <dcterms:created xsi:type="dcterms:W3CDTF">2020-05-12T12:59:00Z</dcterms:created>
  <dcterms:modified xsi:type="dcterms:W3CDTF">2022-05-10T07:24:00Z</dcterms:modified>
</cp:coreProperties>
</file>