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DFB0" w14:textId="77777777" w:rsidR="00D0079D" w:rsidRPr="00BE555B" w:rsidRDefault="00A73543" w:rsidP="00F00CEB">
      <w:pPr>
        <w:pStyle w:val="Titolo1"/>
        <w:rPr>
          <w:rFonts w:cs="Times"/>
        </w:rPr>
      </w:pPr>
      <w:r w:rsidRPr="00BE555B">
        <w:rPr>
          <w:rFonts w:cs="Times"/>
          <w:noProof w:val="0"/>
        </w:rPr>
        <w:t xml:space="preserve">. - </w:t>
      </w:r>
      <w:r w:rsidR="00E9116D" w:rsidRPr="00BE555B">
        <w:rPr>
          <w:rFonts w:cs="Times"/>
          <w:noProof w:val="0"/>
        </w:rPr>
        <w:t>Fisica</w:t>
      </w:r>
    </w:p>
    <w:p w14:paraId="02A9482B" w14:textId="3CD11356" w:rsidR="00BD14D9" w:rsidRPr="00BD14D9" w:rsidRDefault="00BD14D9" w:rsidP="00BE555B">
      <w:pPr>
        <w:pStyle w:val="Titolo2"/>
      </w:pPr>
      <w:r>
        <w:t xml:space="preserve">Prof. </w:t>
      </w:r>
      <w:r w:rsidR="00BB3911">
        <w:t>Umberto Catellani</w:t>
      </w:r>
    </w:p>
    <w:p w14:paraId="33425C62" w14:textId="77777777" w:rsidR="00BD14D9" w:rsidRDefault="00A73543" w:rsidP="00BE555B">
      <w:pPr>
        <w:spacing w:before="240" w:after="120"/>
      </w:pPr>
      <w:r w:rsidRPr="00F27FCA">
        <w:rPr>
          <w:rFonts w:cs="Times"/>
          <w:b/>
          <w:i/>
          <w:smallCaps/>
          <w:sz w:val="18"/>
          <w:szCs w:val="18"/>
        </w:rPr>
        <w:t>O</w:t>
      </w:r>
      <w:r w:rsidR="00D95183">
        <w:rPr>
          <w:rFonts w:cs="Times"/>
          <w:b/>
          <w:i/>
          <w:smallCaps/>
          <w:sz w:val="18"/>
          <w:szCs w:val="18"/>
        </w:rPr>
        <w:t>BIETTIVO DEL CORSO</w:t>
      </w:r>
      <w:r w:rsidR="00E434B0">
        <w:rPr>
          <w:rFonts w:cs="Times"/>
          <w:b/>
          <w:i/>
          <w:smallCaps/>
          <w:sz w:val="18"/>
          <w:szCs w:val="18"/>
        </w:rPr>
        <w:t xml:space="preserve"> E RISULTATI DI APPRENDIMENTO ATTESI</w:t>
      </w:r>
    </w:p>
    <w:p w14:paraId="13DEEF60" w14:textId="77777777" w:rsidR="00D95183" w:rsidRDefault="00BD14D9" w:rsidP="00BD14D9">
      <w:r>
        <w:t xml:space="preserve">Il corso </w:t>
      </w:r>
      <w:r w:rsidR="00D95183">
        <w:t>si propone, a livello di conoscenze, di far acquisire allo studente un’adeguata comprensione teorica dei fondamenti della Fisica Classica (Meccanica, Fluidi e Termodinamica), nonché una buona capacità di risoluzione di problemi sulle Leggi del moto, le forze, il lavoro e l’energia, capacità necessaria per un’efficace acquisizione del “problem solving” utile anche per altre discipline del piano di studi.</w:t>
      </w:r>
    </w:p>
    <w:p w14:paraId="6A920333" w14:textId="77777777" w:rsidR="00D95183" w:rsidRDefault="00D95183" w:rsidP="00BD14D9">
      <w:r>
        <w:t>Altro obiettivo è far acquisire allo studente il linguaggio della Fisica come modello di comunicazione rigorosa di contenuti scientifici.</w:t>
      </w:r>
    </w:p>
    <w:p w14:paraId="7E91A6BF" w14:textId="77777777" w:rsidR="00E434B0" w:rsidRDefault="00E434B0" w:rsidP="00BD14D9">
      <w:r>
        <w:t>Alla fine del corso lo studente dovrebbe essere in grado di:</w:t>
      </w:r>
    </w:p>
    <w:p w14:paraId="34B6EAD1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Saper riconoscere i tipi di moto e indicare le leggi relative;</w:t>
      </w:r>
    </w:p>
    <w:p w14:paraId="685B3076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Saper risolvere problemi sia in modo tradizionale che con l’uso della leggi di conservazione dell’energia;</w:t>
      </w:r>
    </w:p>
    <w:p w14:paraId="0D5F0539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Avere le basi per comprendere la natura dei fenomeni termodinamici applicando le leggi relative;</w:t>
      </w:r>
    </w:p>
    <w:p w14:paraId="115813D5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Saper applicare le leggi della meccanica allo studio dei Fluidi;</w:t>
      </w:r>
    </w:p>
    <w:p w14:paraId="7AFD87B9" w14:textId="77777777" w:rsidR="00BE555B" w:rsidRPr="00612FCA" w:rsidRDefault="00BE555B" w:rsidP="00BD14D9">
      <w:pPr>
        <w:rPr>
          <w:rFonts w:ascii="Arial" w:hAnsi="Arial"/>
        </w:rPr>
      </w:pPr>
    </w:p>
    <w:p w14:paraId="6B4CD0FF" w14:textId="77777777" w:rsidR="00302F16" w:rsidRDefault="00A73543" w:rsidP="00BD14D9">
      <w:pPr>
        <w:rPr>
          <w:rFonts w:cs="Times"/>
          <w:b/>
          <w:i/>
          <w:smallCaps/>
          <w:sz w:val="18"/>
          <w:szCs w:val="18"/>
          <w:lang w:val="en-GB"/>
        </w:rPr>
      </w:pPr>
      <w:r w:rsidRPr="00F27FCA">
        <w:rPr>
          <w:rFonts w:cs="Times"/>
          <w:b/>
          <w:i/>
          <w:smallCaps/>
          <w:sz w:val="18"/>
          <w:szCs w:val="18"/>
          <w:lang w:val="en-GB"/>
        </w:rPr>
        <w:t>P</w:t>
      </w:r>
      <w:r w:rsidR="00E434B0">
        <w:rPr>
          <w:rFonts w:cs="Times"/>
          <w:b/>
          <w:i/>
          <w:smallCaps/>
          <w:sz w:val="18"/>
          <w:szCs w:val="18"/>
          <w:lang w:val="en-GB"/>
        </w:rPr>
        <w:t>ROGRAMMA DEL CORSO</w:t>
      </w:r>
    </w:p>
    <w:p w14:paraId="7CFAAC29" w14:textId="138BB5C9" w:rsidR="00850E06" w:rsidRDefault="00850E06" w:rsidP="00850E06">
      <w:r>
        <w:t>Nel corso saranno trattati i concetti base della Fisica Classica, a partire dalla descrizione e dalle equazioni dei moti (Cinematica), le forze (Dinamica), l’azione delle forze costanti e variabili (lavoro ed energia); le applicazione della meccanica ai Fluidi; le leggi fondamentali della termodinamica: principio 0, 1°, 2° e 3° legge della Termodinamica. Le macchine termiche e frigorigene ed i rendimenti relativi. Le funzioni di stato (energia interna, entropia).</w:t>
      </w:r>
    </w:p>
    <w:p w14:paraId="37ABA5E5" w14:textId="77777777" w:rsidR="00002C36" w:rsidRPr="00850E06" w:rsidRDefault="00002C36" w:rsidP="00BD14D9">
      <w:pPr>
        <w:rPr>
          <w:rFonts w:cs="Times"/>
          <w:smallCap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1132"/>
      </w:tblGrid>
      <w:tr w:rsidR="002740B2" w:rsidRPr="00A73543" w14:paraId="37585FF5" w14:textId="77777777" w:rsidTr="002740B2">
        <w:tc>
          <w:tcPr>
            <w:tcW w:w="5746" w:type="dxa"/>
            <w:shd w:val="clear" w:color="auto" w:fill="auto"/>
          </w:tcPr>
          <w:p w14:paraId="4F08058D" w14:textId="77777777" w:rsidR="002740B2" w:rsidRPr="00A73543" w:rsidRDefault="002740B2" w:rsidP="002740B2">
            <w:pPr>
              <w:rPr>
                <w:rFonts w:cs="Times"/>
              </w:rPr>
            </w:pPr>
          </w:p>
        </w:tc>
        <w:tc>
          <w:tcPr>
            <w:tcW w:w="1160" w:type="dxa"/>
            <w:shd w:val="clear" w:color="auto" w:fill="auto"/>
          </w:tcPr>
          <w:p w14:paraId="01C9D761" w14:textId="77777777" w:rsidR="002740B2" w:rsidRPr="00A73543" w:rsidRDefault="002740B2" w:rsidP="002740B2">
            <w:pPr>
              <w:rPr>
                <w:rFonts w:cs="Times"/>
              </w:rPr>
            </w:pPr>
            <w:r w:rsidRPr="00A73543">
              <w:rPr>
                <w:rFonts w:cs="Times"/>
              </w:rPr>
              <w:t>CFU</w:t>
            </w:r>
          </w:p>
        </w:tc>
      </w:tr>
      <w:tr w:rsidR="002740B2" w:rsidRPr="00A73543" w14:paraId="3D7FD8C7" w14:textId="77777777" w:rsidTr="002740B2">
        <w:tc>
          <w:tcPr>
            <w:tcW w:w="5746" w:type="dxa"/>
            <w:shd w:val="clear" w:color="auto" w:fill="auto"/>
          </w:tcPr>
          <w:p w14:paraId="54660AEE" w14:textId="010CAF5C" w:rsidR="002740B2" w:rsidRPr="00A73543" w:rsidRDefault="003A3339" w:rsidP="00786971">
            <w:pPr>
              <w:rPr>
                <w:rFonts w:cs="Times"/>
              </w:rPr>
            </w:pPr>
            <w:r>
              <w:rPr>
                <w:rFonts w:ascii="Times New Roman" w:hAnsi="Times New Roman"/>
              </w:rPr>
              <w:t>INTRODUZIONE E CINEMATICA 1D e 2D</w:t>
            </w:r>
            <w:r w:rsidR="00BD14D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</w:t>
            </w:r>
            <w:r w:rsidR="00BD14D9">
              <w:rPr>
                <w:rFonts w:ascii="Times New Roman" w:hAnsi="Times New Roman"/>
              </w:rPr>
              <w:t>nità di misura; sistemi di misura: S.I.; conversione delle grandezze</w:t>
            </w:r>
            <w:r w:rsidR="00160C5E">
              <w:rPr>
                <w:rFonts w:ascii="Times New Roman" w:hAnsi="Times New Roman"/>
              </w:rPr>
              <w:t xml:space="preserve">, grandezze </w:t>
            </w:r>
            <w:r w:rsidR="00BD14D9">
              <w:rPr>
                <w:rFonts w:ascii="Times New Roman" w:hAnsi="Times New Roman"/>
              </w:rPr>
              <w:t>scalari e vettor</w:t>
            </w:r>
            <w:r w:rsidR="00160C5E">
              <w:rPr>
                <w:rFonts w:ascii="Times New Roman" w:hAnsi="Times New Roman"/>
              </w:rPr>
              <w:t>iali</w:t>
            </w:r>
            <w:r w:rsidR="00BD14D9">
              <w:rPr>
                <w:rFonts w:ascii="Times New Roman" w:hAnsi="Times New Roman"/>
              </w:rPr>
              <w:t>. Moti in 1D</w:t>
            </w:r>
            <w:r w:rsidR="00160C5E">
              <w:rPr>
                <w:rFonts w:ascii="Times New Roman" w:hAnsi="Times New Roman"/>
              </w:rPr>
              <w:t>:</w:t>
            </w:r>
            <w:r w:rsidR="00BD14D9">
              <w:rPr>
                <w:rFonts w:ascii="Times New Roman" w:hAnsi="Times New Roman"/>
              </w:rPr>
              <w:t xml:space="preserve"> spostamento, velocità e accelerazione; moti composti: moto del proiettile</w:t>
            </w:r>
            <w:r w:rsidR="00160C5E">
              <w:rPr>
                <w:rFonts w:ascii="Times New Roman" w:hAnsi="Times New Roman"/>
              </w:rPr>
              <w:t xml:space="preserve"> e cenni al m</w:t>
            </w:r>
            <w:r w:rsidR="00BD14D9">
              <w:rPr>
                <w:rFonts w:ascii="Times New Roman" w:hAnsi="Times New Roman"/>
              </w:rPr>
              <w:t>ot</w:t>
            </w:r>
            <w:r w:rsidR="000342E5">
              <w:rPr>
                <w:rFonts w:ascii="Times New Roman" w:hAnsi="Times New Roman"/>
              </w:rPr>
              <w:t>o</w:t>
            </w:r>
            <w:r w:rsidR="00BD14D9">
              <w:rPr>
                <w:rFonts w:ascii="Times New Roman" w:hAnsi="Times New Roman"/>
              </w:rPr>
              <w:t xml:space="preserve"> circolar</w:t>
            </w:r>
            <w:r w:rsidR="000342E5">
              <w:rPr>
                <w:rFonts w:ascii="Times New Roman" w:hAnsi="Times New Roman"/>
              </w:rPr>
              <w:t>e uniforme</w:t>
            </w:r>
            <w:r w:rsidR="00BD14D9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14:paraId="69BE1D88" w14:textId="77777777" w:rsidR="002740B2" w:rsidRPr="00A73543" w:rsidRDefault="00BD14D9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  <w:tr w:rsidR="002740B2" w:rsidRPr="00A73543" w14:paraId="16982077" w14:textId="77777777" w:rsidTr="002740B2">
        <w:tc>
          <w:tcPr>
            <w:tcW w:w="5746" w:type="dxa"/>
            <w:shd w:val="clear" w:color="auto" w:fill="auto"/>
          </w:tcPr>
          <w:p w14:paraId="6CAC131F" w14:textId="7E544909" w:rsidR="002740B2" w:rsidRPr="00D427D9" w:rsidRDefault="00BD14D9" w:rsidP="00431881">
            <w:pPr>
              <w:rPr>
                <w:rFonts w:cs="Times"/>
              </w:rPr>
            </w:pPr>
            <w:r>
              <w:t>DINAMICA. I concetti di forza e massa. Inerzia. Le leggi di Newton. Forze frenanti.</w:t>
            </w:r>
            <w:r w:rsidR="00BE555B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20667B62" w14:textId="0E2C42E2" w:rsidR="002740B2" w:rsidRPr="00A73543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="00BD14D9">
              <w:rPr>
                <w:rFonts w:cs="Times"/>
              </w:rPr>
              <w:t>.</w:t>
            </w:r>
            <w:r w:rsidR="00346A42">
              <w:rPr>
                <w:rFonts w:cs="Times"/>
              </w:rPr>
              <w:t>0</w:t>
            </w:r>
          </w:p>
        </w:tc>
      </w:tr>
      <w:tr w:rsidR="002740B2" w:rsidRPr="00A73543" w14:paraId="64FD5CEC" w14:textId="77777777" w:rsidTr="002740B2">
        <w:tc>
          <w:tcPr>
            <w:tcW w:w="5746" w:type="dxa"/>
            <w:shd w:val="clear" w:color="auto" w:fill="auto"/>
          </w:tcPr>
          <w:p w14:paraId="6522421B" w14:textId="77777777" w:rsidR="002740B2" w:rsidRPr="00D427D9" w:rsidRDefault="00D427D9" w:rsidP="00FD6926">
            <w:pPr>
              <w:rPr>
                <w:rFonts w:cs="Times"/>
              </w:rPr>
            </w:pPr>
            <w:r>
              <w:t xml:space="preserve">LAVORO ED ENERGIA. Definizione operativa di lavoro. Lavoro di forze costanti e variabili. Energia cinetica. Teorema delle forze </w:t>
            </w:r>
            <w:r>
              <w:lastRenderedPageBreak/>
              <w:t>vive. Energia potenziale. Conservazione dell’energia meccanica e totale.</w:t>
            </w:r>
          </w:p>
        </w:tc>
        <w:tc>
          <w:tcPr>
            <w:tcW w:w="1160" w:type="dxa"/>
            <w:shd w:val="clear" w:color="auto" w:fill="auto"/>
          </w:tcPr>
          <w:p w14:paraId="6E4EED95" w14:textId="36488A40" w:rsidR="002740B2" w:rsidRPr="00A73543" w:rsidRDefault="00BB3911" w:rsidP="00D427D9">
            <w:pPr>
              <w:rPr>
                <w:rFonts w:cs="Times"/>
              </w:rPr>
            </w:pPr>
            <w:r>
              <w:rPr>
                <w:rFonts w:cs="Times"/>
              </w:rPr>
              <w:lastRenderedPageBreak/>
              <w:t>1.0</w:t>
            </w:r>
          </w:p>
        </w:tc>
      </w:tr>
      <w:tr w:rsidR="00346A42" w:rsidRPr="00A73543" w14:paraId="04124874" w14:textId="77777777" w:rsidTr="002740B2">
        <w:tc>
          <w:tcPr>
            <w:tcW w:w="5746" w:type="dxa"/>
            <w:shd w:val="clear" w:color="auto" w:fill="auto"/>
          </w:tcPr>
          <w:p w14:paraId="2F6A5A23" w14:textId="0B286B9B" w:rsidR="00346A42" w:rsidRDefault="00346A42" w:rsidP="00E9116D">
            <w:r>
              <w:t>GAS. Variabili di stato dei gas e legge dei gas perfetti</w:t>
            </w:r>
          </w:p>
        </w:tc>
        <w:tc>
          <w:tcPr>
            <w:tcW w:w="1160" w:type="dxa"/>
            <w:shd w:val="clear" w:color="auto" w:fill="auto"/>
          </w:tcPr>
          <w:p w14:paraId="1E10C2EA" w14:textId="6895E4A4" w:rsidR="00346A42" w:rsidRDefault="00346A42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  <w:tr w:rsidR="002740B2" w:rsidRPr="00A73543" w14:paraId="2BBF8649" w14:textId="77777777" w:rsidTr="002740B2">
        <w:tc>
          <w:tcPr>
            <w:tcW w:w="5746" w:type="dxa"/>
            <w:shd w:val="clear" w:color="auto" w:fill="auto"/>
          </w:tcPr>
          <w:p w14:paraId="66E2A3DF" w14:textId="40D7C292" w:rsidR="002740B2" w:rsidRPr="00EE5A28" w:rsidRDefault="00D427D9" w:rsidP="00E9116D">
            <w:pPr>
              <w:rPr>
                <w:rFonts w:cs="Times"/>
              </w:rPr>
            </w:pPr>
            <w:r>
              <w:t>FLUIDI. Fluidostatica: leggi di Stevino, Pascal; Principio di Archimede. Fluidodinamica: equazioni di continuità,</w:t>
            </w:r>
            <w:r w:rsidR="00EE5A28">
              <w:t xml:space="preserve"> teorema</w:t>
            </w:r>
            <w:r>
              <w:t xml:space="preserve"> di Bernoulli, Torricelli e Venturi.</w:t>
            </w:r>
          </w:p>
        </w:tc>
        <w:tc>
          <w:tcPr>
            <w:tcW w:w="1160" w:type="dxa"/>
            <w:shd w:val="clear" w:color="auto" w:fill="auto"/>
          </w:tcPr>
          <w:p w14:paraId="1FB58F8F" w14:textId="0226AF49" w:rsidR="00D427D9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1.0</w:t>
            </w:r>
          </w:p>
          <w:p w14:paraId="135129DC" w14:textId="77777777" w:rsidR="002740B2" w:rsidRPr="00A73543" w:rsidRDefault="002740B2" w:rsidP="002740B2">
            <w:pPr>
              <w:rPr>
                <w:rFonts w:cs="Times"/>
              </w:rPr>
            </w:pPr>
          </w:p>
        </w:tc>
      </w:tr>
      <w:tr w:rsidR="00D427D9" w:rsidRPr="00A73543" w14:paraId="688E725E" w14:textId="77777777" w:rsidTr="002740B2">
        <w:tc>
          <w:tcPr>
            <w:tcW w:w="5746" w:type="dxa"/>
            <w:shd w:val="clear" w:color="auto" w:fill="auto"/>
          </w:tcPr>
          <w:p w14:paraId="6D8F5C2F" w14:textId="61F9EBB5" w:rsidR="00D427D9" w:rsidRPr="00A73543" w:rsidRDefault="00D427D9" w:rsidP="00E9116D">
            <w:pPr>
              <w:rPr>
                <w:rStyle w:val="hps"/>
                <w:rFonts w:cs="Times"/>
                <w:color w:val="333333"/>
              </w:rPr>
            </w:pPr>
            <w:r>
              <w:t xml:space="preserve">TERMODINAMICA. </w:t>
            </w:r>
            <w:r w:rsidR="0001013A">
              <w:t>Equilibrio termico; Principio zero della termodinamica;</w:t>
            </w:r>
            <w:r>
              <w:t xml:space="preserve"> Scale termometriche;</w:t>
            </w:r>
            <w:r w:rsidR="003A3339">
              <w:t xml:space="preserve"> dilatazione termica;</w:t>
            </w:r>
            <w:r>
              <w:t xml:space="preserve"> calori specifici; calorimetria; calori latenti; 1° Principio della termodinamica; trasformazioni termodinamiche; 2° principio termodinamica; ciclo di Carnot; </w:t>
            </w:r>
            <w:r w:rsidR="000342E5">
              <w:t xml:space="preserve">rendimento delle </w:t>
            </w:r>
            <w:r>
              <w:t>macchine termiche; entropia.</w:t>
            </w:r>
          </w:p>
        </w:tc>
        <w:tc>
          <w:tcPr>
            <w:tcW w:w="1160" w:type="dxa"/>
            <w:shd w:val="clear" w:color="auto" w:fill="auto"/>
          </w:tcPr>
          <w:p w14:paraId="2FD063B9" w14:textId="6B8AD25C" w:rsidR="00D427D9" w:rsidRPr="00A73543" w:rsidRDefault="00BB3911" w:rsidP="00EE5A28">
            <w:pPr>
              <w:rPr>
                <w:rFonts w:cs="Times"/>
              </w:rPr>
            </w:pPr>
            <w:r>
              <w:rPr>
                <w:rFonts w:cs="Times"/>
              </w:rPr>
              <w:t>1.5</w:t>
            </w:r>
          </w:p>
        </w:tc>
      </w:tr>
      <w:tr w:rsidR="002740B2" w:rsidRPr="00A73543" w14:paraId="02804DC4" w14:textId="77777777" w:rsidTr="002740B2">
        <w:tc>
          <w:tcPr>
            <w:tcW w:w="5746" w:type="dxa"/>
            <w:shd w:val="clear" w:color="auto" w:fill="auto"/>
          </w:tcPr>
          <w:p w14:paraId="3BC668E6" w14:textId="2210EB8E" w:rsidR="002740B2" w:rsidRPr="00D427D9" w:rsidRDefault="00D427D9" w:rsidP="00A73543">
            <w:pPr>
              <w:rPr>
                <w:rFonts w:cs="Times"/>
              </w:rPr>
            </w:pPr>
            <w:r w:rsidRPr="00572B71">
              <w:rPr>
                <w:smallCaps/>
              </w:rPr>
              <w:t xml:space="preserve">Esercitazioni. </w:t>
            </w:r>
            <w:r>
              <w:t xml:space="preserve">Esercizi e problemi inerenti </w:t>
            </w:r>
            <w:r w:rsidR="003A3339">
              <w:t>a tutti gli argomenti del corso</w:t>
            </w:r>
          </w:p>
        </w:tc>
        <w:tc>
          <w:tcPr>
            <w:tcW w:w="1160" w:type="dxa"/>
            <w:shd w:val="clear" w:color="auto" w:fill="auto"/>
          </w:tcPr>
          <w:p w14:paraId="45B316D9" w14:textId="1548F69C" w:rsidR="002740B2" w:rsidRPr="00A73543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</w:tbl>
    <w:p w14:paraId="0F33FDE5" w14:textId="77777777" w:rsidR="00BE555B" w:rsidRDefault="00BE555B" w:rsidP="00D427D9">
      <w:pPr>
        <w:keepNext/>
        <w:spacing w:line="360" w:lineRule="auto"/>
        <w:rPr>
          <w:b/>
          <w:i/>
          <w:sz w:val="18"/>
        </w:rPr>
      </w:pPr>
    </w:p>
    <w:p w14:paraId="589FFBAE" w14:textId="77777777" w:rsidR="00D427D9" w:rsidRDefault="00D427D9" w:rsidP="00D427D9">
      <w:pPr>
        <w:keepNext/>
        <w:spacing w:line="360" w:lineRule="auto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87299E" w14:textId="77777777" w:rsidR="00DD2D67" w:rsidRPr="00E434B0" w:rsidRDefault="00DD2D67" w:rsidP="00DD2D67">
      <w:pPr>
        <w:rPr>
          <w:b/>
          <w:i/>
          <w:sz w:val="18"/>
          <w:szCs w:val="18"/>
        </w:rPr>
      </w:pPr>
      <w:r w:rsidRPr="00E434B0">
        <w:rPr>
          <w:b/>
          <w:i/>
          <w:sz w:val="18"/>
          <w:szCs w:val="18"/>
        </w:rPr>
        <w:t>Test</w:t>
      </w:r>
      <w:r w:rsidR="005B281F" w:rsidRPr="00E434B0">
        <w:rPr>
          <w:b/>
          <w:i/>
          <w:sz w:val="18"/>
          <w:szCs w:val="18"/>
        </w:rPr>
        <w:t>i</w:t>
      </w:r>
      <w:r w:rsidRPr="00E434B0">
        <w:rPr>
          <w:b/>
          <w:i/>
          <w:sz w:val="18"/>
          <w:szCs w:val="18"/>
        </w:rPr>
        <w:t xml:space="preserve"> adottat</w:t>
      </w:r>
      <w:r w:rsidR="005B281F" w:rsidRPr="00E434B0">
        <w:rPr>
          <w:b/>
          <w:i/>
          <w:sz w:val="18"/>
          <w:szCs w:val="18"/>
        </w:rPr>
        <w:t>i</w:t>
      </w:r>
      <w:r w:rsidRPr="00E434B0">
        <w:rPr>
          <w:b/>
          <w:i/>
          <w:sz w:val="18"/>
          <w:szCs w:val="18"/>
        </w:rPr>
        <w:t xml:space="preserve">: </w:t>
      </w:r>
    </w:p>
    <w:p w14:paraId="7ECB38E6" w14:textId="6602957E" w:rsidR="000342E5" w:rsidRDefault="000342E5" w:rsidP="000342E5">
      <w:pPr>
        <w:rPr>
          <w:i/>
          <w:iCs/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D. C. GIANCOLI  </w:t>
      </w:r>
      <w:r>
        <w:rPr>
          <w:i/>
          <w:iCs/>
          <w:spacing w:val="-5"/>
          <w:sz w:val="18"/>
          <w:szCs w:val="18"/>
        </w:rPr>
        <w:t>Fisica Principi e Applicazioni 3° Ed. Zanichelli 2017</w:t>
      </w:r>
    </w:p>
    <w:p w14:paraId="0C2DFEA2" w14:textId="77777777" w:rsidR="000342E5" w:rsidRPr="00E2211F" w:rsidRDefault="000342E5" w:rsidP="000342E5">
      <w:pPr>
        <w:rPr>
          <w:i/>
          <w:iCs/>
          <w:spacing w:val="-5"/>
          <w:sz w:val="18"/>
          <w:szCs w:val="18"/>
        </w:rPr>
      </w:pPr>
    </w:p>
    <w:p w14:paraId="385438FD" w14:textId="6908B710" w:rsidR="00DD2D67" w:rsidRPr="000342E5" w:rsidRDefault="00DD2D67" w:rsidP="00DD2D67">
      <w:pPr>
        <w:rPr>
          <w:spacing w:val="-5"/>
          <w:sz w:val="18"/>
          <w:szCs w:val="18"/>
        </w:rPr>
      </w:pPr>
      <w:r w:rsidRPr="000342E5">
        <w:rPr>
          <w:smallCaps/>
          <w:spacing w:val="-5"/>
          <w:sz w:val="18"/>
          <w:szCs w:val="18"/>
        </w:rPr>
        <w:t xml:space="preserve">R.A. Serway   J.W. Jewett </w:t>
      </w:r>
      <w:r w:rsidRPr="000342E5">
        <w:rPr>
          <w:rFonts w:ascii="Times New Roman" w:hAnsi="Times New Roman"/>
          <w:i/>
          <w:sz w:val="18"/>
          <w:szCs w:val="18"/>
        </w:rPr>
        <w:t xml:space="preserve"> </w:t>
      </w:r>
      <w:r w:rsidR="00A476A3">
        <w:rPr>
          <w:i/>
          <w:spacing w:val="-5"/>
          <w:sz w:val="18"/>
          <w:szCs w:val="18"/>
        </w:rPr>
        <w:t>Fondamenti</w:t>
      </w:r>
      <w:r w:rsidRPr="000342E5">
        <w:rPr>
          <w:i/>
          <w:spacing w:val="-5"/>
          <w:sz w:val="18"/>
          <w:szCs w:val="18"/>
        </w:rPr>
        <w:t xml:space="preserve"> di Fisica </w:t>
      </w:r>
      <w:r w:rsidR="00A476A3">
        <w:rPr>
          <w:i/>
          <w:spacing w:val="-5"/>
          <w:sz w:val="18"/>
          <w:szCs w:val="18"/>
        </w:rPr>
        <w:t>6</w:t>
      </w:r>
      <w:r w:rsidRPr="000342E5">
        <w:rPr>
          <w:i/>
          <w:spacing w:val="-5"/>
          <w:sz w:val="18"/>
          <w:szCs w:val="18"/>
        </w:rPr>
        <w:t>° Ed</w:t>
      </w:r>
      <w:r w:rsidRPr="000342E5">
        <w:rPr>
          <w:rFonts w:ascii="Times New Roman" w:hAnsi="Times New Roman"/>
          <w:sz w:val="18"/>
          <w:szCs w:val="18"/>
        </w:rPr>
        <w:t xml:space="preserve">. </w:t>
      </w:r>
      <w:r w:rsidRPr="000342E5">
        <w:rPr>
          <w:spacing w:val="-5"/>
          <w:sz w:val="18"/>
          <w:szCs w:val="18"/>
        </w:rPr>
        <w:t>EdiSES (Napoli) 20</w:t>
      </w:r>
      <w:r w:rsidR="00A476A3">
        <w:rPr>
          <w:spacing w:val="-5"/>
          <w:sz w:val="18"/>
          <w:szCs w:val="18"/>
        </w:rPr>
        <w:t>22</w:t>
      </w:r>
    </w:p>
    <w:p w14:paraId="50B74BE3" w14:textId="12DC8259" w:rsidR="00E2211F" w:rsidRDefault="00E2211F" w:rsidP="00DD2D67">
      <w:pPr>
        <w:rPr>
          <w:spacing w:val="-5"/>
          <w:sz w:val="18"/>
          <w:szCs w:val="18"/>
        </w:rPr>
      </w:pPr>
    </w:p>
    <w:p w14:paraId="3266A48E" w14:textId="3CF60678" w:rsidR="00495834" w:rsidRDefault="00495834" w:rsidP="00DD2D67">
      <w:pPr>
        <w:rPr>
          <w:smallCaps/>
          <w:spacing w:val="-5"/>
          <w:sz w:val="16"/>
          <w:szCs w:val="18"/>
        </w:rPr>
      </w:pPr>
    </w:p>
    <w:p w14:paraId="3C07C6A8" w14:textId="77777777" w:rsidR="00D427D9" w:rsidRPr="00302F16" w:rsidRDefault="00D427D9" w:rsidP="00D427D9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115D0129" w14:textId="77777777" w:rsidR="00D427D9" w:rsidRDefault="00850E06" w:rsidP="00850E06">
      <w:pPr>
        <w:pStyle w:val="Testo2"/>
        <w:numPr>
          <w:ilvl w:val="0"/>
          <w:numId w:val="3"/>
        </w:numPr>
      </w:pPr>
      <w:r>
        <w:t>Lezioni frontali e dialogate di tipo teorico, dove vengono esposti i concetti-chiave della materia con alcuni esempi applicativi delle leggi Fisiche;</w:t>
      </w:r>
    </w:p>
    <w:p w14:paraId="38024B7A" w14:textId="574417E2" w:rsidR="00850E06" w:rsidRDefault="00850E06" w:rsidP="00850E06">
      <w:pPr>
        <w:pStyle w:val="Testo2"/>
        <w:numPr>
          <w:ilvl w:val="0"/>
          <w:numId w:val="3"/>
        </w:numPr>
      </w:pPr>
      <w:r>
        <w:t>Esercitazioni frontali con risoluzione guidata di problemi;</w:t>
      </w:r>
    </w:p>
    <w:p w14:paraId="4B164908" w14:textId="77777777" w:rsidR="00850E06" w:rsidRDefault="00850E06" w:rsidP="00850E06">
      <w:pPr>
        <w:pStyle w:val="Testo2"/>
        <w:numPr>
          <w:ilvl w:val="0"/>
          <w:numId w:val="3"/>
        </w:numPr>
      </w:pPr>
      <w:r>
        <w:t>Esercizi a casa con il sussidio del materiale fornito dal docente sulla piattaforma blackboard;</w:t>
      </w:r>
    </w:p>
    <w:p w14:paraId="30FC9D36" w14:textId="6A5524D9" w:rsidR="00850E06" w:rsidRDefault="00850E06" w:rsidP="00850E06">
      <w:pPr>
        <w:pStyle w:val="Testo2"/>
        <w:numPr>
          <w:ilvl w:val="0"/>
          <w:numId w:val="3"/>
        </w:numPr>
      </w:pPr>
      <w:r>
        <w:t>Il corso prevede anche 10 h di sostegno dove i problemi vengono smontati e risolti lentamente step by step.</w:t>
      </w:r>
    </w:p>
    <w:p w14:paraId="5F737A50" w14:textId="69043053" w:rsidR="00D56DDB" w:rsidRDefault="00D56DDB" w:rsidP="00850E06">
      <w:pPr>
        <w:pStyle w:val="Testo2"/>
        <w:numPr>
          <w:ilvl w:val="0"/>
          <w:numId w:val="3"/>
        </w:numPr>
      </w:pPr>
      <w:r>
        <w:t>Il corso è supportato da 10 ore di precorso: la partecipazione ai precorsi è caldamente suggerita per tutti gli studenti che provengono da istituti in cui lo studio della fisica non si protrae fino al quinto anno.</w:t>
      </w:r>
    </w:p>
    <w:p w14:paraId="6627EA45" w14:textId="77777777" w:rsidR="00D427D9" w:rsidRDefault="00D427D9" w:rsidP="00D427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50E06">
        <w:rPr>
          <w:b/>
          <w:i/>
          <w:sz w:val="18"/>
        </w:rPr>
        <w:t>ODALITA’ DI VERIFICA DELL’APPRENDIMENTO</w:t>
      </w:r>
    </w:p>
    <w:p w14:paraId="2FCF4D74" w14:textId="0AB689DC" w:rsidR="00346A42" w:rsidRDefault="00850E06" w:rsidP="00850E06">
      <w:pPr>
        <w:spacing w:before="240" w:after="120" w:line="220" w:lineRule="exact"/>
      </w:pPr>
      <w:r>
        <w:t>L’esame è scritt</w:t>
      </w:r>
      <w:r w:rsidR="00BB3911">
        <w:t xml:space="preserve">o e consta </w:t>
      </w:r>
      <w:r w:rsidR="004205EA">
        <w:t xml:space="preserve">nella soluzione </w:t>
      </w:r>
      <w:r w:rsidR="00BB3911">
        <w:t xml:space="preserve">di </w:t>
      </w:r>
      <w:r w:rsidR="004205EA">
        <w:t xml:space="preserve">problemi di diverso livello di difficoltà. Potrà essere preceduto da </w:t>
      </w:r>
      <w:r w:rsidR="003A3339">
        <w:t>un test a risposta multipla</w:t>
      </w:r>
      <w:r w:rsidR="004205EA">
        <w:t>, il cui superamento vincola l’</w:t>
      </w:r>
      <w:r w:rsidR="00346A42">
        <w:t>ammissione al secondo scritto.</w:t>
      </w:r>
      <w:r w:rsidR="00346A42">
        <w:tab/>
      </w:r>
    </w:p>
    <w:p w14:paraId="2453481D" w14:textId="1D7C6CFD" w:rsidR="00495834" w:rsidRDefault="00BB3911" w:rsidP="00850E06">
      <w:pPr>
        <w:spacing w:before="240" w:after="120" w:line="220" w:lineRule="exact"/>
      </w:pPr>
      <w:r>
        <w:lastRenderedPageBreak/>
        <w:t>I</w:t>
      </w:r>
      <w:r w:rsidR="004205EA">
        <w:t>l test valuta la capacità del candidato di interpretare il problema proposto nell’ottica della fisica e di impostare correttamente il processo risolutivo in termini teorici e di calcolo.</w:t>
      </w:r>
      <w:r w:rsidR="00495834">
        <w:t xml:space="preserve"> Durante il corso </w:t>
      </w:r>
      <w:r w:rsidR="008F4E45">
        <w:t>si prevederà una</w:t>
      </w:r>
      <w:r w:rsidR="00495834">
        <w:t xml:space="preserve"> prova intermedia facoltativa sulla </w:t>
      </w:r>
      <w:r w:rsidR="008F4E45">
        <w:t xml:space="preserve">prima </w:t>
      </w:r>
      <w:r w:rsidR="00495834">
        <w:t>parte del corso (Meccanica)</w:t>
      </w:r>
      <w:r w:rsidR="008F4E45">
        <w:t>, il superamento della quale consente allo studente di sostenere l’esame finale solo sui rimanenti argomenti del corso.</w:t>
      </w:r>
      <w:r w:rsidR="00495834">
        <w:t xml:space="preserve"> </w:t>
      </w:r>
    </w:p>
    <w:p w14:paraId="2A023B5B" w14:textId="77777777" w:rsidR="00495834" w:rsidRDefault="00495834" w:rsidP="00495834">
      <w:pPr>
        <w:spacing w:before="240" w:after="120" w:line="220" w:lineRule="exact"/>
      </w:pPr>
      <w:r>
        <w:rPr>
          <w:b/>
          <w:i/>
          <w:sz w:val="18"/>
        </w:rPr>
        <w:t>PREREQUISITI</w:t>
      </w:r>
    </w:p>
    <w:p w14:paraId="08E2D820" w14:textId="091E50CB" w:rsidR="004205EA" w:rsidRDefault="004205EA" w:rsidP="00495834">
      <w:pPr>
        <w:spacing w:before="240" w:after="120" w:line="220" w:lineRule="exact"/>
      </w:pPr>
      <w:r>
        <w:t>I seguenti prerequisiti sono indispensabili per affrontare correttamente il corso e non verranno in alcun modo ripresi durante le lezioni.</w:t>
      </w:r>
      <w:r>
        <w:tab/>
      </w:r>
      <w:r>
        <w:br/>
        <w:t xml:space="preserve">Tutti i contenuti sono trattati esaustivamente </w:t>
      </w:r>
      <w:r w:rsidR="00160C5E">
        <w:t>nel precorso di 10 ore, durante il quale vengono presentate anche le basi matematiche citate nei prerequisiti.</w:t>
      </w:r>
    </w:p>
    <w:p w14:paraId="06630E09" w14:textId="7C5CC95B" w:rsidR="00BB3911" w:rsidRDefault="00160C5E" w:rsidP="00495834">
      <w:pPr>
        <w:spacing w:before="240" w:after="120" w:line="220" w:lineRule="exact"/>
      </w:pPr>
      <w:r>
        <w:t>A</w:t>
      </w:r>
      <w:r w:rsidR="00495834">
        <w:t>lgebra</w:t>
      </w:r>
      <w:r>
        <w:t xml:space="preserve"> dei polinomi</w:t>
      </w:r>
      <w:r w:rsidR="00495834">
        <w:t xml:space="preserve">, </w:t>
      </w:r>
      <w:r>
        <w:t xml:space="preserve">equazioni e disequazioni </w:t>
      </w:r>
      <w:r w:rsidR="00495834">
        <w:t>di 1° e 2° grado, potenze, notazione scientifica, trigonometria</w:t>
      </w:r>
      <w:r>
        <w:t xml:space="preserve"> (grafici e relazioni fondamentali di seno, coseno, tangente, incluse le funzioni inverse). Funzioni, rappresentazione cartesiana del grafico di una funzione,</w:t>
      </w:r>
      <w:r w:rsidR="00495834">
        <w:t xml:space="preserve"> derivate e integrali. </w:t>
      </w:r>
      <w:r>
        <w:tab/>
      </w:r>
      <w:r>
        <w:br/>
        <w:t>Algebra vettoriale e scomposizione di vettori in componenti cartesiane.</w:t>
      </w:r>
    </w:p>
    <w:p w14:paraId="06272385" w14:textId="77777777" w:rsidR="004D3F8D" w:rsidRDefault="00495834" w:rsidP="00495834">
      <w:pPr>
        <w:spacing w:before="240" w:after="120" w:line="220" w:lineRule="exact"/>
      </w:pPr>
      <w:r>
        <w:rPr>
          <w:b/>
          <w:i/>
          <w:sz w:val="18"/>
        </w:rPr>
        <w:t>AVVERTENZE</w:t>
      </w:r>
    </w:p>
    <w:p w14:paraId="268A4B88" w14:textId="77777777" w:rsidR="004D3F8D" w:rsidRDefault="004D3F8D" w:rsidP="00495834">
      <w:pPr>
        <w:spacing w:before="240" w:after="120" w:line="220" w:lineRule="exact"/>
      </w:pPr>
      <w:r>
        <w:t>Il corso è corredato da:</w:t>
      </w:r>
    </w:p>
    <w:p w14:paraId="22806C50" w14:textId="77777777" w:rsidR="004D3F8D" w:rsidRDefault="004D3F8D" w:rsidP="004D3F8D">
      <w:pPr>
        <w:pStyle w:val="Paragrafoelenco"/>
        <w:numPr>
          <w:ilvl w:val="0"/>
          <w:numId w:val="2"/>
        </w:numPr>
        <w:spacing w:before="240" w:after="120" w:line="220" w:lineRule="exact"/>
      </w:pPr>
      <w:r>
        <w:t>12 ore di esercitazione in aula con risoluzione di problemi;</w:t>
      </w:r>
    </w:p>
    <w:p w14:paraId="33C7EC9D" w14:textId="77777777" w:rsidR="00495834" w:rsidRDefault="004D3F8D" w:rsidP="006F1113">
      <w:pPr>
        <w:pStyle w:val="Paragrafoelenco"/>
        <w:numPr>
          <w:ilvl w:val="0"/>
          <w:numId w:val="2"/>
        </w:numPr>
        <w:spacing w:before="240" w:after="120" w:line="220" w:lineRule="exact"/>
      </w:pPr>
      <w:r>
        <w:t>10 ore di sostegno per chi ha maggiori difficoltà, con risoluzione guidata e più lenta dei problemi; ciò in vista della preparazione degli studenti al superamento della prova intermedia.</w:t>
      </w:r>
    </w:p>
    <w:p w14:paraId="5284B08C" w14:textId="77777777" w:rsidR="005642C1" w:rsidRPr="005D3591" w:rsidRDefault="005642C1" w:rsidP="005642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17CD1BAE" w14:textId="77777777" w:rsidR="004D3F8D" w:rsidRDefault="004D3F8D" w:rsidP="004D3F8D">
      <w:pPr>
        <w:pStyle w:val="Paragrafoelenco"/>
        <w:spacing w:before="240" w:after="120" w:line="220" w:lineRule="exact"/>
      </w:pPr>
    </w:p>
    <w:p w14:paraId="32AB911E" w14:textId="77777777" w:rsidR="00495834" w:rsidRDefault="004D3F8D" w:rsidP="00850E0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AEAFA7F" w14:textId="0D683EB2" w:rsidR="00D427D9" w:rsidRPr="004D3F8D" w:rsidRDefault="00D427D9" w:rsidP="00D427D9">
      <w:pPr>
        <w:pStyle w:val="Testo2"/>
        <w:ind w:firstLine="0"/>
        <w:rPr>
          <w:sz w:val="20"/>
        </w:rPr>
      </w:pPr>
      <w:r w:rsidRPr="004D3F8D">
        <w:rPr>
          <w:sz w:val="20"/>
        </w:rPr>
        <w:t xml:space="preserve">Il Prof. </w:t>
      </w:r>
      <w:r w:rsidR="008F4E45">
        <w:rPr>
          <w:sz w:val="20"/>
        </w:rPr>
        <w:t>Umberto Catellani</w:t>
      </w:r>
      <w:r w:rsidRPr="004D3F8D">
        <w:rPr>
          <w:sz w:val="20"/>
        </w:rPr>
        <w:t xml:space="preserve"> riceve gli studenti </w:t>
      </w:r>
      <w:r w:rsidR="008F4E45">
        <w:rPr>
          <w:sz w:val="20"/>
        </w:rPr>
        <w:t>su appuntamento</w:t>
      </w:r>
      <w:r w:rsidRPr="004D3F8D">
        <w:rPr>
          <w:sz w:val="20"/>
        </w:rPr>
        <w:t xml:space="preserve"> presso</w:t>
      </w:r>
      <w:r w:rsidR="00AB7DE3" w:rsidRPr="004D3F8D">
        <w:rPr>
          <w:sz w:val="20"/>
        </w:rPr>
        <w:t xml:space="preserve"> il DiSTAS (</w:t>
      </w:r>
      <w:r w:rsidR="00AB7DE3" w:rsidRPr="004D3F8D">
        <w:rPr>
          <w:rFonts w:eastAsiaTheme="minorEastAsia"/>
          <w:sz w:val="20"/>
        </w:rPr>
        <w:t>Dipartimento di Scienze e tecnologie Alimentari per una filiera agro-alimentare Sostenibile</w:t>
      </w:r>
      <w:r w:rsidRPr="004D3F8D">
        <w:rPr>
          <w:sz w:val="20"/>
        </w:rPr>
        <w:t xml:space="preserve"> </w:t>
      </w:r>
      <w:r w:rsidR="00AB7DE3" w:rsidRPr="004D3F8D">
        <w:rPr>
          <w:sz w:val="20"/>
        </w:rPr>
        <w:t xml:space="preserve"> sezione Suolo di</w:t>
      </w:r>
      <w:r w:rsidRPr="004D3F8D">
        <w:rPr>
          <w:sz w:val="20"/>
        </w:rPr>
        <w:t xml:space="preserve"> Chimica Agraria e Ambientale</w:t>
      </w:r>
      <w:r w:rsidR="008F4E45">
        <w:rPr>
          <w:sz w:val="20"/>
        </w:rPr>
        <w:t>)</w:t>
      </w:r>
      <w:r w:rsidRPr="004D3F8D">
        <w:rPr>
          <w:sz w:val="20"/>
        </w:rPr>
        <w:t>.</w:t>
      </w:r>
    </w:p>
    <w:p w14:paraId="2398C8BC" w14:textId="77777777" w:rsidR="00302F16" w:rsidRPr="00F1606F" w:rsidRDefault="00302F16" w:rsidP="00F1606F">
      <w:pPr>
        <w:pStyle w:val="Testo2"/>
        <w:spacing w:line="240" w:lineRule="auto"/>
        <w:rPr>
          <w:rFonts w:cs="Times"/>
        </w:rPr>
      </w:pPr>
    </w:p>
    <w:sectPr w:rsidR="00302F16" w:rsidRPr="00F1606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184"/>
    <w:multiLevelType w:val="hybridMultilevel"/>
    <w:tmpl w:val="121C1F48"/>
    <w:lvl w:ilvl="0" w:tplc="109475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305"/>
    <w:multiLevelType w:val="hybridMultilevel"/>
    <w:tmpl w:val="2B0829D0"/>
    <w:lvl w:ilvl="0" w:tplc="D40C88D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E38"/>
    <w:multiLevelType w:val="hybridMultilevel"/>
    <w:tmpl w:val="085047B4"/>
    <w:lvl w:ilvl="0" w:tplc="222A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5608026">
    <w:abstractNumId w:val="1"/>
  </w:num>
  <w:num w:numId="2" w16cid:durableId="1952198448">
    <w:abstractNumId w:val="0"/>
  </w:num>
  <w:num w:numId="3" w16cid:durableId="201969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G" w:val="0000"/>
  </w:docVars>
  <w:rsids>
    <w:rsidRoot w:val="00D0079D"/>
    <w:rsid w:val="00002C36"/>
    <w:rsid w:val="0001013A"/>
    <w:rsid w:val="00014EBB"/>
    <w:rsid w:val="000342E5"/>
    <w:rsid w:val="0007621F"/>
    <w:rsid w:val="000C00BD"/>
    <w:rsid w:val="00160C5E"/>
    <w:rsid w:val="001B1EDE"/>
    <w:rsid w:val="001C5538"/>
    <w:rsid w:val="002740B2"/>
    <w:rsid w:val="002D26CD"/>
    <w:rsid w:val="00302F16"/>
    <w:rsid w:val="00333DF8"/>
    <w:rsid w:val="00346A42"/>
    <w:rsid w:val="003A0B6F"/>
    <w:rsid w:val="003A3339"/>
    <w:rsid w:val="003D2A6B"/>
    <w:rsid w:val="00413990"/>
    <w:rsid w:val="004205EA"/>
    <w:rsid w:val="00426672"/>
    <w:rsid w:val="00431881"/>
    <w:rsid w:val="0043419F"/>
    <w:rsid w:val="00495834"/>
    <w:rsid w:val="004D3F8D"/>
    <w:rsid w:val="005642C1"/>
    <w:rsid w:val="0057046F"/>
    <w:rsid w:val="005B281F"/>
    <w:rsid w:val="006B5395"/>
    <w:rsid w:val="00786971"/>
    <w:rsid w:val="0081593C"/>
    <w:rsid w:val="00850E06"/>
    <w:rsid w:val="008F4E45"/>
    <w:rsid w:val="009174D3"/>
    <w:rsid w:val="0098312E"/>
    <w:rsid w:val="009B5137"/>
    <w:rsid w:val="009D5444"/>
    <w:rsid w:val="00A476A3"/>
    <w:rsid w:val="00A51AEB"/>
    <w:rsid w:val="00A73543"/>
    <w:rsid w:val="00AB7DE3"/>
    <w:rsid w:val="00B00469"/>
    <w:rsid w:val="00B13C9B"/>
    <w:rsid w:val="00B7236D"/>
    <w:rsid w:val="00B84568"/>
    <w:rsid w:val="00BA0B1D"/>
    <w:rsid w:val="00BB3911"/>
    <w:rsid w:val="00BD14D9"/>
    <w:rsid w:val="00BD683B"/>
    <w:rsid w:val="00BE555B"/>
    <w:rsid w:val="00CB2515"/>
    <w:rsid w:val="00D0079D"/>
    <w:rsid w:val="00D427D9"/>
    <w:rsid w:val="00D56DDB"/>
    <w:rsid w:val="00D87CB2"/>
    <w:rsid w:val="00D95183"/>
    <w:rsid w:val="00DB7F79"/>
    <w:rsid w:val="00DD2D67"/>
    <w:rsid w:val="00E2211F"/>
    <w:rsid w:val="00E434B0"/>
    <w:rsid w:val="00E67099"/>
    <w:rsid w:val="00E9116D"/>
    <w:rsid w:val="00EE5A28"/>
    <w:rsid w:val="00EE773F"/>
    <w:rsid w:val="00F00CEB"/>
    <w:rsid w:val="00F10B5F"/>
    <w:rsid w:val="00F149B2"/>
    <w:rsid w:val="00F1606F"/>
    <w:rsid w:val="00F27FCA"/>
    <w:rsid w:val="00F42637"/>
    <w:rsid w:val="00F45D52"/>
    <w:rsid w:val="00FC432B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001E1"/>
  <w15:docId w15:val="{77C5C3FC-1161-4D18-9228-24A6A23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customStyle="1" w:styleId="hps">
    <w:name w:val="hps"/>
    <w:rsid w:val="00786971"/>
  </w:style>
  <w:style w:type="character" w:styleId="Collegamentoipertestuale">
    <w:name w:val="Hyperlink"/>
    <w:uiPriority w:val="99"/>
    <w:unhideWhenUsed/>
    <w:rsid w:val="00D427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5698</CharactersWithSpaces>
  <SharedDoc>false</SharedDoc>
  <HLinks>
    <vt:vector size="6" baseType="variant"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http://www.esides.com/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Niranjan</cp:lastModifiedBy>
  <cp:revision>5</cp:revision>
  <cp:lastPrinted>2015-04-18T09:09:00Z</cp:lastPrinted>
  <dcterms:created xsi:type="dcterms:W3CDTF">2021-05-15T09:15:00Z</dcterms:created>
  <dcterms:modified xsi:type="dcterms:W3CDTF">2022-05-24T13:58:00Z</dcterms:modified>
</cp:coreProperties>
</file>