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ADB0" w14:textId="2FE40FAD" w:rsidR="00521CC4" w:rsidRDefault="0084141A">
      <w:pPr>
        <w:pStyle w:val="Titolo1"/>
      </w:pPr>
      <w:r>
        <w:t xml:space="preserve">.- </w:t>
      </w:r>
      <w:r w:rsidR="00446694">
        <w:t>Zootecnia di Precisione</w:t>
      </w:r>
      <w:r w:rsidR="004828F9">
        <w:t>: ruminanti</w:t>
      </w:r>
      <w:r w:rsidR="008E3BE3">
        <w:t xml:space="preserve"> </w:t>
      </w:r>
    </w:p>
    <w:p w14:paraId="19441EC5" w14:textId="77777777" w:rsidR="0084141A" w:rsidRDefault="0084141A" w:rsidP="0084141A">
      <w:pPr>
        <w:pStyle w:val="Titolo2"/>
      </w:pPr>
      <w:r>
        <w:t>Pro</w:t>
      </w:r>
      <w:r w:rsidR="008E3BE3">
        <w:t>f</w:t>
      </w:r>
      <w:r>
        <w:t xml:space="preserve">. </w:t>
      </w:r>
      <w:r w:rsidR="005E14B8">
        <w:t>Erminio Trevisi</w:t>
      </w:r>
    </w:p>
    <w:p w14:paraId="655D1945" w14:textId="77777777" w:rsidR="00C04CA3" w:rsidRDefault="00C04CA3" w:rsidP="00C04CA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APPRENDIMENTO ATTESI</w:t>
      </w:r>
    </w:p>
    <w:p w14:paraId="3F9F64A0" w14:textId="694E8D80" w:rsidR="0012682A" w:rsidRDefault="008E3BE3" w:rsidP="0012682A">
      <w:pPr>
        <w:pStyle w:val="a1"/>
        <w:tabs>
          <w:tab w:val="clear" w:pos="720"/>
          <w:tab w:val="left" w:pos="284"/>
        </w:tabs>
      </w:pPr>
      <w:r w:rsidRPr="009A0DB6">
        <w:tab/>
      </w:r>
      <w:r w:rsidR="00320A2C" w:rsidRPr="009A0DB6">
        <w:t xml:space="preserve">Fornire </w:t>
      </w:r>
      <w:r w:rsidR="004828F9" w:rsidRPr="009A0DB6">
        <w:t xml:space="preserve">una preparazione tecnico-scientifica </w:t>
      </w:r>
      <w:r w:rsidR="005C4D95">
        <w:t>finalizzata ad</w:t>
      </w:r>
      <w:r w:rsidR="004828F9" w:rsidRPr="009A0DB6">
        <w:t xml:space="preserve"> ottimizzare performance, stato di salute, </w:t>
      </w:r>
      <w:r w:rsidR="005C4D95">
        <w:t>qualità delle</w:t>
      </w:r>
      <w:r w:rsidR="004828F9" w:rsidRPr="009A0DB6">
        <w:t xml:space="preserve"> produzioni e benessere </w:t>
      </w:r>
      <w:r w:rsidR="005C4D95">
        <w:t>ne</w:t>
      </w:r>
      <w:r w:rsidR="00DB59D7">
        <w:t xml:space="preserve">gli </w:t>
      </w:r>
      <w:r w:rsidR="005C4D95">
        <w:t>allevament</w:t>
      </w:r>
      <w:r w:rsidR="00DB59D7">
        <w:t>i</w:t>
      </w:r>
      <w:r w:rsidR="005C4D95">
        <w:t xml:space="preserve"> d</w:t>
      </w:r>
      <w:r w:rsidR="005C4D95" w:rsidRPr="009A0DB6">
        <w:t>i ruminanti</w:t>
      </w:r>
      <w:r w:rsidR="0012682A">
        <w:t xml:space="preserve">. Fornire </w:t>
      </w:r>
      <w:r w:rsidR="007E32C0">
        <w:t>adeguata</w:t>
      </w:r>
      <w:r w:rsidR="0012682A">
        <w:t xml:space="preserve"> preparazione per </w:t>
      </w:r>
      <w:r w:rsidR="007E32C0">
        <w:t>formulare</w:t>
      </w:r>
      <w:r w:rsidR="0012682A">
        <w:t xml:space="preserve"> diete per </w:t>
      </w:r>
      <w:proofErr w:type="spellStart"/>
      <w:r w:rsidR="00DB59D7">
        <w:t>poligastrici</w:t>
      </w:r>
      <w:proofErr w:type="spellEnd"/>
      <w:r w:rsidR="0012682A">
        <w:t xml:space="preserve"> e valutarne la correttezza </w:t>
      </w:r>
      <w:r w:rsidR="00DB59D7">
        <w:t xml:space="preserve">nutrizionale </w:t>
      </w:r>
      <w:r w:rsidR="007E32C0">
        <w:t>e la sostenibilità</w:t>
      </w:r>
      <w:r w:rsidR="0012682A">
        <w:t xml:space="preserve">. </w:t>
      </w:r>
    </w:p>
    <w:p w14:paraId="60E431EE" w14:textId="77777777" w:rsidR="0012682A" w:rsidRDefault="0012682A" w:rsidP="0012682A">
      <w:pPr>
        <w:pStyle w:val="Corpotesto"/>
        <w:tabs>
          <w:tab w:val="clear" w:pos="720"/>
          <w:tab w:val="left" w:pos="284"/>
        </w:tabs>
      </w:pPr>
      <w:r>
        <w:tab/>
        <w:t>Al termine dell’insegnamento lo studente sarà in grado di:</w:t>
      </w:r>
    </w:p>
    <w:p w14:paraId="2D5C4F34" w14:textId="77777777" w:rsidR="0012682A" w:rsidRDefault="0012682A" w:rsidP="0012682A">
      <w:pPr>
        <w:pStyle w:val="Corpotesto"/>
        <w:ind w:left="426" w:hanging="284"/>
      </w:pPr>
      <w:r>
        <w:t>-</w:t>
      </w:r>
      <w:r>
        <w:tab/>
        <w:t>Comprendere le modalità di gestione (alimentare in particolare) dei ruminanti nelle diverse fasi fisiologiche;</w:t>
      </w:r>
    </w:p>
    <w:p w14:paraId="076DE847" w14:textId="77777777" w:rsidR="00DB59D7" w:rsidRDefault="0012682A" w:rsidP="0012682A">
      <w:pPr>
        <w:pStyle w:val="Corpotesto"/>
        <w:ind w:left="426" w:hanging="284"/>
      </w:pPr>
      <w:r>
        <w:t>-</w:t>
      </w:r>
      <w:r>
        <w:tab/>
      </w:r>
      <w:r w:rsidR="00DB59D7">
        <w:t>Realizzare razioni alimentari, anche con l’ausilio si specifici software;</w:t>
      </w:r>
    </w:p>
    <w:p w14:paraId="55F4DC1A" w14:textId="77777777" w:rsidR="00DB59D7" w:rsidRDefault="00DB59D7" w:rsidP="0012682A">
      <w:pPr>
        <w:pStyle w:val="Corpotesto"/>
        <w:ind w:left="426" w:hanging="284"/>
      </w:pPr>
      <w:r>
        <w:t>-</w:t>
      </w:r>
      <w:r>
        <w:tab/>
        <w:t>Valutare obiettivamente razioni alimentari ed individuare errori gestionali (alimentari e non);</w:t>
      </w:r>
    </w:p>
    <w:p w14:paraId="1BF11B3B" w14:textId="6765EE41" w:rsidR="0012682A" w:rsidRDefault="00DB59D7" w:rsidP="009C3476">
      <w:pPr>
        <w:pStyle w:val="Corpotesto"/>
        <w:ind w:left="426" w:hanging="284"/>
      </w:pPr>
      <w:r>
        <w:t>-</w:t>
      </w:r>
      <w:r>
        <w:tab/>
      </w:r>
      <w:r w:rsidR="0012682A">
        <w:t xml:space="preserve">Comprendere </w:t>
      </w:r>
      <w:r w:rsidR="003961EA">
        <w:t xml:space="preserve">le cause che modificano la composizione del latte </w:t>
      </w:r>
      <w:r w:rsidR="009C3476">
        <w:t xml:space="preserve">e </w:t>
      </w:r>
      <w:r w:rsidR="003961EA">
        <w:t>gestione di tali interferenze</w:t>
      </w:r>
      <w:r>
        <w:t>;</w:t>
      </w:r>
    </w:p>
    <w:p w14:paraId="08C51B40" w14:textId="75782D57" w:rsidR="00DB59D7" w:rsidRPr="0012682A" w:rsidRDefault="00DB59D7" w:rsidP="009C3476">
      <w:pPr>
        <w:pStyle w:val="Corpotesto"/>
        <w:ind w:left="426" w:hanging="284"/>
      </w:pPr>
      <w:r>
        <w:t>-</w:t>
      </w:r>
      <w:r>
        <w:tab/>
        <w:t>Programmare l’organizzazione di allevamenti di bovini da latte.</w:t>
      </w:r>
    </w:p>
    <w:p w14:paraId="0BAE73EA" w14:textId="77777777" w:rsidR="0084141A" w:rsidRDefault="0084141A" w:rsidP="0084141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1121"/>
      </w:tblGrid>
      <w:tr w:rsidR="00B85B74" w:rsidRPr="00B46F9B" w14:paraId="464EBB83" w14:textId="77777777" w:rsidTr="004830B9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A18471" w14:textId="77777777" w:rsidR="00B85B74" w:rsidRPr="00B46F9B" w:rsidRDefault="00B85B74" w:rsidP="004830B9">
            <w:pPr>
              <w:rPr>
                <w:rFonts w:ascii="Times New Roman" w:hAnsi="Times New Roman"/>
                <w:bCs/>
              </w:rPr>
            </w:pPr>
            <w:r w:rsidRPr="00B46F9B">
              <w:rPr>
                <w:rFonts w:ascii="Times New Roman" w:hAnsi="Times New Roman"/>
                <w:bCs/>
              </w:rPr>
              <w:t>Argomento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2B1E0" w14:textId="77777777" w:rsidR="00B85B74" w:rsidRPr="00B46F9B" w:rsidRDefault="00B85B74" w:rsidP="004830B9">
            <w:pPr>
              <w:jc w:val="center"/>
              <w:rPr>
                <w:rFonts w:ascii="Times New Roman" w:hAnsi="Times New Roman"/>
                <w:bCs/>
              </w:rPr>
            </w:pPr>
            <w:r w:rsidRPr="00B46F9B">
              <w:rPr>
                <w:rFonts w:ascii="Times New Roman" w:hAnsi="Times New Roman"/>
                <w:bCs/>
              </w:rPr>
              <w:t>CFU</w:t>
            </w:r>
          </w:p>
        </w:tc>
      </w:tr>
      <w:tr w:rsidR="00B85B74" w14:paraId="30149599" w14:textId="77777777" w:rsidTr="004830B9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7C61F6" w14:textId="0E900B44" w:rsidR="00B85B74" w:rsidRPr="00B85B74" w:rsidRDefault="00B85B74" w:rsidP="002F4846">
            <w:pPr>
              <w:tabs>
                <w:tab w:val="left" w:pos="720"/>
              </w:tabs>
            </w:pPr>
            <w:r w:rsidRPr="009A0DB6">
              <w:rPr>
                <w:i/>
              </w:rPr>
              <w:t>Introduzione al corso</w:t>
            </w:r>
            <w:r w:rsidRPr="009A0DB6">
              <w:t xml:space="preserve">. </w:t>
            </w:r>
            <w:r w:rsidR="002407B0" w:rsidRPr="002407B0">
              <w:t>S</w:t>
            </w:r>
            <w:r w:rsidRPr="002407B0">
              <w:t xml:space="preserve">pecie allevate per la produzione di latte e di carne. </w:t>
            </w:r>
            <w:r w:rsidRPr="002407B0">
              <w:rPr>
                <w:iCs/>
              </w:rPr>
              <w:t>La produzione del latte</w:t>
            </w:r>
            <w:r w:rsidR="002407B0" w:rsidRPr="002407B0">
              <w:rPr>
                <w:iCs/>
              </w:rPr>
              <w:t xml:space="preserve"> in Italia: sistemi produttivi</w:t>
            </w:r>
            <w:r w:rsidR="001F1B96">
              <w:rPr>
                <w:iCs/>
              </w:rPr>
              <w:t>,</w:t>
            </w:r>
            <w:r w:rsidR="002407B0" w:rsidRPr="002407B0">
              <w:rPr>
                <w:iCs/>
              </w:rPr>
              <w:t xml:space="preserve"> evoluzione</w:t>
            </w:r>
            <w:r w:rsidR="001F1B96">
              <w:rPr>
                <w:iCs/>
              </w:rPr>
              <w:t xml:space="preserve"> e loro sostenibilità</w:t>
            </w:r>
            <w:r w:rsidRPr="002407B0">
              <w:rPr>
                <w:iCs/>
              </w:rPr>
              <w:t xml:space="preserve">. </w:t>
            </w:r>
            <w:r w:rsidR="002F4846">
              <w:rPr>
                <w:iCs/>
              </w:rPr>
              <w:t>P</w:t>
            </w:r>
            <w:r w:rsidRPr="002407B0">
              <w:rPr>
                <w:iCs/>
              </w:rPr>
              <w:t>rincipali alimenti utilizzati nell’alimentazione degli animali da latte.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C6FE40" w14:textId="77777777" w:rsidR="00B85B74" w:rsidRDefault="009D629B" w:rsidP="0048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  <w:tr w:rsidR="00B85B74" w14:paraId="2F53BC6A" w14:textId="77777777" w:rsidTr="004830B9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BBD8D7" w14:textId="0A52BF6E" w:rsidR="00B85B74" w:rsidRPr="00B46F9B" w:rsidRDefault="00B85B74" w:rsidP="002F4846">
            <w:pPr>
              <w:tabs>
                <w:tab w:val="left" w:pos="720"/>
              </w:tabs>
            </w:pPr>
            <w:r w:rsidRPr="009A0DB6">
              <w:rPr>
                <w:iCs/>
              </w:rPr>
              <w:t xml:space="preserve">I modelli </w:t>
            </w:r>
            <w:r w:rsidR="000E0610">
              <w:rPr>
                <w:iCs/>
              </w:rPr>
              <w:t>di</w:t>
            </w:r>
            <w:r w:rsidRPr="009A0DB6">
              <w:rPr>
                <w:iCs/>
              </w:rPr>
              <w:t xml:space="preserve"> nutrizione</w:t>
            </w:r>
            <w:r w:rsidR="000E0610">
              <w:rPr>
                <w:iCs/>
              </w:rPr>
              <w:t xml:space="preserve"> dei ruminanti</w:t>
            </w:r>
            <w:r w:rsidRPr="009A0DB6">
              <w:rPr>
                <w:iCs/>
              </w:rPr>
              <w:t xml:space="preserve">. I fabbisogni, </w:t>
            </w:r>
            <w:r w:rsidR="002F4846">
              <w:rPr>
                <w:iCs/>
              </w:rPr>
              <w:t>stima del</w:t>
            </w:r>
            <w:r w:rsidRPr="009A0DB6">
              <w:rPr>
                <w:iCs/>
              </w:rPr>
              <w:t>la capacità di ingestione</w:t>
            </w:r>
            <w:r w:rsidR="002F4846">
              <w:rPr>
                <w:iCs/>
              </w:rPr>
              <w:t>,</w:t>
            </w:r>
            <w:r w:rsidRPr="009A0DB6">
              <w:rPr>
                <w:iCs/>
              </w:rPr>
              <w:t xml:space="preserve"> parametri di ottimizzazione della razione.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7A63CE" w14:textId="77777777" w:rsidR="00B85B74" w:rsidRDefault="00B85B74" w:rsidP="0048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D629B">
              <w:rPr>
                <w:sz w:val="24"/>
                <w:szCs w:val="24"/>
              </w:rPr>
              <w:t>5</w:t>
            </w:r>
          </w:p>
        </w:tc>
      </w:tr>
      <w:tr w:rsidR="00DA6B00" w14:paraId="3C531473" w14:textId="77777777" w:rsidTr="004830B9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FFB89" w14:textId="54DBBE50" w:rsidR="00DA6B00" w:rsidRPr="009A0DB6" w:rsidRDefault="00DA6B00" w:rsidP="00950812">
            <w:pPr>
              <w:tabs>
                <w:tab w:val="left" w:pos="720"/>
              </w:tabs>
              <w:rPr>
                <w:iCs/>
              </w:rPr>
            </w:pPr>
            <w:r w:rsidRPr="009A0DB6">
              <w:rPr>
                <w:iCs/>
              </w:rPr>
              <w:t>Razionamento</w:t>
            </w:r>
            <w:r w:rsidR="002407B0">
              <w:rPr>
                <w:iCs/>
              </w:rPr>
              <w:t>,</w:t>
            </w:r>
            <w:r w:rsidR="002F4846">
              <w:rPr>
                <w:iCs/>
              </w:rPr>
              <w:t xml:space="preserve"> con applicazione d</w:t>
            </w:r>
            <w:r w:rsidRPr="009A0DB6">
              <w:rPr>
                <w:iCs/>
              </w:rPr>
              <w:t>i modelli nelle diverse fasi del ciclo produttivo degli animali.</w:t>
            </w:r>
            <w:r w:rsidR="00950812">
              <w:rPr>
                <w:iCs/>
              </w:rPr>
              <w:t xml:space="preserve"> </w:t>
            </w:r>
            <w:r w:rsidR="00AE56AC">
              <w:rPr>
                <w:iCs/>
              </w:rPr>
              <w:t xml:space="preserve">Composizione degli alimenti zootecnici. </w:t>
            </w:r>
            <w:r w:rsidR="00950812">
              <w:rPr>
                <w:iCs/>
              </w:rPr>
              <w:t>A</w:t>
            </w:r>
            <w:r w:rsidR="00950812" w:rsidRPr="009A0DB6">
              <w:rPr>
                <w:iCs/>
              </w:rPr>
              <w:t>utomazione de</w:t>
            </w:r>
            <w:r w:rsidR="00950812">
              <w:rPr>
                <w:iCs/>
              </w:rPr>
              <w:t xml:space="preserve">i sistemi di alimentazione e alimentazione </w:t>
            </w:r>
            <w:r w:rsidR="00950812" w:rsidRPr="009A0DB6">
              <w:rPr>
                <w:iCs/>
              </w:rPr>
              <w:t>di precisione.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1861E" w14:textId="77777777" w:rsidR="00DA6B00" w:rsidRDefault="00DA6B00" w:rsidP="0048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D629B">
              <w:rPr>
                <w:sz w:val="24"/>
                <w:szCs w:val="24"/>
              </w:rPr>
              <w:t>5</w:t>
            </w:r>
          </w:p>
        </w:tc>
      </w:tr>
      <w:tr w:rsidR="00B85B74" w14:paraId="02F12E2F" w14:textId="77777777" w:rsidTr="004830B9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445AD0" w14:textId="77777777" w:rsidR="00B85B74" w:rsidRPr="00B46F9B" w:rsidRDefault="00B85B74" w:rsidP="004830B9">
            <w:pPr>
              <w:tabs>
                <w:tab w:val="left" w:pos="720"/>
              </w:tabs>
              <w:rPr>
                <w:i/>
              </w:rPr>
            </w:pPr>
            <w:r w:rsidRPr="009A0DB6">
              <w:rPr>
                <w:iCs/>
              </w:rPr>
              <w:t xml:space="preserve">Composizione, caratteristiche chimico-fisiche e tecnologico-casearie del latte e principali fattori di variazione: genetici, fisiologici, sanitari, ambientali ed alimentari.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5CD201" w14:textId="77777777" w:rsidR="00B85B74" w:rsidRDefault="00B85B74" w:rsidP="0048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B85B74" w14:paraId="2E3B39C9" w14:textId="77777777" w:rsidTr="004830B9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856EED" w14:textId="77777777" w:rsidR="00B85B74" w:rsidRPr="00B85B74" w:rsidRDefault="004830B9" w:rsidP="00950812">
            <w:pPr>
              <w:tabs>
                <w:tab w:val="left" w:pos="720"/>
              </w:tabs>
            </w:pPr>
            <w:r w:rsidRPr="009A0DB6">
              <w:rPr>
                <w:iCs/>
              </w:rPr>
              <w:t>Mungitura e qualità del latte.</w:t>
            </w:r>
            <w:r>
              <w:rPr>
                <w:iCs/>
              </w:rPr>
              <w:t xml:space="preserve"> </w:t>
            </w:r>
            <w:r w:rsidR="00B85B74" w:rsidRPr="009A0DB6">
              <w:rPr>
                <w:iCs/>
              </w:rPr>
              <w:t xml:space="preserve">Sistemi </w:t>
            </w:r>
            <w:r w:rsidR="00950812">
              <w:rPr>
                <w:iCs/>
              </w:rPr>
              <w:t>di</w:t>
            </w:r>
            <w:r w:rsidR="00B85B74" w:rsidRPr="009A0DB6">
              <w:rPr>
                <w:iCs/>
              </w:rPr>
              <w:t xml:space="preserve"> monitora</w:t>
            </w:r>
            <w:r w:rsidR="00950812">
              <w:rPr>
                <w:iCs/>
              </w:rPr>
              <w:t>ggio delle</w:t>
            </w:r>
            <w:r w:rsidR="00B85B74" w:rsidRPr="009A0DB6">
              <w:rPr>
                <w:iCs/>
              </w:rPr>
              <w:t xml:space="preserve"> </w:t>
            </w:r>
            <w:r w:rsidR="00950812">
              <w:rPr>
                <w:iCs/>
              </w:rPr>
              <w:t xml:space="preserve">performance </w:t>
            </w:r>
            <w:r w:rsidR="00B85B74" w:rsidRPr="009A0DB6">
              <w:rPr>
                <w:iCs/>
              </w:rPr>
              <w:t>animali</w:t>
            </w:r>
            <w:r w:rsidR="00950812">
              <w:rPr>
                <w:iCs/>
              </w:rPr>
              <w:t>. A</w:t>
            </w:r>
            <w:r w:rsidR="00B85B74" w:rsidRPr="009A0DB6">
              <w:rPr>
                <w:iCs/>
              </w:rPr>
              <w:t>utomazione e zootecnia di precisione.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FD8099" w14:textId="77777777" w:rsidR="00B85B74" w:rsidRDefault="00B85B74" w:rsidP="00240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D629B">
              <w:rPr>
                <w:sz w:val="24"/>
                <w:szCs w:val="24"/>
              </w:rPr>
              <w:t>0</w:t>
            </w:r>
          </w:p>
        </w:tc>
      </w:tr>
      <w:tr w:rsidR="00B85B74" w14:paraId="22E4FBCF" w14:textId="77777777" w:rsidTr="004830B9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24A372" w14:textId="3E1E017E" w:rsidR="00B85B74" w:rsidRPr="00B85B74" w:rsidRDefault="002407B0" w:rsidP="001A535B">
            <w:pPr>
              <w:tabs>
                <w:tab w:val="left" w:pos="720"/>
              </w:tabs>
            </w:pPr>
            <w:r>
              <w:t xml:space="preserve">Sistemi </w:t>
            </w:r>
            <w:r w:rsidR="00897553">
              <w:t xml:space="preserve">di </w:t>
            </w:r>
            <w:r>
              <w:t>allevamento</w:t>
            </w:r>
            <w:r w:rsidR="00B85B74" w:rsidRPr="009A0DB6">
              <w:t xml:space="preserve"> </w:t>
            </w:r>
            <w:r w:rsidR="000E0610">
              <w:t xml:space="preserve">estensivi. </w:t>
            </w:r>
            <w:r w:rsidR="001A535B">
              <w:t>Alimentazione e tecniche di al</w:t>
            </w:r>
            <w:r w:rsidR="0012682A">
              <w:t>l</w:t>
            </w:r>
            <w:r w:rsidR="001A535B">
              <w:t>evamento.</w:t>
            </w:r>
            <w:r w:rsidR="00B85B74" w:rsidRPr="009A0DB6"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9F1491" w14:textId="77777777" w:rsidR="00B85B74" w:rsidRDefault="00897553" w:rsidP="0048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</w:tbl>
    <w:p w14:paraId="459CF4B6" w14:textId="77777777" w:rsidR="004828F9" w:rsidRDefault="004828F9" w:rsidP="004828F9">
      <w:pPr>
        <w:tabs>
          <w:tab w:val="left" w:pos="720"/>
        </w:tabs>
      </w:pPr>
    </w:p>
    <w:p w14:paraId="3164D305" w14:textId="77777777" w:rsidR="0084141A" w:rsidRPr="00DA6B00" w:rsidRDefault="0084141A" w:rsidP="0084141A">
      <w:pPr>
        <w:keepNext/>
        <w:spacing w:before="240" w:after="120"/>
        <w:rPr>
          <w:b/>
          <w:sz w:val="18"/>
        </w:rPr>
      </w:pPr>
      <w:r w:rsidRPr="00DA6B00">
        <w:rPr>
          <w:b/>
          <w:i/>
          <w:sz w:val="18"/>
        </w:rPr>
        <w:lastRenderedPageBreak/>
        <w:t>BIBLIOGRAFIA</w:t>
      </w:r>
    </w:p>
    <w:p w14:paraId="040025AF" w14:textId="77777777" w:rsidR="005E14B8" w:rsidRPr="00A75213" w:rsidRDefault="005E14B8" w:rsidP="00B85B74">
      <w:pPr>
        <w:tabs>
          <w:tab w:val="left" w:pos="720"/>
        </w:tabs>
        <w:ind w:left="142" w:hanging="142"/>
        <w:rPr>
          <w:rFonts w:ascii="Times New Roman" w:hAnsi="Times New Roman"/>
          <w:spacing w:val="-5"/>
          <w:sz w:val="16"/>
          <w:szCs w:val="16"/>
        </w:rPr>
      </w:pPr>
      <w:r w:rsidRPr="00A75213">
        <w:rPr>
          <w:rFonts w:ascii="Times New Roman" w:hAnsi="Times New Roman"/>
          <w:spacing w:val="-5"/>
          <w:sz w:val="16"/>
          <w:szCs w:val="16"/>
        </w:rPr>
        <w:t xml:space="preserve">Appunti lezione o materiale inserito nel sito web dedicato (piattaforma </w:t>
      </w:r>
      <w:proofErr w:type="spellStart"/>
      <w:r w:rsidRPr="00A75213">
        <w:rPr>
          <w:rFonts w:ascii="Times New Roman" w:hAnsi="Times New Roman"/>
          <w:spacing w:val="-5"/>
          <w:sz w:val="16"/>
          <w:szCs w:val="16"/>
        </w:rPr>
        <w:t>Blackboard</w:t>
      </w:r>
      <w:proofErr w:type="spellEnd"/>
      <w:r w:rsidRPr="00A75213">
        <w:rPr>
          <w:rFonts w:ascii="Times New Roman" w:hAnsi="Times New Roman"/>
          <w:spacing w:val="-5"/>
          <w:sz w:val="16"/>
          <w:szCs w:val="16"/>
        </w:rPr>
        <w:t>).</w:t>
      </w:r>
    </w:p>
    <w:p w14:paraId="4FF46E82" w14:textId="11B0950E" w:rsidR="00455684" w:rsidRPr="00455684" w:rsidRDefault="00455684" w:rsidP="00A75213">
      <w:pPr>
        <w:tabs>
          <w:tab w:val="left" w:pos="720"/>
        </w:tabs>
        <w:ind w:left="142" w:hanging="142"/>
        <w:rPr>
          <w:smallCaps/>
          <w:spacing w:val="-5"/>
          <w:sz w:val="16"/>
          <w:szCs w:val="16"/>
          <w:lang w:val="en-US"/>
        </w:rPr>
      </w:pPr>
      <w:proofErr w:type="spellStart"/>
      <w:r w:rsidRPr="00455684">
        <w:rPr>
          <w:smallCaps/>
          <w:spacing w:val="-5"/>
          <w:sz w:val="16"/>
          <w:szCs w:val="16"/>
        </w:rPr>
        <w:t>Antongiovanni</w:t>
      </w:r>
      <w:proofErr w:type="spellEnd"/>
      <w:r w:rsidRPr="00455684">
        <w:rPr>
          <w:smallCaps/>
          <w:spacing w:val="-5"/>
          <w:sz w:val="16"/>
          <w:szCs w:val="16"/>
        </w:rPr>
        <w:t xml:space="preserve"> M., Mele M., Buccioni </w:t>
      </w:r>
      <w:r>
        <w:rPr>
          <w:smallCaps/>
          <w:spacing w:val="-5"/>
          <w:sz w:val="16"/>
          <w:szCs w:val="16"/>
        </w:rPr>
        <w:t>A</w:t>
      </w:r>
      <w:r w:rsidRPr="00455684">
        <w:rPr>
          <w:smallCaps/>
          <w:spacing w:val="-5"/>
          <w:sz w:val="16"/>
          <w:szCs w:val="16"/>
        </w:rPr>
        <w:t xml:space="preserve">. </w:t>
      </w:r>
      <w:r w:rsidRPr="00455684">
        <w:rPr>
          <w:i/>
          <w:sz w:val="16"/>
          <w:szCs w:val="16"/>
        </w:rPr>
        <w:t>Nutriz</w:t>
      </w:r>
      <w:r>
        <w:rPr>
          <w:i/>
          <w:sz w:val="16"/>
          <w:szCs w:val="16"/>
        </w:rPr>
        <w:t xml:space="preserve">ione degli animali in produzione zootecnica. </w:t>
      </w:r>
      <w:proofErr w:type="spellStart"/>
      <w:r w:rsidRPr="003961EA">
        <w:rPr>
          <w:iCs/>
          <w:sz w:val="16"/>
          <w:szCs w:val="16"/>
          <w:lang w:val="en-US"/>
        </w:rPr>
        <w:t>Edagricole</w:t>
      </w:r>
      <w:proofErr w:type="spellEnd"/>
      <w:r w:rsidRPr="003961EA">
        <w:rPr>
          <w:iCs/>
          <w:sz w:val="16"/>
          <w:szCs w:val="16"/>
          <w:lang w:val="en-US"/>
        </w:rPr>
        <w:t>-New Business Media,</w:t>
      </w:r>
      <w:r w:rsidRPr="003961EA">
        <w:rPr>
          <w:i/>
          <w:sz w:val="16"/>
          <w:szCs w:val="16"/>
          <w:lang w:val="en-US"/>
        </w:rPr>
        <w:t xml:space="preserve"> </w:t>
      </w:r>
      <w:r w:rsidRPr="00455684">
        <w:rPr>
          <w:i/>
          <w:sz w:val="16"/>
          <w:szCs w:val="16"/>
          <w:lang w:val="en-US"/>
        </w:rPr>
        <w:t>2</w:t>
      </w:r>
      <w:r>
        <w:rPr>
          <w:i/>
          <w:sz w:val="16"/>
          <w:szCs w:val="16"/>
          <w:lang w:val="en-US"/>
        </w:rPr>
        <w:t>0</w:t>
      </w:r>
      <w:r w:rsidR="00ED46FB">
        <w:rPr>
          <w:i/>
          <w:sz w:val="16"/>
          <w:szCs w:val="16"/>
          <w:lang w:val="en-US"/>
        </w:rPr>
        <w:t>19</w:t>
      </w:r>
      <w:r>
        <w:rPr>
          <w:i/>
          <w:sz w:val="16"/>
          <w:szCs w:val="16"/>
          <w:lang w:val="en-US"/>
        </w:rPr>
        <w:t>.</w:t>
      </w:r>
    </w:p>
    <w:p w14:paraId="14B26D43" w14:textId="174512F1" w:rsidR="00A75213" w:rsidRPr="00A75213" w:rsidRDefault="00A75213" w:rsidP="00A75213">
      <w:pPr>
        <w:tabs>
          <w:tab w:val="left" w:pos="720"/>
        </w:tabs>
        <w:ind w:left="142" w:hanging="142"/>
        <w:rPr>
          <w:sz w:val="16"/>
          <w:szCs w:val="16"/>
          <w:lang w:val="en-US"/>
        </w:rPr>
      </w:pPr>
      <w:r w:rsidRPr="00A75213">
        <w:rPr>
          <w:smallCaps/>
          <w:spacing w:val="-5"/>
          <w:sz w:val="16"/>
          <w:szCs w:val="16"/>
          <w:lang w:val="en-US"/>
        </w:rPr>
        <w:t>Cannas A., Pulina G.</w:t>
      </w:r>
      <w:r w:rsidRPr="00A75213">
        <w:rPr>
          <w:sz w:val="16"/>
          <w:szCs w:val="16"/>
          <w:lang w:val="en-US"/>
        </w:rPr>
        <w:t xml:space="preserve">, </w:t>
      </w:r>
      <w:r w:rsidRPr="00A75213">
        <w:rPr>
          <w:i/>
          <w:sz w:val="16"/>
          <w:szCs w:val="16"/>
          <w:lang w:val="en-US"/>
        </w:rPr>
        <w:t>Dairy goats feeding and nutrition</w:t>
      </w:r>
      <w:r w:rsidRPr="00A75213">
        <w:rPr>
          <w:sz w:val="16"/>
          <w:szCs w:val="16"/>
          <w:lang w:val="en-US"/>
        </w:rPr>
        <w:t>,</w:t>
      </w:r>
      <w:r w:rsidRPr="00A75213">
        <w:rPr>
          <w:i/>
          <w:sz w:val="16"/>
          <w:szCs w:val="16"/>
          <w:lang w:val="en-US"/>
        </w:rPr>
        <w:t xml:space="preserve"> </w:t>
      </w:r>
      <w:r w:rsidRPr="00A75213">
        <w:rPr>
          <w:sz w:val="16"/>
          <w:szCs w:val="16"/>
          <w:lang w:val="en-US"/>
        </w:rPr>
        <w:t>CABI, UK, 2007.</w:t>
      </w:r>
    </w:p>
    <w:p w14:paraId="23D8F5E3" w14:textId="77777777" w:rsidR="00A75213" w:rsidRPr="00A75213" w:rsidRDefault="00A75213" w:rsidP="00A75213">
      <w:pPr>
        <w:tabs>
          <w:tab w:val="left" w:pos="720"/>
        </w:tabs>
        <w:ind w:left="142" w:hanging="142"/>
        <w:rPr>
          <w:sz w:val="16"/>
          <w:szCs w:val="16"/>
          <w:lang w:val="en-US"/>
        </w:rPr>
      </w:pPr>
      <w:r w:rsidRPr="00A75213">
        <w:rPr>
          <w:smallCaps/>
          <w:sz w:val="16"/>
          <w:szCs w:val="16"/>
          <w:lang w:val="en-US"/>
        </w:rPr>
        <w:t>Cox S.,</w:t>
      </w:r>
      <w:r w:rsidRPr="00A75213">
        <w:rPr>
          <w:sz w:val="16"/>
          <w:szCs w:val="16"/>
          <w:lang w:val="en-US"/>
        </w:rPr>
        <w:t xml:space="preserve"> </w:t>
      </w:r>
      <w:r w:rsidRPr="00A75213">
        <w:rPr>
          <w:i/>
          <w:sz w:val="16"/>
          <w:szCs w:val="16"/>
          <w:lang w:val="en-US"/>
        </w:rPr>
        <w:t>Precision livestock farming</w:t>
      </w:r>
      <w:r w:rsidRPr="00A75213">
        <w:rPr>
          <w:sz w:val="16"/>
          <w:szCs w:val="16"/>
          <w:lang w:val="en-US"/>
        </w:rPr>
        <w:t>, Ed. Wageningen Academic Publishers, 2007.</w:t>
      </w:r>
    </w:p>
    <w:p w14:paraId="555DD304" w14:textId="77777777" w:rsidR="00A75213" w:rsidRPr="00A75213" w:rsidRDefault="00A75213" w:rsidP="00A75213">
      <w:pPr>
        <w:tabs>
          <w:tab w:val="left" w:pos="720"/>
        </w:tabs>
        <w:ind w:left="142" w:hanging="142"/>
        <w:rPr>
          <w:sz w:val="16"/>
          <w:szCs w:val="16"/>
          <w:lang w:val="fr-FR"/>
        </w:rPr>
      </w:pPr>
      <w:proofErr w:type="spellStart"/>
      <w:r w:rsidRPr="00A75213">
        <w:rPr>
          <w:smallCaps/>
          <w:spacing w:val="-5"/>
          <w:sz w:val="16"/>
          <w:szCs w:val="16"/>
          <w:lang w:val="en-US"/>
        </w:rPr>
        <w:t>Inra</w:t>
      </w:r>
      <w:proofErr w:type="spellEnd"/>
      <w:r w:rsidRPr="00A75213">
        <w:rPr>
          <w:sz w:val="16"/>
          <w:szCs w:val="16"/>
          <w:lang w:val="fr-FR"/>
        </w:rPr>
        <w:t xml:space="preserve">, </w:t>
      </w:r>
      <w:r w:rsidRPr="00A75213">
        <w:rPr>
          <w:i/>
          <w:sz w:val="16"/>
          <w:szCs w:val="16"/>
          <w:lang w:val="fr-FR"/>
        </w:rPr>
        <w:t xml:space="preserve">Alimentation </w:t>
      </w:r>
      <w:proofErr w:type="spellStart"/>
      <w:r w:rsidRPr="00A75213">
        <w:rPr>
          <w:i/>
          <w:sz w:val="16"/>
          <w:szCs w:val="16"/>
          <w:lang w:val="fr-FR"/>
        </w:rPr>
        <w:t>Feeding</w:t>
      </w:r>
      <w:proofErr w:type="spellEnd"/>
      <w:r w:rsidRPr="00A75213">
        <w:rPr>
          <w:i/>
          <w:sz w:val="16"/>
          <w:szCs w:val="16"/>
          <w:lang w:val="fr-FR"/>
        </w:rPr>
        <w:t xml:space="preserve"> System for Ruminants</w:t>
      </w:r>
      <w:r w:rsidRPr="00A75213">
        <w:rPr>
          <w:sz w:val="16"/>
          <w:szCs w:val="16"/>
          <w:lang w:val="fr-FR"/>
        </w:rPr>
        <w:t>, 2018, INRA, France.</w:t>
      </w:r>
    </w:p>
    <w:p w14:paraId="0B751A39" w14:textId="77777777" w:rsidR="00A75213" w:rsidRPr="00A75213" w:rsidRDefault="00A75213" w:rsidP="00A75213">
      <w:pPr>
        <w:tabs>
          <w:tab w:val="left" w:pos="720"/>
        </w:tabs>
        <w:rPr>
          <w:sz w:val="16"/>
          <w:szCs w:val="16"/>
          <w:lang w:val="en-GB"/>
        </w:rPr>
      </w:pPr>
      <w:r w:rsidRPr="00A75213">
        <w:rPr>
          <w:smallCaps/>
          <w:spacing w:val="-5"/>
          <w:sz w:val="16"/>
          <w:szCs w:val="16"/>
          <w:lang w:val="en-US"/>
        </w:rPr>
        <w:t>NRC,</w:t>
      </w:r>
      <w:r w:rsidRPr="00A75213">
        <w:rPr>
          <w:sz w:val="16"/>
          <w:szCs w:val="16"/>
          <w:lang w:val="en-GB"/>
        </w:rPr>
        <w:t xml:space="preserve"> </w:t>
      </w:r>
      <w:r w:rsidRPr="00A75213">
        <w:rPr>
          <w:i/>
          <w:sz w:val="16"/>
          <w:szCs w:val="16"/>
          <w:lang w:val="en-GB"/>
        </w:rPr>
        <w:t>Nutrient requirements of dairy cattle</w:t>
      </w:r>
      <w:r w:rsidRPr="00A75213">
        <w:rPr>
          <w:sz w:val="16"/>
          <w:szCs w:val="16"/>
          <w:lang w:val="en-GB"/>
        </w:rPr>
        <w:t>, National Academy Press, Washington D.C., 2001.</w:t>
      </w:r>
    </w:p>
    <w:p w14:paraId="6FDE26DE" w14:textId="77777777" w:rsidR="00A75213" w:rsidRPr="00A75213" w:rsidRDefault="00A75213" w:rsidP="00ED46FB">
      <w:pPr>
        <w:rPr>
          <w:sz w:val="16"/>
          <w:szCs w:val="16"/>
          <w:lang w:val="en-US"/>
        </w:rPr>
      </w:pPr>
      <w:r w:rsidRPr="00A75213">
        <w:rPr>
          <w:smallCaps/>
          <w:spacing w:val="-5"/>
          <w:sz w:val="16"/>
          <w:szCs w:val="16"/>
          <w:lang w:val="en-US"/>
        </w:rPr>
        <w:t>NRC,</w:t>
      </w:r>
      <w:r w:rsidRPr="00A75213">
        <w:rPr>
          <w:sz w:val="16"/>
          <w:szCs w:val="16"/>
          <w:lang w:val="en-US"/>
        </w:rPr>
        <w:t xml:space="preserve"> </w:t>
      </w:r>
      <w:r w:rsidRPr="00A75213">
        <w:rPr>
          <w:i/>
          <w:sz w:val="16"/>
          <w:szCs w:val="16"/>
          <w:lang w:val="en-US"/>
        </w:rPr>
        <w:t>Nutrient requirements for beef cattle</w:t>
      </w:r>
      <w:r w:rsidRPr="00A75213">
        <w:rPr>
          <w:sz w:val="16"/>
          <w:szCs w:val="16"/>
          <w:lang w:val="en-US"/>
        </w:rPr>
        <w:t xml:space="preserve"> (7th Ed.). National Academy Press, Washington, DC. 1996.</w:t>
      </w:r>
    </w:p>
    <w:p w14:paraId="388606DD" w14:textId="77777777" w:rsidR="00A75213" w:rsidRPr="00A75213" w:rsidRDefault="00A75213" w:rsidP="00ED46FB">
      <w:pPr>
        <w:tabs>
          <w:tab w:val="left" w:pos="720"/>
        </w:tabs>
        <w:ind w:left="142" w:hanging="142"/>
        <w:rPr>
          <w:sz w:val="16"/>
          <w:szCs w:val="16"/>
        </w:rPr>
      </w:pPr>
      <w:r w:rsidRPr="00A75213">
        <w:rPr>
          <w:smallCaps/>
          <w:spacing w:val="-5"/>
          <w:sz w:val="16"/>
          <w:szCs w:val="16"/>
        </w:rPr>
        <w:t>Pulina G.</w:t>
      </w:r>
      <w:r w:rsidRPr="00A75213">
        <w:rPr>
          <w:sz w:val="16"/>
          <w:szCs w:val="16"/>
        </w:rPr>
        <w:t xml:space="preserve">, </w:t>
      </w:r>
      <w:r w:rsidRPr="00A75213">
        <w:rPr>
          <w:i/>
          <w:sz w:val="16"/>
          <w:szCs w:val="16"/>
        </w:rPr>
        <w:t>L’alimentazione delle pecore da latte</w:t>
      </w:r>
      <w:r w:rsidRPr="00A75213">
        <w:rPr>
          <w:sz w:val="16"/>
          <w:szCs w:val="16"/>
        </w:rPr>
        <w:t>, Avenue Media, Bologna, 2001.</w:t>
      </w:r>
    </w:p>
    <w:p w14:paraId="0C73464E" w14:textId="7F1FA961" w:rsidR="00ED46FB" w:rsidRPr="003961EA" w:rsidRDefault="00ED46FB" w:rsidP="00ED46FB">
      <w:pPr>
        <w:ind w:left="284" w:hanging="284"/>
        <w:rPr>
          <w:rFonts w:ascii="Times New Roman" w:hAnsi="Times New Roman"/>
          <w:smallCaps/>
          <w:spacing w:val="-5"/>
          <w:sz w:val="16"/>
          <w:szCs w:val="16"/>
          <w:lang w:val="en-US"/>
        </w:rPr>
      </w:pPr>
      <w:proofErr w:type="spellStart"/>
      <w:r w:rsidRPr="00ED46FB">
        <w:rPr>
          <w:rFonts w:ascii="Times New Roman" w:hAnsi="Times New Roman"/>
          <w:smallCaps/>
          <w:spacing w:val="-5"/>
          <w:sz w:val="16"/>
          <w:szCs w:val="16"/>
        </w:rPr>
        <w:t>Sandrucci</w:t>
      </w:r>
      <w:proofErr w:type="spellEnd"/>
      <w:r w:rsidRPr="00ED46FB">
        <w:rPr>
          <w:rFonts w:ascii="Times New Roman" w:hAnsi="Times New Roman"/>
          <w:smallCaps/>
          <w:spacing w:val="-5"/>
          <w:sz w:val="16"/>
          <w:szCs w:val="16"/>
        </w:rPr>
        <w:t xml:space="preserve"> A.</w:t>
      </w:r>
      <w:r>
        <w:rPr>
          <w:rFonts w:ascii="Times New Roman" w:hAnsi="Times New Roman"/>
          <w:smallCaps/>
          <w:spacing w:val="-5"/>
          <w:sz w:val="16"/>
          <w:szCs w:val="16"/>
        </w:rPr>
        <w:t>,</w:t>
      </w:r>
      <w:r w:rsidRPr="00ED46FB">
        <w:rPr>
          <w:rFonts w:ascii="Times New Roman" w:hAnsi="Times New Roman"/>
          <w:smallCaps/>
          <w:spacing w:val="-5"/>
          <w:sz w:val="16"/>
          <w:szCs w:val="16"/>
        </w:rPr>
        <w:t xml:space="preserve"> Trevisi E. (a cura di), </w:t>
      </w:r>
      <w:r w:rsidRPr="00ED46FB">
        <w:rPr>
          <w:rFonts w:ascii="Times New Roman" w:hAnsi="Times New Roman"/>
          <w:i/>
          <w:spacing w:val="-5"/>
          <w:sz w:val="16"/>
          <w:szCs w:val="16"/>
        </w:rPr>
        <w:t>Produzioni Animali</w:t>
      </w:r>
      <w:r w:rsidRPr="00ED46FB">
        <w:rPr>
          <w:rFonts w:ascii="Times New Roman" w:hAnsi="Times New Roman"/>
          <w:smallCaps/>
          <w:spacing w:val="-5"/>
          <w:sz w:val="16"/>
          <w:szCs w:val="16"/>
        </w:rPr>
        <w:t xml:space="preserve">. </w:t>
      </w:r>
      <w:r w:rsidRPr="003961EA">
        <w:rPr>
          <w:rFonts w:ascii="Times New Roman" w:hAnsi="Times New Roman"/>
          <w:smallCaps/>
          <w:spacing w:val="-5"/>
          <w:sz w:val="16"/>
          <w:szCs w:val="16"/>
          <w:lang w:val="en-US"/>
        </w:rPr>
        <w:t>Ed. EdiSES, 2022.</w:t>
      </w:r>
    </w:p>
    <w:p w14:paraId="08C21BA3" w14:textId="5845E51C" w:rsidR="00A75213" w:rsidRPr="00A75213" w:rsidRDefault="00A75213" w:rsidP="00ED46FB">
      <w:pPr>
        <w:ind w:left="284" w:hanging="284"/>
        <w:rPr>
          <w:sz w:val="16"/>
          <w:szCs w:val="16"/>
          <w:lang w:val="en-US"/>
        </w:rPr>
      </w:pPr>
      <w:proofErr w:type="spellStart"/>
      <w:r w:rsidRPr="003961EA">
        <w:rPr>
          <w:smallCaps/>
          <w:spacing w:val="-5"/>
          <w:sz w:val="16"/>
          <w:szCs w:val="16"/>
          <w:lang w:val="en-US"/>
        </w:rPr>
        <w:t>Sauvant</w:t>
      </w:r>
      <w:proofErr w:type="spellEnd"/>
      <w:r w:rsidRPr="003961EA">
        <w:rPr>
          <w:smallCaps/>
          <w:spacing w:val="-5"/>
          <w:sz w:val="16"/>
          <w:szCs w:val="16"/>
          <w:lang w:val="en-US"/>
        </w:rPr>
        <w:t xml:space="preserve"> D., Perez-M. </w:t>
      </w:r>
      <w:r w:rsidRPr="00A75213">
        <w:rPr>
          <w:smallCaps/>
          <w:spacing w:val="-5"/>
          <w:sz w:val="16"/>
          <w:szCs w:val="16"/>
          <w:lang w:val="en-US"/>
        </w:rPr>
        <w:t>Tran J.M.</w:t>
      </w:r>
      <w:r w:rsidRPr="00A75213">
        <w:rPr>
          <w:sz w:val="16"/>
          <w:szCs w:val="16"/>
          <w:lang w:val="en-US"/>
        </w:rPr>
        <w:t xml:space="preserve">, </w:t>
      </w:r>
      <w:r w:rsidRPr="00A75213">
        <w:rPr>
          <w:i/>
          <w:sz w:val="16"/>
          <w:szCs w:val="16"/>
          <w:lang w:val="en-US"/>
        </w:rPr>
        <w:t>Tables of composition and nutritional value of feed materials</w:t>
      </w:r>
      <w:r w:rsidRPr="00A75213">
        <w:rPr>
          <w:sz w:val="16"/>
          <w:szCs w:val="16"/>
          <w:lang w:val="en-US"/>
        </w:rPr>
        <w:t>, INRA Ed., 2002.</w:t>
      </w:r>
    </w:p>
    <w:p w14:paraId="19AAFD68" w14:textId="77777777" w:rsidR="005E2E80" w:rsidRPr="00620CE6" w:rsidRDefault="005E2E80" w:rsidP="00EE1772">
      <w:pPr>
        <w:rPr>
          <w:sz w:val="18"/>
          <w:szCs w:val="18"/>
          <w:lang w:val="en-US"/>
        </w:rPr>
      </w:pPr>
    </w:p>
    <w:p w14:paraId="4FC8334E" w14:textId="77777777" w:rsidR="0084141A" w:rsidRDefault="0084141A" w:rsidP="0084141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E651DD6" w14:textId="77777777" w:rsidR="0084141A" w:rsidRPr="00D9154A" w:rsidRDefault="0084141A" w:rsidP="0084141A">
      <w:pPr>
        <w:pStyle w:val="Testo2"/>
        <w:rPr>
          <w:sz w:val="20"/>
          <w:szCs w:val="22"/>
        </w:rPr>
      </w:pPr>
      <w:r w:rsidRPr="00D9154A">
        <w:rPr>
          <w:sz w:val="20"/>
          <w:szCs w:val="22"/>
        </w:rPr>
        <w:t>Il corso si articola in lezioni frontali in aula</w:t>
      </w:r>
      <w:r w:rsidR="005E14B8" w:rsidRPr="00D9154A">
        <w:rPr>
          <w:sz w:val="20"/>
          <w:szCs w:val="22"/>
        </w:rPr>
        <w:t>, in laboratorio di informatica e visite in allevamenti</w:t>
      </w:r>
      <w:r w:rsidRPr="00D9154A">
        <w:rPr>
          <w:sz w:val="20"/>
          <w:szCs w:val="22"/>
        </w:rPr>
        <w:t xml:space="preserve">. </w:t>
      </w:r>
    </w:p>
    <w:p w14:paraId="1836872B" w14:textId="77777777" w:rsidR="00D330F9" w:rsidRPr="001B5439" w:rsidRDefault="00D330F9" w:rsidP="00D330F9">
      <w:pPr>
        <w:pStyle w:val="Testo2"/>
        <w:ind w:left="284" w:hanging="284"/>
        <w:rPr>
          <w:noProof w:val="0"/>
          <w:sz w:val="20"/>
        </w:rPr>
      </w:pPr>
      <w:r>
        <w:rPr>
          <w:noProof w:val="0"/>
          <w:sz w:val="20"/>
        </w:rPr>
        <w:t>1)</w:t>
      </w:r>
      <w:r>
        <w:rPr>
          <w:noProof w:val="0"/>
          <w:sz w:val="20"/>
        </w:rPr>
        <w:tab/>
      </w:r>
      <w:r w:rsidRPr="001B5439">
        <w:rPr>
          <w:noProof w:val="0"/>
          <w:sz w:val="20"/>
        </w:rPr>
        <w:t xml:space="preserve">Lezioni frontali </w:t>
      </w:r>
      <w:r>
        <w:rPr>
          <w:noProof w:val="0"/>
          <w:sz w:val="20"/>
        </w:rPr>
        <w:t xml:space="preserve">per </w:t>
      </w:r>
      <w:r w:rsidRPr="001B5439">
        <w:rPr>
          <w:noProof w:val="0"/>
          <w:sz w:val="20"/>
        </w:rPr>
        <w:t>espo</w:t>
      </w:r>
      <w:r>
        <w:rPr>
          <w:noProof w:val="0"/>
          <w:sz w:val="20"/>
        </w:rPr>
        <w:t>rre</w:t>
      </w:r>
      <w:r w:rsidRPr="001B5439">
        <w:rPr>
          <w:noProof w:val="0"/>
          <w:sz w:val="20"/>
        </w:rPr>
        <w:t xml:space="preserve"> i concetti-chiave della materia</w:t>
      </w:r>
      <w:r>
        <w:rPr>
          <w:noProof w:val="0"/>
          <w:sz w:val="20"/>
        </w:rPr>
        <w:t xml:space="preserve">, con possibilità di ampia interazione. Le lezioni sono accompagnate da sussidi in power point, successivamente messi a disposizione </w:t>
      </w:r>
      <w:r w:rsidRPr="001B5439">
        <w:rPr>
          <w:noProof w:val="0"/>
          <w:sz w:val="20"/>
        </w:rPr>
        <w:t xml:space="preserve">sulla piattaforma </w:t>
      </w:r>
      <w:proofErr w:type="spellStart"/>
      <w:r w:rsidRPr="001B5439">
        <w:rPr>
          <w:noProof w:val="0"/>
          <w:sz w:val="20"/>
        </w:rPr>
        <w:t>blackboard</w:t>
      </w:r>
      <w:proofErr w:type="spellEnd"/>
      <w:r w:rsidRPr="001B5439">
        <w:rPr>
          <w:noProof w:val="0"/>
          <w:sz w:val="20"/>
        </w:rPr>
        <w:t>;</w:t>
      </w:r>
    </w:p>
    <w:p w14:paraId="7EEC29B9" w14:textId="77777777" w:rsidR="00D330F9" w:rsidRPr="001B5439" w:rsidRDefault="00D330F9" w:rsidP="00D330F9">
      <w:pPr>
        <w:pStyle w:val="Testo2"/>
        <w:ind w:left="284" w:hanging="284"/>
        <w:rPr>
          <w:noProof w:val="0"/>
          <w:sz w:val="20"/>
        </w:rPr>
      </w:pPr>
      <w:r w:rsidRPr="001B5439">
        <w:rPr>
          <w:noProof w:val="0"/>
          <w:sz w:val="20"/>
        </w:rPr>
        <w:t>2)</w:t>
      </w:r>
      <w:r w:rsidRPr="001B5439">
        <w:rPr>
          <w:noProof w:val="0"/>
          <w:sz w:val="20"/>
        </w:rPr>
        <w:tab/>
      </w:r>
      <w:r>
        <w:rPr>
          <w:noProof w:val="0"/>
          <w:sz w:val="20"/>
        </w:rPr>
        <w:t>Lezioni pratiche, in laboratorio di informatica o con il proprio PC,</w:t>
      </w:r>
      <w:r w:rsidRPr="001B5439">
        <w:rPr>
          <w:noProof w:val="0"/>
          <w:sz w:val="20"/>
        </w:rPr>
        <w:t xml:space="preserve"> </w:t>
      </w:r>
      <w:r>
        <w:rPr>
          <w:noProof w:val="0"/>
          <w:sz w:val="20"/>
        </w:rPr>
        <w:t>per apprendere l’uso di software di razionamento per ruminanti e sviluppare razioni per bovine nelle differenti categorie fisiologiche</w:t>
      </w:r>
      <w:r w:rsidRPr="001B5439">
        <w:rPr>
          <w:noProof w:val="0"/>
          <w:sz w:val="20"/>
        </w:rPr>
        <w:t>;</w:t>
      </w:r>
    </w:p>
    <w:p w14:paraId="4509ABBF" w14:textId="77777777" w:rsidR="00D330F9" w:rsidRPr="003A2C1E" w:rsidRDefault="00D330F9" w:rsidP="00D330F9">
      <w:pPr>
        <w:pStyle w:val="Testo2"/>
        <w:ind w:left="284" w:hanging="284"/>
        <w:rPr>
          <w:noProof w:val="0"/>
          <w:sz w:val="20"/>
        </w:rPr>
      </w:pPr>
      <w:r w:rsidRPr="001B5439">
        <w:rPr>
          <w:noProof w:val="0"/>
          <w:sz w:val="20"/>
        </w:rPr>
        <w:t>3)</w:t>
      </w:r>
      <w:r w:rsidRPr="001B5439">
        <w:rPr>
          <w:noProof w:val="0"/>
          <w:sz w:val="20"/>
        </w:rPr>
        <w:tab/>
      </w:r>
      <w:r>
        <w:rPr>
          <w:noProof w:val="0"/>
          <w:sz w:val="20"/>
        </w:rPr>
        <w:t>Seminari svolti da riconosciuti esperti su specifici argomenti del corso</w:t>
      </w:r>
    </w:p>
    <w:p w14:paraId="1F0E9CE0" w14:textId="77777777" w:rsidR="00D330F9" w:rsidRDefault="00D330F9" w:rsidP="0084141A">
      <w:pPr>
        <w:pStyle w:val="Testo2"/>
      </w:pPr>
    </w:p>
    <w:p w14:paraId="0EA4F2BA" w14:textId="77777777" w:rsidR="0084141A" w:rsidRDefault="0084141A" w:rsidP="0084141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690089A2" w14:textId="6F6E4F20" w:rsidR="009C3476" w:rsidRDefault="009C3476" w:rsidP="0084141A">
      <w:pPr>
        <w:spacing w:before="240" w:after="120"/>
        <w:rPr>
          <w:noProof/>
          <w:sz w:val="18"/>
        </w:rPr>
      </w:pPr>
      <w:r>
        <w:rPr>
          <w:noProof/>
          <w:sz w:val="18"/>
        </w:rPr>
        <w:tab/>
      </w:r>
      <w:r w:rsidRPr="009C3476">
        <w:rPr>
          <w:noProof/>
          <w:sz w:val="18"/>
        </w:rPr>
        <w:t>L’esame è orale e consta di tre domande su argomenti generali dalle quali scaturiscono ulteriori quesiti specifici. Ogni domanda è valutata con punteggio da 0 (mancata risposta) a 1</w:t>
      </w:r>
      <w:r w:rsidR="00D9154A">
        <w:rPr>
          <w:noProof/>
          <w:sz w:val="18"/>
        </w:rPr>
        <w:t>1</w:t>
      </w:r>
      <w:r w:rsidRPr="009C3476">
        <w:rPr>
          <w:noProof/>
          <w:sz w:val="18"/>
        </w:rPr>
        <w:t xml:space="preserve"> (risposta ineccepibile). Il punteggio viene assegnato sulla base dei seguenti criteri: a) conoscenza oggettiva dei temi e padronanza degli argomenti; b) chiarezza espositiva; c) capacità di rispondere in maniera esaustiva a quesiti di collegamento tra tematiche diverse.</w:t>
      </w:r>
      <w:r w:rsidR="00D9154A">
        <w:rPr>
          <w:noProof/>
          <w:sz w:val="18"/>
        </w:rPr>
        <w:t xml:space="preserve"> </w:t>
      </w:r>
      <w:r w:rsidR="00D9154A" w:rsidRPr="00D9154A">
        <w:rPr>
          <w:noProof/>
          <w:sz w:val="18"/>
        </w:rPr>
        <w:t>Il voto finale è in trentesimi, superato il valore complessivo di 30 verrà conferita la lode.</w:t>
      </w:r>
    </w:p>
    <w:p w14:paraId="54ACF14E" w14:textId="77777777" w:rsidR="0084141A" w:rsidRDefault="0084141A" w:rsidP="0084141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14:paraId="09B214EE" w14:textId="77777777" w:rsidR="00123BD9" w:rsidRDefault="00123BD9" w:rsidP="00123BD9">
      <w:pPr>
        <w:pStyle w:val="Testo2"/>
      </w:pPr>
      <w:r>
        <w:t>Lo studente dovrà possedere conoscenze sulla valutazione degli alimenti, nutrizione e fisiologia animale.</w:t>
      </w:r>
    </w:p>
    <w:p w14:paraId="0FD9AEE7" w14:textId="77777777" w:rsidR="0084141A" w:rsidRDefault="005E14B8" w:rsidP="005E14B8">
      <w:pPr>
        <w:pStyle w:val="Testo2"/>
      </w:pPr>
      <w:r w:rsidRPr="005E14B8">
        <w:lastRenderedPageBreak/>
        <w:t xml:space="preserve">Il Prof. Erminio Trevisi riceve dopo le ore di lezione oppure su appuntamento presso </w:t>
      </w:r>
      <w:r w:rsidR="00897553">
        <w:t>il Dipartimento DiANA</w:t>
      </w:r>
      <w:r w:rsidRPr="005E14B8">
        <w:t>.</w:t>
      </w:r>
      <w:r>
        <w:t xml:space="preserve"> </w:t>
      </w:r>
    </w:p>
    <w:sectPr w:rsidR="0084141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랊䜱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521CC4"/>
    <w:rsid w:val="0003410A"/>
    <w:rsid w:val="00053FF0"/>
    <w:rsid w:val="00092644"/>
    <w:rsid w:val="000D79E6"/>
    <w:rsid w:val="000E0610"/>
    <w:rsid w:val="00123BD9"/>
    <w:rsid w:val="0012682A"/>
    <w:rsid w:val="00177BE7"/>
    <w:rsid w:val="001A535B"/>
    <w:rsid w:val="001F1B96"/>
    <w:rsid w:val="002345EC"/>
    <w:rsid w:val="002407B0"/>
    <w:rsid w:val="0028373C"/>
    <w:rsid w:val="002E4C6F"/>
    <w:rsid w:val="002F4846"/>
    <w:rsid w:val="00320A2C"/>
    <w:rsid w:val="003961EA"/>
    <w:rsid w:val="003C1B5A"/>
    <w:rsid w:val="00420E6D"/>
    <w:rsid w:val="00446694"/>
    <w:rsid w:val="00455684"/>
    <w:rsid w:val="00480F13"/>
    <w:rsid w:val="004828F9"/>
    <w:rsid w:val="004830B9"/>
    <w:rsid w:val="0049159D"/>
    <w:rsid w:val="00521CC4"/>
    <w:rsid w:val="00531BC7"/>
    <w:rsid w:val="0054319F"/>
    <w:rsid w:val="005C4D95"/>
    <w:rsid w:val="005E14B8"/>
    <w:rsid w:val="005E2E80"/>
    <w:rsid w:val="00620CE6"/>
    <w:rsid w:val="00662A57"/>
    <w:rsid w:val="007565B8"/>
    <w:rsid w:val="007E32C0"/>
    <w:rsid w:val="0084141A"/>
    <w:rsid w:val="00897553"/>
    <w:rsid w:val="008D0B4D"/>
    <w:rsid w:val="008E3BE3"/>
    <w:rsid w:val="00935011"/>
    <w:rsid w:val="00950812"/>
    <w:rsid w:val="00965D10"/>
    <w:rsid w:val="009A0DB6"/>
    <w:rsid w:val="009C3476"/>
    <w:rsid w:val="009D629B"/>
    <w:rsid w:val="00A13DAB"/>
    <w:rsid w:val="00A33D3E"/>
    <w:rsid w:val="00A75213"/>
    <w:rsid w:val="00AA70BD"/>
    <w:rsid w:val="00AB45E4"/>
    <w:rsid w:val="00AE42B2"/>
    <w:rsid w:val="00AE56AC"/>
    <w:rsid w:val="00B85B74"/>
    <w:rsid w:val="00C04CA3"/>
    <w:rsid w:val="00D330F9"/>
    <w:rsid w:val="00D9154A"/>
    <w:rsid w:val="00DA6B00"/>
    <w:rsid w:val="00DB59D7"/>
    <w:rsid w:val="00DD50D8"/>
    <w:rsid w:val="00E54A22"/>
    <w:rsid w:val="00EC350D"/>
    <w:rsid w:val="00ED46FB"/>
    <w:rsid w:val="00ED7F69"/>
    <w:rsid w:val="00EE1772"/>
    <w:rsid w:val="00F450A9"/>
    <w:rsid w:val="00F57329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1F079"/>
  <w15:docId w15:val="{F36544BF-17A0-4547-AAA2-1055C1F6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5B7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4141A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a">
    <w:basedOn w:val="Normale"/>
    <w:next w:val="Corpotesto"/>
    <w:rsid w:val="008E3BE3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paragraph" w:customStyle="1" w:styleId="a0">
    <w:basedOn w:val="Normale"/>
    <w:next w:val="Corpotesto"/>
    <w:rsid w:val="00320A2C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paragraph" w:customStyle="1" w:styleId="a1">
    <w:basedOn w:val="Normale"/>
    <w:next w:val="Corpotesto"/>
    <w:rsid w:val="004828F9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character" w:styleId="Rimandocommento">
    <w:name w:val="annotation reference"/>
    <w:basedOn w:val="Carpredefinitoparagrafo"/>
    <w:rsid w:val="005E14B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E14B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5E14B8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5E14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E14B8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rsid w:val="005E1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1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reviewer</cp:lastModifiedBy>
  <cp:revision>4</cp:revision>
  <cp:lastPrinted>2011-06-16T12:31:00Z</cp:lastPrinted>
  <dcterms:created xsi:type="dcterms:W3CDTF">2022-04-30T15:01:00Z</dcterms:created>
  <dcterms:modified xsi:type="dcterms:W3CDTF">2022-05-01T16:53:00Z</dcterms:modified>
</cp:coreProperties>
</file>