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6420B" w14:textId="2AF458B1" w:rsidR="006D5FE3" w:rsidRPr="006D5FE3" w:rsidRDefault="006D5FE3" w:rsidP="006D5FE3">
      <w:pPr>
        <w:pStyle w:val="Titolo1"/>
        <w:rPr>
          <w:b/>
          <w:i w:val="0"/>
          <w:noProof/>
          <w:sz w:val="20"/>
        </w:rPr>
      </w:pPr>
      <w:r w:rsidRPr="006D5FE3">
        <w:rPr>
          <w:b/>
          <w:i w:val="0"/>
          <w:noProof/>
          <w:sz w:val="20"/>
        </w:rPr>
        <w:t xml:space="preserve">.- Sostenibilità </w:t>
      </w:r>
      <w:r w:rsidR="00304FBF">
        <w:rPr>
          <w:b/>
          <w:i w:val="0"/>
          <w:noProof/>
          <w:sz w:val="20"/>
        </w:rPr>
        <w:t>ambientale delle produzioni zootecniche</w:t>
      </w:r>
    </w:p>
    <w:p w14:paraId="66E05472" w14:textId="77777777" w:rsidR="006D5FE3" w:rsidRPr="006D5FE3" w:rsidRDefault="006D5FE3" w:rsidP="006D5FE3">
      <w:pPr>
        <w:pStyle w:val="Titolo2"/>
        <w:keepNext w:val="0"/>
        <w:spacing w:line="240" w:lineRule="exact"/>
        <w:jc w:val="left"/>
        <w:rPr>
          <w:smallCaps/>
          <w:noProof/>
          <w:sz w:val="18"/>
          <w:u w:val="none"/>
        </w:rPr>
      </w:pPr>
      <w:r w:rsidRPr="006D5FE3">
        <w:rPr>
          <w:smallCaps/>
          <w:noProof/>
          <w:sz w:val="18"/>
          <w:u w:val="none"/>
        </w:rPr>
        <w:t>Prof. Maurizio Moschini</w:t>
      </w:r>
    </w:p>
    <w:p w14:paraId="471478F3" w14:textId="77777777" w:rsidR="00B614A8" w:rsidRPr="005D7117" w:rsidRDefault="00B614A8">
      <w:pPr>
        <w:jc w:val="both"/>
      </w:pPr>
    </w:p>
    <w:p w14:paraId="7770CC74" w14:textId="169F5832" w:rsidR="00B614A8" w:rsidRDefault="006D5FE3">
      <w:pPr>
        <w:pStyle w:val="Titolo3"/>
        <w:rPr>
          <w:b/>
          <w:i/>
          <w:sz w:val="18"/>
          <w:u w:val="none"/>
        </w:rPr>
      </w:pPr>
      <w:r>
        <w:rPr>
          <w:b/>
          <w:i/>
          <w:sz w:val="18"/>
          <w:u w:val="none"/>
        </w:rPr>
        <w:t>OBIETTIVO DEL CORSO</w:t>
      </w:r>
      <w:r w:rsidR="003B543F">
        <w:rPr>
          <w:b/>
          <w:i/>
          <w:sz w:val="18"/>
          <w:u w:val="none"/>
        </w:rPr>
        <w:t xml:space="preserve"> E RISULTAT</w:t>
      </w:r>
      <w:r w:rsidR="00304FBF">
        <w:rPr>
          <w:b/>
          <w:i/>
          <w:sz w:val="18"/>
          <w:u w:val="none"/>
        </w:rPr>
        <w:t>I</w:t>
      </w:r>
      <w:r w:rsidR="003B543F">
        <w:rPr>
          <w:b/>
          <w:i/>
          <w:sz w:val="18"/>
          <w:u w:val="none"/>
        </w:rPr>
        <w:t xml:space="preserve"> DI APPRENDIMENTO ATTESI</w:t>
      </w:r>
    </w:p>
    <w:p w14:paraId="61FFD4D5" w14:textId="503B844E" w:rsidR="00042DF2" w:rsidRPr="0062569F" w:rsidRDefault="001C1F80" w:rsidP="0062569F">
      <w:pPr>
        <w:spacing w:before="120"/>
        <w:contextualSpacing/>
        <w:jc w:val="both"/>
        <w:rPr>
          <w:rFonts w:ascii="Times" w:hAnsi="Times"/>
          <w:sz w:val="18"/>
        </w:rPr>
      </w:pPr>
      <w:r w:rsidRPr="0062569F">
        <w:rPr>
          <w:rFonts w:ascii="Times" w:hAnsi="Times"/>
          <w:sz w:val="18"/>
        </w:rPr>
        <w:t>Il corso intende fornire allo studente conoscenze sull</w:t>
      </w:r>
      <w:r w:rsidR="006019D8" w:rsidRPr="0062569F">
        <w:rPr>
          <w:rFonts w:ascii="Times" w:hAnsi="Times"/>
          <w:sz w:val="18"/>
        </w:rPr>
        <w:t xml:space="preserve">a natura ed </w:t>
      </w:r>
      <w:r w:rsidRPr="0062569F">
        <w:rPr>
          <w:rFonts w:ascii="Times" w:hAnsi="Times"/>
          <w:sz w:val="18"/>
        </w:rPr>
        <w:t>entità dell</w:t>
      </w:r>
      <w:r w:rsidR="003B543F" w:rsidRPr="0062569F">
        <w:rPr>
          <w:rFonts w:ascii="Times" w:hAnsi="Times"/>
          <w:sz w:val="18"/>
        </w:rPr>
        <w:t xml:space="preserve">e emissioni in aria, suolo ed acqua riconducibili </w:t>
      </w:r>
      <w:r w:rsidR="00EB5F43">
        <w:rPr>
          <w:rFonts w:ascii="Times" w:hAnsi="Times"/>
          <w:sz w:val="18"/>
        </w:rPr>
        <w:t xml:space="preserve">alle principali specie di interesse zootecnico, </w:t>
      </w:r>
      <w:r w:rsidR="003B543F" w:rsidRPr="0062569F">
        <w:rPr>
          <w:rFonts w:ascii="Times" w:hAnsi="Times"/>
          <w:sz w:val="18"/>
        </w:rPr>
        <w:t xml:space="preserve">alle tipologie e </w:t>
      </w:r>
      <w:r w:rsidRPr="0062569F">
        <w:rPr>
          <w:rFonts w:ascii="Times" w:hAnsi="Times"/>
          <w:sz w:val="18"/>
        </w:rPr>
        <w:t>tecnic</w:t>
      </w:r>
      <w:r w:rsidR="003B543F" w:rsidRPr="0062569F">
        <w:rPr>
          <w:rFonts w:ascii="Times" w:hAnsi="Times"/>
          <w:sz w:val="18"/>
        </w:rPr>
        <w:t>he</w:t>
      </w:r>
      <w:r w:rsidRPr="0062569F">
        <w:rPr>
          <w:rFonts w:ascii="Times" w:hAnsi="Times"/>
          <w:sz w:val="18"/>
        </w:rPr>
        <w:t xml:space="preserve"> di allevamento</w:t>
      </w:r>
      <w:r w:rsidR="00AE5288">
        <w:rPr>
          <w:rFonts w:ascii="Times" w:hAnsi="Times"/>
          <w:sz w:val="18"/>
        </w:rPr>
        <w:t>,</w:t>
      </w:r>
      <w:r w:rsidR="003B543F" w:rsidRPr="0062569F">
        <w:rPr>
          <w:rFonts w:ascii="Times" w:hAnsi="Times"/>
          <w:sz w:val="18"/>
        </w:rPr>
        <w:t xml:space="preserve"> alle strategie alimentari</w:t>
      </w:r>
      <w:r w:rsidR="007D7E72" w:rsidRPr="0062569F">
        <w:rPr>
          <w:rFonts w:ascii="Times" w:hAnsi="Times"/>
          <w:sz w:val="18"/>
        </w:rPr>
        <w:t xml:space="preserve"> adottate</w:t>
      </w:r>
      <w:r w:rsidR="00EB5F43">
        <w:rPr>
          <w:rFonts w:ascii="Times" w:hAnsi="Times"/>
          <w:sz w:val="18"/>
        </w:rPr>
        <w:t xml:space="preserve"> </w:t>
      </w:r>
      <w:r w:rsidR="00AE5288">
        <w:rPr>
          <w:rFonts w:ascii="Times" w:hAnsi="Times"/>
          <w:sz w:val="18"/>
        </w:rPr>
        <w:t xml:space="preserve">ed alla gestione degli effluenti prodotti, </w:t>
      </w:r>
      <w:r w:rsidR="00EB5F43">
        <w:rPr>
          <w:rFonts w:ascii="Times" w:hAnsi="Times"/>
          <w:sz w:val="18"/>
        </w:rPr>
        <w:t>in un’ottica di sostenibilità ambientale</w:t>
      </w:r>
      <w:r w:rsidR="00AE5288">
        <w:rPr>
          <w:rFonts w:ascii="Times" w:hAnsi="Times"/>
          <w:sz w:val="18"/>
        </w:rPr>
        <w:t xml:space="preserve"> e nel rispetto delle normative vigenti</w:t>
      </w:r>
      <w:r w:rsidR="00EB5F43">
        <w:rPr>
          <w:rFonts w:ascii="Times" w:hAnsi="Times"/>
          <w:sz w:val="18"/>
        </w:rPr>
        <w:t xml:space="preserve">. </w:t>
      </w:r>
      <w:r w:rsidR="00784067">
        <w:rPr>
          <w:rFonts w:ascii="Times" w:hAnsi="Times"/>
          <w:sz w:val="18"/>
        </w:rPr>
        <w:t xml:space="preserve">Vengono fornite conoscenze relative alla stima degli impatti di allevamenti animali su indicatori ambientali </w:t>
      </w:r>
      <w:r w:rsidR="00AE5288">
        <w:rPr>
          <w:rFonts w:ascii="Times" w:hAnsi="Times"/>
          <w:sz w:val="18"/>
        </w:rPr>
        <w:t xml:space="preserve">valutati </w:t>
      </w:r>
      <w:r w:rsidR="00784067">
        <w:rPr>
          <w:rFonts w:ascii="Times" w:hAnsi="Times"/>
          <w:sz w:val="18"/>
        </w:rPr>
        <w:t>in studi di ciclo di vita e v</w:t>
      </w:r>
      <w:r w:rsidRPr="0062569F">
        <w:rPr>
          <w:rFonts w:ascii="Times" w:hAnsi="Times"/>
          <w:sz w:val="18"/>
        </w:rPr>
        <w:t xml:space="preserve">engono affrontate le modalità di </w:t>
      </w:r>
      <w:r w:rsidR="003B543F" w:rsidRPr="0062569F">
        <w:rPr>
          <w:rFonts w:ascii="Times" w:hAnsi="Times"/>
          <w:sz w:val="18"/>
        </w:rPr>
        <w:t xml:space="preserve">mitigazione delle </w:t>
      </w:r>
      <w:r w:rsidR="00AC0A16" w:rsidRPr="0062569F">
        <w:rPr>
          <w:rFonts w:ascii="Times" w:hAnsi="Times"/>
          <w:sz w:val="18"/>
        </w:rPr>
        <w:t>emissioni in ottica di allevamento sostenibile</w:t>
      </w:r>
      <w:r w:rsidRPr="0062569F">
        <w:rPr>
          <w:rFonts w:ascii="Times" w:hAnsi="Times"/>
          <w:sz w:val="18"/>
        </w:rPr>
        <w:t xml:space="preserve">. </w:t>
      </w:r>
      <w:r w:rsidR="00784067">
        <w:rPr>
          <w:rFonts w:ascii="Times" w:hAnsi="Times"/>
          <w:sz w:val="18"/>
        </w:rPr>
        <w:t xml:space="preserve">Viene affrontato il ruolo </w:t>
      </w:r>
      <w:r w:rsidR="00E26A94">
        <w:rPr>
          <w:rFonts w:ascii="Times" w:hAnsi="Times"/>
          <w:sz w:val="18"/>
        </w:rPr>
        <w:t>della gestione d</w:t>
      </w:r>
      <w:r w:rsidR="00784067">
        <w:rPr>
          <w:rFonts w:ascii="Times" w:hAnsi="Times"/>
          <w:sz w:val="18"/>
        </w:rPr>
        <w:t>ell’alimentazione</w:t>
      </w:r>
      <w:r w:rsidR="00E26A94">
        <w:rPr>
          <w:rFonts w:ascii="Times" w:hAnsi="Times"/>
          <w:sz w:val="18"/>
        </w:rPr>
        <w:t xml:space="preserve"> per il controllo dell’efficienza produttiva con riferimento alla legislazione relativa all’impatto ambientale dell’allevamento animale. </w:t>
      </w:r>
    </w:p>
    <w:p w14:paraId="38D9135B" w14:textId="2C54257F" w:rsidR="00E77D29" w:rsidRPr="0062569F" w:rsidRDefault="002140FE" w:rsidP="0062569F">
      <w:pPr>
        <w:spacing w:before="120"/>
        <w:contextualSpacing/>
        <w:jc w:val="both"/>
        <w:rPr>
          <w:rFonts w:ascii="Times" w:hAnsi="Times"/>
          <w:sz w:val="18"/>
        </w:rPr>
      </w:pPr>
      <w:r w:rsidRPr="0062569F">
        <w:rPr>
          <w:rFonts w:ascii="Times" w:hAnsi="Times"/>
          <w:sz w:val="18"/>
        </w:rPr>
        <w:t xml:space="preserve">Al termine dell’insegnamento, lo studente </w:t>
      </w:r>
      <w:r w:rsidR="00BC4D83" w:rsidRPr="0062569F">
        <w:rPr>
          <w:rFonts w:ascii="Times" w:hAnsi="Times"/>
          <w:sz w:val="18"/>
        </w:rPr>
        <w:t xml:space="preserve">avrà conoscenze per acquisire e comprendere le </w:t>
      </w:r>
      <w:r w:rsidR="00D1458C" w:rsidRPr="0062569F">
        <w:rPr>
          <w:rFonts w:ascii="Times" w:hAnsi="Times"/>
          <w:sz w:val="18"/>
        </w:rPr>
        <w:t xml:space="preserve">principali </w:t>
      </w:r>
      <w:r w:rsidR="00BC4D83" w:rsidRPr="0062569F">
        <w:rPr>
          <w:rFonts w:ascii="Times" w:hAnsi="Times"/>
          <w:sz w:val="18"/>
        </w:rPr>
        <w:t xml:space="preserve">emissioni </w:t>
      </w:r>
      <w:r w:rsidR="009D00F8">
        <w:rPr>
          <w:rFonts w:ascii="Times" w:hAnsi="Times"/>
          <w:sz w:val="18"/>
        </w:rPr>
        <w:t xml:space="preserve">nell’ambiente </w:t>
      </w:r>
      <w:r w:rsidR="00506D34">
        <w:rPr>
          <w:rFonts w:ascii="Times" w:hAnsi="Times"/>
          <w:sz w:val="18"/>
        </w:rPr>
        <w:t xml:space="preserve">che sono </w:t>
      </w:r>
      <w:r w:rsidR="00D1458C" w:rsidRPr="0062569F">
        <w:rPr>
          <w:rFonts w:ascii="Times" w:hAnsi="Times"/>
          <w:sz w:val="18"/>
        </w:rPr>
        <w:t>riconducibili all’allevamento animale</w:t>
      </w:r>
      <w:r w:rsidR="00E26A94">
        <w:rPr>
          <w:rFonts w:ascii="Times" w:hAnsi="Times"/>
          <w:sz w:val="18"/>
        </w:rPr>
        <w:t xml:space="preserve"> e </w:t>
      </w:r>
      <w:r w:rsidR="00A539B4">
        <w:rPr>
          <w:rFonts w:ascii="Times" w:hAnsi="Times"/>
          <w:sz w:val="18"/>
        </w:rPr>
        <w:t xml:space="preserve">alla gestione </w:t>
      </w:r>
      <w:r w:rsidR="00E26A94">
        <w:rPr>
          <w:rFonts w:ascii="Times" w:hAnsi="Times"/>
          <w:sz w:val="18"/>
        </w:rPr>
        <w:t>degli effluenti zootecnici</w:t>
      </w:r>
      <w:r w:rsidR="000576AB" w:rsidRPr="0062569F">
        <w:rPr>
          <w:rFonts w:ascii="Times" w:hAnsi="Times"/>
          <w:sz w:val="18"/>
        </w:rPr>
        <w:t xml:space="preserve">. </w:t>
      </w:r>
      <w:r w:rsidR="007E0376" w:rsidRPr="0062569F">
        <w:rPr>
          <w:rFonts w:ascii="Times" w:hAnsi="Times"/>
          <w:sz w:val="18"/>
        </w:rPr>
        <w:t xml:space="preserve">Conoscerà gli approcci alimentari per migliorare l’efficienza </w:t>
      </w:r>
      <w:r w:rsidR="00752103" w:rsidRPr="0062569F">
        <w:rPr>
          <w:rFonts w:ascii="Times" w:hAnsi="Times"/>
          <w:sz w:val="18"/>
        </w:rPr>
        <w:t>produttiva</w:t>
      </w:r>
      <w:r w:rsidR="007E0376" w:rsidRPr="0062569F">
        <w:rPr>
          <w:rFonts w:ascii="Times" w:hAnsi="Times"/>
          <w:sz w:val="18"/>
        </w:rPr>
        <w:t xml:space="preserve"> e ridurre le escrezioni di azoto e fosforo</w:t>
      </w:r>
      <w:r w:rsidR="00CB2BB6">
        <w:rPr>
          <w:rFonts w:ascii="Times" w:hAnsi="Times"/>
          <w:sz w:val="18"/>
        </w:rPr>
        <w:t xml:space="preserve"> in effluenti</w:t>
      </w:r>
      <w:r w:rsidR="007E0376" w:rsidRPr="0062569F">
        <w:rPr>
          <w:rFonts w:ascii="Times" w:hAnsi="Times"/>
          <w:sz w:val="18"/>
        </w:rPr>
        <w:t xml:space="preserve">. </w:t>
      </w:r>
      <w:r w:rsidR="0064719C">
        <w:rPr>
          <w:rFonts w:ascii="Times" w:hAnsi="Times"/>
          <w:sz w:val="18"/>
        </w:rPr>
        <w:t xml:space="preserve">Avrà conoscenze per il controllo della qualità dell’aria in stabulari in ottica di benessere animale e sicurezza per gli operatori. </w:t>
      </w:r>
      <w:r w:rsidR="00DA2D47" w:rsidRPr="0062569F">
        <w:rPr>
          <w:rFonts w:ascii="Times" w:hAnsi="Times"/>
          <w:sz w:val="18"/>
        </w:rPr>
        <w:t xml:space="preserve">Avrà conoscenze dei principali trattamenti </w:t>
      </w:r>
      <w:r w:rsidR="0064719C">
        <w:rPr>
          <w:rFonts w:ascii="Times" w:hAnsi="Times"/>
          <w:sz w:val="18"/>
        </w:rPr>
        <w:t xml:space="preserve">applicabili agli effluenti </w:t>
      </w:r>
      <w:r w:rsidR="00DA2D47" w:rsidRPr="0062569F">
        <w:rPr>
          <w:rFonts w:ascii="Times" w:hAnsi="Times"/>
          <w:sz w:val="18"/>
        </w:rPr>
        <w:t>zootecnici</w:t>
      </w:r>
      <w:r w:rsidR="0064719C">
        <w:rPr>
          <w:rFonts w:ascii="Times" w:hAnsi="Times"/>
          <w:sz w:val="18"/>
        </w:rPr>
        <w:t xml:space="preserve"> per mitigare le emissioni nell’ambiente </w:t>
      </w:r>
      <w:r w:rsidR="00DA2D47" w:rsidRPr="0062569F">
        <w:rPr>
          <w:rFonts w:ascii="Times" w:hAnsi="Times"/>
          <w:sz w:val="18"/>
        </w:rPr>
        <w:t xml:space="preserve">e </w:t>
      </w:r>
      <w:r w:rsidR="0064719C">
        <w:rPr>
          <w:rFonts w:ascii="Times" w:hAnsi="Times"/>
          <w:sz w:val="18"/>
        </w:rPr>
        <w:t>per l’applicazione di possibili soluzioni per l</w:t>
      </w:r>
      <w:r w:rsidR="00DA2D47" w:rsidRPr="0062569F">
        <w:rPr>
          <w:rFonts w:ascii="Times" w:hAnsi="Times"/>
          <w:sz w:val="18"/>
        </w:rPr>
        <w:t xml:space="preserve">’utilizzo di </w:t>
      </w:r>
      <w:r w:rsidR="0064719C">
        <w:rPr>
          <w:rFonts w:ascii="Times" w:hAnsi="Times"/>
          <w:sz w:val="18"/>
        </w:rPr>
        <w:t xml:space="preserve">eventuali </w:t>
      </w:r>
      <w:r w:rsidR="00DA2D47" w:rsidRPr="0062569F">
        <w:rPr>
          <w:rFonts w:ascii="Times" w:hAnsi="Times"/>
          <w:sz w:val="18"/>
        </w:rPr>
        <w:t>prodotti di risulta</w:t>
      </w:r>
      <w:r w:rsidR="0064719C">
        <w:rPr>
          <w:rFonts w:ascii="Times" w:hAnsi="Times"/>
          <w:sz w:val="18"/>
        </w:rPr>
        <w:t>. Avrà conoscenze</w:t>
      </w:r>
      <w:r w:rsidR="00DA2D47" w:rsidRPr="0062569F">
        <w:rPr>
          <w:rFonts w:ascii="Times" w:hAnsi="Times"/>
          <w:sz w:val="18"/>
        </w:rPr>
        <w:t xml:space="preserve"> delle principali tecniche di purificazione dell’aria </w:t>
      </w:r>
      <w:r w:rsidR="00CB2BB6">
        <w:rPr>
          <w:rFonts w:ascii="Times" w:hAnsi="Times"/>
          <w:sz w:val="18"/>
        </w:rPr>
        <w:t xml:space="preserve">proveniente </w:t>
      </w:r>
      <w:r w:rsidR="00DA2D47" w:rsidRPr="0062569F">
        <w:rPr>
          <w:rFonts w:ascii="Times" w:hAnsi="Times"/>
          <w:sz w:val="18"/>
        </w:rPr>
        <w:t>d</w:t>
      </w:r>
      <w:r w:rsidR="00CB2BB6">
        <w:rPr>
          <w:rFonts w:ascii="Times" w:hAnsi="Times"/>
          <w:sz w:val="18"/>
        </w:rPr>
        <w:t>a</w:t>
      </w:r>
      <w:r w:rsidR="00DA2D47" w:rsidRPr="0062569F">
        <w:rPr>
          <w:rFonts w:ascii="Times" w:hAnsi="Times"/>
          <w:sz w:val="18"/>
        </w:rPr>
        <w:t xml:space="preserve"> allevament</w:t>
      </w:r>
      <w:r w:rsidR="00CB2BB6">
        <w:rPr>
          <w:rFonts w:ascii="Times" w:hAnsi="Times"/>
          <w:sz w:val="18"/>
        </w:rPr>
        <w:t>i</w:t>
      </w:r>
      <w:r w:rsidR="00DA2D47" w:rsidRPr="0062569F">
        <w:rPr>
          <w:rFonts w:ascii="Times" w:hAnsi="Times"/>
          <w:sz w:val="18"/>
        </w:rPr>
        <w:t xml:space="preserve"> e di abbattimento del tenore azotato </w:t>
      </w:r>
      <w:r w:rsidR="0064719C">
        <w:rPr>
          <w:rFonts w:ascii="Times" w:hAnsi="Times"/>
          <w:sz w:val="18"/>
        </w:rPr>
        <w:t>in effluenti zootecnici</w:t>
      </w:r>
      <w:r w:rsidR="00DA2D47" w:rsidRPr="0062569F">
        <w:rPr>
          <w:rFonts w:ascii="Times" w:hAnsi="Times"/>
          <w:sz w:val="18"/>
        </w:rPr>
        <w:t>.</w:t>
      </w:r>
      <w:r w:rsidR="00D82F43" w:rsidRPr="0062569F">
        <w:rPr>
          <w:rFonts w:ascii="Times" w:hAnsi="Times"/>
          <w:sz w:val="18"/>
        </w:rPr>
        <w:t xml:space="preserve"> </w:t>
      </w:r>
      <w:r w:rsidR="00D1458C" w:rsidRPr="0062569F">
        <w:rPr>
          <w:rFonts w:ascii="Times" w:hAnsi="Times"/>
          <w:sz w:val="18"/>
        </w:rPr>
        <w:t xml:space="preserve">Lo studente sarà in grado di individuare ed esaminare in modo critico la natura delle emissioni, con cognizione spazio temporale, </w:t>
      </w:r>
      <w:r w:rsidR="00D82F43" w:rsidRPr="0062569F">
        <w:rPr>
          <w:rFonts w:ascii="Times" w:hAnsi="Times"/>
          <w:sz w:val="18"/>
        </w:rPr>
        <w:t xml:space="preserve">valutare scenari alternativi sostenibili di processi produttivi e pianificare </w:t>
      </w:r>
      <w:r w:rsidR="00D1458C" w:rsidRPr="0062569F">
        <w:rPr>
          <w:rFonts w:ascii="Times" w:hAnsi="Times"/>
          <w:sz w:val="18"/>
        </w:rPr>
        <w:t>strategie di mitigazione</w:t>
      </w:r>
      <w:r w:rsidR="00D82F43" w:rsidRPr="0062569F">
        <w:rPr>
          <w:rFonts w:ascii="Times" w:hAnsi="Times"/>
          <w:sz w:val="18"/>
        </w:rPr>
        <w:t>.</w:t>
      </w:r>
      <w:r w:rsidR="00BC4D83" w:rsidRPr="0062569F">
        <w:rPr>
          <w:rFonts w:ascii="Times" w:hAnsi="Times"/>
          <w:sz w:val="18"/>
        </w:rPr>
        <w:t xml:space="preserve"> </w:t>
      </w:r>
    </w:p>
    <w:p w14:paraId="5A860440" w14:textId="77777777" w:rsidR="006C23B4" w:rsidRDefault="006C23B4" w:rsidP="006C23B4">
      <w:pPr>
        <w:textAlignment w:val="baseline"/>
        <w:rPr>
          <w:rFonts w:ascii="inherit" w:hAnsi="inherit"/>
        </w:rPr>
      </w:pPr>
    </w:p>
    <w:p w14:paraId="74B1759B" w14:textId="77777777" w:rsidR="00B614A8" w:rsidRPr="006D5FE3" w:rsidRDefault="006D5FE3">
      <w:pPr>
        <w:pStyle w:val="Titolo3"/>
        <w:rPr>
          <w:b/>
          <w:i/>
          <w:sz w:val="18"/>
          <w:u w:val="none"/>
        </w:rPr>
      </w:pPr>
      <w:r>
        <w:rPr>
          <w:b/>
          <w:i/>
          <w:sz w:val="18"/>
          <w:u w:val="none"/>
        </w:rP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806"/>
        <w:gridCol w:w="1273"/>
      </w:tblGrid>
      <w:tr w:rsidR="006C0B0E" w:rsidRPr="0062569F" w14:paraId="76FF41A9" w14:textId="77777777" w:rsidTr="0062569F">
        <w:tc>
          <w:tcPr>
            <w:tcW w:w="6806" w:type="dxa"/>
            <w:shd w:val="clear" w:color="auto" w:fill="auto"/>
          </w:tcPr>
          <w:p w14:paraId="56F9BE35" w14:textId="77777777" w:rsidR="006C0B0E" w:rsidRPr="006D5FE3" w:rsidRDefault="006C0B0E" w:rsidP="006D5FE3">
            <w:pPr>
              <w:rPr>
                <w:rFonts w:ascii="Times" w:hAnsi="Times"/>
              </w:rPr>
            </w:pPr>
          </w:p>
        </w:tc>
        <w:tc>
          <w:tcPr>
            <w:tcW w:w="1273" w:type="dxa"/>
            <w:shd w:val="clear" w:color="auto" w:fill="auto"/>
          </w:tcPr>
          <w:p w14:paraId="4602DDAE" w14:textId="77777777" w:rsidR="006C0B0E" w:rsidRPr="0062569F" w:rsidRDefault="008D2616" w:rsidP="0062569F">
            <w:pPr>
              <w:spacing w:before="120"/>
              <w:contextualSpacing/>
              <w:jc w:val="both"/>
              <w:rPr>
                <w:rFonts w:ascii="Times" w:hAnsi="Times"/>
                <w:sz w:val="18"/>
              </w:rPr>
            </w:pPr>
            <w:r w:rsidRPr="0062569F">
              <w:rPr>
                <w:rFonts w:ascii="Times" w:hAnsi="Times"/>
                <w:sz w:val="18"/>
              </w:rPr>
              <w:t xml:space="preserve">       </w:t>
            </w:r>
            <w:r w:rsidR="006C0B0E" w:rsidRPr="0062569F">
              <w:rPr>
                <w:rFonts w:ascii="Times" w:hAnsi="Times"/>
                <w:sz w:val="18"/>
              </w:rPr>
              <w:t>CFU</w:t>
            </w:r>
          </w:p>
        </w:tc>
      </w:tr>
      <w:tr w:rsidR="006C0B0E" w:rsidRPr="006C0B0E" w14:paraId="3351E128" w14:textId="77777777" w:rsidTr="0062569F">
        <w:tc>
          <w:tcPr>
            <w:tcW w:w="6806" w:type="dxa"/>
            <w:shd w:val="clear" w:color="auto" w:fill="auto"/>
          </w:tcPr>
          <w:p w14:paraId="3986EE5A" w14:textId="77777777" w:rsidR="006C0B0E" w:rsidRPr="0062569F" w:rsidRDefault="00505D19" w:rsidP="0062569F">
            <w:pPr>
              <w:spacing w:before="120"/>
              <w:contextualSpacing/>
              <w:jc w:val="both"/>
              <w:rPr>
                <w:rFonts w:ascii="Times" w:hAnsi="Times"/>
                <w:sz w:val="18"/>
              </w:rPr>
            </w:pPr>
            <w:r w:rsidRPr="0062569F">
              <w:rPr>
                <w:rFonts w:ascii="Times" w:hAnsi="Times"/>
                <w:sz w:val="18"/>
              </w:rPr>
              <w:t>A</w:t>
            </w:r>
            <w:r w:rsidR="002E1965" w:rsidRPr="0062569F">
              <w:rPr>
                <w:rFonts w:ascii="Times" w:hAnsi="Times"/>
                <w:sz w:val="18"/>
              </w:rPr>
              <w:t xml:space="preserve">llevamenti zootecnici </w:t>
            </w:r>
            <w:r w:rsidR="00D472B1" w:rsidRPr="0062569F">
              <w:rPr>
                <w:rFonts w:ascii="Times" w:hAnsi="Times"/>
                <w:sz w:val="18"/>
              </w:rPr>
              <w:t>e</w:t>
            </w:r>
            <w:r w:rsidR="00F72713" w:rsidRPr="0062569F">
              <w:rPr>
                <w:rFonts w:ascii="Times" w:hAnsi="Times"/>
                <w:sz w:val="18"/>
              </w:rPr>
              <w:t xml:space="preserve"> </w:t>
            </w:r>
            <w:r w:rsidR="00D472B1" w:rsidRPr="0062569F">
              <w:rPr>
                <w:rFonts w:ascii="Times" w:hAnsi="Times"/>
                <w:sz w:val="18"/>
              </w:rPr>
              <w:t>ambiente</w:t>
            </w:r>
          </w:p>
        </w:tc>
        <w:tc>
          <w:tcPr>
            <w:tcW w:w="1273" w:type="dxa"/>
            <w:shd w:val="clear" w:color="auto" w:fill="auto"/>
          </w:tcPr>
          <w:p w14:paraId="0872B336" w14:textId="77777777" w:rsidR="006C0B0E" w:rsidRPr="0062569F" w:rsidRDefault="006C0B0E" w:rsidP="0062569F">
            <w:pPr>
              <w:spacing w:before="120"/>
              <w:contextualSpacing/>
              <w:jc w:val="both"/>
              <w:rPr>
                <w:rFonts w:ascii="Times" w:hAnsi="Times"/>
                <w:sz w:val="18"/>
              </w:rPr>
            </w:pPr>
          </w:p>
        </w:tc>
      </w:tr>
      <w:tr w:rsidR="00505D19" w:rsidRPr="006C0B0E" w14:paraId="239C0ED4" w14:textId="77777777" w:rsidTr="0062569F">
        <w:trPr>
          <w:trHeight w:val="583"/>
        </w:trPr>
        <w:tc>
          <w:tcPr>
            <w:tcW w:w="6806" w:type="dxa"/>
            <w:shd w:val="clear" w:color="auto" w:fill="auto"/>
          </w:tcPr>
          <w:p w14:paraId="67377A65" w14:textId="2747C711" w:rsidR="00505D19" w:rsidRPr="0062569F" w:rsidRDefault="00EB2BD5" w:rsidP="0062569F">
            <w:pPr>
              <w:spacing w:before="120"/>
              <w:contextualSpacing/>
              <w:jc w:val="both"/>
              <w:rPr>
                <w:rFonts w:ascii="Times" w:hAnsi="Times"/>
                <w:sz w:val="18"/>
              </w:rPr>
            </w:pPr>
            <w:r w:rsidRPr="0062569F">
              <w:rPr>
                <w:rFonts w:ascii="Times" w:hAnsi="Times"/>
                <w:sz w:val="18"/>
              </w:rPr>
              <w:t xml:space="preserve">Allevamento animale e contributo alla contaminazione di acqua, suolo e aria; </w:t>
            </w:r>
            <w:r w:rsidR="008B2908">
              <w:rPr>
                <w:rFonts w:ascii="Times" w:hAnsi="Times"/>
                <w:sz w:val="18"/>
              </w:rPr>
              <w:t xml:space="preserve">indicatori di impatto ambientale e </w:t>
            </w:r>
            <w:r w:rsidRPr="0062569F">
              <w:rPr>
                <w:rFonts w:ascii="Times" w:hAnsi="Times"/>
                <w:sz w:val="18"/>
              </w:rPr>
              <w:t>s</w:t>
            </w:r>
            <w:r w:rsidR="00D472B1" w:rsidRPr="0062569F">
              <w:rPr>
                <w:rFonts w:ascii="Times" w:hAnsi="Times"/>
                <w:sz w:val="18"/>
              </w:rPr>
              <w:t>trategie di mitigazione</w:t>
            </w:r>
          </w:p>
        </w:tc>
        <w:tc>
          <w:tcPr>
            <w:tcW w:w="1273" w:type="dxa"/>
            <w:shd w:val="clear" w:color="auto" w:fill="auto"/>
          </w:tcPr>
          <w:p w14:paraId="565F5DBD" w14:textId="152A1B3B" w:rsidR="00505D19" w:rsidRPr="0062569F" w:rsidRDefault="008B2908" w:rsidP="0062569F">
            <w:pPr>
              <w:spacing w:before="120"/>
              <w:contextualSpacing/>
              <w:jc w:val="center"/>
              <w:rPr>
                <w:rFonts w:ascii="Times" w:hAnsi="Times"/>
                <w:sz w:val="18"/>
              </w:rPr>
            </w:pPr>
            <w:r>
              <w:rPr>
                <w:rFonts w:ascii="Times" w:hAnsi="Times"/>
                <w:sz w:val="18"/>
              </w:rPr>
              <w:t>1,25</w:t>
            </w:r>
          </w:p>
        </w:tc>
      </w:tr>
      <w:tr w:rsidR="00505D19" w:rsidRPr="006C0B0E" w14:paraId="1346EBA3" w14:textId="77777777" w:rsidTr="0062569F">
        <w:trPr>
          <w:trHeight w:val="269"/>
        </w:trPr>
        <w:tc>
          <w:tcPr>
            <w:tcW w:w="6806" w:type="dxa"/>
            <w:shd w:val="clear" w:color="auto" w:fill="auto"/>
          </w:tcPr>
          <w:p w14:paraId="34F19576" w14:textId="6AFF5B64" w:rsidR="00505D19" w:rsidRPr="0062569F" w:rsidRDefault="00414EA4" w:rsidP="0062569F">
            <w:pPr>
              <w:spacing w:before="120"/>
              <w:contextualSpacing/>
              <w:jc w:val="both"/>
              <w:rPr>
                <w:rFonts w:ascii="Times" w:hAnsi="Times"/>
                <w:sz w:val="18"/>
              </w:rPr>
            </w:pPr>
            <w:r>
              <w:rPr>
                <w:rFonts w:ascii="Times" w:hAnsi="Times"/>
                <w:sz w:val="18"/>
              </w:rPr>
              <w:t xml:space="preserve">Effluenti </w:t>
            </w:r>
            <w:r w:rsidR="00D472B1" w:rsidRPr="0062569F">
              <w:rPr>
                <w:rFonts w:ascii="Times" w:hAnsi="Times"/>
                <w:sz w:val="18"/>
              </w:rPr>
              <w:t>zootecnici</w:t>
            </w:r>
          </w:p>
        </w:tc>
        <w:tc>
          <w:tcPr>
            <w:tcW w:w="1273" w:type="dxa"/>
            <w:shd w:val="clear" w:color="auto" w:fill="auto"/>
          </w:tcPr>
          <w:p w14:paraId="32FF9D6B" w14:textId="77777777" w:rsidR="00505D19" w:rsidRPr="0062569F" w:rsidRDefault="00505D19" w:rsidP="0062569F">
            <w:pPr>
              <w:spacing w:before="120"/>
              <w:contextualSpacing/>
              <w:jc w:val="center"/>
              <w:rPr>
                <w:rFonts w:ascii="Times" w:hAnsi="Times"/>
                <w:sz w:val="18"/>
              </w:rPr>
            </w:pPr>
          </w:p>
        </w:tc>
      </w:tr>
      <w:tr w:rsidR="00505D19" w:rsidRPr="006C0B0E" w14:paraId="6A6BB5F3" w14:textId="77777777" w:rsidTr="0062569F">
        <w:tc>
          <w:tcPr>
            <w:tcW w:w="6806" w:type="dxa"/>
            <w:shd w:val="clear" w:color="auto" w:fill="auto"/>
          </w:tcPr>
          <w:p w14:paraId="22CA96EC" w14:textId="222958FE" w:rsidR="00505D19" w:rsidRPr="0062569F" w:rsidRDefault="00783D1D" w:rsidP="0062569F">
            <w:pPr>
              <w:spacing w:before="120"/>
              <w:contextualSpacing/>
              <w:jc w:val="both"/>
              <w:rPr>
                <w:rFonts w:ascii="Times" w:hAnsi="Times"/>
                <w:sz w:val="18"/>
              </w:rPr>
            </w:pPr>
            <w:r w:rsidRPr="0062569F">
              <w:rPr>
                <w:rFonts w:ascii="Times" w:hAnsi="Times"/>
                <w:sz w:val="18"/>
              </w:rPr>
              <w:t>Definizione</w:t>
            </w:r>
            <w:r w:rsidR="00682673" w:rsidRPr="0062569F">
              <w:rPr>
                <w:rFonts w:ascii="Times" w:hAnsi="Times"/>
                <w:sz w:val="18"/>
              </w:rPr>
              <w:t>; c</w:t>
            </w:r>
            <w:r w:rsidRPr="0062569F">
              <w:rPr>
                <w:rFonts w:ascii="Times" w:hAnsi="Times"/>
                <w:sz w:val="18"/>
              </w:rPr>
              <w:t>aratteristiche quali-quantitative</w:t>
            </w:r>
            <w:r w:rsidR="00682673" w:rsidRPr="0062569F">
              <w:rPr>
                <w:rFonts w:ascii="Times" w:hAnsi="Times"/>
                <w:sz w:val="18"/>
              </w:rPr>
              <w:t>; n</w:t>
            </w:r>
            <w:r w:rsidRPr="0062569F">
              <w:rPr>
                <w:rFonts w:ascii="Times" w:hAnsi="Times"/>
                <w:sz w:val="18"/>
              </w:rPr>
              <w:t>ormativa nazionale ed europea</w:t>
            </w:r>
            <w:r w:rsidR="00682673" w:rsidRPr="0062569F">
              <w:rPr>
                <w:rFonts w:ascii="Times" w:hAnsi="Times"/>
                <w:sz w:val="18"/>
              </w:rPr>
              <w:t>; g</w:t>
            </w:r>
            <w:r w:rsidR="000D1523" w:rsidRPr="0062569F">
              <w:rPr>
                <w:rFonts w:ascii="Times" w:hAnsi="Times"/>
                <w:sz w:val="18"/>
              </w:rPr>
              <w:t>e</w:t>
            </w:r>
            <w:r w:rsidR="00682CA1" w:rsidRPr="0062569F">
              <w:rPr>
                <w:rFonts w:ascii="Times" w:hAnsi="Times"/>
                <w:sz w:val="18"/>
              </w:rPr>
              <w:t xml:space="preserve">stione </w:t>
            </w:r>
            <w:r w:rsidR="00414EA4">
              <w:rPr>
                <w:rFonts w:ascii="Times" w:hAnsi="Times"/>
                <w:sz w:val="18"/>
              </w:rPr>
              <w:t>in allevamento e</w:t>
            </w:r>
            <w:r w:rsidR="00546725" w:rsidRPr="0062569F">
              <w:rPr>
                <w:rFonts w:ascii="Times" w:hAnsi="Times"/>
                <w:sz w:val="18"/>
              </w:rPr>
              <w:t xml:space="preserve"> s</w:t>
            </w:r>
            <w:r w:rsidR="00682CA1" w:rsidRPr="0062569F">
              <w:rPr>
                <w:rFonts w:ascii="Times" w:hAnsi="Times"/>
                <w:sz w:val="18"/>
              </w:rPr>
              <w:t>viluppo di odori</w:t>
            </w:r>
            <w:r w:rsidR="00546725" w:rsidRPr="0062569F">
              <w:rPr>
                <w:rFonts w:ascii="Times" w:hAnsi="Times"/>
                <w:sz w:val="18"/>
              </w:rPr>
              <w:t xml:space="preserve"> e gas potenzialmente tossici, tecniche di controllo e adempimenti normativi</w:t>
            </w:r>
          </w:p>
        </w:tc>
        <w:tc>
          <w:tcPr>
            <w:tcW w:w="1273" w:type="dxa"/>
            <w:shd w:val="clear" w:color="auto" w:fill="auto"/>
          </w:tcPr>
          <w:p w14:paraId="510C92E2" w14:textId="39265782" w:rsidR="00505D19" w:rsidRPr="0062569F" w:rsidRDefault="008B2908" w:rsidP="0062569F">
            <w:pPr>
              <w:spacing w:before="120"/>
              <w:contextualSpacing/>
              <w:jc w:val="center"/>
              <w:rPr>
                <w:rFonts w:ascii="Times" w:hAnsi="Times"/>
                <w:sz w:val="18"/>
              </w:rPr>
            </w:pPr>
            <w:r>
              <w:rPr>
                <w:rFonts w:ascii="Times" w:hAnsi="Times"/>
                <w:sz w:val="18"/>
              </w:rPr>
              <w:t>0,</w:t>
            </w:r>
            <w:r w:rsidR="003813E8">
              <w:rPr>
                <w:rFonts w:ascii="Times" w:hAnsi="Times"/>
                <w:sz w:val="18"/>
              </w:rPr>
              <w:t>75</w:t>
            </w:r>
          </w:p>
        </w:tc>
      </w:tr>
      <w:tr w:rsidR="00505D19" w:rsidRPr="006C0B0E" w14:paraId="2FBD2CDE" w14:textId="77777777" w:rsidTr="0062569F">
        <w:tc>
          <w:tcPr>
            <w:tcW w:w="6806" w:type="dxa"/>
            <w:shd w:val="clear" w:color="auto" w:fill="auto"/>
          </w:tcPr>
          <w:p w14:paraId="413020EA" w14:textId="2BDBE015" w:rsidR="00505D19" w:rsidRPr="0062569F" w:rsidRDefault="00414EA4" w:rsidP="0062569F">
            <w:pPr>
              <w:spacing w:before="120"/>
              <w:contextualSpacing/>
              <w:jc w:val="both"/>
              <w:rPr>
                <w:rFonts w:ascii="Times" w:hAnsi="Times"/>
                <w:sz w:val="18"/>
              </w:rPr>
            </w:pPr>
            <w:r>
              <w:rPr>
                <w:rFonts w:ascii="Times" w:hAnsi="Times"/>
                <w:sz w:val="18"/>
              </w:rPr>
              <w:t>A</w:t>
            </w:r>
            <w:r w:rsidR="008171CC" w:rsidRPr="0062569F">
              <w:rPr>
                <w:rFonts w:ascii="Times" w:hAnsi="Times"/>
                <w:sz w:val="18"/>
              </w:rPr>
              <w:t xml:space="preserve">dempimenti normativi </w:t>
            </w:r>
            <w:r w:rsidR="0022671B" w:rsidRPr="0062569F">
              <w:rPr>
                <w:rFonts w:ascii="Times" w:hAnsi="Times"/>
                <w:sz w:val="18"/>
              </w:rPr>
              <w:t xml:space="preserve">in terreni </w:t>
            </w:r>
            <w:r w:rsidR="008171CC" w:rsidRPr="0062569F">
              <w:rPr>
                <w:rFonts w:ascii="Times" w:hAnsi="Times"/>
                <w:sz w:val="18"/>
              </w:rPr>
              <w:t>a</w:t>
            </w:r>
            <w:r w:rsidR="0022671B" w:rsidRPr="0062569F">
              <w:rPr>
                <w:rFonts w:ascii="Times" w:hAnsi="Times"/>
                <w:sz w:val="18"/>
              </w:rPr>
              <w:t xml:space="preserve"> diversa vulnerabilità da effluenti zootecnici</w:t>
            </w:r>
            <w:r w:rsidR="00682673" w:rsidRPr="0062569F">
              <w:rPr>
                <w:rFonts w:ascii="Times" w:hAnsi="Times"/>
                <w:sz w:val="18"/>
              </w:rPr>
              <w:t>; p</w:t>
            </w:r>
            <w:r w:rsidR="000225DE" w:rsidRPr="0062569F">
              <w:rPr>
                <w:rFonts w:ascii="Times" w:hAnsi="Times"/>
                <w:sz w:val="18"/>
              </w:rPr>
              <w:t>recauzione gestionale nella movimentazione de</w:t>
            </w:r>
            <w:r>
              <w:rPr>
                <w:rFonts w:ascii="Times" w:hAnsi="Times"/>
                <w:sz w:val="18"/>
              </w:rPr>
              <w:t>gli effluenti con riferimento al benessere animale e sicurezza degli operatori</w:t>
            </w:r>
          </w:p>
        </w:tc>
        <w:tc>
          <w:tcPr>
            <w:tcW w:w="1273" w:type="dxa"/>
            <w:shd w:val="clear" w:color="auto" w:fill="auto"/>
          </w:tcPr>
          <w:p w14:paraId="6E6B9196" w14:textId="77777777" w:rsidR="00505D19" w:rsidRPr="0062569F" w:rsidRDefault="00505D19" w:rsidP="0062569F">
            <w:pPr>
              <w:spacing w:before="120"/>
              <w:contextualSpacing/>
              <w:jc w:val="center"/>
              <w:rPr>
                <w:rFonts w:ascii="Times" w:hAnsi="Times"/>
                <w:sz w:val="18"/>
              </w:rPr>
            </w:pPr>
            <w:r w:rsidRPr="0062569F">
              <w:rPr>
                <w:rFonts w:ascii="Times" w:hAnsi="Times"/>
                <w:sz w:val="18"/>
              </w:rPr>
              <w:t>0</w:t>
            </w:r>
            <w:r w:rsidR="00997D72" w:rsidRPr="0062569F">
              <w:rPr>
                <w:rFonts w:ascii="Times" w:hAnsi="Times"/>
                <w:sz w:val="18"/>
              </w:rPr>
              <w:t>,</w:t>
            </w:r>
            <w:r w:rsidR="00DE33D3" w:rsidRPr="0062569F">
              <w:rPr>
                <w:rFonts w:ascii="Times" w:hAnsi="Times"/>
                <w:sz w:val="18"/>
              </w:rPr>
              <w:t>25</w:t>
            </w:r>
          </w:p>
        </w:tc>
      </w:tr>
      <w:tr w:rsidR="005D0778" w:rsidRPr="006C0B0E" w14:paraId="7F29B010" w14:textId="77777777" w:rsidTr="0062569F">
        <w:tc>
          <w:tcPr>
            <w:tcW w:w="6806" w:type="dxa"/>
            <w:shd w:val="clear" w:color="auto" w:fill="auto"/>
          </w:tcPr>
          <w:p w14:paraId="076F006B" w14:textId="13908F73" w:rsidR="005D0778" w:rsidRPr="0062569F" w:rsidRDefault="005D0778" w:rsidP="0062569F">
            <w:pPr>
              <w:spacing w:before="120"/>
              <w:contextualSpacing/>
              <w:jc w:val="both"/>
              <w:rPr>
                <w:rFonts w:ascii="Times" w:hAnsi="Times"/>
                <w:sz w:val="18"/>
              </w:rPr>
            </w:pPr>
            <w:r w:rsidRPr="0062569F">
              <w:rPr>
                <w:rFonts w:ascii="Times" w:hAnsi="Times"/>
                <w:sz w:val="18"/>
              </w:rPr>
              <w:t xml:space="preserve">Strategie alimentari per il controllo dell’escrezione di azoto </w:t>
            </w:r>
            <w:r w:rsidR="00992BD4" w:rsidRPr="0062569F">
              <w:rPr>
                <w:rFonts w:ascii="Times" w:hAnsi="Times"/>
                <w:sz w:val="18"/>
              </w:rPr>
              <w:t xml:space="preserve">e fosforo </w:t>
            </w:r>
            <w:r w:rsidR="008B2908">
              <w:rPr>
                <w:rFonts w:ascii="Times" w:hAnsi="Times"/>
                <w:sz w:val="18"/>
              </w:rPr>
              <w:t>nelle deiezioni</w:t>
            </w:r>
          </w:p>
        </w:tc>
        <w:tc>
          <w:tcPr>
            <w:tcW w:w="1273" w:type="dxa"/>
            <w:shd w:val="clear" w:color="auto" w:fill="auto"/>
          </w:tcPr>
          <w:p w14:paraId="486FAC16" w14:textId="3C8D9A34" w:rsidR="005D0778" w:rsidRPr="0062569F" w:rsidRDefault="00BD6B90" w:rsidP="0062569F">
            <w:pPr>
              <w:spacing w:before="120"/>
              <w:contextualSpacing/>
              <w:jc w:val="center"/>
              <w:rPr>
                <w:rFonts w:ascii="Times" w:hAnsi="Times"/>
                <w:sz w:val="18"/>
              </w:rPr>
            </w:pPr>
            <w:r w:rsidRPr="0062569F">
              <w:rPr>
                <w:rFonts w:ascii="Times" w:hAnsi="Times"/>
                <w:sz w:val="18"/>
              </w:rPr>
              <w:t>2</w:t>
            </w:r>
            <w:r w:rsidR="008B2908">
              <w:rPr>
                <w:rFonts w:ascii="Times" w:hAnsi="Times"/>
                <w:sz w:val="18"/>
              </w:rPr>
              <w:t>,25</w:t>
            </w:r>
          </w:p>
        </w:tc>
      </w:tr>
      <w:tr w:rsidR="00560030" w:rsidRPr="006C0B0E" w14:paraId="299E535D" w14:textId="77777777" w:rsidTr="0062569F">
        <w:tc>
          <w:tcPr>
            <w:tcW w:w="6806" w:type="dxa"/>
            <w:shd w:val="clear" w:color="auto" w:fill="auto"/>
          </w:tcPr>
          <w:p w14:paraId="7D54617A" w14:textId="1279D737" w:rsidR="00560030" w:rsidRPr="0062569F" w:rsidRDefault="009E5447" w:rsidP="0062569F">
            <w:pPr>
              <w:spacing w:before="120"/>
              <w:contextualSpacing/>
              <w:jc w:val="both"/>
              <w:rPr>
                <w:rFonts w:ascii="Times" w:hAnsi="Times"/>
                <w:sz w:val="18"/>
              </w:rPr>
            </w:pPr>
            <w:r w:rsidRPr="0062569F">
              <w:rPr>
                <w:rFonts w:ascii="Times" w:hAnsi="Times"/>
                <w:sz w:val="18"/>
              </w:rPr>
              <w:t>T</w:t>
            </w:r>
            <w:r w:rsidR="00560030" w:rsidRPr="0062569F">
              <w:rPr>
                <w:rFonts w:ascii="Times" w:hAnsi="Times"/>
                <w:sz w:val="18"/>
              </w:rPr>
              <w:t>rattamenti de</w:t>
            </w:r>
            <w:r w:rsidR="008B2908">
              <w:rPr>
                <w:rFonts w:ascii="Times" w:hAnsi="Times"/>
                <w:sz w:val="18"/>
              </w:rPr>
              <w:t xml:space="preserve">gli effluenti </w:t>
            </w:r>
            <w:r w:rsidR="00560030" w:rsidRPr="0062569F">
              <w:rPr>
                <w:rFonts w:ascii="Times" w:hAnsi="Times"/>
                <w:sz w:val="18"/>
              </w:rPr>
              <w:t>zootecnici</w:t>
            </w:r>
          </w:p>
        </w:tc>
        <w:tc>
          <w:tcPr>
            <w:tcW w:w="1273" w:type="dxa"/>
            <w:shd w:val="clear" w:color="auto" w:fill="auto"/>
          </w:tcPr>
          <w:p w14:paraId="292C7557" w14:textId="77777777" w:rsidR="00560030" w:rsidRPr="0062569F" w:rsidRDefault="00560030" w:rsidP="0062569F">
            <w:pPr>
              <w:spacing w:before="120"/>
              <w:contextualSpacing/>
              <w:jc w:val="center"/>
              <w:rPr>
                <w:rFonts w:ascii="Times" w:hAnsi="Times"/>
                <w:sz w:val="18"/>
              </w:rPr>
            </w:pPr>
          </w:p>
        </w:tc>
      </w:tr>
      <w:tr w:rsidR="00560030" w:rsidRPr="006C0B0E" w14:paraId="16BCD399" w14:textId="77777777" w:rsidTr="0062569F">
        <w:tc>
          <w:tcPr>
            <w:tcW w:w="6806" w:type="dxa"/>
            <w:shd w:val="clear" w:color="auto" w:fill="auto"/>
          </w:tcPr>
          <w:p w14:paraId="39F0D893" w14:textId="6529E705" w:rsidR="00560030" w:rsidRPr="0062569F" w:rsidRDefault="009E5447" w:rsidP="0062569F">
            <w:pPr>
              <w:spacing w:before="120"/>
              <w:contextualSpacing/>
              <w:jc w:val="both"/>
              <w:rPr>
                <w:rFonts w:ascii="Times" w:hAnsi="Times"/>
                <w:sz w:val="18"/>
              </w:rPr>
            </w:pPr>
            <w:r w:rsidRPr="0062569F">
              <w:rPr>
                <w:rFonts w:ascii="Times" w:hAnsi="Times"/>
                <w:sz w:val="18"/>
              </w:rPr>
              <w:t>S</w:t>
            </w:r>
            <w:r w:rsidR="00B64E0D" w:rsidRPr="0062569F">
              <w:rPr>
                <w:rFonts w:ascii="Times" w:hAnsi="Times"/>
                <w:sz w:val="18"/>
              </w:rPr>
              <w:t xml:space="preserve">istemi di </w:t>
            </w:r>
            <w:r w:rsidR="008B2908">
              <w:rPr>
                <w:rFonts w:ascii="Times" w:hAnsi="Times"/>
                <w:sz w:val="18"/>
              </w:rPr>
              <w:t>trattamento</w:t>
            </w:r>
            <w:r w:rsidR="00B64E0D" w:rsidRPr="0062569F">
              <w:rPr>
                <w:rFonts w:ascii="Times" w:hAnsi="Times"/>
                <w:sz w:val="18"/>
              </w:rPr>
              <w:t xml:space="preserve"> e tecniche di distribuzione</w:t>
            </w:r>
          </w:p>
        </w:tc>
        <w:tc>
          <w:tcPr>
            <w:tcW w:w="1273" w:type="dxa"/>
            <w:shd w:val="clear" w:color="auto" w:fill="auto"/>
          </w:tcPr>
          <w:p w14:paraId="67B1454F" w14:textId="1CFF59B8" w:rsidR="00560030" w:rsidRPr="0062569F" w:rsidRDefault="008B2908" w:rsidP="0062569F">
            <w:pPr>
              <w:spacing w:before="120"/>
              <w:contextualSpacing/>
              <w:jc w:val="center"/>
              <w:rPr>
                <w:rFonts w:ascii="Times" w:hAnsi="Times"/>
                <w:sz w:val="18"/>
              </w:rPr>
            </w:pPr>
            <w:r>
              <w:rPr>
                <w:rFonts w:ascii="Times" w:hAnsi="Times"/>
                <w:sz w:val="18"/>
              </w:rPr>
              <w:t>0,25</w:t>
            </w:r>
          </w:p>
        </w:tc>
      </w:tr>
      <w:tr w:rsidR="005B16CD" w:rsidRPr="006C0B0E" w14:paraId="56A65429" w14:textId="77777777" w:rsidTr="0062569F">
        <w:tc>
          <w:tcPr>
            <w:tcW w:w="6806" w:type="dxa"/>
            <w:shd w:val="clear" w:color="auto" w:fill="auto"/>
          </w:tcPr>
          <w:p w14:paraId="650E5DA3" w14:textId="65E4DEF9" w:rsidR="005B16CD" w:rsidRPr="0062569F" w:rsidRDefault="008B2908" w:rsidP="0062569F">
            <w:pPr>
              <w:spacing w:before="120"/>
              <w:contextualSpacing/>
              <w:jc w:val="both"/>
              <w:rPr>
                <w:rFonts w:ascii="Times" w:hAnsi="Times"/>
                <w:sz w:val="18"/>
              </w:rPr>
            </w:pPr>
            <w:r>
              <w:rPr>
                <w:rFonts w:ascii="Times" w:hAnsi="Times"/>
                <w:sz w:val="18"/>
              </w:rPr>
              <w:t>Sistemi di abbattimento del tenore azotato in effluenti zootecnici</w:t>
            </w:r>
          </w:p>
        </w:tc>
        <w:tc>
          <w:tcPr>
            <w:tcW w:w="1273" w:type="dxa"/>
            <w:shd w:val="clear" w:color="auto" w:fill="auto"/>
          </w:tcPr>
          <w:p w14:paraId="732B13DF" w14:textId="77777777" w:rsidR="005B16CD" w:rsidRPr="0062569F" w:rsidRDefault="009113BE" w:rsidP="0062569F">
            <w:pPr>
              <w:spacing w:before="120"/>
              <w:contextualSpacing/>
              <w:jc w:val="center"/>
              <w:rPr>
                <w:rFonts w:ascii="Times" w:hAnsi="Times"/>
                <w:sz w:val="18"/>
              </w:rPr>
            </w:pPr>
            <w:r w:rsidRPr="0062569F">
              <w:rPr>
                <w:rFonts w:ascii="Times" w:hAnsi="Times"/>
                <w:sz w:val="18"/>
              </w:rPr>
              <w:t>0</w:t>
            </w:r>
            <w:r w:rsidR="00997D72" w:rsidRPr="0062569F">
              <w:rPr>
                <w:rFonts w:ascii="Times" w:hAnsi="Times"/>
                <w:sz w:val="18"/>
              </w:rPr>
              <w:t>,</w:t>
            </w:r>
            <w:r w:rsidRPr="0062569F">
              <w:rPr>
                <w:rFonts w:ascii="Times" w:hAnsi="Times"/>
                <w:sz w:val="18"/>
              </w:rPr>
              <w:t>25</w:t>
            </w:r>
          </w:p>
        </w:tc>
      </w:tr>
      <w:tr w:rsidR="005B16CD" w:rsidRPr="006C0B0E" w14:paraId="13035DD7" w14:textId="77777777" w:rsidTr="0062569F">
        <w:tc>
          <w:tcPr>
            <w:tcW w:w="6806" w:type="dxa"/>
            <w:shd w:val="clear" w:color="auto" w:fill="auto"/>
          </w:tcPr>
          <w:p w14:paraId="45F7965D" w14:textId="77777777" w:rsidR="005B16CD" w:rsidRPr="0062569F" w:rsidRDefault="00DE33D3" w:rsidP="0062569F">
            <w:pPr>
              <w:spacing w:before="120"/>
              <w:contextualSpacing/>
              <w:jc w:val="both"/>
              <w:rPr>
                <w:rFonts w:ascii="Times" w:hAnsi="Times"/>
                <w:sz w:val="18"/>
              </w:rPr>
            </w:pPr>
            <w:r w:rsidRPr="0062569F">
              <w:rPr>
                <w:rFonts w:ascii="Times" w:hAnsi="Times"/>
                <w:sz w:val="18"/>
              </w:rPr>
              <w:t>Esercitazioni</w:t>
            </w:r>
          </w:p>
        </w:tc>
        <w:tc>
          <w:tcPr>
            <w:tcW w:w="1273" w:type="dxa"/>
            <w:shd w:val="clear" w:color="auto" w:fill="auto"/>
          </w:tcPr>
          <w:p w14:paraId="46505616" w14:textId="77777777" w:rsidR="005B16CD" w:rsidRPr="0062569F" w:rsidRDefault="00DE33D3" w:rsidP="0062569F">
            <w:pPr>
              <w:spacing w:before="120"/>
              <w:contextualSpacing/>
              <w:jc w:val="center"/>
              <w:rPr>
                <w:rFonts w:ascii="Times" w:hAnsi="Times"/>
                <w:sz w:val="18"/>
              </w:rPr>
            </w:pPr>
            <w:r w:rsidRPr="0062569F">
              <w:rPr>
                <w:rFonts w:ascii="Times" w:hAnsi="Times"/>
                <w:sz w:val="18"/>
              </w:rPr>
              <w:t>1</w:t>
            </w:r>
          </w:p>
        </w:tc>
      </w:tr>
    </w:tbl>
    <w:p w14:paraId="0333BE67" w14:textId="77777777" w:rsidR="006C0B0E" w:rsidRPr="003A05EC" w:rsidRDefault="006C0B0E" w:rsidP="003A05EC"/>
    <w:p w14:paraId="731C18DB" w14:textId="77777777" w:rsidR="006D5FE3" w:rsidRDefault="006D5FE3">
      <w:pPr>
        <w:spacing w:before="120"/>
        <w:ind w:left="2835" w:hanging="2835"/>
        <w:jc w:val="both"/>
        <w:rPr>
          <w:rFonts w:ascii="Times" w:hAnsi="Times"/>
          <w:b/>
          <w:i/>
          <w:sz w:val="18"/>
        </w:rPr>
      </w:pPr>
      <w:r>
        <w:rPr>
          <w:rFonts w:ascii="Times" w:hAnsi="Times"/>
          <w:b/>
          <w:i/>
          <w:sz w:val="18"/>
        </w:rPr>
        <w:t>BIBLIOGRAFIA</w:t>
      </w:r>
    </w:p>
    <w:p w14:paraId="42C9BAFF" w14:textId="5AA672C0" w:rsidR="00E4245D" w:rsidRDefault="00E4245D" w:rsidP="00E4245D">
      <w:pPr>
        <w:spacing w:before="120"/>
        <w:contextualSpacing/>
        <w:jc w:val="both"/>
        <w:rPr>
          <w:rFonts w:ascii="Times" w:hAnsi="Times"/>
          <w:sz w:val="18"/>
        </w:rPr>
      </w:pPr>
      <w:r w:rsidRPr="00E4245D">
        <w:rPr>
          <w:rFonts w:ascii="Times" w:hAnsi="Times"/>
          <w:sz w:val="18"/>
        </w:rPr>
        <w:t>Allevamento animale e sostenibilità ambientale</w:t>
      </w:r>
      <w:r>
        <w:rPr>
          <w:rFonts w:ascii="Times" w:hAnsi="Times"/>
          <w:sz w:val="18"/>
        </w:rPr>
        <w:t xml:space="preserve">: </w:t>
      </w:r>
      <w:r w:rsidR="00096E49">
        <w:rPr>
          <w:rFonts w:ascii="Times" w:hAnsi="Times"/>
          <w:sz w:val="18"/>
        </w:rPr>
        <w:t>i</w:t>
      </w:r>
      <w:r>
        <w:rPr>
          <w:rFonts w:ascii="Times" w:hAnsi="Times"/>
          <w:sz w:val="18"/>
        </w:rPr>
        <w:t xml:space="preserve"> principi, Vol. 1, </w:t>
      </w:r>
      <w:r w:rsidRPr="00E4245D">
        <w:rPr>
          <w:rFonts w:ascii="Times" w:hAnsi="Times"/>
          <w:sz w:val="18"/>
        </w:rPr>
        <w:t>Franco Angeli</w:t>
      </w:r>
      <w:r w:rsidR="00096E49">
        <w:rPr>
          <w:rFonts w:ascii="Times" w:hAnsi="Times"/>
          <w:sz w:val="18"/>
        </w:rPr>
        <w:t xml:space="preserve"> ed.</w:t>
      </w:r>
      <w:r w:rsidRPr="00E4245D">
        <w:rPr>
          <w:rFonts w:ascii="Times" w:hAnsi="Times"/>
          <w:sz w:val="18"/>
        </w:rPr>
        <w:t xml:space="preserve">, </w:t>
      </w:r>
      <w:r w:rsidR="00096E49">
        <w:rPr>
          <w:rFonts w:ascii="Times" w:hAnsi="Times"/>
          <w:sz w:val="18"/>
        </w:rPr>
        <w:t>2018</w:t>
      </w:r>
    </w:p>
    <w:p w14:paraId="77EC9E9C" w14:textId="705BD5DA" w:rsidR="00096E49" w:rsidRDefault="00096E49" w:rsidP="00096E49">
      <w:pPr>
        <w:spacing w:before="120"/>
        <w:contextualSpacing/>
        <w:jc w:val="both"/>
        <w:rPr>
          <w:rFonts w:ascii="Times" w:hAnsi="Times"/>
          <w:sz w:val="18"/>
        </w:rPr>
      </w:pPr>
      <w:r w:rsidRPr="00E4245D">
        <w:rPr>
          <w:rFonts w:ascii="Times" w:hAnsi="Times"/>
          <w:sz w:val="18"/>
        </w:rPr>
        <w:t>Allevamento animale e sostenibilità ambientale</w:t>
      </w:r>
      <w:r>
        <w:rPr>
          <w:rFonts w:ascii="Times" w:hAnsi="Times"/>
          <w:sz w:val="18"/>
        </w:rPr>
        <w:t xml:space="preserve">: le tecnologie, Vol. 2, </w:t>
      </w:r>
      <w:r w:rsidRPr="00E4245D">
        <w:rPr>
          <w:rFonts w:ascii="Times" w:hAnsi="Times"/>
          <w:sz w:val="18"/>
        </w:rPr>
        <w:t>Franco Angeli</w:t>
      </w:r>
      <w:r>
        <w:rPr>
          <w:rFonts w:ascii="Times" w:hAnsi="Times"/>
          <w:sz w:val="18"/>
        </w:rPr>
        <w:t xml:space="preserve"> ed.</w:t>
      </w:r>
      <w:r w:rsidRPr="00E4245D">
        <w:rPr>
          <w:rFonts w:ascii="Times" w:hAnsi="Times"/>
          <w:sz w:val="18"/>
        </w:rPr>
        <w:t xml:space="preserve">, </w:t>
      </w:r>
      <w:r>
        <w:rPr>
          <w:rFonts w:ascii="Times" w:hAnsi="Times"/>
          <w:sz w:val="18"/>
        </w:rPr>
        <w:t>2018</w:t>
      </w:r>
    </w:p>
    <w:p w14:paraId="17F2868B" w14:textId="24BB5C1E" w:rsidR="008B480C" w:rsidRDefault="008B480C" w:rsidP="008B480C">
      <w:pPr>
        <w:spacing w:before="120"/>
        <w:contextualSpacing/>
        <w:jc w:val="both"/>
        <w:rPr>
          <w:rFonts w:ascii="Times" w:hAnsi="Times"/>
          <w:sz w:val="18"/>
        </w:rPr>
      </w:pPr>
      <w:r w:rsidRPr="008B480C">
        <w:rPr>
          <w:rFonts w:ascii="Times" w:hAnsi="Times"/>
          <w:sz w:val="18"/>
        </w:rPr>
        <w:t>Effluenti zootecnici. Impiantistica e soluzioni tecnologiche per la gestione sostenibile</w:t>
      </w:r>
      <w:r>
        <w:rPr>
          <w:rFonts w:ascii="Times" w:hAnsi="Times"/>
          <w:sz w:val="18"/>
        </w:rPr>
        <w:t xml:space="preserve"> (Maggioli ed.), Giorgio Provolo, 2012.</w:t>
      </w:r>
    </w:p>
    <w:p w14:paraId="48163CD9" w14:textId="77777777" w:rsidR="008B480C" w:rsidRPr="0062569F" w:rsidRDefault="00BB395E" w:rsidP="008B480C">
      <w:pPr>
        <w:spacing w:before="120"/>
        <w:contextualSpacing/>
        <w:jc w:val="both"/>
        <w:rPr>
          <w:rFonts w:ascii="Times" w:hAnsi="Times"/>
          <w:sz w:val="18"/>
        </w:rPr>
      </w:pPr>
      <w:r>
        <w:rPr>
          <w:rFonts w:ascii="Times" w:hAnsi="Times"/>
          <w:sz w:val="18"/>
        </w:rPr>
        <w:t>Ulteriore b</w:t>
      </w:r>
      <w:r w:rsidR="008B480C" w:rsidRPr="0062569F">
        <w:rPr>
          <w:rFonts w:ascii="Times" w:hAnsi="Times"/>
          <w:sz w:val="18"/>
        </w:rPr>
        <w:t xml:space="preserve">ibliografia </w:t>
      </w:r>
      <w:r>
        <w:rPr>
          <w:rFonts w:ascii="Times" w:hAnsi="Times"/>
          <w:sz w:val="18"/>
        </w:rPr>
        <w:t xml:space="preserve">integrativa </w:t>
      </w:r>
      <w:r w:rsidR="008B480C" w:rsidRPr="0062569F">
        <w:rPr>
          <w:rFonts w:ascii="Times" w:hAnsi="Times"/>
          <w:sz w:val="18"/>
        </w:rPr>
        <w:t>per i singoli argomenti sarà segnalata durante il corso.</w:t>
      </w:r>
    </w:p>
    <w:p w14:paraId="18293204" w14:textId="77777777" w:rsidR="008B480C" w:rsidRPr="00752103" w:rsidRDefault="008B480C" w:rsidP="00752103">
      <w:pPr>
        <w:spacing w:before="120"/>
        <w:contextualSpacing/>
        <w:jc w:val="both"/>
        <w:rPr>
          <w:rFonts w:ascii="Times" w:hAnsi="Times"/>
          <w:sz w:val="18"/>
        </w:rPr>
      </w:pPr>
    </w:p>
    <w:p w14:paraId="7F708D7B" w14:textId="77777777" w:rsidR="00B614A8" w:rsidRDefault="008D2616">
      <w:pPr>
        <w:tabs>
          <w:tab w:val="left" w:pos="1560"/>
        </w:tabs>
        <w:spacing w:before="120"/>
        <w:jc w:val="both"/>
        <w:rPr>
          <w:rFonts w:ascii="Times" w:hAnsi="Times"/>
          <w:b/>
          <w:i/>
          <w:sz w:val="18"/>
        </w:rPr>
      </w:pPr>
      <w:r>
        <w:rPr>
          <w:rFonts w:ascii="Times" w:hAnsi="Times"/>
          <w:b/>
          <w:i/>
          <w:sz w:val="18"/>
        </w:rPr>
        <w:t>DIDATTICA DEL CORSO</w:t>
      </w:r>
    </w:p>
    <w:p w14:paraId="1BF09335" w14:textId="08A6E6FE" w:rsidR="00B55718" w:rsidRPr="00096E49" w:rsidRDefault="00B55718" w:rsidP="00096E49">
      <w:pPr>
        <w:spacing w:before="120"/>
        <w:contextualSpacing/>
        <w:jc w:val="both"/>
        <w:rPr>
          <w:rFonts w:ascii="Times" w:hAnsi="Times"/>
          <w:sz w:val="18"/>
        </w:rPr>
      </w:pPr>
      <w:r w:rsidRPr="00096E49">
        <w:rPr>
          <w:rFonts w:ascii="Times" w:hAnsi="Times"/>
          <w:sz w:val="18"/>
        </w:rPr>
        <w:t>Il corso prevede lezioni frontali (5 CFU, 35 ore) di tipo teorico dove verranno esposti i concetti chiave della materia. Sono inoltre previste esercitazioni frontali (1 CFU, 12 ore) ove si affronteranno scenari definiti per un coinvolgimento degli studenti al fine dell’individuazione di soluzioni ottimali inerenti all</w:t>
      </w:r>
      <w:r w:rsidR="00096E49">
        <w:rPr>
          <w:rFonts w:ascii="Times" w:hAnsi="Times"/>
          <w:sz w:val="18"/>
        </w:rPr>
        <w:t>e</w:t>
      </w:r>
      <w:r w:rsidRPr="00096E49">
        <w:rPr>
          <w:rFonts w:ascii="Times" w:hAnsi="Times"/>
          <w:sz w:val="18"/>
        </w:rPr>
        <w:t xml:space="preserve"> problematic</w:t>
      </w:r>
      <w:r w:rsidR="00096E49">
        <w:rPr>
          <w:rFonts w:ascii="Times" w:hAnsi="Times"/>
          <w:sz w:val="18"/>
        </w:rPr>
        <w:t>he</w:t>
      </w:r>
      <w:r w:rsidRPr="00096E49">
        <w:rPr>
          <w:rFonts w:ascii="Times" w:hAnsi="Times"/>
          <w:sz w:val="18"/>
        </w:rPr>
        <w:t xml:space="preserve"> </w:t>
      </w:r>
      <w:r w:rsidR="00857410" w:rsidRPr="00096E49">
        <w:rPr>
          <w:rFonts w:ascii="Times" w:hAnsi="Times"/>
          <w:sz w:val="18"/>
        </w:rPr>
        <w:t>evidenziat</w:t>
      </w:r>
      <w:r w:rsidR="00096E49">
        <w:rPr>
          <w:rFonts w:ascii="Times" w:hAnsi="Times"/>
          <w:sz w:val="18"/>
        </w:rPr>
        <w:t>e</w:t>
      </w:r>
      <w:r w:rsidR="00857410" w:rsidRPr="00096E49">
        <w:rPr>
          <w:rFonts w:ascii="Times" w:hAnsi="Times"/>
          <w:sz w:val="18"/>
        </w:rPr>
        <w:t xml:space="preserve"> </w:t>
      </w:r>
      <w:r w:rsidRPr="00096E49">
        <w:rPr>
          <w:rFonts w:ascii="Times" w:hAnsi="Times"/>
          <w:sz w:val="18"/>
        </w:rPr>
        <w:t>e</w:t>
      </w:r>
      <w:r w:rsidR="00857410" w:rsidRPr="00096E49">
        <w:rPr>
          <w:rFonts w:ascii="Times" w:hAnsi="Times"/>
          <w:sz w:val="18"/>
        </w:rPr>
        <w:t>d alle</w:t>
      </w:r>
      <w:r w:rsidRPr="00096E49">
        <w:rPr>
          <w:rFonts w:ascii="Times" w:hAnsi="Times"/>
          <w:sz w:val="18"/>
        </w:rPr>
        <w:t xml:space="preserve"> tematiche trattate durante le lezioni frontali. Le esercitazioni avranno la finalità di facilitare la capacità di ragionamento ed apprendimento dello studente su</w:t>
      </w:r>
      <w:r w:rsidR="00096E49">
        <w:rPr>
          <w:rFonts w:ascii="Times" w:hAnsi="Times"/>
          <w:sz w:val="18"/>
        </w:rPr>
        <w:t xml:space="preserve"> quanto affrontato </w:t>
      </w:r>
      <w:r w:rsidRPr="00096E49">
        <w:rPr>
          <w:rFonts w:ascii="Times" w:hAnsi="Times"/>
          <w:sz w:val="18"/>
        </w:rPr>
        <w:t>nelle lezioni frontali</w:t>
      </w:r>
      <w:r w:rsidR="00096E49">
        <w:rPr>
          <w:rFonts w:ascii="Times" w:hAnsi="Times"/>
          <w:sz w:val="18"/>
        </w:rPr>
        <w:t xml:space="preserve"> in aula</w:t>
      </w:r>
      <w:r w:rsidRPr="00096E49">
        <w:rPr>
          <w:rFonts w:ascii="Times" w:hAnsi="Times"/>
          <w:sz w:val="18"/>
        </w:rPr>
        <w:t>.</w:t>
      </w:r>
    </w:p>
    <w:p w14:paraId="774C24E7" w14:textId="77777777" w:rsidR="00E06D29" w:rsidRDefault="00E06D29" w:rsidP="00857410">
      <w:pPr>
        <w:spacing w:before="120"/>
        <w:jc w:val="both"/>
        <w:rPr>
          <w:rFonts w:ascii="Times" w:hAnsi="Times"/>
          <w:b/>
          <w:i/>
          <w:sz w:val="18"/>
        </w:rPr>
      </w:pPr>
    </w:p>
    <w:p w14:paraId="3F30AB27" w14:textId="77777777" w:rsidR="00B614A8" w:rsidRDefault="008D2616">
      <w:pPr>
        <w:spacing w:before="120"/>
        <w:jc w:val="both"/>
        <w:rPr>
          <w:rFonts w:ascii="Times" w:hAnsi="Times"/>
          <w:b/>
          <w:i/>
          <w:sz w:val="18"/>
        </w:rPr>
      </w:pPr>
      <w:r>
        <w:rPr>
          <w:rFonts w:ascii="Times" w:hAnsi="Times"/>
          <w:b/>
          <w:i/>
          <w:sz w:val="18"/>
        </w:rPr>
        <w:t xml:space="preserve">METODO </w:t>
      </w:r>
      <w:r w:rsidR="00E77D29">
        <w:rPr>
          <w:rFonts w:ascii="Times" w:hAnsi="Times"/>
          <w:b/>
          <w:i/>
          <w:sz w:val="18"/>
        </w:rPr>
        <w:t xml:space="preserve">E CRITERI </w:t>
      </w:r>
      <w:r>
        <w:rPr>
          <w:rFonts w:ascii="Times" w:hAnsi="Times"/>
          <w:b/>
          <w:i/>
          <w:sz w:val="18"/>
        </w:rPr>
        <w:t>DI VALUTAZIONE</w:t>
      </w:r>
    </w:p>
    <w:p w14:paraId="4922CD1C" w14:textId="5C32E8D2" w:rsidR="00F53659" w:rsidRPr="008B480C" w:rsidRDefault="00502458" w:rsidP="00F53659">
      <w:pPr>
        <w:spacing w:before="120"/>
        <w:contextualSpacing/>
        <w:jc w:val="both"/>
        <w:rPr>
          <w:rFonts w:ascii="Times" w:hAnsi="Times"/>
          <w:sz w:val="18"/>
        </w:rPr>
      </w:pPr>
      <w:r w:rsidRPr="00502458">
        <w:rPr>
          <w:rFonts w:ascii="Times" w:hAnsi="Times"/>
          <w:sz w:val="18"/>
        </w:rPr>
        <w:t xml:space="preserve">L'esame finale è in forma orale e consiste in </w:t>
      </w:r>
      <w:r>
        <w:rPr>
          <w:rFonts w:ascii="Times" w:hAnsi="Times"/>
          <w:sz w:val="18"/>
        </w:rPr>
        <w:t xml:space="preserve">tre </w:t>
      </w:r>
      <w:r w:rsidRPr="00502458">
        <w:rPr>
          <w:rFonts w:ascii="Times" w:hAnsi="Times"/>
          <w:sz w:val="18"/>
        </w:rPr>
        <w:t xml:space="preserve">domande generali da cui possono scaturire ulteriori domande specifiche. </w:t>
      </w:r>
      <w:r w:rsidR="00A539B4">
        <w:rPr>
          <w:rFonts w:ascii="Times" w:hAnsi="Times"/>
          <w:sz w:val="18"/>
        </w:rPr>
        <w:t>Per ogni domanda generale sono previsti 10 punti e i</w:t>
      </w:r>
      <w:r w:rsidRPr="00502458">
        <w:rPr>
          <w:rFonts w:ascii="Times" w:hAnsi="Times"/>
          <w:sz w:val="18"/>
        </w:rPr>
        <w:t>l punteggio</w:t>
      </w:r>
      <w:r w:rsidR="00A539B4">
        <w:rPr>
          <w:rFonts w:ascii="Times" w:hAnsi="Times"/>
          <w:sz w:val="18"/>
        </w:rPr>
        <w:t xml:space="preserve"> finale</w:t>
      </w:r>
      <w:r w:rsidRPr="00502458">
        <w:rPr>
          <w:rFonts w:ascii="Times" w:hAnsi="Times"/>
          <w:sz w:val="18"/>
        </w:rPr>
        <w:t>, espresso in trentesimi</w:t>
      </w:r>
      <w:r w:rsidR="00A539B4">
        <w:rPr>
          <w:rFonts w:ascii="Times" w:hAnsi="Times"/>
          <w:sz w:val="18"/>
        </w:rPr>
        <w:t>, è</w:t>
      </w:r>
      <w:r w:rsidRPr="00502458">
        <w:rPr>
          <w:rFonts w:ascii="Times" w:hAnsi="Times"/>
          <w:sz w:val="18"/>
        </w:rPr>
        <w:t xml:space="preserve"> comunicato immediatamente alla fine dell’esame. </w:t>
      </w:r>
    </w:p>
    <w:p w14:paraId="5723921F" w14:textId="2D0FDDA8" w:rsidR="00F53659" w:rsidRPr="008B480C" w:rsidRDefault="00F53659" w:rsidP="008B480C">
      <w:pPr>
        <w:pStyle w:val="Testo2"/>
        <w:spacing w:line="240" w:lineRule="auto"/>
        <w:ind w:firstLine="0"/>
        <w:contextualSpacing/>
      </w:pPr>
      <w:r w:rsidRPr="008B480C">
        <w:lastRenderedPageBreak/>
        <w:t>La valutazione ha l’obiettivo di fornire una misura del grado di preparazione complessiva dello studente sull’intero programma svolto e di far comprendere al docente la capacità di ragionamento e rigore analitico dello studente. Complessivamente</w:t>
      </w:r>
      <w:r w:rsidR="007671CF">
        <w:t>,</w:t>
      </w:r>
      <w:r w:rsidRPr="008B480C">
        <w:t xml:space="preserve"> lo studente deve dimostrare di conoscere quanto trattato </w:t>
      </w:r>
      <w:r w:rsidR="00143EC2" w:rsidRPr="008B480C">
        <w:t>durante il</w:t>
      </w:r>
      <w:r w:rsidRPr="008B480C">
        <w:t xml:space="preserve"> corso, di sapersi esprimere con terminologia appropriata e</w:t>
      </w:r>
      <w:r w:rsidR="007671CF">
        <w:t xml:space="preserve"> </w:t>
      </w:r>
      <w:r w:rsidR="0018522E" w:rsidRPr="008B480C">
        <w:t>d</w:t>
      </w:r>
      <w:r w:rsidR="007671CF">
        <w:t xml:space="preserve">i </w:t>
      </w:r>
      <w:r w:rsidR="0018522E" w:rsidRPr="008B480C">
        <w:t>essere in grado d</w:t>
      </w:r>
      <w:r w:rsidRPr="008B480C">
        <w:t>i orientar</w:t>
      </w:r>
      <w:r w:rsidR="0018522E" w:rsidRPr="008B480C">
        <w:t xml:space="preserve">si </w:t>
      </w:r>
      <w:r w:rsidRPr="008B480C">
        <w:t xml:space="preserve">in </w:t>
      </w:r>
      <w:r w:rsidR="0018522E" w:rsidRPr="008B480C">
        <w:t xml:space="preserve">scenari </w:t>
      </w:r>
      <w:r w:rsidRPr="008B480C">
        <w:t xml:space="preserve">differenti </w:t>
      </w:r>
      <w:r w:rsidR="0018522E" w:rsidRPr="008B480C">
        <w:t xml:space="preserve">dimostrando capacità nel proporre processi </w:t>
      </w:r>
      <w:r w:rsidRPr="008B480C">
        <w:t>fattibili di mitigazione ambientale</w:t>
      </w:r>
      <w:r w:rsidR="0018522E" w:rsidRPr="008B480C">
        <w:t>.</w:t>
      </w:r>
    </w:p>
    <w:p w14:paraId="0AA99F22" w14:textId="77777777" w:rsidR="0018522E" w:rsidRPr="00F53659" w:rsidRDefault="0018522E" w:rsidP="007671CF">
      <w:pPr>
        <w:pStyle w:val="Testo2"/>
        <w:spacing w:line="240" w:lineRule="auto"/>
        <w:contextualSpacing/>
      </w:pPr>
    </w:p>
    <w:p w14:paraId="284A9619" w14:textId="77777777" w:rsidR="008D2616" w:rsidRDefault="008D2616">
      <w:pPr>
        <w:spacing w:before="120"/>
        <w:jc w:val="both"/>
        <w:rPr>
          <w:rFonts w:ascii="Times" w:hAnsi="Times"/>
          <w:b/>
          <w:i/>
          <w:sz w:val="18"/>
        </w:rPr>
      </w:pPr>
      <w:r>
        <w:rPr>
          <w:rFonts w:ascii="Times" w:hAnsi="Times"/>
          <w:b/>
          <w:i/>
          <w:sz w:val="18"/>
        </w:rPr>
        <w:t>AVVERTENZE</w:t>
      </w:r>
      <w:r w:rsidR="006E6D85">
        <w:rPr>
          <w:rFonts w:ascii="Times" w:hAnsi="Times"/>
          <w:b/>
          <w:i/>
          <w:sz w:val="18"/>
        </w:rPr>
        <w:t xml:space="preserve"> E PREREQUISITI</w:t>
      </w:r>
    </w:p>
    <w:p w14:paraId="7EDE155E" w14:textId="5AE2E10E" w:rsidR="00304FBF" w:rsidRDefault="007671CF" w:rsidP="0062569F">
      <w:pPr>
        <w:pStyle w:val="Testo2"/>
        <w:ind w:firstLine="0"/>
        <w:rPr>
          <w:spacing w:val="-2"/>
        </w:rPr>
      </w:pPr>
      <w:r>
        <w:rPr>
          <w:spacing w:val="-2"/>
        </w:rPr>
        <w:t xml:space="preserve">Lo studente dovrà possedere </w:t>
      </w:r>
      <w:r w:rsidR="003E13AA">
        <w:rPr>
          <w:spacing w:val="-2"/>
        </w:rPr>
        <w:t xml:space="preserve">conoscenze di base in relazione ai concetti di processi biologici e </w:t>
      </w:r>
      <w:r w:rsidR="00F47556">
        <w:rPr>
          <w:spacing w:val="-2"/>
        </w:rPr>
        <w:t xml:space="preserve">di </w:t>
      </w:r>
      <w:r w:rsidR="003E13AA">
        <w:rPr>
          <w:spacing w:val="-2"/>
        </w:rPr>
        <w:t>fisiologia animale.</w:t>
      </w:r>
    </w:p>
    <w:p w14:paraId="6559BD28" w14:textId="77777777" w:rsidR="003E13AA" w:rsidRDefault="003E13AA" w:rsidP="0062569F">
      <w:pPr>
        <w:pStyle w:val="Testo2"/>
        <w:ind w:firstLine="0"/>
        <w:rPr>
          <w:spacing w:val="-2"/>
        </w:rPr>
      </w:pPr>
    </w:p>
    <w:p w14:paraId="4683AC7F" w14:textId="372651A6" w:rsidR="00304FBF" w:rsidRDefault="00304FBF" w:rsidP="00304FBF">
      <w:pPr>
        <w:spacing w:before="120"/>
        <w:jc w:val="both"/>
        <w:rPr>
          <w:rFonts w:ascii="Times" w:hAnsi="Times"/>
          <w:b/>
          <w:i/>
          <w:sz w:val="18"/>
        </w:rPr>
      </w:pPr>
      <w:r>
        <w:rPr>
          <w:rFonts w:ascii="Times" w:hAnsi="Times"/>
          <w:b/>
          <w:i/>
          <w:sz w:val="18"/>
        </w:rPr>
        <w:t>ORARIO E LUOGO DI RICEVIMENTO DEGLI STUDENTI</w:t>
      </w:r>
    </w:p>
    <w:p w14:paraId="506D0024" w14:textId="28E6C00B" w:rsidR="00CD5DDA" w:rsidRPr="00EF3ED7" w:rsidRDefault="00CD5DDA" w:rsidP="00EF3ED7">
      <w:pPr>
        <w:pStyle w:val="Testo2"/>
        <w:ind w:firstLine="0"/>
        <w:rPr>
          <w:spacing w:val="-2"/>
        </w:rPr>
      </w:pPr>
      <w:r w:rsidRPr="00EF3ED7">
        <w:rPr>
          <w:spacing w:val="-2"/>
        </w:rPr>
        <w:t>Il Prof. Maurizio Moschini riceve gli studenti dopo le lezioni o per appuntamento presso il Dipartimento di Scienze Animali, della Nutrizione e degli Alimenti – DIANA (tel: 0523/599192 - maurizio.moschini@unicatt.it).</w:t>
      </w:r>
    </w:p>
    <w:p w14:paraId="00AB54BA" w14:textId="77777777" w:rsidR="003A05EC" w:rsidRPr="00EF3ED7" w:rsidRDefault="003A05EC" w:rsidP="00EF3ED7">
      <w:pPr>
        <w:pStyle w:val="Testo2"/>
        <w:ind w:firstLine="0"/>
        <w:rPr>
          <w:spacing w:val="-2"/>
        </w:rPr>
      </w:pPr>
    </w:p>
    <w:sectPr w:rsidR="003A05EC" w:rsidRPr="00EF3ED7">
      <w:pgSz w:w="11906" w:h="16838"/>
      <w:pgMar w:top="1701" w:right="212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71F9B" w14:textId="77777777" w:rsidR="00B55718" w:rsidRDefault="00B55718">
      <w:r>
        <w:separator/>
      </w:r>
    </w:p>
  </w:endnote>
  <w:endnote w:type="continuationSeparator" w:id="0">
    <w:p w14:paraId="21DEE382" w14:textId="77777777" w:rsidR="00B55718" w:rsidRDefault="00B5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Č"/>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inherit">
    <w:altName w:val="Cambria"/>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E0969" w14:textId="77777777" w:rsidR="00B55718" w:rsidRDefault="00B55718">
      <w:r>
        <w:separator/>
      </w:r>
    </w:p>
  </w:footnote>
  <w:footnote w:type="continuationSeparator" w:id="0">
    <w:p w14:paraId="421D44A9" w14:textId="77777777" w:rsidR="00B55718" w:rsidRDefault="00B55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6651"/>
    <w:multiLevelType w:val="hybridMultilevel"/>
    <w:tmpl w:val="B0EAB5EC"/>
    <w:lvl w:ilvl="0" w:tplc="2CCAB582">
      <w:start w:val="23"/>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20472BB"/>
    <w:multiLevelType w:val="hybridMultilevel"/>
    <w:tmpl w:val="6304F0CE"/>
    <w:lvl w:ilvl="0" w:tplc="04100007">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3F724F"/>
    <w:multiLevelType w:val="hybridMultilevel"/>
    <w:tmpl w:val="2112039E"/>
    <w:lvl w:ilvl="0" w:tplc="EBE2FF28">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715EB0"/>
    <w:multiLevelType w:val="hybridMultilevel"/>
    <w:tmpl w:val="87B818B8"/>
    <w:lvl w:ilvl="0" w:tplc="A0289A9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04A4E42"/>
    <w:multiLevelType w:val="hybridMultilevel"/>
    <w:tmpl w:val="26866930"/>
    <w:lvl w:ilvl="0" w:tplc="B5CE38F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48326281">
    <w:abstractNumId w:val="2"/>
  </w:num>
  <w:num w:numId="2" w16cid:durableId="1135416061">
    <w:abstractNumId w:val="1"/>
  </w:num>
  <w:num w:numId="3" w16cid:durableId="619266643">
    <w:abstractNumId w:val="3"/>
  </w:num>
  <w:num w:numId="4" w16cid:durableId="1221358571">
    <w:abstractNumId w:val="4"/>
  </w:num>
  <w:num w:numId="5" w16cid:durableId="842739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query w:val="SELECT * FROM [programma corsi]"/>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B614A8"/>
    <w:rsid w:val="00020A88"/>
    <w:rsid w:val="00021A4A"/>
    <w:rsid w:val="000225DE"/>
    <w:rsid w:val="00042DF2"/>
    <w:rsid w:val="000576AB"/>
    <w:rsid w:val="00096E49"/>
    <w:rsid w:val="000C00D5"/>
    <w:rsid w:val="000D1523"/>
    <w:rsid w:val="001405AF"/>
    <w:rsid w:val="00143EC2"/>
    <w:rsid w:val="00145E3A"/>
    <w:rsid w:val="00146B8B"/>
    <w:rsid w:val="001536D5"/>
    <w:rsid w:val="00167D21"/>
    <w:rsid w:val="0018522E"/>
    <w:rsid w:val="00191D4A"/>
    <w:rsid w:val="001A073A"/>
    <w:rsid w:val="001B6B57"/>
    <w:rsid w:val="001C1F80"/>
    <w:rsid w:val="001E63BC"/>
    <w:rsid w:val="001E7D0B"/>
    <w:rsid w:val="002140FE"/>
    <w:rsid w:val="00217BAA"/>
    <w:rsid w:val="0022508F"/>
    <w:rsid w:val="002264C5"/>
    <w:rsid w:val="0022671B"/>
    <w:rsid w:val="00231655"/>
    <w:rsid w:val="002504A3"/>
    <w:rsid w:val="0025387F"/>
    <w:rsid w:val="00274225"/>
    <w:rsid w:val="0029355C"/>
    <w:rsid w:val="002E1965"/>
    <w:rsid w:val="002F71A7"/>
    <w:rsid w:val="00304FBF"/>
    <w:rsid w:val="003813E8"/>
    <w:rsid w:val="00395D79"/>
    <w:rsid w:val="00396723"/>
    <w:rsid w:val="003A05EC"/>
    <w:rsid w:val="003A1A29"/>
    <w:rsid w:val="003A2BB3"/>
    <w:rsid w:val="003B543F"/>
    <w:rsid w:val="003E13AA"/>
    <w:rsid w:val="00414EA4"/>
    <w:rsid w:val="004450CD"/>
    <w:rsid w:val="004546FD"/>
    <w:rsid w:val="00465B21"/>
    <w:rsid w:val="004738B1"/>
    <w:rsid w:val="00474E69"/>
    <w:rsid w:val="0049409F"/>
    <w:rsid w:val="004C54F4"/>
    <w:rsid w:val="004C7B03"/>
    <w:rsid w:val="004D33F3"/>
    <w:rsid w:val="00502458"/>
    <w:rsid w:val="00505D19"/>
    <w:rsid w:val="00506D34"/>
    <w:rsid w:val="00537500"/>
    <w:rsid w:val="00540229"/>
    <w:rsid w:val="00544535"/>
    <w:rsid w:val="00546725"/>
    <w:rsid w:val="005518BA"/>
    <w:rsid w:val="00560030"/>
    <w:rsid w:val="005B16CD"/>
    <w:rsid w:val="005B4B44"/>
    <w:rsid w:val="005D0778"/>
    <w:rsid w:val="005D7117"/>
    <w:rsid w:val="006019D8"/>
    <w:rsid w:val="00605F85"/>
    <w:rsid w:val="00607E95"/>
    <w:rsid w:val="0062569F"/>
    <w:rsid w:val="0063238F"/>
    <w:rsid w:val="0064719C"/>
    <w:rsid w:val="00682673"/>
    <w:rsid w:val="00682CA1"/>
    <w:rsid w:val="00683813"/>
    <w:rsid w:val="006B3E7B"/>
    <w:rsid w:val="006B7A4D"/>
    <w:rsid w:val="006C0B0E"/>
    <w:rsid w:val="006C23B4"/>
    <w:rsid w:val="006D5FE3"/>
    <w:rsid w:val="006E6D85"/>
    <w:rsid w:val="00731CCD"/>
    <w:rsid w:val="00752103"/>
    <w:rsid w:val="007671CF"/>
    <w:rsid w:val="00771455"/>
    <w:rsid w:val="00783D1D"/>
    <w:rsid w:val="00784067"/>
    <w:rsid w:val="007D7E72"/>
    <w:rsid w:val="007E0376"/>
    <w:rsid w:val="00801FDB"/>
    <w:rsid w:val="00813B6F"/>
    <w:rsid w:val="008171CC"/>
    <w:rsid w:val="00840393"/>
    <w:rsid w:val="00841F79"/>
    <w:rsid w:val="00857410"/>
    <w:rsid w:val="008624AD"/>
    <w:rsid w:val="00865210"/>
    <w:rsid w:val="0087725E"/>
    <w:rsid w:val="00882BCC"/>
    <w:rsid w:val="00893864"/>
    <w:rsid w:val="008A62E3"/>
    <w:rsid w:val="008B2908"/>
    <w:rsid w:val="008B480C"/>
    <w:rsid w:val="008D2616"/>
    <w:rsid w:val="009048F7"/>
    <w:rsid w:val="009113BE"/>
    <w:rsid w:val="00920EBB"/>
    <w:rsid w:val="0093270F"/>
    <w:rsid w:val="00974788"/>
    <w:rsid w:val="009920A5"/>
    <w:rsid w:val="00992BD4"/>
    <w:rsid w:val="00997D72"/>
    <w:rsid w:val="009A2AF6"/>
    <w:rsid w:val="009A60D7"/>
    <w:rsid w:val="009D00F8"/>
    <w:rsid w:val="009D2520"/>
    <w:rsid w:val="009E1642"/>
    <w:rsid w:val="009E5447"/>
    <w:rsid w:val="009E6123"/>
    <w:rsid w:val="00A25696"/>
    <w:rsid w:val="00A539B4"/>
    <w:rsid w:val="00A7189D"/>
    <w:rsid w:val="00A743E8"/>
    <w:rsid w:val="00AC0A16"/>
    <w:rsid w:val="00AE5288"/>
    <w:rsid w:val="00B22494"/>
    <w:rsid w:val="00B254FE"/>
    <w:rsid w:val="00B520A5"/>
    <w:rsid w:val="00B55718"/>
    <w:rsid w:val="00B604E1"/>
    <w:rsid w:val="00B614A8"/>
    <w:rsid w:val="00B64E0D"/>
    <w:rsid w:val="00B97FAF"/>
    <w:rsid w:val="00BB395E"/>
    <w:rsid w:val="00BC2DCB"/>
    <w:rsid w:val="00BC4D83"/>
    <w:rsid w:val="00BD6B90"/>
    <w:rsid w:val="00C14A3C"/>
    <w:rsid w:val="00C33C8C"/>
    <w:rsid w:val="00C41AD2"/>
    <w:rsid w:val="00C4630F"/>
    <w:rsid w:val="00C516C3"/>
    <w:rsid w:val="00CA5458"/>
    <w:rsid w:val="00CB2BB6"/>
    <w:rsid w:val="00CC78B0"/>
    <w:rsid w:val="00CD5DDA"/>
    <w:rsid w:val="00D1458C"/>
    <w:rsid w:val="00D2527C"/>
    <w:rsid w:val="00D36BFE"/>
    <w:rsid w:val="00D472B1"/>
    <w:rsid w:val="00D82F43"/>
    <w:rsid w:val="00D93355"/>
    <w:rsid w:val="00D93F96"/>
    <w:rsid w:val="00D96367"/>
    <w:rsid w:val="00DA0C3D"/>
    <w:rsid w:val="00DA2D47"/>
    <w:rsid w:val="00DE33D3"/>
    <w:rsid w:val="00E06D29"/>
    <w:rsid w:val="00E26A94"/>
    <w:rsid w:val="00E4245D"/>
    <w:rsid w:val="00E42557"/>
    <w:rsid w:val="00E77D29"/>
    <w:rsid w:val="00EB1524"/>
    <w:rsid w:val="00EB2BD5"/>
    <w:rsid w:val="00EB5A3E"/>
    <w:rsid w:val="00EB5F43"/>
    <w:rsid w:val="00EE7FA5"/>
    <w:rsid w:val="00EF3ED7"/>
    <w:rsid w:val="00EF5172"/>
    <w:rsid w:val="00F06FFD"/>
    <w:rsid w:val="00F078A0"/>
    <w:rsid w:val="00F36C14"/>
    <w:rsid w:val="00F37EF3"/>
    <w:rsid w:val="00F47556"/>
    <w:rsid w:val="00F52B15"/>
    <w:rsid w:val="00F53659"/>
    <w:rsid w:val="00F63E45"/>
    <w:rsid w:val="00F6768A"/>
    <w:rsid w:val="00F72713"/>
    <w:rsid w:val="00FA1D8E"/>
    <w:rsid w:val="00FD64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BB886"/>
  <w15:docId w15:val="{E1C0AFA3-D8A0-4E29-B3EA-C695C42A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C23B4"/>
    <w:rPr>
      <w:sz w:val="24"/>
      <w:szCs w:val="24"/>
    </w:rPr>
  </w:style>
  <w:style w:type="paragraph" w:styleId="Titolo1">
    <w:name w:val="heading 1"/>
    <w:basedOn w:val="Normale"/>
    <w:next w:val="Normale"/>
    <w:qFormat/>
    <w:pPr>
      <w:keepNext/>
      <w:outlineLvl w:val="0"/>
    </w:pPr>
    <w:rPr>
      <w:rFonts w:ascii="Times" w:hAnsi="Times"/>
      <w:i/>
      <w:sz w:val="26"/>
      <w:szCs w:val="20"/>
    </w:rPr>
  </w:style>
  <w:style w:type="paragraph" w:styleId="Titolo2">
    <w:name w:val="heading 2"/>
    <w:basedOn w:val="Normale"/>
    <w:next w:val="Normale"/>
    <w:qFormat/>
    <w:pPr>
      <w:keepNext/>
      <w:jc w:val="both"/>
      <w:outlineLvl w:val="1"/>
    </w:pPr>
    <w:rPr>
      <w:rFonts w:ascii="Times" w:hAnsi="Times"/>
      <w:sz w:val="26"/>
      <w:szCs w:val="20"/>
      <w:u w:val="single"/>
    </w:rPr>
  </w:style>
  <w:style w:type="paragraph" w:styleId="Titolo3">
    <w:name w:val="heading 3"/>
    <w:basedOn w:val="Normale"/>
    <w:next w:val="Normale"/>
    <w:qFormat/>
    <w:pPr>
      <w:keepNext/>
      <w:tabs>
        <w:tab w:val="left" w:pos="2835"/>
      </w:tabs>
      <w:spacing w:before="120"/>
      <w:ind w:left="2835" w:hanging="2835"/>
      <w:jc w:val="both"/>
      <w:outlineLvl w:val="2"/>
    </w:pPr>
    <w:rPr>
      <w:rFonts w:ascii="Times" w:hAnsi="Times"/>
      <w:sz w:val="26"/>
      <w:szCs w:val="20"/>
      <w:u w:val="single"/>
    </w:rPr>
  </w:style>
  <w:style w:type="paragraph" w:styleId="Titolo4">
    <w:name w:val="heading 4"/>
    <w:basedOn w:val="Normale"/>
    <w:next w:val="Normale"/>
    <w:qFormat/>
    <w:pPr>
      <w:keepNext/>
      <w:outlineLvl w:val="3"/>
    </w:pPr>
    <w:rPr>
      <w:rFonts w:ascii="Times" w:hAnsi="Times"/>
      <w:b/>
      <w:bCs/>
      <w:sz w:val="26"/>
      <w:szCs w:val="20"/>
    </w:rPr>
  </w:style>
  <w:style w:type="paragraph" w:styleId="Titolo5">
    <w:name w:val="heading 5"/>
    <w:basedOn w:val="Normale"/>
    <w:next w:val="Normale"/>
    <w:link w:val="Titolo5Carattere"/>
    <w:semiHidden/>
    <w:unhideWhenUsed/>
    <w:qFormat/>
    <w:rsid w:val="008B480C"/>
    <w:pPr>
      <w:keepNext/>
      <w:keepLines/>
      <w:spacing w:before="40"/>
      <w:outlineLvl w:val="4"/>
    </w:pPr>
    <w:rPr>
      <w:rFonts w:asciiTheme="majorHAnsi" w:eastAsiaTheme="majorEastAsia" w:hAnsiTheme="majorHAnsi" w:cstheme="majorBidi"/>
      <w:color w:val="365F91" w:themeColor="accent1" w:themeShade="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w:hAnsi="Times"/>
      <w:sz w:val="26"/>
      <w:szCs w:val="20"/>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rPr>
      <w:sz w:val="20"/>
      <w:szCs w:val="20"/>
    </w:rPr>
  </w:style>
  <w:style w:type="paragraph" w:styleId="Pidipagina">
    <w:name w:val="footer"/>
    <w:basedOn w:val="Normale"/>
    <w:pPr>
      <w:tabs>
        <w:tab w:val="center" w:pos="4819"/>
        <w:tab w:val="right" w:pos="9638"/>
      </w:tabs>
    </w:pPr>
    <w:rPr>
      <w:sz w:val="20"/>
      <w:szCs w:val="20"/>
    </w:rPr>
  </w:style>
  <w:style w:type="character" w:styleId="Collegamentovisitato">
    <w:name w:val="FollowedHyperlink"/>
    <w:rPr>
      <w:color w:val="800080"/>
      <w:u w:val="single"/>
    </w:rPr>
  </w:style>
  <w:style w:type="paragraph" w:styleId="Corpotesto">
    <w:name w:val="Body Text"/>
    <w:basedOn w:val="Normale"/>
    <w:pPr>
      <w:jc w:val="both"/>
    </w:pPr>
    <w:rPr>
      <w:rFonts w:ascii="Times" w:hAnsi="Times"/>
      <w:b/>
      <w:sz w:val="28"/>
      <w:szCs w:val="20"/>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2">
    <w:name w:val="Testo 2"/>
    <w:link w:val="Testo2Carattere"/>
    <w:rsid w:val="00F52B15"/>
    <w:pPr>
      <w:spacing w:line="220" w:lineRule="exact"/>
      <w:ind w:firstLine="284"/>
      <w:jc w:val="both"/>
    </w:pPr>
    <w:rPr>
      <w:rFonts w:ascii="Times" w:hAnsi="Times"/>
      <w:noProof/>
      <w:sz w:val="18"/>
    </w:rPr>
  </w:style>
  <w:style w:type="character" w:customStyle="1" w:styleId="Testo2Carattere">
    <w:name w:val="Testo 2 Carattere"/>
    <w:link w:val="Testo2"/>
    <w:locked/>
    <w:rsid w:val="00CD5DDA"/>
    <w:rPr>
      <w:rFonts w:ascii="Times" w:hAnsi="Times"/>
      <w:noProof/>
      <w:sz w:val="18"/>
    </w:rPr>
  </w:style>
  <w:style w:type="paragraph" w:styleId="Testofumetto">
    <w:name w:val="Balloon Text"/>
    <w:basedOn w:val="Normale"/>
    <w:link w:val="TestofumettoCarattere"/>
    <w:semiHidden/>
    <w:unhideWhenUsed/>
    <w:rsid w:val="003B543F"/>
    <w:rPr>
      <w:sz w:val="18"/>
      <w:szCs w:val="18"/>
    </w:rPr>
  </w:style>
  <w:style w:type="character" w:customStyle="1" w:styleId="TestofumettoCarattere">
    <w:name w:val="Testo fumetto Carattere"/>
    <w:basedOn w:val="Carpredefinitoparagrafo"/>
    <w:link w:val="Testofumetto"/>
    <w:semiHidden/>
    <w:rsid w:val="003B543F"/>
    <w:rPr>
      <w:sz w:val="18"/>
      <w:szCs w:val="18"/>
    </w:rPr>
  </w:style>
  <w:style w:type="paragraph" w:styleId="Paragrafoelenco">
    <w:name w:val="List Paragraph"/>
    <w:basedOn w:val="Normale"/>
    <w:uiPriority w:val="34"/>
    <w:qFormat/>
    <w:rsid w:val="00E77D29"/>
    <w:pPr>
      <w:ind w:left="720"/>
      <w:contextualSpacing/>
    </w:pPr>
    <w:rPr>
      <w:sz w:val="20"/>
      <w:szCs w:val="20"/>
    </w:rPr>
  </w:style>
  <w:style w:type="character" w:customStyle="1" w:styleId="apple-converted-space">
    <w:name w:val="apple-converted-space"/>
    <w:basedOn w:val="Carpredefinitoparagrafo"/>
    <w:rsid w:val="008B480C"/>
  </w:style>
  <w:style w:type="character" w:customStyle="1" w:styleId="Titolo5Carattere">
    <w:name w:val="Titolo 5 Carattere"/>
    <w:basedOn w:val="Carpredefinitoparagrafo"/>
    <w:link w:val="Titolo5"/>
    <w:semiHidden/>
    <w:rsid w:val="008B480C"/>
    <w:rPr>
      <w:rFonts w:asciiTheme="majorHAnsi" w:eastAsiaTheme="majorEastAsia" w:hAnsiTheme="majorHAnsi" w:cstheme="majorBidi"/>
      <w:color w:val="365F91" w:themeColor="accent1" w:themeShade="BF"/>
    </w:rPr>
  </w:style>
  <w:style w:type="character" w:styleId="Enfasigrassetto">
    <w:name w:val="Strong"/>
    <w:basedOn w:val="Carpredefinitoparagrafo"/>
    <w:uiPriority w:val="22"/>
    <w:qFormat/>
    <w:rsid w:val="006C23B4"/>
    <w:rPr>
      <w:b/>
      <w:bCs/>
    </w:rPr>
  </w:style>
  <w:style w:type="paragraph" w:styleId="NormaleWeb">
    <w:name w:val="Normal (Web)"/>
    <w:basedOn w:val="Normale"/>
    <w:uiPriority w:val="99"/>
    <w:semiHidden/>
    <w:unhideWhenUsed/>
    <w:rsid w:val="006C23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2513">
      <w:bodyDiv w:val="1"/>
      <w:marLeft w:val="0"/>
      <w:marRight w:val="0"/>
      <w:marTop w:val="0"/>
      <w:marBottom w:val="0"/>
      <w:divBdr>
        <w:top w:val="none" w:sz="0" w:space="0" w:color="auto"/>
        <w:left w:val="none" w:sz="0" w:space="0" w:color="auto"/>
        <w:bottom w:val="none" w:sz="0" w:space="0" w:color="auto"/>
        <w:right w:val="none" w:sz="0" w:space="0" w:color="auto"/>
      </w:divBdr>
    </w:div>
    <w:div w:id="131556993">
      <w:bodyDiv w:val="1"/>
      <w:marLeft w:val="0"/>
      <w:marRight w:val="0"/>
      <w:marTop w:val="0"/>
      <w:marBottom w:val="0"/>
      <w:divBdr>
        <w:top w:val="none" w:sz="0" w:space="0" w:color="auto"/>
        <w:left w:val="none" w:sz="0" w:space="0" w:color="auto"/>
        <w:bottom w:val="none" w:sz="0" w:space="0" w:color="auto"/>
        <w:right w:val="none" w:sz="0" w:space="0" w:color="auto"/>
      </w:divBdr>
      <w:divsChild>
        <w:div w:id="153181510">
          <w:marLeft w:val="0"/>
          <w:marRight w:val="0"/>
          <w:marTop w:val="0"/>
          <w:marBottom w:val="0"/>
          <w:divBdr>
            <w:top w:val="none" w:sz="0" w:space="0" w:color="auto"/>
            <w:left w:val="none" w:sz="0" w:space="0" w:color="auto"/>
            <w:bottom w:val="none" w:sz="0" w:space="0" w:color="auto"/>
            <w:right w:val="none" w:sz="0" w:space="0" w:color="auto"/>
          </w:divBdr>
          <w:divsChild>
            <w:div w:id="1431315389">
              <w:marLeft w:val="0"/>
              <w:marRight w:val="0"/>
              <w:marTop w:val="0"/>
              <w:marBottom w:val="330"/>
              <w:divBdr>
                <w:top w:val="none" w:sz="0" w:space="0" w:color="auto"/>
                <w:left w:val="none" w:sz="0" w:space="0" w:color="auto"/>
                <w:bottom w:val="none" w:sz="0" w:space="0" w:color="auto"/>
                <w:right w:val="none" w:sz="0" w:space="0" w:color="auto"/>
              </w:divBdr>
            </w:div>
          </w:divsChild>
        </w:div>
        <w:div w:id="1073314732">
          <w:marLeft w:val="0"/>
          <w:marRight w:val="0"/>
          <w:marTop w:val="0"/>
          <w:marBottom w:val="0"/>
          <w:divBdr>
            <w:top w:val="none" w:sz="0" w:space="0" w:color="auto"/>
            <w:left w:val="none" w:sz="0" w:space="0" w:color="auto"/>
            <w:bottom w:val="none" w:sz="0" w:space="0" w:color="auto"/>
            <w:right w:val="none" w:sz="0" w:space="0" w:color="auto"/>
          </w:divBdr>
          <w:divsChild>
            <w:div w:id="743453684">
              <w:marLeft w:val="0"/>
              <w:marRight w:val="0"/>
              <w:marTop w:val="0"/>
              <w:marBottom w:val="0"/>
              <w:divBdr>
                <w:top w:val="none" w:sz="0" w:space="0" w:color="auto"/>
                <w:left w:val="none" w:sz="0" w:space="0" w:color="auto"/>
                <w:bottom w:val="none" w:sz="0" w:space="0" w:color="auto"/>
                <w:right w:val="none" w:sz="0" w:space="0" w:color="auto"/>
              </w:divBdr>
              <w:divsChild>
                <w:div w:id="279722166">
                  <w:marLeft w:val="0"/>
                  <w:marRight w:val="0"/>
                  <w:marTop w:val="0"/>
                  <w:marBottom w:val="0"/>
                  <w:divBdr>
                    <w:top w:val="none" w:sz="0" w:space="0" w:color="auto"/>
                    <w:left w:val="none" w:sz="0" w:space="0" w:color="auto"/>
                    <w:bottom w:val="none" w:sz="0" w:space="0" w:color="auto"/>
                    <w:right w:val="none" w:sz="0" w:space="0" w:color="auto"/>
                  </w:divBdr>
                  <w:divsChild>
                    <w:div w:id="1044908270">
                      <w:marLeft w:val="0"/>
                      <w:marRight w:val="0"/>
                      <w:marTop w:val="0"/>
                      <w:marBottom w:val="0"/>
                      <w:divBdr>
                        <w:top w:val="single" w:sz="6" w:space="0" w:color="DDDDDD"/>
                        <w:left w:val="single" w:sz="6" w:space="0" w:color="DDDDDD"/>
                        <w:bottom w:val="single" w:sz="6" w:space="0" w:color="DDDDDD"/>
                        <w:right w:val="single" w:sz="6" w:space="0" w:color="DDDDDD"/>
                      </w:divBdr>
                      <w:divsChild>
                        <w:div w:id="572545252">
                          <w:marLeft w:val="0"/>
                          <w:marRight w:val="0"/>
                          <w:marTop w:val="0"/>
                          <w:marBottom w:val="0"/>
                          <w:divBdr>
                            <w:top w:val="none" w:sz="0" w:space="0" w:color="auto"/>
                            <w:left w:val="none" w:sz="0" w:space="0" w:color="auto"/>
                            <w:bottom w:val="none" w:sz="0" w:space="0" w:color="auto"/>
                            <w:right w:val="none" w:sz="0" w:space="0" w:color="auto"/>
                          </w:divBdr>
                          <w:divsChild>
                            <w:div w:id="1410618128">
                              <w:marLeft w:val="0"/>
                              <w:marRight w:val="0"/>
                              <w:marTop w:val="0"/>
                              <w:marBottom w:val="0"/>
                              <w:divBdr>
                                <w:top w:val="none" w:sz="0" w:space="0" w:color="auto"/>
                                <w:left w:val="none" w:sz="0" w:space="0" w:color="auto"/>
                                <w:bottom w:val="none" w:sz="0" w:space="0" w:color="auto"/>
                                <w:right w:val="none" w:sz="0" w:space="0" w:color="auto"/>
                              </w:divBdr>
                              <w:divsChild>
                                <w:div w:id="1123382593">
                                  <w:marLeft w:val="0"/>
                                  <w:marRight w:val="0"/>
                                  <w:marTop w:val="0"/>
                                  <w:marBottom w:val="0"/>
                                  <w:divBdr>
                                    <w:top w:val="none" w:sz="0" w:space="0" w:color="auto"/>
                                    <w:left w:val="none" w:sz="0" w:space="0" w:color="auto"/>
                                    <w:bottom w:val="none" w:sz="0" w:space="0" w:color="auto"/>
                                    <w:right w:val="none" w:sz="0" w:space="0" w:color="auto"/>
                                  </w:divBdr>
                                  <w:divsChild>
                                    <w:div w:id="1411806114">
                                      <w:marLeft w:val="0"/>
                                      <w:marRight w:val="0"/>
                                      <w:marTop w:val="0"/>
                                      <w:marBottom w:val="0"/>
                                      <w:divBdr>
                                        <w:top w:val="none" w:sz="0" w:space="0" w:color="auto"/>
                                        <w:left w:val="none" w:sz="0" w:space="0" w:color="auto"/>
                                        <w:bottom w:val="none" w:sz="0" w:space="0" w:color="auto"/>
                                        <w:right w:val="none" w:sz="0" w:space="0" w:color="auto"/>
                                      </w:divBdr>
                                      <w:divsChild>
                                        <w:div w:id="19477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2184">
                                  <w:marLeft w:val="0"/>
                                  <w:marRight w:val="0"/>
                                  <w:marTop w:val="0"/>
                                  <w:marBottom w:val="0"/>
                                  <w:divBdr>
                                    <w:top w:val="none" w:sz="0" w:space="0" w:color="auto"/>
                                    <w:left w:val="none" w:sz="0" w:space="0" w:color="auto"/>
                                    <w:bottom w:val="none" w:sz="0" w:space="0" w:color="auto"/>
                                    <w:right w:val="none" w:sz="0" w:space="0" w:color="auto"/>
                                  </w:divBdr>
                                  <w:divsChild>
                                    <w:div w:id="1142381962">
                                      <w:marLeft w:val="0"/>
                                      <w:marRight w:val="0"/>
                                      <w:marTop w:val="0"/>
                                      <w:marBottom w:val="330"/>
                                      <w:divBdr>
                                        <w:top w:val="none" w:sz="0" w:space="0" w:color="auto"/>
                                        <w:left w:val="none" w:sz="0" w:space="0" w:color="auto"/>
                                        <w:bottom w:val="none" w:sz="0" w:space="0" w:color="auto"/>
                                        <w:right w:val="none" w:sz="0" w:space="0" w:color="auto"/>
                                      </w:divBdr>
                                    </w:div>
                                    <w:div w:id="518083140">
                                      <w:marLeft w:val="0"/>
                                      <w:marRight w:val="0"/>
                                      <w:marTop w:val="0"/>
                                      <w:marBottom w:val="330"/>
                                      <w:divBdr>
                                        <w:top w:val="none" w:sz="0" w:space="0" w:color="auto"/>
                                        <w:left w:val="none" w:sz="0" w:space="0" w:color="auto"/>
                                        <w:bottom w:val="none" w:sz="0" w:space="0" w:color="auto"/>
                                        <w:right w:val="none" w:sz="0" w:space="0" w:color="auto"/>
                                      </w:divBdr>
                                      <w:divsChild>
                                        <w:div w:id="503783246">
                                          <w:marLeft w:val="0"/>
                                          <w:marRight w:val="0"/>
                                          <w:marTop w:val="0"/>
                                          <w:marBottom w:val="330"/>
                                          <w:divBdr>
                                            <w:top w:val="none" w:sz="0" w:space="0" w:color="auto"/>
                                            <w:left w:val="none" w:sz="0" w:space="0" w:color="auto"/>
                                            <w:bottom w:val="none" w:sz="0" w:space="0" w:color="auto"/>
                                            <w:right w:val="none" w:sz="0" w:space="0" w:color="auto"/>
                                          </w:divBdr>
                                        </w:div>
                                        <w:div w:id="641471980">
                                          <w:marLeft w:val="0"/>
                                          <w:marRight w:val="0"/>
                                          <w:marTop w:val="0"/>
                                          <w:marBottom w:val="0"/>
                                          <w:divBdr>
                                            <w:top w:val="none" w:sz="0" w:space="0" w:color="auto"/>
                                            <w:left w:val="none" w:sz="0" w:space="0" w:color="auto"/>
                                            <w:bottom w:val="none" w:sz="0" w:space="0" w:color="auto"/>
                                            <w:right w:val="none" w:sz="0" w:space="0" w:color="auto"/>
                                          </w:divBdr>
                                          <w:divsChild>
                                            <w:div w:id="3850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5553">
                                      <w:marLeft w:val="0"/>
                                      <w:marRight w:val="0"/>
                                      <w:marTop w:val="0"/>
                                      <w:marBottom w:val="330"/>
                                      <w:divBdr>
                                        <w:top w:val="none" w:sz="0" w:space="0" w:color="auto"/>
                                        <w:left w:val="none" w:sz="0" w:space="0" w:color="auto"/>
                                        <w:bottom w:val="none" w:sz="0" w:space="0" w:color="auto"/>
                                        <w:right w:val="none" w:sz="0" w:space="0" w:color="auto"/>
                                      </w:divBdr>
                                      <w:divsChild>
                                        <w:div w:id="135725155">
                                          <w:marLeft w:val="0"/>
                                          <w:marRight w:val="0"/>
                                          <w:marTop w:val="0"/>
                                          <w:marBottom w:val="330"/>
                                          <w:divBdr>
                                            <w:top w:val="none" w:sz="0" w:space="0" w:color="auto"/>
                                            <w:left w:val="none" w:sz="0" w:space="0" w:color="auto"/>
                                            <w:bottom w:val="none" w:sz="0" w:space="0" w:color="auto"/>
                                            <w:right w:val="none" w:sz="0" w:space="0" w:color="auto"/>
                                          </w:divBdr>
                                        </w:div>
                                        <w:div w:id="1429808895">
                                          <w:marLeft w:val="0"/>
                                          <w:marRight w:val="0"/>
                                          <w:marTop w:val="0"/>
                                          <w:marBottom w:val="0"/>
                                          <w:divBdr>
                                            <w:top w:val="none" w:sz="0" w:space="0" w:color="auto"/>
                                            <w:left w:val="none" w:sz="0" w:space="0" w:color="auto"/>
                                            <w:bottom w:val="none" w:sz="0" w:space="0" w:color="auto"/>
                                            <w:right w:val="none" w:sz="0" w:space="0" w:color="auto"/>
                                          </w:divBdr>
                                        </w:div>
                                      </w:divsChild>
                                    </w:div>
                                    <w:div w:id="1488597607">
                                      <w:marLeft w:val="0"/>
                                      <w:marRight w:val="0"/>
                                      <w:marTop w:val="0"/>
                                      <w:marBottom w:val="330"/>
                                      <w:divBdr>
                                        <w:top w:val="none" w:sz="0" w:space="0" w:color="auto"/>
                                        <w:left w:val="none" w:sz="0" w:space="0" w:color="auto"/>
                                        <w:bottom w:val="none" w:sz="0" w:space="0" w:color="auto"/>
                                        <w:right w:val="none" w:sz="0" w:space="0" w:color="auto"/>
                                      </w:divBdr>
                                      <w:divsChild>
                                        <w:div w:id="184439102">
                                          <w:marLeft w:val="0"/>
                                          <w:marRight w:val="0"/>
                                          <w:marTop w:val="0"/>
                                          <w:marBottom w:val="0"/>
                                          <w:divBdr>
                                            <w:top w:val="none" w:sz="0" w:space="0" w:color="auto"/>
                                            <w:left w:val="none" w:sz="0" w:space="0" w:color="auto"/>
                                            <w:bottom w:val="none" w:sz="0" w:space="0" w:color="auto"/>
                                            <w:right w:val="none" w:sz="0" w:space="0" w:color="auto"/>
                                          </w:divBdr>
                                          <w:divsChild>
                                            <w:div w:id="936324279">
                                              <w:marLeft w:val="0"/>
                                              <w:marRight w:val="0"/>
                                              <w:marTop w:val="0"/>
                                              <w:marBottom w:val="0"/>
                                              <w:divBdr>
                                                <w:top w:val="none" w:sz="0" w:space="0" w:color="auto"/>
                                                <w:left w:val="none" w:sz="0" w:space="0" w:color="auto"/>
                                                <w:bottom w:val="none" w:sz="0" w:space="0" w:color="auto"/>
                                                <w:right w:val="none" w:sz="0" w:space="0" w:color="auto"/>
                                              </w:divBdr>
                                              <w:divsChild>
                                                <w:div w:id="8930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83269">
                                      <w:marLeft w:val="0"/>
                                      <w:marRight w:val="0"/>
                                      <w:marTop w:val="0"/>
                                      <w:marBottom w:val="0"/>
                                      <w:divBdr>
                                        <w:top w:val="none" w:sz="0" w:space="0" w:color="auto"/>
                                        <w:left w:val="none" w:sz="0" w:space="0" w:color="auto"/>
                                        <w:bottom w:val="none" w:sz="0" w:space="0" w:color="auto"/>
                                        <w:right w:val="none" w:sz="0" w:space="0" w:color="auto"/>
                                      </w:divBdr>
                                    </w:div>
                                    <w:div w:id="1951281123">
                                      <w:marLeft w:val="0"/>
                                      <w:marRight w:val="0"/>
                                      <w:marTop w:val="0"/>
                                      <w:marBottom w:val="0"/>
                                      <w:divBdr>
                                        <w:top w:val="none" w:sz="0" w:space="0" w:color="auto"/>
                                        <w:left w:val="none" w:sz="0" w:space="0" w:color="auto"/>
                                        <w:bottom w:val="none" w:sz="0" w:space="0" w:color="auto"/>
                                        <w:right w:val="none" w:sz="0" w:space="0" w:color="auto"/>
                                      </w:divBdr>
                                      <w:divsChild>
                                        <w:div w:id="1826166452">
                                          <w:marLeft w:val="0"/>
                                          <w:marRight w:val="0"/>
                                          <w:marTop w:val="0"/>
                                          <w:marBottom w:val="0"/>
                                          <w:divBdr>
                                            <w:top w:val="none" w:sz="0" w:space="0" w:color="auto"/>
                                            <w:left w:val="none" w:sz="0" w:space="0" w:color="auto"/>
                                            <w:bottom w:val="none" w:sz="0" w:space="0" w:color="auto"/>
                                            <w:right w:val="none" w:sz="0" w:space="0" w:color="auto"/>
                                          </w:divBdr>
                                        </w:div>
                                      </w:divsChild>
                                    </w:div>
                                    <w:div w:id="1886527063">
                                      <w:marLeft w:val="0"/>
                                      <w:marRight w:val="0"/>
                                      <w:marTop w:val="0"/>
                                      <w:marBottom w:val="0"/>
                                      <w:divBdr>
                                        <w:top w:val="none" w:sz="0" w:space="0" w:color="auto"/>
                                        <w:left w:val="none" w:sz="0" w:space="0" w:color="auto"/>
                                        <w:bottom w:val="none" w:sz="0" w:space="0" w:color="auto"/>
                                        <w:right w:val="none" w:sz="0" w:space="0" w:color="auto"/>
                                      </w:divBdr>
                                      <w:divsChild>
                                        <w:div w:id="253443262">
                                          <w:marLeft w:val="0"/>
                                          <w:marRight w:val="0"/>
                                          <w:marTop w:val="0"/>
                                          <w:marBottom w:val="0"/>
                                          <w:divBdr>
                                            <w:top w:val="none" w:sz="0" w:space="0" w:color="auto"/>
                                            <w:left w:val="none" w:sz="0" w:space="0" w:color="auto"/>
                                            <w:bottom w:val="none" w:sz="0" w:space="0" w:color="auto"/>
                                            <w:right w:val="none" w:sz="0" w:space="0" w:color="auto"/>
                                          </w:divBdr>
                                          <w:divsChild>
                                            <w:div w:id="318773253">
                                              <w:marLeft w:val="0"/>
                                              <w:marRight w:val="0"/>
                                              <w:marTop w:val="0"/>
                                              <w:marBottom w:val="0"/>
                                              <w:divBdr>
                                                <w:top w:val="none" w:sz="0" w:space="0" w:color="auto"/>
                                                <w:left w:val="none" w:sz="0" w:space="0" w:color="auto"/>
                                                <w:bottom w:val="none" w:sz="0" w:space="0" w:color="auto"/>
                                                <w:right w:val="none" w:sz="0" w:space="0" w:color="auto"/>
                                              </w:divBdr>
                                              <w:divsChild>
                                                <w:div w:id="21265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187188">
                  <w:marLeft w:val="0"/>
                  <w:marRight w:val="0"/>
                  <w:marTop w:val="0"/>
                  <w:marBottom w:val="330"/>
                  <w:divBdr>
                    <w:top w:val="none" w:sz="0" w:space="0" w:color="auto"/>
                    <w:left w:val="none" w:sz="0" w:space="0" w:color="auto"/>
                    <w:bottom w:val="none" w:sz="0" w:space="0" w:color="auto"/>
                    <w:right w:val="none" w:sz="0" w:space="0" w:color="auto"/>
                  </w:divBdr>
                  <w:divsChild>
                    <w:div w:id="1930581666">
                      <w:marLeft w:val="0"/>
                      <w:marRight w:val="0"/>
                      <w:marTop w:val="0"/>
                      <w:marBottom w:val="0"/>
                      <w:divBdr>
                        <w:top w:val="none" w:sz="0" w:space="0" w:color="auto"/>
                        <w:left w:val="none" w:sz="0" w:space="0" w:color="auto"/>
                        <w:bottom w:val="none" w:sz="0" w:space="0" w:color="auto"/>
                        <w:right w:val="none" w:sz="0" w:space="0" w:color="auto"/>
                      </w:divBdr>
                      <w:divsChild>
                        <w:div w:id="8390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392">
                  <w:marLeft w:val="0"/>
                  <w:marRight w:val="0"/>
                  <w:marTop w:val="0"/>
                  <w:marBottom w:val="0"/>
                  <w:divBdr>
                    <w:top w:val="none" w:sz="0" w:space="0" w:color="auto"/>
                    <w:left w:val="none" w:sz="0" w:space="0" w:color="auto"/>
                    <w:bottom w:val="none" w:sz="0" w:space="0" w:color="auto"/>
                    <w:right w:val="none" w:sz="0" w:space="0" w:color="auto"/>
                  </w:divBdr>
                  <w:divsChild>
                    <w:div w:id="15077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938306">
          <w:marLeft w:val="0"/>
          <w:marRight w:val="0"/>
          <w:marTop w:val="0"/>
          <w:marBottom w:val="0"/>
          <w:divBdr>
            <w:top w:val="none" w:sz="0" w:space="0" w:color="auto"/>
            <w:left w:val="none" w:sz="0" w:space="0" w:color="auto"/>
            <w:bottom w:val="none" w:sz="0" w:space="0" w:color="auto"/>
            <w:right w:val="none" w:sz="0" w:space="0" w:color="auto"/>
          </w:divBdr>
          <w:divsChild>
            <w:div w:id="1244877781">
              <w:marLeft w:val="0"/>
              <w:marRight w:val="0"/>
              <w:marTop w:val="0"/>
              <w:marBottom w:val="0"/>
              <w:divBdr>
                <w:top w:val="none" w:sz="0" w:space="0" w:color="auto"/>
                <w:left w:val="none" w:sz="0" w:space="0" w:color="auto"/>
                <w:bottom w:val="none" w:sz="0" w:space="0" w:color="auto"/>
                <w:right w:val="none" w:sz="0" w:space="0" w:color="auto"/>
              </w:divBdr>
              <w:divsChild>
                <w:div w:id="948438568">
                  <w:marLeft w:val="0"/>
                  <w:marRight w:val="0"/>
                  <w:marTop w:val="100"/>
                  <w:marBottom w:val="135"/>
                  <w:divBdr>
                    <w:top w:val="none" w:sz="0" w:space="0" w:color="auto"/>
                    <w:left w:val="none" w:sz="0" w:space="0" w:color="auto"/>
                    <w:bottom w:val="none" w:sz="0" w:space="0" w:color="auto"/>
                    <w:right w:val="none" w:sz="0" w:space="0" w:color="auto"/>
                  </w:divBdr>
                  <w:divsChild>
                    <w:div w:id="645360409">
                      <w:marLeft w:val="0"/>
                      <w:marRight w:val="0"/>
                      <w:marTop w:val="0"/>
                      <w:marBottom w:val="0"/>
                      <w:divBdr>
                        <w:top w:val="none" w:sz="0" w:space="0" w:color="auto"/>
                        <w:left w:val="none" w:sz="0" w:space="0" w:color="auto"/>
                        <w:bottom w:val="none" w:sz="0" w:space="0" w:color="auto"/>
                        <w:right w:val="none" w:sz="0" w:space="0" w:color="auto"/>
                      </w:divBdr>
                    </w:div>
                  </w:divsChild>
                </w:div>
                <w:div w:id="1510605239">
                  <w:marLeft w:val="0"/>
                  <w:marRight w:val="0"/>
                  <w:marTop w:val="0"/>
                  <w:marBottom w:val="0"/>
                  <w:divBdr>
                    <w:top w:val="none" w:sz="0" w:space="0" w:color="auto"/>
                    <w:left w:val="none" w:sz="0" w:space="0" w:color="auto"/>
                    <w:bottom w:val="none" w:sz="0" w:space="0" w:color="auto"/>
                    <w:right w:val="none" w:sz="0" w:space="0" w:color="auto"/>
                  </w:divBdr>
                  <w:divsChild>
                    <w:div w:id="811948447">
                      <w:marLeft w:val="0"/>
                      <w:marRight w:val="0"/>
                      <w:marTop w:val="0"/>
                      <w:marBottom w:val="330"/>
                      <w:divBdr>
                        <w:top w:val="none" w:sz="0" w:space="0" w:color="auto"/>
                        <w:left w:val="none" w:sz="0" w:space="0" w:color="auto"/>
                        <w:bottom w:val="none" w:sz="0" w:space="0" w:color="auto"/>
                        <w:right w:val="none" w:sz="0" w:space="0" w:color="auto"/>
                      </w:divBdr>
                      <w:divsChild>
                        <w:div w:id="1142695719">
                          <w:marLeft w:val="0"/>
                          <w:marRight w:val="0"/>
                          <w:marTop w:val="0"/>
                          <w:marBottom w:val="0"/>
                          <w:divBdr>
                            <w:top w:val="none" w:sz="0" w:space="0" w:color="auto"/>
                            <w:left w:val="none" w:sz="0" w:space="0" w:color="auto"/>
                            <w:bottom w:val="none" w:sz="0" w:space="0" w:color="auto"/>
                            <w:right w:val="none" w:sz="0" w:space="0" w:color="auto"/>
                          </w:divBdr>
                          <w:divsChild>
                            <w:div w:id="432676551">
                              <w:marLeft w:val="0"/>
                              <w:marRight w:val="0"/>
                              <w:marTop w:val="0"/>
                              <w:marBottom w:val="0"/>
                              <w:divBdr>
                                <w:top w:val="none" w:sz="0" w:space="0" w:color="auto"/>
                                <w:left w:val="none" w:sz="0" w:space="0" w:color="auto"/>
                                <w:bottom w:val="none" w:sz="0" w:space="0" w:color="auto"/>
                                <w:right w:val="none" w:sz="0" w:space="0" w:color="auto"/>
                              </w:divBdr>
                              <w:divsChild>
                                <w:div w:id="1721048052">
                                  <w:marLeft w:val="0"/>
                                  <w:marRight w:val="0"/>
                                  <w:marTop w:val="0"/>
                                  <w:marBottom w:val="0"/>
                                  <w:divBdr>
                                    <w:top w:val="single" w:sz="6" w:space="0" w:color="DDDDDD"/>
                                    <w:left w:val="single" w:sz="6" w:space="0" w:color="DDDDDD"/>
                                    <w:bottom w:val="single" w:sz="6" w:space="0" w:color="DDDDDD"/>
                                    <w:right w:val="single" w:sz="6" w:space="0" w:color="DDDDDD"/>
                                  </w:divBdr>
                                  <w:divsChild>
                                    <w:div w:id="1075930222">
                                      <w:marLeft w:val="0"/>
                                      <w:marRight w:val="0"/>
                                      <w:marTop w:val="0"/>
                                      <w:marBottom w:val="0"/>
                                      <w:divBdr>
                                        <w:top w:val="none" w:sz="0" w:space="0" w:color="auto"/>
                                        <w:left w:val="none" w:sz="0" w:space="0" w:color="auto"/>
                                        <w:bottom w:val="none" w:sz="0" w:space="0" w:color="auto"/>
                                        <w:right w:val="none" w:sz="0" w:space="0" w:color="auto"/>
                                      </w:divBdr>
                                    </w:div>
                                  </w:divsChild>
                                </w:div>
                                <w:div w:id="2039623857">
                                  <w:marLeft w:val="0"/>
                                  <w:marRight w:val="0"/>
                                  <w:marTop w:val="0"/>
                                  <w:marBottom w:val="0"/>
                                  <w:divBdr>
                                    <w:top w:val="single" w:sz="6" w:space="0" w:color="DDDDDD"/>
                                    <w:left w:val="single" w:sz="6" w:space="0" w:color="DDDDDD"/>
                                    <w:bottom w:val="single" w:sz="6" w:space="0" w:color="DDDDDD"/>
                                    <w:right w:val="single" w:sz="6" w:space="0" w:color="DDDDDD"/>
                                  </w:divBdr>
                                  <w:divsChild>
                                    <w:div w:id="16606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9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86384">
              <w:marLeft w:val="0"/>
              <w:marRight w:val="300"/>
              <w:marTop w:val="0"/>
              <w:marBottom w:val="0"/>
              <w:divBdr>
                <w:top w:val="none" w:sz="0" w:space="0" w:color="auto"/>
                <w:left w:val="none" w:sz="0" w:space="0" w:color="auto"/>
                <w:bottom w:val="none" w:sz="0" w:space="0" w:color="auto"/>
                <w:right w:val="none" w:sz="0" w:space="0" w:color="auto"/>
              </w:divBdr>
              <w:divsChild>
                <w:div w:id="171343262">
                  <w:marLeft w:val="0"/>
                  <w:marRight w:val="0"/>
                  <w:marTop w:val="0"/>
                  <w:marBottom w:val="0"/>
                  <w:divBdr>
                    <w:top w:val="none" w:sz="0" w:space="0" w:color="auto"/>
                    <w:left w:val="none" w:sz="0" w:space="0" w:color="auto"/>
                    <w:bottom w:val="none" w:sz="0" w:space="0" w:color="auto"/>
                    <w:right w:val="none" w:sz="0" w:space="0" w:color="auto"/>
                  </w:divBdr>
                  <w:divsChild>
                    <w:div w:id="601647268">
                      <w:marLeft w:val="0"/>
                      <w:marRight w:val="0"/>
                      <w:marTop w:val="0"/>
                      <w:marBottom w:val="0"/>
                      <w:divBdr>
                        <w:top w:val="none" w:sz="0" w:space="0" w:color="auto"/>
                        <w:left w:val="none" w:sz="0" w:space="0" w:color="auto"/>
                        <w:bottom w:val="none" w:sz="0" w:space="0" w:color="auto"/>
                        <w:right w:val="none" w:sz="0" w:space="0" w:color="auto"/>
                      </w:divBdr>
                      <w:divsChild>
                        <w:div w:id="2111898676">
                          <w:marLeft w:val="0"/>
                          <w:marRight w:val="0"/>
                          <w:marTop w:val="150"/>
                          <w:marBottom w:val="150"/>
                          <w:divBdr>
                            <w:top w:val="none" w:sz="0" w:space="0" w:color="auto"/>
                            <w:left w:val="none" w:sz="0" w:space="0" w:color="auto"/>
                            <w:bottom w:val="none" w:sz="0" w:space="0" w:color="auto"/>
                            <w:right w:val="none" w:sz="0" w:space="0" w:color="auto"/>
                          </w:divBdr>
                          <w:divsChild>
                            <w:div w:id="1720935925">
                              <w:marLeft w:val="0"/>
                              <w:marRight w:val="0"/>
                              <w:marTop w:val="0"/>
                              <w:marBottom w:val="0"/>
                              <w:divBdr>
                                <w:top w:val="none" w:sz="0" w:space="0" w:color="auto"/>
                                <w:left w:val="none" w:sz="0" w:space="0" w:color="auto"/>
                                <w:bottom w:val="none" w:sz="0" w:space="0" w:color="auto"/>
                                <w:right w:val="none" w:sz="0" w:space="0" w:color="auto"/>
                              </w:divBdr>
                              <w:divsChild>
                                <w:div w:id="1248031985">
                                  <w:marLeft w:val="0"/>
                                  <w:marRight w:val="0"/>
                                  <w:marTop w:val="0"/>
                                  <w:marBottom w:val="0"/>
                                  <w:divBdr>
                                    <w:top w:val="none" w:sz="0" w:space="0" w:color="auto"/>
                                    <w:left w:val="none" w:sz="0" w:space="0" w:color="auto"/>
                                    <w:bottom w:val="none" w:sz="0" w:space="0" w:color="auto"/>
                                    <w:right w:val="none" w:sz="0" w:space="0" w:color="auto"/>
                                  </w:divBdr>
                                  <w:divsChild>
                                    <w:div w:id="1698657880">
                                      <w:marLeft w:val="0"/>
                                      <w:marRight w:val="0"/>
                                      <w:marTop w:val="0"/>
                                      <w:marBottom w:val="0"/>
                                      <w:divBdr>
                                        <w:top w:val="none" w:sz="0" w:space="0" w:color="auto"/>
                                        <w:left w:val="none" w:sz="0" w:space="0" w:color="auto"/>
                                        <w:bottom w:val="none" w:sz="0" w:space="0" w:color="auto"/>
                                        <w:right w:val="none" w:sz="0" w:space="0" w:color="auto"/>
                                      </w:divBdr>
                                      <w:divsChild>
                                        <w:div w:id="7855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001">
                          <w:marLeft w:val="0"/>
                          <w:marRight w:val="0"/>
                          <w:marTop w:val="0"/>
                          <w:marBottom w:val="0"/>
                          <w:divBdr>
                            <w:top w:val="none" w:sz="0" w:space="0" w:color="auto"/>
                            <w:left w:val="none" w:sz="0" w:space="0" w:color="auto"/>
                            <w:bottom w:val="none" w:sz="0" w:space="0" w:color="auto"/>
                            <w:right w:val="none" w:sz="0" w:space="0" w:color="auto"/>
                          </w:divBdr>
                          <w:divsChild>
                            <w:div w:id="1459834691">
                              <w:marLeft w:val="0"/>
                              <w:marRight w:val="78"/>
                              <w:marTop w:val="0"/>
                              <w:marBottom w:val="0"/>
                              <w:divBdr>
                                <w:top w:val="none" w:sz="0" w:space="0" w:color="auto"/>
                                <w:left w:val="none" w:sz="0" w:space="0" w:color="auto"/>
                                <w:bottom w:val="none" w:sz="0" w:space="0" w:color="auto"/>
                                <w:right w:val="none" w:sz="0" w:space="0" w:color="auto"/>
                              </w:divBdr>
                            </w:div>
                            <w:div w:id="1253974219">
                              <w:marLeft w:val="0"/>
                              <w:marRight w:val="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42138">
              <w:marLeft w:val="4650"/>
              <w:marRight w:val="4800"/>
              <w:marTop w:val="0"/>
              <w:marBottom w:val="0"/>
              <w:divBdr>
                <w:top w:val="none" w:sz="0" w:space="0" w:color="auto"/>
                <w:left w:val="none" w:sz="0" w:space="0" w:color="auto"/>
                <w:bottom w:val="none" w:sz="0" w:space="0" w:color="auto"/>
                <w:right w:val="none" w:sz="0" w:space="0" w:color="auto"/>
              </w:divBdr>
              <w:divsChild>
                <w:div w:id="2018772758">
                  <w:marLeft w:val="0"/>
                  <w:marRight w:val="0"/>
                  <w:marTop w:val="0"/>
                  <w:marBottom w:val="0"/>
                  <w:divBdr>
                    <w:top w:val="none" w:sz="0" w:space="0" w:color="auto"/>
                    <w:left w:val="none" w:sz="0" w:space="0" w:color="auto"/>
                    <w:bottom w:val="none" w:sz="0" w:space="0" w:color="auto"/>
                    <w:right w:val="none" w:sz="0" w:space="0" w:color="auto"/>
                  </w:divBdr>
                  <w:divsChild>
                    <w:div w:id="1349020925">
                      <w:marLeft w:val="0"/>
                      <w:marRight w:val="0"/>
                      <w:marTop w:val="0"/>
                      <w:marBottom w:val="330"/>
                      <w:divBdr>
                        <w:top w:val="none" w:sz="0" w:space="0" w:color="auto"/>
                        <w:left w:val="none" w:sz="0" w:space="0" w:color="auto"/>
                        <w:bottom w:val="none" w:sz="0" w:space="0" w:color="auto"/>
                        <w:right w:val="none" w:sz="0" w:space="0" w:color="auto"/>
                      </w:divBdr>
                    </w:div>
                    <w:div w:id="1128667641">
                      <w:marLeft w:val="0"/>
                      <w:marRight w:val="0"/>
                      <w:marTop w:val="90"/>
                      <w:marBottom w:val="330"/>
                      <w:divBdr>
                        <w:top w:val="none" w:sz="0" w:space="0" w:color="auto"/>
                        <w:left w:val="none" w:sz="0" w:space="0" w:color="auto"/>
                        <w:bottom w:val="none" w:sz="0" w:space="0" w:color="auto"/>
                        <w:right w:val="none" w:sz="0" w:space="0" w:color="auto"/>
                      </w:divBdr>
                    </w:div>
                  </w:divsChild>
                </w:div>
              </w:divsChild>
            </w:div>
          </w:divsChild>
        </w:div>
      </w:divsChild>
    </w:div>
    <w:div w:id="192573180">
      <w:bodyDiv w:val="1"/>
      <w:marLeft w:val="0"/>
      <w:marRight w:val="0"/>
      <w:marTop w:val="0"/>
      <w:marBottom w:val="0"/>
      <w:divBdr>
        <w:top w:val="none" w:sz="0" w:space="0" w:color="auto"/>
        <w:left w:val="none" w:sz="0" w:space="0" w:color="auto"/>
        <w:bottom w:val="none" w:sz="0" w:space="0" w:color="auto"/>
        <w:right w:val="none" w:sz="0" w:space="0" w:color="auto"/>
      </w:divBdr>
      <w:divsChild>
        <w:div w:id="993725508">
          <w:marLeft w:val="0"/>
          <w:marRight w:val="0"/>
          <w:marTop w:val="0"/>
          <w:marBottom w:val="0"/>
          <w:divBdr>
            <w:top w:val="none" w:sz="0" w:space="0" w:color="auto"/>
            <w:left w:val="none" w:sz="0" w:space="0" w:color="auto"/>
            <w:bottom w:val="none" w:sz="0" w:space="0" w:color="auto"/>
            <w:right w:val="none" w:sz="0" w:space="0" w:color="auto"/>
          </w:divBdr>
          <w:divsChild>
            <w:div w:id="1041126557">
              <w:marLeft w:val="0"/>
              <w:marRight w:val="0"/>
              <w:marTop w:val="0"/>
              <w:marBottom w:val="0"/>
              <w:divBdr>
                <w:top w:val="none" w:sz="0" w:space="0" w:color="auto"/>
                <w:left w:val="none" w:sz="0" w:space="0" w:color="auto"/>
                <w:bottom w:val="none" w:sz="0" w:space="0" w:color="auto"/>
                <w:right w:val="none" w:sz="0" w:space="0" w:color="auto"/>
              </w:divBdr>
              <w:divsChild>
                <w:div w:id="1200317198">
                  <w:marLeft w:val="0"/>
                  <w:marRight w:val="0"/>
                  <w:marTop w:val="0"/>
                  <w:marBottom w:val="0"/>
                  <w:divBdr>
                    <w:top w:val="none" w:sz="0" w:space="0" w:color="auto"/>
                    <w:left w:val="none" w:sz="0" w:space="0" w:color="auto"/>
                    <w:bottom w:val="none" w:sz="0" w:space="0" w:color="auto"/>
                    <w:right w:val="none" w:sz="0" w:space="0" w:color="auto"/>
                  </w:divBdr>
                  <w:divsChild>
                    <w:div w:id="106589120">
                      <w:marLeft w:val="0"/>
                      <w:marRight w:val="0"/>
                      <w:marTop w:val="0"/>
                      <w:marBottom w:val="0"/>
                      <w:divBdr>
                        <w:top w:val="none" w:sz="0" w:space="0" w:color="auto"/>
                        <w:left w:val="none" w:sz="0" w:space="0" w:color="auto"/>
                        <w:bottom w:val="none" w:sz="0" w:space="0" w:color="auto"/>
                        <w:right w:val="none" w:sz="0" w:space="0" w:color="auto"/>
                      </w:divBdr>
                      <w:divsChild>
                        <w:div w:id="13225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333678">
          <w:marLeft w:val="0"/>
          <w:marRight w:val="0"/>
          <w:marTop w:val="0"/>
          <w:marBottom w:val="0"/>
          <w:divBdr>
            <w:top w:val="none" w:sz="0" w:space="0" w:color="auto"/>
            <w:left w:val="none" w:sz="0" w:space="0" w:color="auto"/>
            <w:bottom w:val="none" w:sz="0" w:space="0" w:color="auto"/>
            <w:right w:val="none" w:sz="0" w:space="0" w:color="auto"/>
          </w:divBdr>
        </w:div>
      </w:divsChild>
    </w:div>
    <w:div w:id="210384930">
      <w:bodyDiv w:val="1"/>
      <w:marLeft w:val="0"/>
      <w:marRight w:val="0"/>
      <w:marTop w:val="0"/>
      <w:marBottom w:val="0"/>
      <w:divBdr>
        <w:top w:val="none" w:sz="0" w:space="0" w:color="auto"/>
        <w:left w:val="none" w:sz="0" w:space="0" w:color="auto"/>
        <w:bottom w:val="none" w:sz="0" w:space="0" w:color="auto"/>
        <w:right w:val="none" w:sz="0" w:space="0" w:color="auto"/>
      </w:divBdr>
      <w:divsChild>
        <w:div w:id="330722128">
          <w:marLeft w:val="0"/>
          <w:marRight w:val="0"/>
          <w:marTop w:val="0"/>
          <w:marBottom w:val="225"/>
          <w:divBdr>
            <w:top w:val="none" w:sz="0" w:space="0" w:color="auto"/>
            <w:left w:val="none" w:sz="0" w:space="0" w:color="auto"/>
            <w:bottom w:val="none" w:sz="0" w:space="0" w:color="auto"/>
            <w:right w:val="none" w:sz="0" w:space="0" w:color="auto"/>
          </w:divBdr>
          <w:divsChild>
            <w:div w:id="10390851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4026027">
      <w:bodyDiv w:val="1"/>
      <w:marLeft w:val="0"/>
      <w:marRight w:val="0"/>
      <w:marTop w:val="0"/>
      <w:marBottom w:val="0"/>
      <w:divBdr>
        <w:top w:val="none" w:sz="0" w:space="0" w:color="auto"/>
        <w:left w:val="none" w:sz="0" w:space="0" w:color="auto"/>
        <w:bottom w:val="none" w:sz="0" w:space="0" w:color="auto"/>
        <w:right w:val="none" w:sz="0" w:space="0" w:color="auto"/>
      </w:divBdr>
    </w:div>
    <w:div w:id="299464589">
      <w:bodyDiv w:val="1"/>
      <w:marLeft w:val="0"/>
      <w:marRight w:val="0"/>
      <w:marTop w:val="0"/>
      <w:marBottom w:val="0"/>
      <w:divBdr>
        <w:top w:val="none" w:sz="0" w:space="0" w:color="auto"/>
        <w:left w:val="none" w:sz="0" w:space="0" w:color="auto"/>
        <w:bottom w:val="none" w:sz="0" w:space="0" w:color="auto"/>
        <w:right w:val="none" w:sz="0" w:space="0" w:color="auto"/>
      </w:divBdr>
    </w:div>
    <w:div w:id="331757281">
      <w:bodyDiv w:val="1"/>
      <w:marLeft w:val="0"/>
      <w:marRight w:val="0"/>
      <w:marTop w:val="0"/>
      <w:marBottom w:val="0"/>
      <w:divBdr>
        <w:top w:val="none" w:sz="0" w:space="0" w:color="auto"/>
        <w:left w:val="none" w:sz="0" w:space="0" w:color="auto"/>
        <w:bottom w:val="none" w:sz="0" w:space="0" w:color="auto"/>
        <w:right w:val="none" w:sz="0" w:space="0" w:color="auto"/>
      </w:divBdr>
    </w:div>
    <w:div w:id="646014290">
      <w:bodyDiv w:val="1"/>
      <w:marLeft w:val="0"/>
      <w:marRight w:val="0"/>
      <w:marTop w:val="0"/>
      <w:marBottom w:val="0"/>
      <w:divBdr>
        <w:top w:val="none" w:sz="0" w:space="0" w:color="auto"/>
        <w:left w:val="none" w:sz="0" w:space="0" w:color="auto"/>
        <w:bottom w:val="none" w:sz="0" w:space="0" w:color="auto"/>
        <w:right w:val="none" w:sz="0" w:space="0" w:color="auto"/>
      </w:divBdr>
    </w:div>
    <w:div w:id="720982347">
      <w:bodyDiv w:val="1"/>
      <w:marLeft w:val="0"/>
      <w:marRight w:val="0"/>
      <w:marTop w:val="0"/>
      <w:marBottom w:val="0"/>
      <w:divBdr>
        <w:top w:val="none" w:sz="0" w:space="0" w:color="auto"/>
        <w:left w:val="none" w:sz="0" w:space="0" w:color="auto"/>
        <w:bottom w:val="none" w:sz="0" w:space="0" w:color="auto"/>
        <w:right w:val="none" w:sz="0" w:space="0" w:color="auto"/>
      </w:divBdr>
      <w:divsChild>
        <w:div w:id="1049379475">
          <w:marLeft w:val="0"/>
          <w:marRight w:val="0"/>
          <w:marTop w:val="0"/>
          <w:marBottom w:val="300"/>
          <w:divBdr>
            <w:top w:val="none" w:sz="0" w:space="0" w:color="auto"/>
            <w:left w:val="none" w:sz="0" w:space="0" w:color="auto"/>
            <w:bottom w:val="none" w:sz="0" w:space="0" w:color="auto"/>
            <w:right w:val="none" w:sz="0" w:space="0" w:color="auto"/>
          </w:divBdr>
          <w:divsChild>
            <w:div w:id="14267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68015">
      <w:bodyDiv w:val="1"/>
      <w:marLeft w:val="0"/>
      <w:marRight w:val="0"/>
      <w:marTop w:val="0"/>
      <w:marBottom w:val="0"/>
      <w:divBdr>
        <w:top w:val="none" w:sz="0" w:space="0" w:color="auto"/>
        <w:left w:val="none" w:sz="0" w:space="0" w:color="auto"/>
        <w:bottom w:val="none" w:sz="0" w:space="0" w:color="auto"/>
        <w:right w:val="none" w:sz="0" w:space="0" w:color="auto"/>
      </w:divBdr>
    </w:div>
    <w:div w:id="1223636118">
      <w:bodyDiv w:val="1"/>
      <w:marLeft w:val="0"/>
      <w:marRight w:val="0"/>
      <w:marTop w:val="0"/>
      <w:marBottom w:val="0"/>
      <w:divBdr>
        <w:top w:val="none" w:sz="0" w:space="0" w:color="auto"/>
        <w:left w:val="none" w:sz="0" w:space="0" w:color="auto"/>
        <w:bottom w:val="none" w:sz="0" w:space="0" w:color="auto"/>
        <w:right w:val="none" w:sz="0" w:space="0" w:color="auto"/>
      </w:divBdr>
    </w:div>
    <w:div w:id="1313634560">
      <w:bodyDiv w:val="1"/>
      <w:marLeft w:val="0"/>
      <w:marRight w:val="0"/>
      <w:marTop w:val="0"/>
      <w:marBottom w:val="0"/>
      <w:divBdr>
        <w:top w:val="none" w:sz="0" w:space="0" w:color="auto"/>
        <w:left w:val="none" w:sz="0" w:space="0" w:color="auto"/>
        <w:bottom w:val="none" w:sz="0" w:space="0" w:color="auto"/>
        <w:right w:val="none" w:sz="0" w:space="0" w:color="auto"/>
      </w:divBdr>
      <w:divsChild>
        <w:div w:id="1828979527">
          <w:marLeft w:val="0"/>
          <w:marRight w:val="0"/>
          <w:marTop w:val="0"/>
          <w:marBottom w:val="0"/>
          <w:divBdr>
            <w:top w:val="none" w:sz="0" w:space="0" w:color="auto"/>
            <w:left w:val="none" w:sz="0" w:space="0" w:color="auto"/>
            <w:bottom w:val="none" w:sz="0" w:space="0" w:color="auto"/>
            <w:right w:val="none" w:sz="0" w:space="0" w:color="auto"/>
          </w:divBdr>
          <w:divsChild>
            <w:div w:id="815680580">
              <w:marLeft w:val="0"/>
              <w:marRight w:val="0"/>
              <w:marTop w:val="0"/>
              <w:marBottom w:val="0"/>
              <w:divBdr>
                <w:top w:val="none" w:sz="0" w:space="0" w:color="auto"/>
                <w:left w:val="none" w:sz="0" w:space="0" w:color="auto"/>
                <w:bottom w:val="none" w:sz="0" w:space="0" w:color="auto"/>
                <w:right w:val="none" w:sz="0" w:space="0" w:color="auto"/>
              </w:divBdr>
              <w:divsChild>
                <w:div w:id="1196576381">
                  <w:marLeft w:val="0"/>
                  <w:marRight w:val="0"/>
                  <w:marTop w:val="0"/>
                  <w:marBottom w:val="0"/>
                  <w:divBdr>
                    <w:top w:val="none" w:sz="0" w:space="0" w:color="auto"/>
                    <w:left w:val="none" w:sz="0" w:space="0" w:color="auto"/>
                    <w:bottom w:val="none" w:sz="0" w:space="0" w:color="auto"/>
                    <w:right w:val="none" w:sz="0" w:space="0" w:color="auto"/>
                  </w:divBdr>
                  <w:divsChild>
                    <w:div w:id="904682187">
                      <w:marLeft w:val="0"/>
                      <w:marRight w:val="0"/>
                      <w:marTop w:val="0"/>
                      <w:marBottom w:val="0"/>
                      <w:divBdr>
                        <w:top w:val="none" w:sz="0" w:space="0" w:color="auto"/>
                        <w:left w:val="none" w:sz="0" w:space="0" w:color="auto"/>
                        <w:bottom w:val="none" w:sz="0" w:space="0" w:color="auto"/>
                        <w:right w:val="none" w:sz="0" w:space="0" w:color="auto"/>
                      </w:divBdr>
                      <w:divsChild>
                        <w:div w:id="76022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662549">
          <w:marLeft w:val="0"/>
          <w:marRight w:val="0"/>
          <w:marTop w:val="0"/>
          <w:marBottom w:val="0"/>
          <w:divBdr>
            <w:top w:val="none" w:sz="0" w:space="0" w:color="auto"/>
            <w:left w:val="none" w:sz="0" w:space="0" w:color="auto"/>
            <w:bottom w:val="none" w:sz="0" w:space="0" w:color="auto"/>
            <w:right w:val="none" w:sz="0" w:space="0" w:color="auto"/>
          </w:divBdr>
        </w:div>
      </w:divsChild>
    </w:div>
    <w:div w:id="1571036794">
      <w:bodyDiv w:val="1"/>
      <w:marLeft w:val="0"/>
      <w:marRight w:val="0"/>
      <w:marTop w:val="0"/>
      <w:marBottom w:val="0"/>
      <w:divBdr>
        <w:top w:val="none" w:sz="0" w:space="0" w:color="auto"/>
        <w:left w:val="none" w:sz="0" w:space="0" w:color="auto"/>
        <w:bottom w:val="none" w:sz="0" w:space="0" w:color="auto"/>
        <w:right w:val="none" w:sz="0" w:space="0" w:color="auto"/>
      </w:divBdr>
    </w:div>
    <w:div w:id="1751196314">
      <w:bodyDiv w:val="1"/>
      <w:marLeft w:val="0"/>
      <w:marRight w:val="0"/>
      <w:marTop w:val="0"/>
      <w:marBottom w:val="0"/>
      <w:divBdr>
        <w:top w:val="none" w:sz="0" w:space="0" w:color="auto"/>
        <w:left w:val="none" w:sz="0" w:space="0" w:color="auto"/>
        <w:bottom w:val="none" w:sz="0" w:space="0" w:color="auto"/>
        <w:right w:val="none" w:sz="0" w:space="0" w:color="auto"/>
      </w:divBdr>
    </w:div>
    <w:div w:id="191674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2</Pages>
  <Words>695</Words>
  <Characters>4516</Characters>
  <Application>Microsoft Office Word</Application>
  <DocSecurity>0</DocSecurity>
  <Lines>107</Lines>
  <Paragraphs>72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lastModifiedBy>Moschini Maurizio (maurizio.moschini)</cp:lastModifiedBy>
  <cp:revision>23</cp:revision>
  <cp:lastPrinted>2010-04-13T10:33:00Z</cp:lastPrinted>
  <dcterms:created xsi:type="dcterms:W3CDTF">2019-04-24T07:13:00Z</dcterms:created>
  <dcterms:modified xsi:type="dcterms:W3CDTF">2022-05-13T11:44:00Z</dcterms:modified>
</cp:coreProperties>
</file>