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3D5E" w14:textId="77777777" w:rsidR="005D350C" w:rsidRPr="00A07D4D" w:rsidRDefault="005D350C">
      <w:pPr>
        <w:rPr>
          <w:lang w:val="en-US"/>
        </w:rPr>
      </w:pPr>
    </w:p>
    <w:p w14:paraId="77F01936" w14:textId="27F383BB" w:rsidR="00A07D4D" w:rsidRPr="001F5610" w:rsidRDefault="001F5610" w:rsidP="00A07D4D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b/>
          <w:noProof/>
          <w:sz w:val="20"/>
          <w:szCs w:val="20"/>
          <w:lang w:val="en-US" w:eastAsia="it-IT"/>
        </w:rPr>
      </w:pPr>
      <w:r>
        <w:rPr>
          <w:rFonts w:ascii="Times" w:eastAsia="Times New Roman" w:hAnsi="Times" w:cs="Times New Roman"/>
          <w:b/>
          <w:noProof/>
          <w:sz w:val="20"/>
          <w:szCs w:val="20"/>
          <w:lang w:val="en-US" w:eastAsia="it-IT"/>
        </w:rPr>
        <w:t xml:space="preserve"> - </w:t>
      </w:r>
      <w:r w:rsidR="00A07D4D" w:rsidRPr="001F5610">
        <w:rPr>
          <w:rFonts w:ascii="Times" w:eastAsia="Times New Roman" w:hAnsi="Times" w:cs="Times New Roman"/>
          <w:b/>
          <w:noProof/>
          <w:sz w:val="20"/>
          <w:szCs w:val="20"/>
          <w:lang w:val="en-US" w:eastAsia="it-IT"/>
        </w:rPr>
        <w:t>Grape</w:t>
      </w:r>
      <w:r w:rsidR="001C1AAA">
        <w:rPr>
          <w:rFonts w:ascii="Times" w:eastAsia="Times New Roman" w:hAnsi="Times" w:cs="Times New Roman"/>
          <w:b/>
          <w:noProof/>
          <w:sz w:val="20"/>
          <w:szCs w:val="20"/>
          <w:lang w:val="en-US" w:eastAsia="it-IT"/>
        </w:rPr>
        <w:t>vine</w:t>
      </w:r>
      <w:r w:rsidR="00A07D4D" w:rsidRPr="001F5610">
        <w:rPr>
          <w:rFonts w:ascii="Times" w:eastAsia="Times New Roman" w:hAnsi="Times" w:cs="Times New Roman"/>
          <w:b/>
          <w:noProof/>
          <w:sz w:val="20"/>
          <w:szCs w:val="20"/>
          <w:lang w:val="en-US" w:eastAsia="it-IT"/>
        </w:rPr>
        <w:t xml:space="preserve"> varieties and terroir </w:t>
      </w:r>
    </w:p>
    <w:p w14:paraId="51041331" w14:textId="77777777" w:rsidR="007C79B9" w:rsidRPr="001F5610" w:rsidRDefault="007C79B9" w:rsidP="001F5610">
      <w:pPr>
        <w:pStyle w:val="Titolo2"/>
        <w:keepNext w:val="0"/>
        <w:keepLines w:val="0"/>
        <w:spacing w:before="0" w:line="240" w:lineRule="exact"/>
        <w:rPr>
          <w:rFonts w:ascii="Times" w:eastAsia="Times New Roman" w:hAnsi="Times" w:cs="Times New Roman"/>
          <w:b w:val="0"/>
          <w:bCs w:val="0"/>
          <w:smallCaps/>
          <w:noProof/>
          <w:color w:val="auto"/>
          <w:sz w:val="18"/>
          <w:szCs w:val="20"/>
          <w:lang w:val="en-US" w:eastAsia="it-IT"/>
        </w:rPr>
      </w:pPr>
      <w:r w:rsidRPr="001F5610">
        <w:rPr>
          <w:rFonts w:ascii="Times" w:eastAsia="Times New Roman" w:hAnsi="Times" w:cs="Times New Roman"/>
          <w:b w:val="0"/>
          <w:bCs w:val="0"/>
          <w:smallCaps/>
          <w:noProof/>
          <w:color w:val="auto"/>
          <w:sz w:val="18"/>
          <w:szCs w:val="20"/>
          <w:lang w:val="en-US" w:eastAsia="it-IT"/>
        </w:rPr>
        <w:t>Prof. Luigi Bavaresco</w:t>
      </w:r>
    </w:p>
    <w:p w14:paraId="24613244" w14:textId="77777777" w:rsidR="001F5610" w:rsidRPr="00B36582" w:rsidRDefault="001F5610" w:rsidP="00A07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3FD23105" w14:textId="77777777" w:rsidR="001F5610" w:rsidRPr="00B36582" w:rsidRDefault="001F5610" w:rsidP="00A07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7DAF703E" w14:textId="77777777" w:rsidR="001F5610" w:rsidRPr="001F5610" w:rsidRDefault="001F5610" w:rsidP="001F5610">
      <w:pPr>
        <w:spacing w:before="240" w:after="120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1F5610">
        <w:rPr>
          <w:rFonts w:ascii="Times New Roman" w:hAnsi="Times New Roman" w:cs="Times New Roman"/>
          <w:b/>
          <w:i/>
          <w:sz w:val="18"/>
          <w:szCs w:val="18"/>
          <w:lang w:val="en-US"/>
        </w:rPr>
        <w:t>COURSE AIMS</w:t>
      </w:r>
    </w:p>
    <w:p w14:paraId="4E71FC26" w14:textId="77777777" w:rsidR="00A07D4D" w:rsidRDefault="001F5610" w:rsidP="00861C80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20"/>
          <w:szCs w:val="18"/>
          <w:lang w:val="en-US" w:eastAsia="it-IT"/>
        </w:rPr>
      </w:pPr>
      <w:r w:rsidRPr="001F5610">
        <w:rPr>
          <w:rFonts w:ascii="Times" w:eastAsia="Times New Roman" w:hAnsi="Times" w:cs="Times New Roman"/>
          <w:sz w:val="20"/>
          <w:szCs w:val="18"/>
          <w:lang w:val="en-US" w:eastAsia="it-IT"/>
        </w:rPr>
        <w:t>T</w:t>
      </w:r>
      <w:r w:rsidR="007C79B9" w:rsidRPr="001F5610">
        <w:rPr>
          <w:rFonts w:ascii="Times" w:eastAsia="Times New Roman" w:hAnsi="Times" w:cs="Times New Roman"/>
          <w:sz w:val="20"/>
          <w:szCs w:val="18"/>
          <w:lang w:val="en-US" w:eastAsia="it-IT"/>
        </w:rPr>
        <w:t xml:space="preserve">o teach the </w:t>
      </w:r>
      <w:r w:rsidR="0037705C">
        <w:rPr>
          <w:rFonts w:ascii="Times" w:eastAsia="Times New Roman" w:hAnsi="Times" w:cs="Times New Roman"/>
          <w:sz w:val="20"/>
          <w:szCs w:val="18"/>
          <w:lang w:val="en-US" w:eastAsia="it-IT"/>
        </w:rPr>
        <w:t>student the viticultural, oenological and cultural characteristics</w:t>
      </w:r>
      <w:r w:rsidR="007C79B9" w:rsidRPr="001F5610">
        <w:rPr>
          <w:rFonts w:ascii="Times" w:eastAsia="Times New Roman" w:hAnsi="Times" w:cs="Times New Roman"/>
          <w:sz w:val="20"/>
          <w:szCs w:val="18"/>
          <w:lang w:val="en-US" w:eastAsia="it-IT"/>
        </w:rPr>
        <w:t xml:space="preserve"> of the main </w:t>
      </w:r>
      <w:r w:rsidR="00F82205">
        <w:rPr>
          <w:rFonts w:ascii="Times" w:eastAsia="Times New Roman" w:hAnsi="Times" w:cs="Times New Roman"/>
          <w:sz w:val="20"/>
          <w:szCs w:val="18"/>
          <w:lang w:val="en-US" w:eastAsia="it-IT"/>
        </w:rPr>
        <w:t xml:space="preserve">wine </w:t>
      </w:r>
      <w:r w:rsidR="007C79B9" w:rsidRPr="001F5610">
        <w:rPr>
          <w:rFonts w:ascii="Times" w:eastAsia="Times New Roman" w:hAnsi="Times" w:cs="Times New Roman"/>
          <w:sz w:val="20"/>
          <w:szCs w:val="18"/>
          <w:lang w:val="en-US" w:eastAsia="it-IT"/>
        </w:rPr>
        <w:t xml:space="preserve">grape varieties grown worldwide and </w:t>
      </w:r>
      <w:r w:rsidR="00FC3169" w:rsidRPr="001F5610">
        <w:rPr>
          <w:rFonts w:ascii="Times" w:eastAsia="Times New Roman" w:hAnsi="Times" w:cs="Times New Roman"/>
          <w:sz w:val="20"/>
          <w:szCs w:val="18"/>
          <w:lang w:val="en-US" w:eastAsia="it-IT"/>
        </w:rPr>
        <w:t xml:space="preserve">to </w:t>
      </w:r>
      <w:r w:rsidR="008725F7">
        <w:rPr>
          <w:rFonts w:ascii="Times" w:eastAsia="Times New Roman" w:hAnsi="Times" w:cs="Times New Roman"/>
          <w:sz w:val="20"/>
          <w:szCs w:val="18"/>
          <w:lang w:val="en-US" w:eastAsia="it-IT"/>
        </w:rPr>
        <w:t xml:space="preserve">describe the </w:t>
      </w:r>
      <w:proofErr w:type="gramStart"/>
      <w:r w:rsidR="008725F7">
        <w:rPr>
          <w:rFonts w:ascii="Times" w:eastAsia="Times New Roman" w:hAnsi="Times" w:cs="Times New Roman"/>
          <w:sz w:val="20"/>
          <w:szCs w:val="18"/>
          <w:lang w:val="en-US" w:eastAsia="it-IT"/>
        </w:rPr>
        <w:t>main  growing</w:t>
      </w:r>
      <w:proofErr w:type="gramEnd"/>
      <w:r w:rsidR="008725F7">
        <w:rPr>
          <w:rFonts w:ascii="Times" w:eastAsia="Times New Roman" w:hAnsi="Times" w:cs="Times New Roman"/>
          <w:sz w:val="20"/>
          <w:szCs w:val="18"/>
          <w:lang w:val="en-US" w:eastAsia="it-IT"/>
        </w:rPr>
        <w:t xml:space="preserve"> </w:t>
      </w:r>
      <w:r w:rsidR="00192524">
        <w:rPr>
          <w:rFonts w:ascii="Times" w:eastAsia="Times New Roman" w:hAnsi="Times" w:cs="Times New Roman"/>
          <w:sz w:val="20"/>
          <w:szCs w:val="18"/>
          <w:lang w:val="en-US" w:eastAsia="it-IT"/>
        </w:rPr>
        <w:t xml:space="preserve"> areas</w:t>
      </w:r>
      <w:r w:rsidR="00861C80">
        <w:rPr>
          <w:rFonts w:ascii="Times" w:eastAsia="Times New Roman" w:hAnsi="Times" w:cs="Times New Roman"/>
          <w:sz w:val="20"/>
          <w:szCs w:val="18"/>
          <w:lang w:val="en-US" w:eastAsia="it-IT"/>
        </w:rPr>
        <w:t>.</w:t>
      </w:r>
    </w:p>
    <w:p w14:paraId="05E320F0" w14:textId="77777777" w:rsidR="00192524" w:rsidRDefault="00192524" w:rsidP="00A07D4D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0"/>
          <w:szCs w:val="18"/>
          <w:lang w:val="en-US" w:eastAsia="it-IT"/>
        </w:rPr>
      </w:pPr>
    </w:p>
    <w:p w14:paraId="75735693" w14:textId="77777777" w:rsidR="00083BD3" w:rsidRDefault="00192524" w:rsidP="00A07D4D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b/>
          <w:i/>
          <w:sz w:val="18"/>
          <w:szCs w:val="18"/>
          <w:lang w:val="en-US" w:eastAsia="it-IT"/>
        </w:rPr>
      </w:pPr>
      <w:r w:rsidRPr="00192524">
        <w:rPr>
          <w:rFonts w:ascii="Times" w:eastAsia="Times New Roman" w:hAnsi="Times" w:cs="Times New Roman"/>
          <w:b/>
          <w:i/>
          <w:sz w:val="18"/>
          <w:szCs w:val="18"/>
          <w:lang w:val="en-US" w:eastAsia="it-IT"/>
        </w:rPr>
        <w:t xml:space="preserve">EXPECTED LEARNING RESULTS </w:t>
      </w:r>
    </w:p>
    <w:p w14:paraId="64CD38DD" w14:textId="77777777" w:rsidR="00083BD3" w:rsidRDefault="00083BD3" w:rsidP="00A07D4D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b/>
          <w:i/>
          <w:sz w:val="18"/>
          <w:szCs w:val="18"/>
          <w:lang w:val="en-US" w:eastAsia="it-IT"/>
        </w:rPr>
      </w:pPr>
    </w:p>
    <w:p w14:paraId="300B730B" w14:textId="77777777" w:rsidR="00B95722" w:rsidRDefault="00B95722" w:rsidP="00A07D4D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b/>
          <w:i/>
          <w:sz w:val="18"/>
          <w:szCs w:val="18"/>
          <w:lang w:val="en-US" w:eastAsia="it-IT"/>
        </w:rPr>
      </w:pPr>
      <w:r>
        <w:rPr>
          <w:rFonts w:ascii="Times" w:eastAsia="Times New Roman" w:hAnsi="Times" w:cs="Times New Roman"/>
          <w:b/>
          <w:i/>
          <w:sz w:val="18"/>
          <w:szCs w:val="18"/>
          <w:lang w:val="en-US" w:eastAsia="it-IT"/>
        </w:rPr>
        <w:t xml:space="preserve">Knowledge </w:t>
      </w:r>
      <w:proofErr w:type="gramStart"/>
      <w:r>
        <w:rPr>
          <w:rFonts w:ascii="Times" w:eastAsia="Times New Roman" w:hAnsi="Times" w:cs="Times New Roman"/>
          <w:b/>
          <w:i/>
          <w:sz w:val="18"/>
          <w:szCs w:val="18"/>
          <w:lang w:val="en-US" w:eastAsia="it-IT"/>
        </w:rPr>
        <w:t>and  understanding</w:t>
      </w:r>
      <w:proofErr w:type="gramEnd"/>
      <w:r>
        <w:rPr>
          <w:rFonts w:ascii="Times" w:eastAsia="Times New Roman" w:hAnsi="Times" w:cs="Times New Roman"/>
          <w:b/>
          <w:i/>
          <w:sz w:val="18"/>
          <w:szCs w:val="18"/>
          <w:lang w:val="en-US" w:eastAsia="it-IT"/>
        </w:rPr>
        <w:t xml:space="preserve"> capability</w:t>
      </w:r>
    </w:p>
    <w:p w14:paraId="42493108" w14:textId="77777777" w:rsidR="00B95722" w:rsidRDefault="00040863" w:rsidP="00861C80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  <w:r w:rsidRPr="00040863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At the </w:t>
      </w:r>
      <w:r>
        <w:rPr>
          <w:rFonts w:ascii="Times" w:eastAsia="Times New Roman" w:hAnsi="Times" w:cs="Times New Roman"/>
          <w:sz w:val="18"/>
          <w:szCs w:val="18"/>
          <w:lang w:val="en-US" w:eastAsia="it-IT"/>
        </w:rPr>
        <w:t>e</w:t>
      </w:r>
      <w:r w:rsidRPr="00040863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nd of the teaching </w:t>
      </w:r>
      <w:proofErr w:type="gramStart"/>
      <w:r w:rsidRPr="00040863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program </w:t>
      </w:r>
      <w:r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the</w:t>
      </w:r>
      <w:proofErr w:type="gramEnd"/>
      <w:r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will</w:t>
      </w:r>
      <w:r w:rsidR="00B95722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</w:t>
      </w:r>
      <w:r w:rsidR="00CF24FF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student </w:t>
      </w:r>
      <w:r w:rsidR="00B95722">
        <w:rPr>
          <w:rFonts w:ascii="Times" w:eastAsia="Times New Roman" w:hAnsi="Times" w:cs="Times New Roman"/>
          <w:sz w:val="18"/>
          <w:szCs w:val="18"/>
          <w:lang w:val="en-US" w:eastAsia="it-IT"/>
        </w:rPr>
        <w:t>be able to know and to understand:</w:t>
      </w:r>
    </w:p>
    <w:p w14:paraId="0CEAD70D" w14:textId="77777777" w:rsidR="00B95722" w:rsidRDefault="00B95722" w:rsidP="00B9572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  <w:r>
        <w:rPr>
          <w:rFonts w:ascii="Times" w:eastAsia="Times New Roman" w:hAnsi="Times" w:cs="Times New Roman"/>
          <w:sz w:val="18"/>
          <w:szCs w:val="18"/>
          <w:lang w:val="en-US" w:eastAsia="it-IT"/>
        </w:rPr>
        <w:t>The main traits of the global wine industry.</w:t>
      </w:r>
    </w:p>
    <w:p w14:paraId="2848CAB7" w14:textId="77777777" w:rsidR="00B95722" w:rsidRDefault="00B95722" w:rsidP="00B9572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  <w:r>
        <w:rPr>
          <w:rFonts w:ascii="Times" w:eastAsia="Times New Roman" w:hAnsi="Times" w:cs="Times New Roman"/>
          <w:sz w:val="18"/>
          <w:szCs w:val="18"/>
          <w:lang w:val="en-US" w:eastAsia="it-IT"/>
        </w:rPr>
        <w:t>The wine production strategies of the main players on the global market.</w:t>
      </w:r>
    </w:p>
    <w:p w14:paraId="0B95A2C7" w14:textId="77777777" w:rsidR="00B95722" w:rsidRDefault="00B95722" w:rsidP="00B9572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  <w:r>
        <w:rPr>
          <w:rFonts w:ascii="Times" w:eastAsia="Times New Roman" w:hAnsi="Times" w:cs="Times New Roman"/>
          <w:sz w:val="18"/>
          <w:szCs w:val="18"/>
          <w:lang w:val="en-US" w:eastAsia="it-IT"/>
        </w:rPr>
        <w:t>Grape and wine statistics (surface, production, consumption, export, import, etc.).</w:t>
      </w:r>
    </w:p>
    <w:p w14:paraId="06926D09" w14:textId="77777777" w:rsidR="00B95722" w:rsidRDefault="00B95722" w:rsidP="00B9572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  <w:r>
        <w:rPr>
          <w:rFonts w:ascii="Times" w:eastAsia="Times New Roman" w:hAnsi="Times" w:cs="Times New Roman"/>
          <w:sz w:val="18"/>
          <w:szCs w:val="18"/>
          <w:lang w:val="en-US" w:eastAsia="it-IT"/>
        </w:rPr>
        <w:t>S</w:t>
      </w:r>
      <w:r w:rsidR="00040863" w:rsidRPr="00B95722">
        <w:rPr>
          <w:rFonts w:ascii="Times" w:eastAsia="Times New Roman" w:hAnsi="Times" w:cs="Times New Roman"/>
          <w:sz w:val="18"/>
          <w:szCs w:val="18"/>
          <w:lang w:val="en-US" w:eastAsia="it-IT"/>
        </w:rPr>
        <w:t>ome elements of  paleobotany, paleoan</w:t>
      </w:r>
      <w:r w:rsidR="006F0385" w:rsidRPr="00B95722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thropology, and the timeline </w:t>
      </w:r>
      <w:r w:rsidR="00040863" w:rsidRPr="00B95722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of grapevine para-domestication and domestication</w:t>
      </w:r>
    </w:p>
    <w:p w14:paraId="3A6DA359" w14:textId="77777777" w:rsidR="00B95722" w:rsidRDefault="00B95722" w:rsidP="00B9572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  <w:r>
        <w:rPr>
          <w:rFonts w:ascii="Times" w:eastAsia="Times New Roman" w:hAnsi="Times" w:cs="Times New Roman"/>
          <w:sz w:val="18"/>
          <w:szCs w:val="18"/>
          <w:lang w:val="en-US" w:eastAsia="it-IT"/>
        </w:rPr>
        <w:t>The</w:t>
      </w:r>
      <w:r w:rsidR="00040863" w:rsidRPr="00B95722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evolution of the </w:t>
      </w:r>
      <w:proofErr w:type="gramStart"/>
      <w:r w:rsidR="00040863" w:rsidRPr="00B95722">
        <w:rPr>
          <w:rFonts w:ascii="Times" w:eastAsia="Times New Roman" w:hAnsi="Times" w:cs="Times New Roman"/>
          <w:sz w:val="18"/>
          <w:szCs w:val="18"/>
          <w:lang w:val="en-US" w:eastAsia="it-IT"/>
        </w:rPr>
        <w:t>terroir  concept</w:t>
      </w:r>
      <w:proofErr w:type="gramEnd"/>
      <w:r w:rsidR="00040863" w:rsidRPr="00B95722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and the role of the  different elements (especially climate, soil, human being) on the wine qual</w:t>
      </w:r>
      <w:r w:rsidR="006F0385" w:rsidRPr="00B95722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ity. </w:t>
      </w:r>
    </w:p>
    <w:p w14:paraId="1B206633" w14:textId="77777777" w:rsidR="00B95722" w:rsidRDefault="00B95722" w:rsidP="00B9572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  <w:r>
        <w:rPr>
          <w:rFonts w:ascii="Times" w:eastAsia="Times New Roman" w:hAnsi="Times" w:cs="Times New Roman"/>
          <w:sz w:val="18"/>
          <w:szCs w:val="18"/>
          <w:lang w:val="en-US" w:eastAsia="it-IT"/>
        </w:rPr>
        <w:t>T</w:t>
      </w:r>
      <w:r w:rsidR="00040863" w:rsidRPr="00B95722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he </w:t>
      </w:r>
      <w:r w:rsidR="006F0385" w:rsidRPr="00B95722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origin and </w:t>
      </w:r>
      <w:r w:rsidR="00861C80" w:rsidRPr="00B95722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the </w:t>
      </w:r>
      <w:r w:rsidR="00040863" w:rsidRPr="00B95722">
        <w:rPr>
          <w:rFonts w:ascii="Times" w:eastAsia="Times New Roman" w:hAnsi="Times" w:cs="Times New Roman"/>
          <w:sz w:val="18"/>
          <w:szCs w:val="18"/>
          <w:lang w:val="en-US" w:eastAsia="it-IT"/>
        </w:rPr>
        <w:t>viticultural-enological traits of the main wine grape varieties</w:t>
      </w:r>
      <w:r>
        <w:rPr>
          <w:rFonts w:ascii="Times" w:eastAsia="Times New Roman" w:hAnsi="Times" w:cs="Times New Roman"/>
          <w:sz w:val="18"/>
          <w:szCs w:val="18"/>
          <w:lang w:val="en-US" w:eastAsia="it-IT"/>
        </w:rPr>
        <w:t>.</w:t>
      </w:r>
    </w:p>
    <w:p w14:paraId="44FD7656" w14:textId="77777777" w:rsidR="00B95722" w:rsidRDefault="00B95722" w:rsidP="00B9572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  <w:r>
        <w:rPr>
          <w:rFonts w:ascii="Times" w:eastAsia="Times New Roman" w:hAnsi="Times" w:cs="Times New Roman"/>
          <w:sz w:val="18"/>
          <w:szCs w:val="18"/>
          <w:lang w:val="en-US" w:eastAsia="it-IT"/>
        </w:rPr>
        <w:t>The world wine geography.</w:t>
      </w:r>
    </w:p>
    <w:p w14:paraId="4AB1A9D7" w14:textId="77777777" w:rsidR="00083BD3" w:rsidRDefault="00083BD3" w:rsidP="00B95722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</w:p>
    <w:p w14:paraId="1CCD8CD3" w14:textId="77777777" w:rsidR="00B95722" w:rsidRDefault="00083BD3" w:rsidP="00B95722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" w:eastAsia="Times New Roman" w:hAnsi="Times" w:cs="Times New Roman"/>
          <w:b/>
          <w:sz w:val="18"/>
          <w:szCs w:val="18"/>
          <w:lang w:val="en-US" w:eastAsia="it-IT"/>
        </w:rPr>
      </w:pPr>
      <w:r w:rsidRPr="00083BD3">
        <w:rPr>
          <w:rFonts w:ascii="Times" w:eastAsia="Times New Roman" w:hAnsi="Times" w:cs="Times New Roman"/>
          <w:b/>
          <w:sz w:val="18"/>
          <w:szCs w:val="18"/>
          <w:lang w:val="en-US" w:eastAsia="it-IT"/>
        </w:rPr>
        <w:t xml:space="preserve">Knowledge </w:t>
      </w:r>
      <w:r w:rsidR="00B95722" w:rsidRPr="00083BD3">
        <w:rPr>
          <w:rFonts w:ascii="Times" w:eastAsia="Times New Roman" w:hAnsi="Times" w:cs="Times New Roman"/>
          <w:b/>
          <w:sz w:val="18"/>
          <w:szCs w:val="18"/>
          <w:lang w:val="en-US" w:eastAsia="it-IT"/>
        </w:rPr>
        <w:t>comprehension</w:t>
      </w:r>
      <w:r w:rsidRPr="00083BD3">
        <w:rPr>
          <w:rFonts w:ascii="Times" w:eastAsia="Times New Roman" w:hAnsi="Times" w:cs="Times New Roman"/>
          <w:b/>
          <w:sz w:val="18"/>
          <w:szCs w:val="18"/>
          <w:lang w:val="en-US" w:eastAsia="it-IT"/>
        </w:rPr>
        <w:t xml:space="preserve"> and utilization </w:t>
      </w:r>
    </w:p>
    <w:p w14:paraId="14A04DD3" w14:textId="77777777" w:rsidR="00D145E3" w:rsidRDefault="00D145E3" w:rsidP="00D145E3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  <w:r w:rsidRPr="00040863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At the </w:t>
      </w:r>
      <w:r>
        <w:rPr>
          <w:rFonts w:ascii="Times" w:eastAsia="Times New Roman" w:hAnsi="Times" w:cs="Times New Roman"/>
          <w:sz w:val="18"/>
          <w:szCs w:val="18"/>
          <w:lang w:val="en-US" w:eastAsia="it-IT"/>
        </w:rPr>
        <w:t>e</w:t>
      </w:r>
      <w:r w:rsidRPr="00040863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nd of the teaching </w:t>
      </w:r>
      <w:proofErr w:type="gramStart"/>
      <w:r w:rsidRPr="00040863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program </w:t>
      </w:r>
      <w:r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the</w:t>
      </w:r>
      <w:proofErr w:type="gramEnd"/>
      <w:r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student will be able to:</w:t>
      </w:r>
    </w:p>
    <w:p w14:paraId="64D662F4" w14:textId="77777777" w:rsidR="00D145E3" w:rsidRDefault="00D145E3" w:rsidP="00D145E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  <w:r>
        <w:rPr>
          <w:rFonts w:ascii="Times" w:eastAsia="Times New Roman" w:hAnsi="Times" w:cs="Times New Roman"/>
          <w:sz w:val="18"/>
          <w:szCs w:val="18"/>
          <w:lang w:val="en-US" w:eastAsia="it-IT"/>
        </w:rPr>
        <w:t>Utilize the knowledge to</w:t>
      </w:r>
      <w:r w:rsidR="00040863" w:rsidRPr="00D145E3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understand the relationships </w:t>
      </w:r>
      <w:r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between the grape varieties </w:t>
      </w:r>
      <w:r w:rsidR="00861C80" w:rsidRPr="00D145E3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</w:t>
      </w:r>
      <w:r w:rsidR="00F45993" w:rsidRPr="00D145E3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and the terroir in </w:t>
      </w:r>
      <w:proofErr w:type="gramStart"/>
      <w:r w:rsidR="00F45993" w:rsidRPr="00D145E3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which </w:t>
      </w:r>
      <w:r w:rsidR="00040863" w:rsidRPr="00D145E3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they</w:t>
      </w:r>
      <w:proofErr w:type="gramEnd"/>
      <w:r w:rsidR="00040863" w:rsidRPr="00D145E3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are grown.</w:t>
      </w:r>
    </w:p>
    <w:p w14:paraId="0F9F198A" w14:textId="77777777" w:rsidR="00C45394" w:rsidRDefault="00D145E3" w:rsidP="00D145E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  <w:r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Utilize the </w:t>
      </w:r>
      <w:proofErr w:type="gramStart"/>
      <w:r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knowledge </w:t>
      </w:r>
      <w:r w:rsidR="00040863" w:rsidRPr="00D145E3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to</w:t>
      </w:r>
      <w:proofErr w:type="gramEnd"/>
      <w:r w:rsidR="00040863" w:rsidRPr="00D145E3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correlate the sensory profiles of the wines with the different terroirs</w:t>
      </w:r>
      <w:r w:rsidR="00C45394">
        <w:rPr>
          <w:rFonts w:ascii="Times" w:eastAsia="Times New Roman" w:hAnsi="Times" w:cs="Times New Roman"/>
          <w:sz w:val="18"/>
          <w:szCs w:val="18"/>
          <w:lang w:val="en-US" w:eastAsia="it-IT"/>
        </w:rPr>
        <w:t>.</w:t>
      </w:r>
    </w:p>
    <w:p w14:paraId="65A37003" w14:textId="77777777" w:rsidR="00040863" w:rsidRDefault="00C45394" w:rsidP="00D145E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  <w:r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Utilize the knowledge to  </w:t>
      </w:r>
      <w:r w:rsidR="00F45993" w:rsidRPr="00D145E3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</w:t>
      </w:r>
      <w:r w:rsidR="00861C80" w:rsidRPr="00D145E3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</w:t>
      </w:r>
      <w:proofErr w:type="gramStart"/>
      <w:r w:rsidR="00861C80" w:rsidRPr="00D145E3">
        <w:rPr>
          <w:rFonts w:ascii="Times" w:eastAsia="Times New Roman" w:hAnsi="Times" w:cs="Times New Roman"/>
          <w:sz w:val="18"/>
          <w:szCs w:val="18"/>
          <w:lang w:val="en-US" w:eastAsia="it-IT"/>
        </w:rPr>
        <w:t>establish  a</w:t>
      </w:r>
      <w:proofErr w:type="gramEnd"/>
      <w:r w:rsidR="00861C80" w:rsidRPr="00D145E3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new  vineyard  in different growing environments and for specific enological targets, by choosing the proper variety.  </w:t>
      </w:r>
    </w:p>
    <w:p w14:paraId="4A0D1BB9" w14:textId="77777777" w:rsidR="00C45394" w:rsidRDefault="00CF24FF" w:rsidP="00D145E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  <w:r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Utilize the knowledge </w:t>
      </w:r>
      <w:proofErr w:type="gramStart"/>
      <w:r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to </w:t>
      </w:r>
      <w:r w:rsidR="00C45394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study</w:t>
      </w:r>
      <w:proofErr w:type="gramEnd"/>
      <w:r w:rsidR="00C45394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the possibilities to set up a vineyard in new growing areas.</w:t>
      </w:r>
    </w:p>
    <w:p w14:paraId="73ED72FA" w14:textId="77777777" w:rsidR="00C45394" w:rsidRDefault="00C45394" w:rsidP="00D145E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  <w:r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Utilize the knowledge to be able to </w:t>
      </w:r>
      <w:proofErr w:type="gramStart"/>
      <w:r>
        <w:rPr>
          <w:rFonts w:ascii="Times" w:eastAsia="Times New Roman" w:hAnsi="Times" w:cs="Times New Roman"/>
          <w:sz w:val="18"/>
          <w:szCs w:val="18"/>
          <w:lang w:val="en-US" w:eastAsia="it-IT"/>
        </w:rPr>
        <w:t>promote  a</w:t>
      </w:r>
      <w:proofErr w:type="gramEnd"/>
      <w:r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given  viticultural area.</w:t>
      </w:r>
    </w:p>
    <w:p w14:paraId="7760DACD" w14:textId="77777777" w:rsidR="00C45394" w:rsidRDefault="00C45394" w:rsidP="00C45394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</w:p>
    <w:p w14:paraId="59B6DF96" w14:textId="77777777" w:rsidR="00C45394" w:rsidRDefault="00C45394" w:rsidP="00C45394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b/>
          <w:sz w:val="18"/>
          <w:szCs w:val="18"/>
          <w:lang w:val="en-US" w:eastAsia="it-IT"/>
        </w:rPr>
      </w:pPr>
      <w:proofErr w:type="gramStart"/>
      <w:r w:rsidRPr="00C45394">
        <w:rPr>
          <w:rFonts w:ascii="Times" w:eastAsia="Times New Roman" w:hAnsi="Times" w:cs="Times New Roman"/>
          <w:b/>
          <w:sz w:val="18"/>
          <w:szCs w:val="18"/>
          <w:lang w:val="en-US" w:eastAsia="it-IT"/>
        </w:rPr>
        <w:t>Opinion  autonomy</w:t>
      </w:r>
      <w:proofErr w:type="gramEnd"/>
    </w:p>
    <w:p w14:paraId="57AC53BC" w14:textId="77777777" w:rsidR="00C45394" w:rsidRDefault="00C45394" w:rsidP="00C45394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  <w:r w:rsidRPr="00040863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At the </w:t>
      </w:r>
      <w:r>
        <w:rPr>
          <w:rFonts w:ascii="Times" w:eastAsia="Times New Roman" w:hAnsi="Times" w:cs="Times New Roman"/>
          <w:sz w:val="18"/>
          <w:szCs w:val="18"/>
          <w:lang w:val="en-US" w:eastAsia="it-IT"/>
        </w:rPr>
        <w:t>e</w:t>
      </w:r>
      <w:r w:rsidRPr="00040863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nd of the teaching </w:t>
      </w:r>
      <w:proofErr w:type="gramStart"/>
      <w:r w:rsidRPr="00040863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program </w:t>
      </w:r>
      <w:r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the</w:t>
      </w:r>
      <w:proofErr w:type="gramEnd"/>
      <w:r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student will be able to:</w:t>
      </w:r>
    </w:p>
    <w:p w14:paraId="09152FC3" w14:textId="77777777" w:rsidR="00C45394" w:rsidRDefault="00DC08BC" w:rsidP="00C4539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  <w:r>
        <w:rPr>
          <w:rFonts w:ascii="Times" w:eastAsia="Times New Roman" w:hAnsi="Times" w:cs="Times New Roman"/>
          <w:sz w:val="18"/>
          <w:szCs w:val="18"/>
          <w:lang w:val="en-US" w:eastAsia="it-IT"/>
        </w:rPr>
        <w:t>Decide which wine style is more appropriate in a certain terroir.</w:t>
      </w:r>
    </w:p>
    <w:p w14:paraId="0CD604DD" w14:textId="77777777" w:rsidR="00DC08BC" w:rsidRDefault="00DC08BC" w:rsidP="00C4539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  <w:r>
        <w:rPr>
          <w:rFonts w:ascii="Times" w:eastAsia="Times New Roman" w:hAnsi="Times" w:cs="Times New Roman"/>
          <w:sz w:val="18"/>
          <w:szCs w:val="18"/>
          <w:lang w:val="en-US" w:eastAsia="it-IT"/>
        </w:rPr>
        <w:t>Decide which terroir is more suitable for growing a certain grape variety producing a given wine stile.</w:t>
      </w:r>
    </w:p>
    <w:p w14:paraId="09854E88" w14:textId="77777777" w:rsidR="00DC08BC" w:rsidRDefault="00DC08BC" w:rsidP="00DC08BC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</w:p>
    <w:p w14:paraId="5A226C61" w14:textId="77777777" w:rsidR="00DC08BC" w:rsidRDefault="00DC08BC" w:rsidP="00DC08BC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b/>
          <w:sz w:val="18"/>
          <w:szCs w:val="18"/>
          <w:lang w:val="en-US" w:eastAsia="it-IT"/>
        </w:rPr>
      </w:pPr>
      <w:r w:rsidRPr="00DC08BC">
        <w:rPr>
          <w:rFonts w:ascii="Times" w:eastAsia="Times New Roman" w:hAnsi="Times" w:cs="Times New Roman"/>
          <w:b/>
          <w:sz w:val="18"/>
          <w:szCs w:val="18"/>
          <w:lang w:val="en-US" w:eastAsia="it-IT"/>
        </w:rPr>
        <w:t xml:space="preserve">Communication skills </w:t>
      </w:r>
    </w:p>
    <w:p w14:paraId="75A4AF2F" w14:textId="77777777" w:rsidR="00DC08BC" w:rsidRDefault="00DC08BC" w:rsidP="00DC08BC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  <w:r w:rsidRPr="00040863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At the </w:t>
      </w:r>
      <w:r>
        <w:rPr>
          <w:rFonts w:ascii="Times" w:eastAsia="Times New Roman" w:hAnsi="Times" w:cs="Times New Roman"/>
          <w:sz w:val="18"/>
          <w:szCs w:val="18"/>
          <w:lang w:val="en-US" w:eastAsia="it-IT"/>
        </w:rPr>
        <w:t>e</w:t>
      </w:r>
      <w:r w:rsidRPr="00040863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nd of the teaching </w:t>
      </w:r>
      <w:proofErr w:type="gramStart"/>
      <w:r w:rsidRPr="00040863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program </w:t>
      </w:r>
      <w:r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the</w:t>
      </w:r>
      <w:proofErr w:type="gramEnd"/>
      <w:r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student will be able to:</w:t>
      </w:r>
    </w:p>
    <w:p w14:paraId="49E19822" w14:textId="77777777" w:rsidR="00DC08BC" w:rsidRDefault="00DC08BC" w:rsidP="00DC08B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  <w:r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Utilize in a proper way the scientific language related to the terroir factors to describe and to </w:t>
      </w:r>
      <w:proofErr w:type="gramStart"/>
      <w:r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transfer </w:t>
      </w:r>
      <w:r w:rsidR="003D2F94">
        <w:rPr>
          <w:rFonts w:ascii="Times" w:eastAsia="Times New Roman" w:hAnsi="Times" w:cs="Times New Roman"/>
          <w:sz w:val="18"/>
          <w:szCs w:val="18"/>
          <w:lang w:val="en-US" w:eastAsia="it-IT"/>
        </w:rPr>
        <w:t>,</w:t>
      </w:r>
      <w:proofErr w:type="gramEnd"/>
      <w:r w:rsidR="003D2F94"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by written documents and oral talks, the acquired knowledge.  </w:t>
      </w:r>
    </w:p>
    <w:p w14:paraId="6E962624" w14:textId="77777777" w:rsidR="003D2F94" w:rsidRDefault="003D2F94" w:rsidP="003D2F94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</w:p>
    <w:p w14:paraId="11423276" w14:textId="77777777" w:rsidR="003D2F94" w:rsidRDefault="003D2F94" w:rsidP="003D2F94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b/>
          <w:sz w:val="18"/>
          <w:szCs w:val="18"/>
          <w:lang w:val="en-US" w:eastAsia="it-IT"/>
        </w:rPr>
      </w:pPr>
      <w:r w:rsidRPr="003D2F94">
        <w:rPr>
          <w:rFonts w:ascii="Times" w:eastAsia="Times New Roman" w:hAnsi="Times" w:cs="Times New Roman"/>
          <w:b/>
          <w:sz w:val="18"/>
          <w:szCs w:val="18"/>
          <w:lang w:val="en-US" w:eastAsia="it-IT"/>
        </w:rPr>
        <w:t>Learning skills</w:t>
      </w:r>
    </w:p>
    <w:p w14:paraId="33968440" w14:textId="77777777" w:rsidR="003D2F94" w:rsidRDefault="003D2F94" w:rsidP="003D2F94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  <w:r w:rsidRPr="003D2F94">
        <w:rPr>
          <w:rFonts w:ascii="Times" w:eastAsia="Times New Roman" w:hAnsi="Times" w:cs="Times New Roman"/>
          <w:sz w:val="18"/>
          <w:szCs w:val="18"/>
          <w:lang w:val="en-US" w:eastAsia="it-IT"/>
        </w:rPr>
        <w:t>At the end of the teaching program the student will be able to:</w:t>
      </w:r>
    </w:p>
    <w:p w14:paraId="305C6B9C" w14:textId="77777777" w:rsidR="003D2F94" w:rsidRPr="003D2F94" w:rsidRDefault="003D2F94" w:rsidP="003D2F9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  <w:r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Improve the knowledge on the grape varieties and the global growing areas by </w:t>
      </w:r>
      <w:proofErr w:type="gramStart"/>
      <w:r>
        <w:rPr>
          <w:rFonts w:ascii="Times" w:eastAsia="Times New Roman" w:hAnsi="Times" w:cs="Times New Roman"/>
          <w:sz w:val="18"/>
          <w:szCs w:val="18"/>
          <w:lang w:val="en-US" w:eastAsia="it-IT"/>
        </w:rPr>
        <w:t>the  use</w:t>
      </w:r>
      <w:proofErr w:type="gramEnd"/>
      <w:r>
        <w:rPr>
          <w:rFonts w:ascii="Times" w:eastAsia="Times New Roman" w:hAnsi="Times" w:cs="Times New Roman"/>
          <w:sz w:val="18"/>
          <w:szCs w:val="18"/>
          <w:lang w:val="en-US" w:eastAsia="it-IT"/>
        </w:rPr>
        <w:t xml:space="preserve"> of textbooks, scientific and popular journals, other proper sources.</w:t>
      </w:r>
    </w:p>
    <w:p w14:paraId="649909C6" w14:textId="77777777" w:rsidR="003D2F94" w:rsidRDefault="003D2F94" w:rsidP="003D2F94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 New Roman"/>
          <w:sz w:val="18"/>
          <w:szCs w:val="18"/>
          <w:lang w:val="en-US" w:eastAsia="it-IT"/>
        </w:rPr>
      </w:pPr>
    </w:p>
    <w:p w14:paraId="5E18E36B" w14:textId="77777777" w:rsidR="001F5610" w:rsidRPr="00FB5AF8" w:rsidRDefault="001F5610" w:rsidP="00FB5AF8">
      <w:pPr>
        <w:tabs>
          <w:tab w:val="left" w:pos="284"/>
        </w:tabs>
        <w:spacing w:after="0" w:line="240" w:lineRule="exact"/>
        <w:jc w:val="both"/>
        <w:rPr>
          <w:sz w:val="18"/>
        </w:rPr>
      </w:pPr>
      <w:r w:rsidRPr="001F5610">
        <w:rPr>
          <w:rFonts w:ascii="Times New Roman" w:hAnsi="Times New Roman" w:cs="Times New Roman"/>
          <w:b/>
          <w:i/>
          <w:sz w:val="18"/>
          <w:szCs w:val="18"/>
          <w:lang w:val="en-US"/>
        </w:rPr>
        <w:t>COURSE CONTENT</w:t>
      </w:r>
      <w:r w:rsidR="008725F7">
        <w:rPr>
          <w:rFonts w:ascii="Times New Roman" w:hAnsi="Times New Roman" w:cs="Times New Roman"/>
          <w:b/>
          <w:i/>
          <w:sz w:val="18"/>
          <w:szCs w:val="18"/>
          <w:lang w:val="en-US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11"/>
        <w:gridCol w:w="1017"/>
      </w:tblGrid>
      <w:tr w:rsidR="007C79B9" w:rsidRPr="001F5610" w14:paraId="24852C4F" w14:textId="77777777" w:rsidTr="007C4142">
        <w:tc>
          <w:tcPr>
            <w:tcW w:w="8755" w:type="dxa"/>
          </w:tcPr>
          <w:p w14:paraId="7BD96EB0" w14:textId="77777777" w:rsidR="007C79B9" w:rsidRDefault="007C79B9" w:rsidP="001F56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1F5610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>Description</w:t>
            </w:r>
          </w:p>
        </w:tc>
        <w:tc>
          <w:tcPr>
            <w:tcW w:w="1023" w:type="dxa"/>
          </w:tcPr>
          <w:p w14:paraId="5F784894" w14:textId="77777777" w:rsidR="007C79B9" w:rsidRPr="001F5610" w:rsidRDefault="007C79B9" w:rsidP="007C4142">
            <w:pPr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</w:pPr>
            <w:r w:rsidRPr="001F5610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>ECTS</w:t>
            </w:r>
          </w:p>
        </w:tc>
      </w:tr>
      <w:tr w:rsidR="007C79B9" w:rsidRPr="00861C80" w14:paraId="099B78B6" w14:textId="77777777" w:rsidTr="007C4142">
        <w:tc>
          <w:tcPr>
            <w:tcW w:w="8755" w:type="dxa"/>
          </w:tcPr>
          <w:p w14:paraId="2401A4AC" w14:textId="77777777" w:rsidR="007C79B9" w:rsidRPr="00153FB8" w:rsidRDefault="00861C80" w:rsidP="00A07D4D">
            <w:pPr>
              <w:autoSpaceDE w:val="0"/>
              <w:autoSpaceDN w:val="0"/>
              <w:adjustRightInd w:val="0"/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</w:pPr>
            <w:r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 xml:space="preserve">Wine statistics. </w:t>
            </w:r>
            <w:r w:rsidR="00204FE3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 xml:space="preserve">Terroir </w:t>
            </w:r>
            <w:proofErr w:type="gramStart"/>
            <w:r w:rsidR="00204FE3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>definition  and</w:t>
            </w:r>
            <w:proofErr w:type="gramEnd"/>
            <w:r w:rsidR="00204FE3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 xml:space="preserve"> role of the different factors. </w:t>
            </w:r>
            <w:r w:rsidR="00B36582" w:rsidRPr="00153FB8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>World  viticultural terroirs</w:t>
            </w:r>
            <w:r w:rsidR="007C4142" w:rsidRPr="00153FB8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>: history and struct</w:t>
            </w:r>
            <w:r w:rsidR="00B36582" w:rsidRPr="00153FB8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 xml:space="preserve">ure of national wine industries; description of producing areas, </w:t>
            </w:r>
            <w:r w:rsidR="00585185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>emphasizing the role of the grape variety, soil,</w:t>
            </w:r>
            <w:r w:rsidR="00B36582" w:rsidRPr="00153FB8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 xml:space="preserve"> climate</w:t>
            </w:r>
            <w:r w:rsidR="00F45993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 xml:space="preserve"> and </w:t>
            </w:r>
            <w:r w:rsidR="00585185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 xml:space="preserve"> human being </w:t>
            </w:r>
            <w:r w:rsidR="00B36582" w:rsidRPr="00153FB8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 xml:space="preserve"> on grape and wine quality traits</w:t>
            </w:r>
            <w:r w:rsidR="00585185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 xml:space="preserve">. Wine as a cultural produce. </w:t>
            </w:r>
          </w:p>
        </w:tc>
        <w:tc>
          <w:tcPr>
            <w:tcW w:w="1023" w:type="dxa"/>
          </w:tcPr>
          <w:p w14:paraId="6E172962" w14:textId="77777777" w:rsidR="007C79B9" w:rsidRPr="00153FB8" w:rsidRDefault="00B36582" w:rsidP="007C4142">
            <w:pPr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</w:pPr>
            <w:r w:rsidRPr="00153FB8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>3</w:t>
            </w:r>
          </w:p>
        </w:tc>
      </w:tr>
      <w:tr w:rsidR="007C79B9" w:rsidRPr="00585185" w14:paraId="0B789797" w14:textId="77777777" w:rsidTr="007C4142">
        <w:tc>
          <w:tcPr>
            <w:tcW w:w="8755" w:type="dxa"/>
          </w:tcPr>
          <w:p w14:paraId="2C728502" w14:textId="77777777" w:rsidR="007C79B9" w:rsidRPr="00153FB8" w:rsidRDefault="007C4142" w:rsidP="00A07D4D">
            <w:pPr>
              <w:autoSpaceDE w:val="0"/>
              <w:autoSpaceDN w:val="0"/>
              <w:adjustRightInd w:val="0"/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</w:pPr>
            <w:r w:rsidRPr="00153FB8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 xml:space="preserve">Grape varieties: </w:t>
            </w:r>
            <w:r w:rsidR="00585185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>Para-domestication and domestication of the grapevine. O</w:t>
            </w:r>
            <w:r w:rsidRPr="00153FB8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>rigin</w:t>
            </w:r>
            <w:r w:rsidR="00585185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 xml:space="preserve"> of the grape varieties grown nowadays. C</w:t>
            </w:r>
            <w:r w:rsidRPr="00153FB8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>lassification and distribution in the world of the most grown varieties</w:t>
            </w:r>
            <w:r w:rsidR="00585185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>.</w:t>
            </w:r>
          </w:p>
        </w:tc>
        <w:tc>
          <w:tcPr>
            <w:tcW w:w="1023" w:type="dxa"/>
          </w:tcPr>
          <w:p w14:paraId="40655B9E" w14:textId="093DE1DA" w:rsidR="007C79B9" w:rsidRPr="00153FB8" w:rsidRDefault="00241AB4" w:rsidP="007C4142">
            <w:pPr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</w:pPr>
            <w:r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>1</w:t>
            </w:r>
          </w:p>
        </w:tc>
      </w:tr>
      <w:tr w:rsidR="007C79B9" w:rsidRPr="00153FB8" w14:paraId="17A8A625" w14:textId="77777777" w:rsidTr="007C4142">
        <w:tc>
          <w:tcPr>
            <w:tcW w:w="8755" w:type="dxa"/>
          </w:tcPr>
          <w:p w14:paraId="2C5C3181" w14:textId="77777777" w:rsidR="007C4142" w:rsidRPr="00153FB8" w:rsidRDefault="007C4142" w:rsidP="007C4142">
            <w:pPr>
              <w:autoSpaceDE w:val="0"/>
              <w:autoSpaceDN w:val="0"/>
              <w:adjustRightInd w:val="0"/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</w:pPr>
            <w:r w:rsidRPr="00153FB8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>Grape varieties: description of the most cultivated varieties: history, ampelographic</w:t>
            </w:r>
          </w:p>
          <w:p w14:paraId="67E3FDCC" w14:textId="77777777" w:rsidR="007C79B9" w:rsidRPr="00153FB8" w:rsidRDefault="007C4142" w:rsidP="00A07D4D">
            <w:pPr>
              <w:autoSpaceDE w:val="0"/>
              <w:autoSpaceDN w:val="0"/>
              <w:adjustRightInd w:val="0"/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</w:pPr>
            <w:r w:rsidRPr="00153FB8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>characterization, phenology, agronomical attitudes, technological traits, wine sensory profiles.</w:t>
            </w:r>
          </w:p>
        </w:tc>
        <w:tc>
          <w:tcPr>
            <w:tcW w:w="1023" w:type="dxa"/>
          </w:tcPr>
          <w:p w14:paraId="308C7671" w14:textId="260E100F" w:rsidR="007C79B9" w:rsidRPr="00153FB8" w:rsidRDefault="00241AB4" w:rsidP="007C4142">
            <w:pPr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</w:pPr>
            <w:r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 xml:space="preserve">2 </w:t>
            </w:r>
          </w:p>
        </w:tc>
      </w:tr>
      <w:tr w:rsidR="007C79B9" w:rsidRPr="001F5610" w14:paraId="2BCB7C07" w14:textId="77777777" w:rsidTr="007C4142">
        <w:tc>
          <w:tcPr>
            <w:tcW w:w="8755" w:type="dxa"/>
          </w:tcPr>
          <w:p w14:paraId="3BFA8BCB" w14:textId="77777777" w:rsidR="007C79B9" w:rsidRPr="00153FB8" w:rsidRDefault="007C4142" w:rsidP="00585185">
            <w:pPr>
              <w:autoSpaceDE w:val="0"/>
              <w:autoSpaceDN w:val="0"/>
              <w:adjustRightInd w:val="0"/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</w:pPr>
            <w:r w:rsidRPr="00153FB8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>Tutori</w:t>
            </w:r>
            <w:r w:rsidR="00585185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 xml:space="preserve">als: </w:t>
            </w:r>
            <w:r w:rsidRPr="00153FB8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 xml:space="preserve"> Wine</w:t>
            </w:r>
            <w:r w:rsidR="00585185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 xml:space="preserve"> </w:t>
            </w:r>
            <w:r w:rsidR="00F45993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>sensory analyses. Visits to</w:t>
            </w:r>
            <w:r w:rsidRPr="00153FB8"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 xml:space="preserve"> representative wine estates.</w:t>
            </w:r>
          </w:p>
        </w:tc>
        <w:tc>
          <w:tcPr>
            <w:tcW w:w="1023" w:type="dxa"/>
          </w:tcPr>
          <w:p w14:paraId="15D1C6FC" w14:textId="048ADB35" w:rsidR="007C79B9" w:rsidRPr="001F5610" w:rsidRDefault="001C1AAA" w:rsidP="007C4142">
            <w:pPr>
              <w:autoSpaceDE w:val="0"/>
              <w:autoSpaceDN w:val="0"/>
              <w:adjustRightInd w:val="0"/>
              <w:jc w:val="center"/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</w:pPr>
            <w:r>
              <w:rPr>
                <w:rFonts w:ascii="Times" w:eastAsia="Times New Roman" w:hAnsi="Times" w:cs="Times New Roman"/>
                <w:sz w:val="20"/>
                <w:szCs w:val="18"/>
                <w:lang w:val="en-US" w:eastAsia="it-IT"/>
              </w:rPr>
              <w:t>1</w:t>
            </w:r>
          </w:p>
        </w:tc>
      </w:tr>
    </w:tbl>
    <w:p w14:paraId="3861E126" w14:textId="77777777" w:rsidR="007C4142" w:rsidRDefault="007C4142" w:rsidP="00A07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 </w:t>
      </w:r>
    </w:p>
    <w:p w14:paraId="1E074905" w14:textId="77777777" w:rsidR="007C79B9" w:rsidRPr="001F5610" w:rsidRDefault="007C4142" w:rsidP="00A0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lang w:val="en-US"/>
        </w:rPr>
      </w:pPr>
      <w:r w:rsidRPr="001F5610">
        <w:rPr>
          <w:rFonts w:ascii="Times New Roman" w:hAnsi="Times New Roman" w:cs="Times New Roman"/>
          <w:b/>
          <w:i/>
          <w:sz w:val="18"/>
          <w:szCs w:val="18"/>
          <w:lang w:val="en-US"/>
        </w:rPr>
        <w:t>READING LIST</w:t>
      </w:r>
    </w:p>
    <w:p w14:paraId="188912F8" w14:textId="77777777" w:rsidR="007C4142" w:rsidRDefault="00F761EF" w:rsidP="00A07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1F5610"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>AA.VV</w:t>
      </w:r>
      <w:r>
        <w:rPr>
          <w:rFonts w:ascii="Calibri" w:hAnsi="Calibri" w:cs="Calibri"/>
          <w:b/>
        </w:rPr>
        <w:t>. ,</w:t>
      </w:r>
      <w:r w:rsidRPr="00B36582">
        <w:rPr>
          <w:rFonts w:ascii="Times" w:eastAsia="Times New Roman" w:hAnsi="Times" w:cs="Times New Roman"/>
          <w:i/>
          <w:spacing w:val="-5"/>
          <w:sz w:val="18"/>
          <w:szCs w:val="20"/>
          <w:lang w:eastAsia="it-IT"/>
        </w:rPr>
        <w:t>2013.</w:t>
      </w:r>
      <w:r w:rsidRPr="00F761EF">
        <w:rPr>
          <w:rFonts w:ascii="Calibri" w:hAnsi="Calibri" w:cs="Calibri"/>
          <w:b/>
        </w:rPr>
        <w:t xml:space="preserve"> </w:t>
      </w:r>
      <w:r w:rsidRPr="001F5610">
        <w:rPr>
          <w:rFonts w:ascii="Times" w:eastAsia="Times New Roman" w:hAnsi="Times" w:cs="Times New Roman"/>
          <w:i/>
          <w:spacing w:val="-5"/>
          <w:sz w:val="18"/>
          <w:szCs w:val="20"/>
          <w:lang w:eastAsia="it-IT"/>
        </w:rPr>
        <w:t>Atlante dei territori del vino italiano. Enoteca italiana di Siena</w:t>
      </w:r>
      <w:r>
        <w:rPr>
          <w:rFonts w:ascii="Calibri" w:hAnsi="Calibri" w:cs="Calibri"/>
          <w:b/>
        </w:rPr>
        <w:t xml:space="preserve">, </w:t>
      </w:r>
      <w:r w:rsidRPr="00715525">
        <w:rPr>
          <w:rFonts w:ascii="Times" w:eastAsia="Times New Roman" w:hAnsi="Times" w:cs="Times New Roman"/>
          <w:spacing w:val="-5"/>
          <w:sz w:val="18"/>
          <w:szCs w:val="20"/>
          <w:lang w:eastAsia="it-IT"/>
        </w:rPr>
        <w:t>Pacini Editore, Pisa</w:t>
      </w:r>
      <w:r w:rsidRPr="001F5610"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>.</w:t>
      </w:r>
    </w:p>
    <w:p w14:paraId="5DA978E0" w14:textId="718756E0" w:rsidR="006E1D3E" w:rsidRDefault="006E1D3E" w:rsidP="00A07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153FB8">
        <w:rPr>
          <w:rFonts w:ascii="Times" w:eastAsia="Times New Roman" w:hAnsi="Times" w:cs="Times New Roman"/>
          <w:smallCaps/>
          <w:spacing w:val="-5"/>
          <w:sz w:val="16"/>
          <w:szCs w:val="20"/>
          <w:lang w:val="en-US" w:eastAsia="it-IT"/>
        </w:rPr>
        <w:t>Anderson</w:t>
      </w:r>
      <w:r w:rsidRPr="00153FB8">
        <w:rPr>
          <w:rFonts w:ascii="Calibri" w:hAnsi="Calibri" w:cs="Calibri"/>
          <w:b/>
          <w:lang w:val="en-US"/>
        </w:rPr>
        <w:t xml:space="preserve"> </w:t>
      </w:r>
      <w:r w:rsidRPr="00153FB8">
        <w:rPr>
          <w:rFonts w:ascii="Times" w:eastAsia="Times New Roman" w:hAnsi="Times" w:cs="Times New Roman"/>
          <w:smallCaps/>
          <w:spacing w:val="-5"/>
          <w:sz w:val="16"/>
          <w:szCs w:val="20"/>
          <w:lang w:val="en-US" w:eastAsia="it-IT"/>
        </w:rPr>
        <w:t>K.</w:t>
      </w:r>
      <w:r w:rsidRPr="00153FB8">
        <w:rPr>
          <w:rFonts w:ascii="Times" w:eastAsia="Times New Roman" w:hAnsi="Times" w:cs="Times New Roman"/>
          <w:i/>
          <w:spacing w:val="-5"/>
          <w:sz w:val="18"/>
          <w:szCs w:val="20"/>
          <w:lang w:val="en-US" w:eastAsia="it-IT"/>
        </w:rPr>
        <w:t>, 2013.</w:t>
      </w:r>
      <w:r w:rsidRPr="00153FB8">
        <w:rPr>
          <w:rFonts w:ascii="Calibri" w:hAnsi="Calibri" w:cs="Calibri"/>
          <w:b/>
          <w:lang w:val="en-US"/>
        </w:rPr>
        <w:t xml:space="preserve"> </w:t>
      </w:r>
      <w:r w:rsidRPr="00153FB8">
        <w:rPr>
          <w:rFonts w:ascii="Times" w:eastAsia="Times New Roman" w:hAnsi="Times" w:cs="Times New Roman"/>
          <w:i/>
          <w:spacing w:val="-5"/>
          <w:sz w:val="18"/>
          <w:szCs w:val="20"/>
          <w:lang w:val="en-US" w:eastAsia="it-IT"/>
        </w:rPr>
        <w:t xml:space="preserve">Which </w:t>
      </w:r>
      <w:proofErr w:type="spellStart"/>
      <w:r w:rsidRPr="00153FB8">
        <w:rPr>
          <w:rFonts w:ascii="Times" w:eastAsia="Times New Roman" w:hAnsi="Times" w:cs="Times New Roman"/>
          <w:i/>
          <w:spacing w:val="-5"/>
          <w:sz w:val="18"/>
          <w:szCs w:val="20"/>
          <w:lang w:val="en-US" w:eastAsia="it-IT"/>
        </w:rPr>
        <w:t>Winegrapes</w:t>
      </w:r>
      <w:proofErr w:type="spellEnd"/>
      <w:r w:rsidRPr="00153FB8">
        <w:rPr>
          <w:rFonts w:ascii="Times" w:eastAsia="Times New Roman" w:hAnsi="Times" w:cs="Times New Roman"/>
          <w:i/>
          <w:spacing w:val="-5"/>
          <w:sz w:val="18"/>
          <w:szCs w:val="20"/>
          <w:lang w:val="en-US" w:eastAsia="it-IT"/>
        </w:rPr>
        <w:t xml:space="preserve"> Varieties are </w:t>
      </w:r>
      <w:proofErr w:type="gramStart"/>
      <w:r w:rsidRPr="00153FB8">
        <w:rPr>
          <w:rFonts w:ascii="Times" w:eastAsia="Times New Roman" w:hAnsi="Times" w:cs="Times New Roman"/>
          <w:i/>
          <w:spacing w:val="-5"/>
          <w:sz w:val="18"/>
          <w:szCs w:val="20"/>
          <w:lang w:val="en-US" w:eastAsia="it-IT"/>
        </w:rPr>
        <w:t>Grown  where</w:t>
      </w:r>
      <w:proofErr w:type="gramEnd"/>
      <w:r w:rsidRPr="00153FB8">
        <w:rPr>
          <w:rFonts w:ascii="Times" w:eastAsia="Times New Roman" w:hAnsi="Times" w:cs="Times New Roman"/>
          <w:i/>
          <w:spacing w:val="-5"/>
          <w:sz w:val="18"/>
          <w:szCs w:val="20"/>
          <w:lang w:val="en-US" w:eastAsia="it-IT"/>
        </w:rPr>
        <w:t xml:space="preserve">? </w:t>
      </w:r>
      <w:r w:rsidR="00C24550" w:rsidRPr="00885984">
        <w:rPr>
          <w:rFonts w:ascii="Times" w:eastAsia="Times New Roman" w:hAnsi="Times" w:cs="Times New Roman"/>
          <w:spacing w:val="-5"/>
          <w:sz w:val="18"/>
          <w:szCs w:val="20"/>
          <w:lang w:val="en-US" w:eastAsia="it-IT"/>
        </w:rPr>
        <w:t>University of Adelaide Press, e-book</w:t>
      </w:r>
      <w:r w:rsidR="00C24550" w:rsidRPr="00153FB8">
        <w:rPr>
          <w:rFonts w:ascii="Calibri" w:hAnsi="Calibri" w:cs="Calibri"/>
          <w:b/>
          <w:lang w:val="en-US"/>
        </w:rPr>
        <w:t>.</w:t>
      </w:r>
    </w:p>
    <w:p w14:paraId="701CC469" w14:textId="6B1881A0" w:rsidR="00241AB4" w:rsidRPr="00153FB8" w:rsidRDefault="00241AB4" w:rsidP="00A07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lastRenderedPageBreak/>
        <w:t xml:space="preserve">Anderson K., </w:t>
      </w:r>
      <w:proofErr w:type="spellStart"/>
      <w:r>
        <w:rPr>
          <w:rFonts w:ascii="Calibri" w:hAnsi="Calibri" w:cs="Calibri"/>
          <w:b/>
          <w:lang w:val="en-US"/>
        </w:rPr>
        <w:t>Nelgen</w:t>
      </w:r>
      <w:proofErr w:type="spellEnd"/>
      <w:r>
        <w:rPr>
          <w:rFonts w:ascii="Calibri" w:hAnsi="Calibri" w:cs="Calibri"/>
          <w:b/>
          <w:lang w:val="en-US"/>
        </w:rPr>
        <w:t xml:space="preserve"> S. 2020. Which </w:t>
      </w:r>
      <w:proofErr w:type="spellStart"/>
      <w:r>
        <w:rPr>
          <w:rFonts w:ascii="Calibri" w:hAnsi="Calibri" w:cs="Calibri"/>
          <w:b/>
          <w:lang w:val="en-US"/>
        </w:rPr>
        <w:t>Winegrapes</w:t>
      </w:r>
      <w:proofErr w:type="spellEnd"/>
      <w:r>
        <w:rPr>
          <w:rFonts w:ascii="Calibri" w:hAnsi="Calibri" w:cs="Calibri"/>
          <w:b/>
          <w:lang w:val="en-US"/>
        </w:rPr>
        <w:t xml:space="preserve"> Varieties are Grown </w:t>
      </w:r>
      <w:proofErr w:type="gramStart"/>
      <w:r>
        <w:rPr>
          <w:rFonts w:ascii="Calibri" w:hAnsi="Calibri" w:cs="Calibri"/>
          <w:b/>
          <w:lang w:val="en-US"/>
        </w:rPr>
        <w:t>where?-</w:t>
      </w:r>
      <w:proofErr w:type="gramEnd"/>
      <w:r>
        <w:rPr>
          <w:rFonts w:ascii="Calibri" w:hAnsi="Calibri" w:cs="Calibri"/>
          <w:b/>
          <w:lang w:val="en-US"/>
        </w:rPr>
        <w:t xml:space="preserve"> A global empirical pictures.</w:t>
      </w:r>
      <w:r w:rsidR="00044C53">
        <w:rPr>
          <w:rFonts w:ascii="Calibri" w:hAnsi="Calibri" w:cs="Calibri"/>
          <w:b/>
          <w:lang w:val="en-US"/>
        </w:rPr>
        <w:t xml:space="preserve"> </w:t>
      </w:r>
      <w:proofErr w:type="spellStart"/>
      <w:r w:rsidR="00044C53">
        <w:rPr>
          <w:rFonts w:ascii="Calibri" w:hAnsi="Calibri" w:cs="Calibri"/>
          <w:b/>
          <w:lang w:val="en-US"/>
        </w:rPr>
        <w:t>Revisewd</w:t>
      </w:r>
      <w:proofErr w:type="spellEnd"/>
      <w:r w:rsidR="00044C53">
        <w:rPr>
          <w:rFonts w:ascii="Calibri" w:hAnsi="Calibri" w:cs="Calibri"/>
          <w:b/>
          <w:lang w:val="en-US"/>
        </w:rPr>
        <w:t xml:space="preserve"> Edition. University of Adelaide Press, e-book.</w:t>
      </w:r>
    </w:p>
    <w:p w14:paraId="498F1FD6" w14:textId="77777777" w:rsidR="00B36582" w:rsidRPr="00153FB8" w:rsidRDefault="00B36582" w:rsidP="00A07D4D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</w:pPr>
      <w:r w:rsidRPr="001C1AAA"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 xml:space="preserve">Bavaresco L., Gardiman M.., 2015. </w:t>
      </w:r>
      <w:r w:rsidRPr="00715525">
        <w:rPr>
          <w:rFonts w:ascii="Times" w:eastAsia="Times New Roman" w:hAnsi="Times" w:cs="Times New Roman"/>
          <w:i/>
          <w:spacing w:val="-5"/>
          <w:sz w:val="18"/>
          <w:szCs w:val="20"/>
          <w:lang w:eastAsia="it-IT"/>
        </w:rPr>
        <w:t xml:space="preserve">Vitigni italiani – </w:t>
      </w:r>
      <w:proofErr w:type="spellStart"/>
      <w:r w:rsidRPr="00715525">
        <w:rPr>
          <w:rFonts w:ascii="Times" w:eastAsia="Times New Roman" w:hAnsi="Times" w:cs="Times New Roman"/>
          <w:i/>
          <w:spacing w:val="-5"/>
          <w:sz w:val="18"/>
          <w:szCs w:val="20"/>
          <w:lang w:eastAsia="it-IT"/>
        </w:rPr>
        <w:t>Italian</w:t>
      </w:r>
      <w:proofErr w:type="spellEnd"/>
      <w:r w:rsidRPr="00715525">
        <w:rPr>
          <w:rFonts w:ascii="Times" w:eastAsia="Times New Roman" w:hAnsi="Times" w:cs="Times New Roman"/>
          <w:i/>
          <w:spacing w:val="-5"/>
          <w:sz w:val="18"/>
          <w:szCs w:val="20"/>
          <w:lang w:eastAsia="it-IT"/>
        </w:rPr>
        <w:t xml:space="preserve"> Wine </w:t>
      </w:r>
      <w:proofErr w:type="spellStart"/>
      <w:r w:rsidRPr="00715525">
        <w:rPr>
          <w:rFonts w:ascii="Times" w:eastAsia="Times New Roman" w:hAnsi="Times" w:cs="Times New Roman"/>
          <w:i/>
          <w:spacing w:val="-5"/>
          <w:sz w:val="18"/>
          <w:szCs w:val="20"/>
          <w:lang w:eastAsia="it-IT"/>
        </w:rPr>
        <w:t>Grape</w:t>
      </w:r>
      <w:proofErr w:type="spellEnd"/>
      <w:r w:rsidRPr="00715525">
        <w:rPr>
          <w:rFonts w:ascii="Times" w:eastAsia="Times New Roman" w:hAnsi="Times" w:cs="Times New Roman"/>
          <w:i/>
          <w:spacing w:val="-5"/>
          <w:sz w:val="18"/>
          <w:szCs w:val="20"/>
          <w:lang w:eastAsia="it-IT"/>
        </w:rPr>
        <w:t xml:space="preserve"> </w:t>
      </w:r>
      <w:proofErr w:type="spellStart"/>
      <w:r w:rsidRPr="00715525">
        <w:rPr>
          <w:rFonts w:ascii="Times" w:eastAsia="Times New Roman" w:hAnsi="Times" w:cs="Times New Roman"/>
          <w:i/>
          <w:spacing w:val="-5"/>
          <w:sz w:val="18"/>
          <w:szCs w:val="20"/>
          <w:lang w:eastAsia="it-IT"/>
        </w:rPr>
        <w:t>Varieties</w:t>
      </w:r>
      <w:proofErr w:type="spellEnd"/>
      <w:r w:rsidRPr="00153FB8"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 xml:space="preserve">. </w:t>
      </w:r>
      <w:r w:rsidR="00817BD6" w:rsidRPr="00715525">
        <w:rPr>
          <w:rFonts w:ascii="Times" w:eastAsia="Times New Roman" w:hAnsi="Times" w:cs="Times New Roman"/>
          <w:spacing w:val="-5"/>
          <w:sz w:val="18"/>
          <w:szCs w:val="20"/>
          <w:lang w:eastAsia="it-IT"/>
        </w:rPr>
        <w:t>Gianni S</w:t>
      </w:r>
      <w:r w:rsidRPr="00715525">
        <w:rPr>
          <w:rFonts w:ascii="Times" w:eastAsia="Times New Roman" w:hAnsi="Times" w:cs="Times New Roman"/>
          <w:spacing w:val="-5"/>
          <w:sz w:val="18"/>
          <w:szCs w:val="20"/>
          <w:lang w:eastAsia="it-IT"/>
        </w:rPr>
        <w:t>artori Editore, Ponte di Piave</w:t>
      </w:r>
      <w:r w:rsidRPr="00153FB8"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>.</w:t>
      </w:r>
    </w:p>
    <w:p w14:paraId="12C53541" w14:textId="77777777" w:rsidR="00F761EF" w:rsidRPr="00153FB8" w:rsidRDefault="00F761EF" w:rsidP="00A07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153FB8"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>Calò, A., Scienza A., Costacurta A., 2006.</w:t>
      </w:r>
      <w:r w:rsidRPr="00153FB8">
        <w:rPr>
          <w:rFonts w:ascii="Calibri" w:hAnsi="Calibri" w:cs="Calibri"/>
          <w:b/>
        </w:rPr>
        <w:t xml:space="preserve"> </w:t>
      </w:r>
      <w:r w:rsidRPr="00153FB8">
        <w:rPr>
          <w:rFonts w:ascii="Times" w:eastAsia="Times New Roman" w:hAnsi="Times" w:cs="Times New Roman"/>
          <w:i/>
          <w:spacing w:val="-5"/>
          <w:sz w:val="18"/>
          <w:szCs w:val="20"/>
          <w:lang w:eastAsia="it-IT"/>
        </w:rPr>
        <w:t xml:space="preserve">Vitigni d’Italia. </w:t>
      </w:r>
      <w:proofErr w:type="spellStart"/>
      <w:r w:rsidRPr="00715525">
        <w:rPr>
          <w:rFonts w:ascii="Times" w:eastAsia="Times New Roman" w:hAnsi="Times" w:cs="Times New Roman"/>
          <w:spacing w:val="-5"/>
          <w:sz w:val="18"/>
          <w:szCs w:val="20"/>
          <w:lang w:eastAsia="it-IT"/>
        </w:rPr>
        <w:t>Edagricole</w:t>
      </w:r>
      <w:proofErr w:type="spellEnd"/>
      <w:r w:rsidRPr="00715525">
        <w:rPr>
          <w:rFonts w:ascii="Times" w:eastAsia="Times New Roman" w:hAnsi="Times" w:cs="Times New Roman"/>
          <w:spacing w:val="-5"/>
          <w:sz w:val="18"/>
          <w:szCs w:val="20"/>
          <w:lang w:eastAsia="it-IT"/>
        </w:rPr>
        <w:t>, Bologna</w:t>
      </w:r>
    </w:p>
    <w:p w14:paraId="3298B04B" w14:textId="77777777" w:rsidR="00BF288E" w:rsidRPr="00885984" w:rsidRDefault="00F761EF" w:rsidP="00A07D4D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pacing w:val="-5"/>
          <w:sz w:val="18"/>
          <w:szCs w:val="20"/>
          <w:lang w:val="en-US" w:eastAsia="it-IT"/>
        </w:rPr>
      </w:pPr>
      <w:r w:rsidRPr="00153FB8"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 xml:space="preserve">Christensen L.P., </w:t>
      </w:r>
      <w:proofErr w:type="spellStart"/>
      <w:r w:rsidRPr="00153FB8"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>Dokoozlian</w:t>
      </w:r>
      <w:proofErr w:type="spellEnd"/>
      <w:r w:rsidRPr="00153FB8"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 xml:space="preserve"> N.K., Walker M.A., </w:t>
      </w:r>
      <w:proofErr w:type="spellStart"/>
      <w:r w:rsidRPr="00153FB8"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>Wolpert</w:t>
      </w:r>
      <w:proofErr w:type="spellEnd"/>
      <w:r w:rsidRPr="00153FB8"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 xml:space="preserve"> J.A., 2003.</w:t>
      </w:r>
      <w:r w:rsidRPr="00153FB8">
        <w:rPr>
          <w:rFonts w:ascii="Calibri" w:hAnsi="Calibri" w:cs="Calibri"/>
          <w:b/>
        </w:rPr>
        <w:t xml:space="preserve"> </w:t>
      </w:r>
      <w:r w:rsidRPr="00153FB8">
        <w:rPr>
          <w:rFonts w:ascii="Times" w:eastAsia="Times New Roman" w:hAnsi="Times" w:cs="Times New Roman"/>
          <w:i/>
          <w:spacing w:val="-5"/>
          <w:sz w:val="18"/>
          <w:szCs w:val="20"/>
          <w:lang w:val="en-US" w:eastAsia="it-IT"/>
        </w:rPr>
        <w:t xml:space="preserve">Wine Grape Varieties in California. </w:t>
      </w:r>
      <w:r w:rsidRPr="00885984">
        <w:rPr>
          <w:rFonts w:ascii="Times" w:eastAsia="Times New Roman" w:hAnsi="Times" w:cs="Times New Roman"/>
          <w:spacing w:val="-5"/>
          <w:sz w:val="18"/>
          <w:szCs w:val="20"/>
          <w:lang w:val="en-US" w:eastAsia="it-IT"/>
        </w:rPr>
        <w:t xml:space="preserve">University of California ANR, Publ. 3419 </w:t>
      </w:r>
    </w:p>
    <w:p w14:paraId="26AFF122" w14:textId="77777777" w:rsidR="00CA5FAE" w:rsidRDefault="00B36582" w:rsidP="00A07D4D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</w:pPr>
      <w:r w:rsidRPr="00153FB8"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 xml:space="preserve">Fregoni M., Schuster D., Paoletti A., 2003. </w:t>
      </w:r>
      <w:r w:rsidRPr="00A84B66">
        <w:rPr>
          <w:rFonts w:ascii="Times" w:eastAsia="Times New Roman" w:hAnsi="Times" w:cs="Times New Roman"/>
          <w:i/>
          <w:spacing w:val="-5"/>
          <w:sz w:val="18"/>
          <w:szCs w:val="20"/>
          <w:lang w:eastAsia="it-IT"/>
        </w:rPr>
        <w:t>Terroir, Zonazione, Viticoltura</w:t>
      </w:r>
      <w:r w:rsidRPr="00153FB8"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 xml:space="preserve">. </w:t>
      </w:r>
      <w:proofErr w:type="spellStart"/>
      <w:r w:rsidRPr="00715525">
        <w:rPr>
          <w:rFonts w:ascii="Times" w:eastAsia="Times New Roman" w:hAnsi="Times" w:cs="Times New Roman"/>
          <w:spacing w:val="-5"/>
          <w:sz w:val="18"/>
          <w:szCs w:val="20"/>
          <w:lang w:eastAsia="it-IT"/>
        </w:rPr>
        <w:t>Phytoline</w:t>
      </w:r>
      <w:proofErr w:type="spellEnd"/>
      <w:r w:rsidRPr="00715525">
        <w:rPr>
          <w:rFonts w:ascii="Times" w:eastAsia="Times New Roman" w:hAnsi="Times" w:cs="Times New Roman"/>
          <w:spacing w:val="-5"/>
          <w:sz w:val="18"/>
          <w:szCs w:val="20"/>
          <w:lang w:eastAsia="it-IT"/>
        </w:rPr>
        <w:t>, Rivoli veronese</w:t>
      </w:r>
      <w:r w:rsidRPr="00153FB8"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>.</w:t>
      </w:r>
    </w:p>
    <w:p w14:paraId="46C26E8E" w14:textId="77777777" w:rsidR="00BA62BC" w:rsidRPr="00190FEC" w:rsidRDefault="00BA62BC" w:rsidP="00BA62BC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mallCaps/>
          <w:spacing w:val="-5"/>
          <w:sz w:val="16"/>
          <w:szCs w:val="20"/>
          <w:lang w:val="en-US" w:eastAsia="it-IT"/>
        </w:rPr>
      </w:pPr>
      <w:proofErr w:type="spellStart"/>
      <w:r w:rsidRPr="00BA62BC">
        <w:rPr>
          <w:rFonts w:ascii="Times" w:eastAsia="Times New Roman" w:hAnsi="Times" w:cs="Times New Roman"/>
          <w:smallCaps/>
          <w:spacing w:val="-5"/>
          <w:sz w:val="16"/>
          <w:szCs w:val="20"/>
          <w:lang w:val="en-US" w:eastAsia="it-IT"/>
        </w:rPr>
        <w:t>Gerrat</w:t>
      </w:r>
      <w:proofErr w:type="spellEnd"/>
      <w:r w:rsidRPr="00BA62BC">
        <w:rPr>
          <w:rFonts w:ascii="Times" w:eastAsia="Times New Roman" w:hAnsi="Times" w:cs="Times New Roman"/>
          <w:smallCaps/>
          <w:spacing w:val="-5"/>
          <w:sz w:val="16"/>
          <w:szCs w:val="20"/>
          <w:lang w:val="en-US" w:eastAsia="it-IT"/>
        </w:rPr>
        <w:t xml:space="preserve"> J., Posluszny U., Melville </w:t>
      </w:r>
      <w:proofErr w:type="gramStart"/>
      <w:r w:rsidRPr="00BA62BC">
        <w:rPr>
          <w:rFonts w:ascii="Times" w:eastAsia="Times New Roman" w:hAnsi="Times" w:cs="Times New Roman"/>
          <w:smallCaps/>
          <w:spacing w:val="-5"/>
          <w:sz w:val="16"/>
          <w:szCs w:val="20"/>
          <w:lang w:val="en-US" w:eastAsia="it-IT"/>
        </w:rPr>
        <w:t>L. ,</w:t>
      </w:r>
      <w:proofErr w:type="gramEnd"/>
      <w:r w:rsidR="00F82205">
        <w:rPr>
          <w:rFonts w:ascii="Times" w:eastAsia="Times New Roman" w:hAnsi="Times" w:cs="Times New Roman"/>
          <w:smallCaps/>
          <w:spacing w:val="-5"/>
          <w:sz w:val="16"/>
          <w:szCs w:val="20"/>
          <w:lang w:val="en-US" w:eastAsia="it-IT"/>
        </w:rPr>
        <w:t xml:space="preserve"> </w:t>
      </w:r>
      <w:r w:rsidRPr="00BA62BC">
        <w:rPr>
          <w:rFonts w:ascii="Times" w:eastAsia="Times New Roman" w:hAnsi="Times" w:cs="Times New Roman"/>
          <w:smallCaps/>
          <w:spacing w:val="-5"/>
          <w:sz w:val="16"/>
          <w:szCs w:val="20"/>
          <w:lang w:val="en-US" w:eastAsia="it-IT"/>
        </w:rPr>
        <w:t>2015.</w:t>
      </w:r>
      <w:r>
        <w:rPr>
          <w:rFonts w:ascii="Times" w:eastAsia="Times New Roman" w:hAnsi="Times" w:cs="Times New Roman"/>
          <w:smallCaps/>
          <w:spacing w:val="-5"/>
          <w:sz w:val="16"/>
          <w:szCs w:val="20"/>
          <w:lang w:val="en-US" w:eastAsia="it-IT"/>
        </w:rPr>
        <w:t xml:space="preserve"> </w:t>
      </w:r>
      <w:r w:rsidRPr="00BA62BC">
        <w:rPr>
          <w:rFonts w:ascii="Times" w:eastAsia="Times New Roman" w:hAnsi="Times" w:cs="Times New Roman"/>
          <w:smallCaps/>
          <w:spacing w:val="-5"/>
          <w:sz w:val="16"/>
          <w:szCs w:val="20"/>
          <w:lang w:val="en-US" w:eastAsia="it-IT"/>
        </w:rPr>
        <w:t xml:space="preserve">  </w:t>
      </w:r>
      <w:r w:rsidRPr="00190FEC">
        <w:rPr>
          <w:rFonts w:ascii="Times" w:eastAsia="Times New Roman" w:hAnsi="Times" w:cs="Times New Roman"/>
          <w:i/>
          <w:spacing w:val="-5"/>
          <w:sz w:val="18"/>
          <w:szCs w:val="20"/>
          <w:lang w:val="en-US" w:eastAsia="it-IT"/>
        </w:rPr>
        <w:t xml:space="preserve">Taming the Wild Grape., </w:t>
      </w:r>
      <w:r w:rsidRPr="00190FEC">
        <w:rPr>
          <w:rFonts w:ascii="Times" w:eastAsia="Times New Roman" w:hAnsi="Times" w:cs="Times New Roman"/>
          <w:spacing w:val="-5"/>
          <w:sz w:val="18"/>
          <w:szCs w:val="20"/>
          <w:lang w:val="en-US" w:eastAsia="it-IT"/>
        </w:rPr>
        <w:t xml:space="preserve">Springer, </w:t>
      </w:r>
      <w:r w:rsidR="00190FEC" w:rsidRPr="00190FEC">
        <w:rPr>
          <w:rFonts w:ascii="Times" w:eastAsia="Times New Roman" w:hAnsi="Times" w:cs="Times New Roman"/>
          <w:spacing w:val="-5"/>
          <w:sz w:val="18"/>
          <w:szCs w:val="20"/>
          <w:lang w:val="en-US" w:eastAsia="it-IT"/>
        </w:rPr>
        <w:t>International Publishing Switzerland</w:t>
      </w:r>
      <w:r w:rsidR="00190FEC" w:rsidRPr="00190FEC">
        <w:rPr>
          <w:rFonts w:ascii="Times" w:eastAsia="Times New Roman" w:hAnsi="Times" w:cs="Times New Roman"/>
          <w:i/>
          <w:spacing w:val="-5"/>
          <w:sz w:val="18"/>
          <w:szCs w:val="20"/>
          <w:lang w:val="en-US" w:eastAsia="it-IT"/>
        </w:rPr>
        <w:t xml:space="preserve">. </w:t>
      </w:r>
    </w:p>
    <w:p w14:paraId="2C18292F" w14:textId="77777777" w:rsidR="00F761EF" w:rsidRPr="00817BD6" w:rsidRDefault="00BF288E" w:rsidP="00A07D4D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pacing w:val="-5"/>
          <w:sz w:val="18"/>
          <w:szCs w:val="20"/>
          <w:lang w:val="en-US" w:eastAsia="it-IT"/>
        </w:rPr>
      </w:pPr>
      <w:proofErr w:type="spellStart"/>
      <w:r w:rsidRPr="00715525"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>Maghradze</w:t>
      </w:r>
      <w:proofErr w:type="spellEnd"/>
      <w:r w:rsidRPr="00715525"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 xml:space="preserve"> </w:t>
      </w:r>
      <w:r w:rsidR="004C4ACA" w:rsidRPr="00715525"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 xml:space="preserve">D., </w:t>
      </w:r>
      <w:proofErr w:type="spellStart"/>
      <w:r w:rsidR="004C4ACA" w:rsidRPr="00715525"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>Rustioni</w:t>
      </w:r>
      <w:proofErr w:type="spellEnd"/>
      <w:r w:rsidR="004C4ACA" w:rsidRPr="00715525"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 xml:space="preserve"> L., </w:t>
      </w:r>
      <w:proofErr w:type="spellStart"/>
      <w:r w:rsidR="004C4ACA" w:rsidRPr="00715525"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>Tukor</w:t>
      </w:r>
      <w:proofErr w:type="spellEnd"/>
      <w:r w:rsidR="004C4ACA" w:rsidRPr="00715525"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 xml:space="preserve"> J., Scienza A., Failla O.,</w:t>
      </w:r>
      <w:r w:rsidR="004C4ACA" w:rsidRPr="00715525">
        <w:rPr>
          <w:rFonts w:ascii="Calibri" w:hAnsi="Calibri" w:cs="Calibri"/>
          <w:b/>
        </w:rPr>
        <w:t xml:space="preserve"> </w:t>
      </w:r>
      <w:r w:rsidR="004C4ACA" w:rsidRPr="00715525"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>2012.</w:t>
      </w:r>
      <w:r w:rsidR="004C4ACA" w:rsidRPr="00715525">
        <w:rPr>
          <w:rFonts w:ascii="Calibri" w:hAnsi="Calibri" w:cs="Calibri"/>
          <w:b/>
        </w:rPr>
        <w:t xml:space="preserve"> </w:t>
      </w:r>
      <w:r w:rsidR="004C4ACA" w:rsidRPr="00153FB8">
        <w:rPr>
          <w:rFonts w:ascii="Times" w:eastAsia="Times New Roman" w:hAnsi="Times" w:cs="Times New Roman"/>
          <w:i/>
          <w:spacing w:val="-5"/>
          <w:sz w:val="18"/>
          <w:szCs w:val="20"/>
          <w:lang w:val="en-US" w:eastAsia="it-IT"/>
        </w:rPr>
        <w:t xml:space="preserve">Caucasus and Northern Black Sea Region Ampelography. </w:t>
      </w:r>
      <w:r w:rsidR="004C4ACA" w:rsidRPr="00817BD6">
        <w:rPr>
          <w:rFonts w:ascii="Times" w:eastAsia="Times New Roman" w:hAnsi="Times" w:cs="Times New Roman"/>
          <w:spacing w:val="-5"/>
          <w:sz w:val="18"/>
          <w:szCs w:val="20"/>
          <w:lang w:val="en-US" w:eastAsia="it-IT"/>
        </w:rPr>
        <w:t xml:space="preserve">Vitis, </w:t>
      </w:r>
      <w:proofErr w:type="spellStart"/>
      <w:r w:rsidR="004C4ACA" w:rsidRPr="00817BD6">
        <w:rPr>
          <w:rFonts w:ascii="Times" w:eastAsia="Times New Roman" w:hAnsi="Times" w:cs="Times New Roman"/>
          <w:spacing w:val="-5"/>
          <w:sz w:val="18"/>
          <w:szCs w:val="20"/>
          <w:lang w:val="en-US" w:eastAsia="it-IT"/>
        </w:rPr>
        <w:t>Siebeldingen</w:t>
      </w:r>
      <w:proofErr w:type="spellEnd"/>
      <w:r w:rsidR="004C4ACA" w:rsidRPr="00817BD6">
        <w:rPr>
          <w:rFonts w:ascii="Times" w:eastAsia="Times New Roman" w:hAnsi="Times" w:cs="Times New Roman"/>
          <w:spacing w:val="-5"/>
          <w:sz w:val="18"/>
          <w:szCs w:val="20"/>
          <w:lang w:val="en-US" w:eastAsia="it-IT"/>
        </w:rPr>
        <w:t>, Germany.</w:t>
      </w:r>
    </w:p>
    <w:p w14:paraId="35F0C39F" w14:textId="77777777" w:rsidR="00523E76" w:rsidRDefault="004C4ACA" w:rsidP="00A07D4D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pacing w:val="-5"/>
          <w:sz w:val="18"/>
          <w:szCs w:val="20"/>
          <w:lang w:val="en-US" w:eastAsia="it-IT"/>
        </w:rPr>
      </w:pPr>
      <w:r w:rsidRPr="00153FB8">
        <w:rPr>
          <w:rFonts w:ascii="Times" w:eastAsia="Times New Roman" w:hAnsi="Times" w:cs="Times New Roman"/>
          <w:smallCaps/>
          <w:spacing w:val="-5"/>
          <w:sz w:val="16"/>
          <w:szCs w:val="20"/>
          <w:lang w:val="en-US" w:eastAsia="it-IT"/>
        </w:rPr>
        <w:t>Robinson J.</w:t>
      </w:r>
      <w:r w:rsidR="00CA1CA9" w:rsidRPr="00153FB8">
        <w:rPr>
          <w:rFonts w:ascii="Calibri" w:hAnsi="Calibri" w:cs="Calibri"/>
          <w:b/>
          <w:lang w:val="en-US"/>
        </w:rPr>
        <w:t xml:space="preserve"> </w:t>
      </w:r>
      <w:r w:rsidR="00CA1CA9" w:rsidRPr="00153FB8">
        <w:rPr>
          <w:rFonts w:ascii="Times" w:eastAsia="Times New Roman" w:hAnsi="Times" w:cs="Times New Roman"/>
          <w:smallCaps/>
          <w:spacing w:val="-5"/>
          <w:sz w:val="16"/>
          <w:szCs w:val="20"/>
          <w:lang w:val="en-US" w:eastAsia="it-IT"/>
        </w:rPr>
        <w:t>2006</w:t>
      </w:r>
      <w:r w:rsidRPr="00153FB8">
        <w:rPr>
          <w:rFonts w:ascii="Times" w:eastAsia="Times New Roman" w:hAnsi="Times" w:cs="Times New Roman"/>
          <w:smallCaps/>
          <w:spacing w:val="-5"/>
          <w:sz w:val="16"/>
          <w:szCs w:val="20"/>
          <w:lang w:val="en-US" w:eastAsia="it-IT"/>
        </w:rPr>
        <w:t>,</w:t>
      </w:r>
      <w:r w:rsidRPr="00153FB8">
        <w:rPr>
          <w:rFonts w:ascii="Calibri" w:hAnsi="Calibri" w:cs="Calibri"/>
          <w:b/>
          <w:lang w:val="en-US"/>
        </w:rPr>
        <w:t xml:space="preserve"> </w:t>
      </w:r>
      <w:r w:rsidRPr="00153FB8">
        <w:rPr>
          <w:rFonts w:ascii="Times" w:eastAsia="Times New Roman" w:hAnsi="Times" w:cs="Times New Roman"/>
          <w:i/>
          <w:spacing w:val="-5"/>
          <w:sz w:val="18"/>
          <w:szCs w:val="20"/>
          <w:lang w:val="en-US" w:eastAsia="it-IT"/>
        </w:rPr>
        <w:t xml:space="preserve">The Oxford Companion to Wine, </w:t>
      </w:r>
      <w:r w:rsidRPr="00817BD6">
        <w:rPr>
          <w:rFonts w:ascii="Times" w:eastAsia="Times New Roman" w:hAnsi="Times" w:cs="Times New Roman"/>
          <w:spacing w:val="-5"/>
          <w:sz w:val="18"/>
          <w:szCs w:val="20"/>
          <w:lang w:val="en-US" w:eastAsia="it-IT"/>
        </w:rPr>
        <w:t>Oxford University Press</w:t>
      </w:r>
    </w:p>
    <w:p w14:paraId="708D728A" w14:textId="77777777" w:rsidR="005F5C06" w:rsidRPr="00523E76" w:rsidRDefault="00523E76" w:rsidP="00A07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18"/>
          <w:lang w:val="en-US"/>
        </w:rPr>
      </w:pPr>
      <w:r w:rsidRPr="00523E76">
        <w:rPr>
          <w:rFonts w:ascii="Times" w:eastAsia="Times New Roman" w:hAnsi="Times" w:cs="Times"/>
          <w:spacing w:val="-5"/>
          <w:sz w:val="14"/>
          <w:szCs w:val="20"/>
          <w:lang w:val="en-US" w:eastAsia="it-IT"/>
        </w:rPr>
        <w:t>ROBINSON</w:t>
      </w:r>
      <w:r w:rsidR="004C4ACA" w:rsidRPr="00523E76">
        <w:rPr>
          <w:rFonts w:ascii="Times" w:eastAsia="Times New Roman" w:hAnsi="Times" w:cs="Times New Roman"/>
          <w:spacing w:val="-5"/>
          <w:sz w:val="14"/>
          <w:szCs w:val="20"/>
          <w:lang w:val="en-US" w:eastAsia="it-IT"/>
        </w:rPr>
        <w:t>.</w:t>
      </w:r>
      <w:r>
        <w:rPr>
          <w:rFonts w:ascii="Times" w:eastAsia="Times New Roman" w:hAnsi="Times" w:cs="Times New Roman"/>
          <w:spacing w:val="-5"/>
          <w:sz w:val="14"/>
          <w:szCs w:val="20"/>
          <w:lang w:val="en-US" w:eastAsia="it-IT"/>
        </w:rPr>
        <w:t xml:space="preserve"> J., HARDIING S J., VOUILLAM </w:t>
      </w:r>
      <w:proofErr w:type="gramStart"/>
      <w:r>
        <w:rPr>
          <w:rFonts w:ascii="Times" w:eastAsia="Times New Roman" w:hAnsi="Times" w:cs="Times New Roman"/>
          <w:spacing w:val="-5"/>
          <w:sz w:val="14"/>
          <w:szCs w:val="20"/>
          <w:lang w:val="en-US" w:eastAsia="it-IT"/>
        </w:rPr>
        <w:t>OZ  J</w:t>
      </w:r>
      <w:proofErr w:type="gramEnd"/>
      <w:r>
        <w:rPr>
          <w:rFonts w:ascii="Times" w:eastAsia="Times New Roman" w:hAnsi="Times" w:cs="Times New Roman"/>
          <w:spacing w:val="-5"/>
          <w:sz w:val="14"/>
          <w:szCs w:val="20"/>
          <w:lang w:val="en-US" w:eastAsia="it-IT"/>
        </w:rPr>
        <w:t xml:space="preserve">  </w:t>
      </w:r>
      <w:r w:rsidRPr="00523E76">
        <w:rPr>
          <w:rFonts w:ascii="Times" w:eastAsia="Times New Roman" w:hAnsi="Times" w:cs="Times New Roman"/>
          <w:spacing w:val="-5"/>
          <w:sz w:val="16"/>
          <w:szCs w:val="20"/>
          <w:lang w:val="en-US" w:eastAsia="it-IT"/>
        </w:rPr>
        <w:t>2012</w:t>
      </w:r>
      <w:r>
        <w:rPr>
          <w:rFonts w:ascii="Times" w:eastAsia="Times New Roman" w:hAnsi="Times" w:cs="Times New Roman"/>
          <w:spacing w:val="-5"/>
          <w:sz w:val="14"/>
          <w:szCs w:val="20"/>
          <w:lang w:val="en-US" w:eastAsia="it-IT"/>
        </w:rPr>
        <w:t xml:space="preserve">. </w:t>
      </w:r>
      <w:r w:rsidRPr="00523E76">
        <w:rPr>
          <w:rFonts w:ascii="Times" w:eastAsia="Times New Roman" w:hAnsi="Times" w:cs="Times New Roman"/>
          <w:i/>
          <w:spacing w:val="-5"/>
          <w:sz w:val="18"/>
          <w:szCs w:val="20"/>
          <w:lang w:val="en-US" w:eastAsia="it-IT"/>
        </w:rPr>
        <w:t>Wine grapes</w:t>
      </w:r>
      <w:r>
        <w:rPr>
          <w:rFonts w:ascii="Times" w:eastAsia="Times New Roman" w:hAnsi="Times" w:cs="Times New Roman"/>
          <w:i/>
          <w:spacing w:val="-5"/>
          <w:sz w:val="18"/>
          <w:szCs w:val="20"/>
          <w:lang w:val="en-US" w:eastAsia="it-IT"/>
        </w:rPr>
        <w:t xml:space="preserve">, </w:t>
      </w:r>
      <w:r w:rsidRPr="00523E76">
        <w:rPr>
          <w:rFonts w:ascii="Times" w:eastAsia="Times New Roman" w:hAnsi="Times" w:cs="Times New Roman"/>
          <w:spacing w:val="-5"/>
          <w:sz w:val="18"/>
          <w:szCs w:val="20"/>
          <w:lang w:val="en-US" w:eastAsia="it-IT"/>
        </w:rPr>
        <w:t>Allen La</w:t>
      </w:r>
      <w:r>
        <w:rPr>
          <w:rFonts w:ascii="Times" w:eastAsia="Times New Roman" w:hAnsi="Times" w:cs="Times New Roman"/>
          <w:spacing w:val="-5"/>
          <w:sz w:val="18"/>
          <w:szCs w:val="20"/>
          <w:lang w:val="en-US" w:eastAsia="it-IT"/>
        </w:rPr>
        <w:t>.</w:t>
      </w:r>
      <w:r w:rsidRPr="00523E76">
        <w:rPr>
          <w:rFonts w:ascii="Times" w:eastAsia="Times New Roman" w:hAnsi="Times" w:cs="Times New Roman"/>
          <w:spacing w:val="-5"/>
          <w:sz w:val="18"/>
          <w:szCs w:val="20"/>
          <w:lang w:val="en-US" w:eastAsia="it-IT"/>
        </w:rPr>
        <w:t>ne.</w:t>
      </w:r>
    </w:p>
    <w:p w14:paraId="7D7018C8" w14:textId="77777777" w:rsidR="005F5C06" w:rsidRPr="00F82205" w:rsidRDefault="00A84B66" w:rsidP="00A0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A84B66"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 xml:space="preserve">Steinberg E., 2006. </w:t>
      </w:r>
      <w:proofErr w:type="spellStart"/>
      <w:r w:rsidRPr="00715525">
        <w:rPr>
          <w:rFonts w:ascii="Times" w:eastAsia="Times New Roman" w:hAnsi="Times" w:cs="Times New Roman"/>
          <w:i/>
          <w:spacing w:val="-5"/>
          <w:sz w:val="18"/>
          <w:szCs w:val="20"/>
          <w:lang w:eastAsia="it-IT"/>
        </w:rPr>
        <w:t>Sorì</w:t>
      </w:r>
      <w:proofErr w:type="spellEnd"/>
      <w:r w:rsidRPr="00715525">
        <w:rPr>
          <w:rFonts w:ascii="Times" w:eastAsia="Times New Roman" w:hAnsi="Times" w:cs="Times New Roman"/>
          <w:i/>
          <w:spacing w:val="-5"/>
          <w:sz w:val="18"/>
          <w:szCs w:val="20"/>
          <w:lang w:eastAsia="it-IT"/>
        </w:rPr>
        <w:t xml:space="preserve"> San Lorenzo – La nascita di un grande vino</w:t>
      </w:r>
      <w:r w:rsidRPr="00A84B66"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>.</w:t>
      </w:r>
      <w:r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 xml:space="preserve"> </w:t>
      </w:r>
      <w:proofErr w:type="spellStart"/>
      <w:r w:rsidRPr="00F82205">
        <w:rPr>
          <w:rFonts w:ascii="Times" w:eastAsia="Times New Roman" w:hAnsi="Times" w:cs="Times New Roman"/>
          <w:spacing w:val="-5"/>
          <w:sz w:val="18"/>
          <w:szCs w:val="20"/>
          <w:lang w:val="en-US" w:eastAsia="it-IT"/>
        </w:rPr>
        <w:t>Gaja</w:t>
      </w:r>
      <w:proofErr w:type="spellEnd"/>
      <w:r w:rsidRPr="00F82205">
        <w:rPr>
          <w:rFonts w:ascii="Times" w:eastAsia="Times New Roman" w:hAnsi="Times" w:cs="Times New Roman"/>
          <w:spacing w:val="-5"/>
          <w:sz w:val="18"/>
          <w:szCs w:val="20"/>
          <w:lang w:val="en-US" w:eastAsia="it-IT"/>
        </w:rPr>
        <w:t xml:space="preserve"> </w:t>
      </w:r>
      <w:proofErr w:type="spellStart"/>
      <w:r w:rsidRPr="00F82205">
        <w:rPr>
          <w:rFonts w:ascii="Times" w:eastAsia="Times New Roman" w:hAnsi="Times" w:cs="Times New Roman"/>
          <w:spacing w:val="-5"/>
          <w:sz w:val="18"/>
          <w:szCs w:val="20"/>
          <w:lang w:val="en-US" w:eastAsia="it-IT"/>
        </w:rPr>
        <w:t>Distribuzione</w:t>
      </w:r>
      <w:proofErr w:type="spellEnd"/>
      <w:r w:rsidRPr="00F82205">
        <w:rPr>
          <w:rFonts w:ascii="Times" w:eastAsia="Times New Roman" w:hAnsi="Times" w:cs="Times New Roman"/>
          <w:spacing w:val="-5"/>
          <w:sz w:val="18"/>
          <w:szCs w:val="20"/>
          <w:lang w:val="en-US" w:eastAsia="it-IT"/>
        </w:rPr>
        <w:t xml:space="preserve"> </w:t>
      </w:r>
      <w:proofErr w:type="spellStart"/>
      <w:r w:rsidRPr="00F82205">
        <w:rPr>
          <w:rFonts w:ascii="Times" w:eastAsia="Times New Roman" w:hAnsi="Times" w:cs="Times New Roman"/>
          <w:spacing w:val="-5"/>
          <w:sz w:val="18"/>
          <w:szCs w:val="20"/>
          <w:lang w:val="en-US" w:eastAsia="it-IT"/>
        </w:rPr>
        <w:t>s.n.c.</w:t>
      </w:r>
      <w:proofErr w:type="spellEnd"/>
      <w:r w:rsidRPr="00F82205">
        <w:rPr>
          <w:rFonts w:ascii="Times" w:eastAsia="Times New Roman" w:hAnsi="Times" w:cs="Times New Roman"/>
          <w:spacing w:val="-5"/>
          <w:sz w:val="18"/>
          <w:szCs w:val="20"/>
          <w:lang w:val="en-US" w:eastAsia="it-IT"/>
        </w:rPr>
        <w:t>, Barbaresco</w:t>
      </w:r>
      <w:r w:rsidR="005F5C06" w:rsidRPr="00F82205">
        <w:rPr>
          <w:rFonts w:ascii="Times New Roman" w:hAnsi="Times New Roman" w:cs="Times New Roman"/>
          <w:b/>
          <w:lang w:val="en-US"/>
        </w:rPr>
        <w:t xml:space="preserve"> </w:t>
      </w:r>
    </w:p>
    <w:p w14:paraId="5073AC36" w14:textId="77777777" w:rsidR="00BA62BC" w:rsidRPr="00F82205" w:rsidRDefault="00BA62BC" w:rsidP="00BA6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F82205">
        <w:rPr>
          <w:rFonts w:ascii="Times" w:eastAsia="Times New Roman" w:hAnsi="Times" w:cs="Times New Roman"/>
          <w:smallCaps/>
          <w:spacing w:val="-5"/>
          <w:sz w:val="16"/>
          <w:szCs w:val="20"/>
          <w:lang w:val="en-US" w:eastAsia="it-IT"/>
        </w:rPr>
        <w:t>Szabo J.</w:t>
      </w:r>
      <w:proofErr w:type="gramStart"/>
      <w:r w:rsidRPr="00F82205">
        <w:rPr>
          <w:rFonts w:ascii="Times" w:eastAsia="Times New Roman" w:hAnsi="Times" w:cs="Times New Roman"/>
          <w:smallCaps/>
          <w:spacing w:val="-5"/>
          <w:sz w:val="16"/>
          <w:szCs w:val="20"/>
          <w:lang w:val="en-US" w:eastAsia="it-IT"/>
        </w:rPr>
        <w:t>,  2016</w:t>
      </w:r>
      <w:proofErr w:type="gramEnd"/>
      <w:r w:rsidRPr="00F82205">
        <w:rPr>
          <w:rFonts w:ascii="Times" w:eastAsia="Times New Roman" w:hAnsi="Times" w:cs="Times New Roman"/>
          <w:smallCaps/>
          <w:spacing w:val="-5"/>
          <w:sz w:val="16"/>
          <w:szCs w:val="20"/>
          <w:lang w:val="en-US" w:eastAsia="it-IT"/>
        </w:rPr>
        <w:t xml:space="preserve">. </w:t>
      </w:r>
      <w:r w:rsidRPr="00BA62BC">
        <w:rPr>
          <w:rFonts w:ascii="Times" w:eastAsia="Times New Roman" w:hAnsi="Times" w:cs="Times New Roman"/>
          <w:i/>
          <w:spacing w:val="-5"/>
          <w:sz w:val="18"/>
          <w:szCs w:val="20"/>
          <w:lang w:val="en-US" w:eastAsia="it-IT"/>
        </w:rPr>
        <w:t xml:space="preserve">Volcanic Wines – Salt, Grit and Power. </w:t>
      </w:r>
      <w:r w:rsidRPr="00F82205">
        <w:rPr>
          <w:rFonts w:ascii="Times" w:eastAsia="Times New Roman" w:hAnsi="Times" w:cs="Times New Roman"/>
          <w:spacing w:val="-5"/>
          <w:sz w:val="18"/>
          <w:szCs w:val="20"/>
          <w:lang w:val="en-US" w:eastAsia="it-IT"/>
        </w:rPr>
        <w:t>Jacqui Small LLP London</w:t>
      </w:r>
      <w:r w:rsidRPr="00F82205">
        <w:rPr>
          <w:rFonts w:ascii="Times" w:eastAsia="Times New Roman" w:hAnsi="Times" w:cs="Times New Roman"/>
          <w:i/>
          <w:spacing w:val="-5"/>
          <w:sz w:val="18"/>
          <w:szCs w:val="20"/>
          <w:lang w:val="en-US" w:eastAsia="it-IT"/>
        </w:rPr>
        <w:t>.</w:t>
      </w:r>
    </w:p>
    <w:p w14:paraId="00A281B1" w14:textId="77777777" w:rsidR="004E62BB" w:rsidRPr="00F82205" w:rsidRDefault="004E62BB" w:rsidP="00A07D4D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pacing w:val="-5"/>
          <w:sz w:val="18"/>
          <w:szCs w:val="20"/>
          <w:lang w:val="en-US" w:eastAsia="it-IT"/>
        </w:rPr>
      </w:pPr>
      <w:r w:rsidRPr="00096F9A"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>Tomasi D., Gaiotti F., Jones G.V.,</w:t>
      </w:r>
      <w:r w:rsidRPr="00096F9A">
        <w:rPr>
          <w:rFonts w:ascii="Calibri" w:hAnsi="Calibri" w:cs="Calibri"/>
          <w:b/>
        </w:rPr>
        <w:t xml:space="preserve"> </w:t>
      </w:r>
      <w:r w:rsidRPr="00096F9A">
        <w:rPr>
          <w:rFonts w:ascii="Times" w:eastAsia="Times New Roman" w:hAnsi="Times" w:cs="Times New Roman"/>
          <w:i/>
          <w:spacing w:val="-5"/>
          <w:sz w:val="18"/>
          <w:szCs w:val="20"/>
          <w:lang w:eastAsia="it-IT"/>
        </w:rPr>
        <w:t>2013.</w:t>
      </w:r>
      <w:r w:rsidRPr="00096F9A">
        <w:rPr>
          <w:rFonts w:ascii="Calibri" w:hAnsi="Calibri" w:cs="Calibri"/>
          <w:b/>
        </w:rPr>
        <w:t xml:space="preserve"> </w:t>
      </w:r>
      <w:r w:rsidRPr="00F82205">
        <w:rPr>
          <w:rFonts w:ascii="Times" w:eastAsia="Times New Roman" w:hAnsi="Times" w:cs="Times New Roman"/>
          <w:i/>
          <w:spacing w:val="-5"/>
          <w:sz w:val="18"/>
          <w:szCs w:val="20"/>
          <w:lang w:val="en-US" w:eastAsia="it-IT"/>
        </w:rPr>
        <w:t>The Power of the Terroir:</w:t>
      </w:r>
      <w:r w:rsidR="00FC3169" w:rsidRPr="00F82205">
        <w:rPr>
          <w:rFonts w:ascii="Times" w:eastAsia="Times New Roman" w:hAnsi="Times" w:cs="Times New Roman"/>
          <w:i/>
          <w:spacing w:val="-5"/>
          <w:sz w:val="18"/>
          <w:szCs w:val="20"/>
          <w:lang w:val="en-US" w:eastAsia="it-IT"/>
        </w:rPr>
        <w:t xml:space="preserve"> the Case Study of Prosecco Wine</w:t>
      </w:r>
      <w:r w:rsidRPr="00F82205">
        <w:rPr>
          <w:rFonts w:ascii="Times" w:eastAsia="Times New Roman" w:hAnsi="Times" w:cs="Times New Roman"/>
          <w:i/>
          <w:spacing w:val="-5"/>
          <w:sz w:val="18"/>
          <w:szCs w:val="20"/>
          <w:lang w:val="en-US" w:eastAsia="it-IT"/>
        </w:rPr>
        <w:t xml:space="preserve">. </w:t>
      </w:r>
      <w:r w:rsidRPr="00F82205">
        <w:rPr>
          <w:rFonts w:ascii="Times" w:eastAsia="Times New Roman" w:hAnsi="Times" w:cs="Times New Roman"/>
          <w:spacing w:val="-5"/>
          <w:sz w:val="18"/>
          <w:szCs w:val="20"/>
          <w:lang w:val="en-US" w:eastAsia="it-IT"/>
        </w:rPr>
        <w:t>Springer</w:t>
      </w:r>
    </w:p>
    <w:p w14:paraId="75561041" w14:textId="77777777" w:rsidR="00CA1CA9" w:rsidRPr="00B36582" w:rsidRDefault="00CA1CA9" w:rsidP="00A07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F82205">
        <w:rPr>
          <w:rFonts w:ascii="Times" w:eastAsia="Times New Roman" w:hAnsi="Times" w:cs="Times New Roman"/>
          <w:smallCaps/>
          <w:spacing w:val="-5"/>
          <w:sz w:val="16"/>
          <w:szCs w:val="20"/>
          <w:lang w:val="en-US" w:eastAsia="it-IT"/>
        </w:rPr>
        <w:t>Wilson J.E.,</w:t>
      </w:r>
      <w:r w:rsidRPr="00F82205">
        <w:rPr>
          <w:rFonts w:ascii="Calibri" w:hAnsi="Calibri" w:cs="Calibri"/>
          <w:b/>
          <w:lang w:val="en-US"/>
        </w:rPr>
        <w:t xml:space="preserve"> </w:t>
      </w:r>
      <w:r w:rsidRPr="00F82205">
        <w:rPr>
          <w:rFonts w:ascii="Times" w:eastAsia="Times New Roman" w:hAnsi="Times" w:cs="Times New Roman"/>
          <w:smallCaps/>
          <w:spacing w:val="-5"/>
          <w:sz w:val="16"/>
          <w:szCs w:val="20"/>
          <w:lang w:val="en-US" w:eastAsia="it-IT"/>
        </w:rPr>
        <w:t>1998.</w:t>
      </w:r>
      <w:r w:rsidRPr="00F82205">
        <w:rPr>
          <w:rFonts w:ascii="Calibri" w:hAnsi="Calibri" w:cs="Calibri"/>
          <w:b/>
          <w:lang w:val="en-US"/>
        </w:rPr>
        <w:t xml:space="preserve"> </w:t>
      </w:r>
      <w:r w:rsidRPr="00153FB8">
        <w:rPr>
          <w:rFonts w:ascii="Times" w:eastAsia="Times New Roman" w:hAnsi="Times" w:cs="Times New Roman"/>
          <w:i/>
          <w:spacing w:val="-5"/>
          <w:sz w:val="18"/>
          <w:szCs w:val="20"/>
          <w:lang w:val="en-US" w:eastAsia="it-IT"/>
        </w:rPr>
        <w:t>Terroir</w:t>
      </w:r>
      <w:r w:rsidR="001F5610" w:rsidRPr="00153FB8">
        <w:rPr>
          <w:rFonts w:ascii="Calibri" w:hAnsi="Calibri" w:cs="Calibri"/>
          <w:b/>
          <w:lang w:val="en-US"/>
        </w:rPr>
        <w:t>.</w:t>
      </w:r>
      <w:r w:rsidRPr="00153FB8">
        <w:rPr>
          <w:rFonts w:ascii="Calibri" w:hAnsi="Calibri" w:cs="Calibri"/>
          <w:b/>
          <w:lang w:val="en-US"/>
        </w:rPr>
        <w:t xml:space="preserve"> </w:t>
      </w:r>
      <w:r w:rsidRPr="00153FB8">
        <w:rPr>
          <w:rFonts w:ascii="Times" w:eastAsia="Times New Roman" w:hAnsi="Times" w:cs="Times New Roman"/>
          <w:i/>
          <w:spacing w:val="-5"/>
          <w:sz w:val="18"/>
          <w:szCs w:val="20"/>
          <w:lang w:val="en-US" w:eastAsia="it-IT"/>
        </w:rPr>
        <w:t xml:space="preserve">The role of geology, </w:t>
      </w:r>
      <w:proofErr w:type="spellStart"/>
      <w:proofErr w:type="gramStart"/>
      <w:r w:rsidRPr="00153FB8">
        <w:rPr>
          <w:rFonts w:ascii="Times" w:eastAsia="Times New Roman" w:hAnsi="Times" w:cs="Times New Roman"/>
          <w:i/>
          <w:spacing w:val="-5"/>
          <w:sz w:val="18"/>
          <w:szCs w:val="20"/>
          <w:lang w:val="en-US" w:eastAsia="it-IT"/>
        </w:rPr>
        <w:t>climate,and</w:t>
      </w:r>
      <w:proofErr w:type="spellEnd"/>
      <w:proofErr w:type="gramEnd"/>
      <w:r w:rsidRPr="00153FB8">
        <w:rPr>
          <w:rFonts w:ascii="Times" w:eastAsia="Times New Roman" w:hAnsi="Times" w:cs="Times New Roman"/>
          <w:i/>
          <w:spacing w:val="-5"/>
          <w:sz w:val="18"/>
          <w:szCs w:val="20"/>
          <w:lang w:val="en-US" w:eastAsia="it-IT"/>
        </w:rPr>
        <w:t xml:space="preserve"> culture in the making of French Wines</w:t>
      </w:r>
      <w:r w:rsidR="00B36582" w:rsidRPr="00153FB8">
        <w:rPr>
          <w:rFonts w:ascii="Times" w:eastAsia="Times New Roman" w:hAnsi="Times" w:cs="Times New Roman"/>
          <w:i/>
          <w:spacing w:val="-5"/>
          <w:sz w:val="18"/>
          <w:szCs w:val="20"/>
          <w:lang w:val="en-US" w:eastAsia="it-IT"/>
        </w:rPr>
        <w:t xml:space="preserve">. </w:t>
      </w:r>
      <w:r w:rsidR="00B36582" w:rsidRPr="00153FB8">
        <w:rPr>
          <w:rFonts w:ascii="Times" w:eastAsia="Times New Roman" w:hAnsi="Times" w:cs="Times New Roman"/>
          <w:spacing w:val="-5"/>
          <w:sz w:val="18"/>
          <w:szCs w:val="20"/>
          <w:lang w:val="en-US" w:eastAsia="it-IT"/>
        </w:rPr>
        <w:t>Mitchell Beazley, London.</w:t>
      </w:r>
    </w:p>
    <w:p w14:paraId="01BA8D39" w14:textId="77777777" w:rsidR="009C7C64" w:rsidRDefault="009C7C64" w:rsidP="00A07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6CC8693E" w14:textId="77777777" w:rsidR="009C7C64" w:rsidRDefault="009C7C64" w:rsidP="00A0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lang w:val="en-US"/>
        </w:rPr>
      </w:pPr>
      <w:r w:rsidRPr="009F2FA4">
        <w:rPr>
          <w:rFonts w:ascii="Times New Roman" w:hAnsi="Times New Roman" w:cs="Times New Roman"/>
          <w:b/>
          <w:i/>
          <w:sz w:val="18"/>
          <w:szCs w:val="18"/>
          <w:lang w:val="en-US"/>
        </w:rPr>
        <w:t>TEACHING METHOD</w:t>
      </w:r>
    </w:p>
    <w:p w14:paraId="5F7A6FCD" w14:textId="77777777" w:rsidR="009F2FA4" w:rsidRPr="009F2FA4" w:rsidRDefault="009F2FA4" w:rsidP="00A0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lang w:val="en-US"/>
        </w:rPr>
      </w:pPr>
    </w:p>
    <w:p w14:paraId="771FFB30" w14:textId="77777777" w:rsidR="009C7C64" w:rsidRDefault="00FE6562" w:rsidP="00FE65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0"/>
          <w:szCs w:val="18"/>
          <w:lang w:val="en-US" w:eastAsia="it-IT"/>
        </w:rPr>
      </w:pPr>
      <w:r>
        <w:rPr>
          <w:rFonts w:ascii="Times" w:eastAsia="Times New Roman" w:hAnsi="Times" w:cs="Times New Roman"/>
          <w:sz w:val="20"/>
          <w:szCs w:val="18"/>
          <w:lang w:val="en-US" w:eastAsia="it-IT"/>
        </w:rPr>
        <w:t>Face-to-face lessons where the content</w:t>
      </w:r>
      <w:r w:rsidR="00292052">
        <w:rPr>
          <w:rFonts w:ascii="Times" w:eastAsia="Times New Roman" w:hAnsi="Times" w:cs="Times New Roman"/>
          <w:sz w:val="20"/>
          <w:szCs w:val="18"/>
          <w:lang w:val="en-US" w:eastAsia="it-IT"/>
        </w:rPr>
        <w:t>s of the class will be taught.</w:t>
      </w:r>
    </w:p>
    <w:p w14:paraId="20F459F9" w14:textId="77777777" w:rsidR="00FE6562" w:rsidRDefault="00FE6562" w:rsidP="00FE65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0"/>
          <w:szCs w:val="18"/>
          <w:lang w:val="en-US" w:eastAsia="it-IT"/>
        </w:rPr>
      </w:pPr>
      <w:r>
        <w:rPr>
          <w:rFonts w:ascii="Times" w:eastAsia="Times New Roman" w:hAnsi="Times" w:cs="Times New Roman"/>
          <w:sz w:val="20"/>
          <w:szCs w:val="18"/>
          <w:lang w:val="en-US" w:eastAsia="it-IT"/>
        </w:rPr>
        <w:t xml:space="preserve">Practical work concerning </w:t>
      </w:r>
      <w:proofErr w:type="gramStart"/>
      <w:r>
        <w:rPr>
          <w:rFonts w:ascii="Times" w:eastAsia="Times New Roman" w:hAnsi="Times" w:cs="Times New Roman"/>
          <w:sz w:val="20"/>
          <w:szCs w:val="18"/>
          <w:lang w:val="en-US" w:eastAsia="it-IT"/>
        </w:rPr>
        <w:t>the  sensory</w:t>
      </w:r>
      <w:proofErr w:type="gramEnd"/>
      <w:r>
        <w:rPr>
          <w:rFonts w:ascii="Times" w:eastAsia="Times New Roman" w:hAnsi="Times" w:cs="Times New Roman"/>
          <w:sz w:val="20"/>
          <w:szCs w:val="18"/>
          <w:lang w:val="en-US" w:eastAsia="it-IT"/>
        </w:rPr>
        <w:t xml:space="preserve"> evaluation of wines of the same variety but from different geographical  origins.</w:t>
      </w:r>
    </w:p>
    <w:p w14:paraId="592C70E9" w14:textId="77777777" w:rsidR="00FE6562" w:rsidRDefault="00FE6562" w:rsidP="00FE65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0"/>
          <w:szCs w:val="18"/>
          <w:lang w:val="en-US" w:eastAsia="it-IT"/>
        </w:rPr>
      </w:pPr>
      <w:r>
        <w:rPr>
          <w:rFonts w:ascii="Times" w:eastAsia="Times New Roman" w:hAnsi="Times" w:cs="Times New Roman"/>
          <w:sz w:val="20"/>
          <w:szCs w:val="18"/>
          <w:lang w:val="en-US" w:eastAsia="it-IT"/>
        </w:rPr>
        <w:t xml:space="preserve">Two field trips in different wine producing areas in order for the students to understand the production philosophy and to get familiar with the structure </w:t>
      </w:r>
      <w:proofErr w:type="gramStart"/>
      <w:r>
        <w:rPr>
          <w:rFonts w:ascii="Times" w:eastAsia="Times New Roman" w:hAnsi="Times" w:cs="Times New Roman"/>
          <w:sz w:val="20"/>
          <w:szCs w:val="18"/>
          <w:lang w:val="en-US" w:eastAsia="it-IT"/>
        </w:rPr>
        <w:t>of  the</w:t>
      </w:r>
      <w:proofErr w:type="gramEnd"/>
      <w:r>
        <w:rPr>
          <w:rFonts w:ascii="Times" w:eastAsia="Times New Roman" w:hAnsi="Times" w:cs="Times New Roman"/>
          <w:sz w:val="20"/>
          <w:szCs w:val="18"/>
          <w:lang w:val="en-US" w:eastAsia="it-IT"/>
        </w:rPr>
        <w:t xml:space="preserve"> Italian wine estates.</w:t>
      </w:r>
    </w:p>
    <w:p w14:paraId="18F4711D" w14:textId="77777777" w:rsidR="0044529D" w:rsidRDefault="00FE6562" w:rsidP="00FE65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0"/>
          <w:szCs w:val="18"/>
          <w:lang w:val="en-US" w:eastAsia="it-IT"/>
        </w:rPr>
      </w:pPr>
      <w:r>
        <w:rPr>
          <w:rFonts w:ascii="Times" w:eastAsia="Times New Roman" w:hAnsi="Times" w:cs="Times New Roman"/>
          <w:sz w:val="20"/>
          <w:szCs w:val="18"/>
          <w:lang w:val="en-US" w:eastAsia="it-IT"/>
        </w:rPr>
        <w:t>The slides utilized for the lessons</w:t>
      </w:r>
      <w:r w:rsidR="0044529D">
        <w:rPr>
          <w:rFonts w:ascii="Times" w:eastAsia="Times New Roman" w:hAnsi="Times" w:cs="Times New Roman"/>
          <w:sz w:val="20"/>
          <w:szCs w:val="18"/>
          <w:lang w:val="en-US" w:eastAsia="it-IT"/>
        </w:rPr>
        <w:t xml:space="preserve"> will be weekly provided to the students.</w:t>
      </w:r>
    </w:p>
    <w:p w14:paraId="74A43089" w14:textId="77777777" w:rsidR="00FE6562" w:rsidRDefault="0044529D" w:rsidP="00FE65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0"/>
          <w:szCs w:val="18"/>
          <w:lang w:val="en-US" w:eastAsia="it-IT"/>
        </w:rPr>
      </w:pPr>
      <w:r>
        <w:rPr>
          <w:rFonts w:ascii="Times" w:eastAsia="Times New Roman" w:hAnsi="Times" w:cs="Times New Roman"/>
          <w:sz w:val="20"/>
          <w:szCs w:val="18"/>
          <w:lang w:val="en-US" w:eastAsia="it-IT"/>
        </w:rPr>
        <w:t>The slides will be considered crucial for the subject learning and for the preparation of the exam.</w:t>
      </w:r>
    </w:p>
    <w:p w14:paraId="59E6F127" w14:textId="77777777" w:rsidR="0044529D" w:rsidRPr="00FE6562" w:rsidRDefault="0044529D" w:rsidP="00FE65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0"/>
          <w:szCs w:val="18"/>
          <w:lang w:val="en-US" w:eastAsia="it-IT"/>
        </w:rPr>
      </w:pPr>
      <w:r>
        <w:rPr>
          <w:rFonts w:ascii="Times" w:eastAsia="Times New Roman" w:hAnsi="Times" w:cs="Times New Roman"/>
          <w:sz w:val="20"/>
          <w:szCs w:val="18"/>
          <w:lang w:val="en-US" w:eastAsia="it-IT"/>
        </w:rPr>
        <w:t xml:space="preserve">At the end of the </w:t>
      </w:r>
      <w:proofErr w:type="gramStart"/>
      <w:r>
        <w:rPr>
          <w:rFonts w:ascii="Times" w:eastAsia="Times New Roman" w:hAnsi="Times" w:cs="Times New Roman"/>
          <w:sz w:val="20"/>
          <w:szCs w:val="18"/>
          <w:lang w:val="en-US" w:eastAsia="it-IT"/>
        </w:rPr>
        <w:t>class  a</w:t>
      </w:r>
      <w:proofErr w:type="gramEnd"/>
      <w:r>
        <w:rPr>
          <w:rFonts w:ascii="Times" w:eastAsia="Times New Roman" w:hAnsi="Times" w:cs="Times New Roman"/>
          <w:sz w:val="20"/>
          <w:szCs w:val="18"/>
          <w:lang w:val="en-US" w:eastAsia="it-IT"/>
        </w:rPr>
        <w:t xml:space="preserve"> list of  references will be provided to the students for a better and deeper understanding of the frontal lessons.</w:t>
      </w:r>
    </w:p>
    <w:p w14:paraId="0BBE48E7" w14:textId="77777777" w:rsidR="009C7C64" w:rsidRDefault="009C7C64" w:rsidP="00A07D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1DFF7054" w14:textId="77777777" w:rsidR="009C7C64" w:rsidRPr="009F2FA4" w:rsidRDefault="009C7C64" w:rsidP="00A0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lang w:val="en-US"/>
        </w:rPr>
      </w:pPr>
      <w:r w:rsidRPr="009F2FA4">
        <w:rPr>
          <w:rFonts w:ascii="Times New Roman" w:hAnsi="Times New Roman" w:cs="Times New Roman"/>
          <w:b/>
          <w:i/>
          <w:sz w:val="18"/>
          <w:szCs w:val="18"/>
          <w:lang w:val="en-US"/>
        </w:rPr>
        <w:t>ASSESSMENT METHOD</w:t>
      </w:r>
      <w:r w:rsidR="00A47174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 AND CRITERIA</w:t>
      </w:r>
    </w:p>
    <w:p w14:paraId="6B851902" w14:textId="77777777" w:rsidR="00A47174" w:rsidRDefault="009C7C64" w:rsidP="009C7C64">
      <w:pPr>
        <w:pStyle w:val="Titolo1"/>
        <w:tabs>
          <w:tab w:val="left" w:pos="284"/>
        </w:tabs>
        <w:spacing w:before="120"/>
        <w:rPr>
          <w:b w:val="0"/>
          <w:noProof w:val="0"/>
          <w:szCs w:val="18"/>
          <w:lang w:val="en-US"/>
        </w:rPr>
      </w:pPr>
      <w:r w:rsidRPr="009F2FA4">
        <w:rPr>
          <w:b w:val="0"/>
          <w:noProof w:val="0"/>
          <w:szCs w:val="18"/>
          <w:lang w:val="en-US"/>
        </w:rPr>
        <w:t xml:space="preserve">Oral examination. The assessment will be done by </w:t>
      </w:r>
      <w:proofErr w:type="gramStart"/>
      <w:r w:rsidRPr="009F2FA4">
        <w:rPr>
          <w:b w:val="0"/>
          <w:noProof w:val="0"/>
          <w:szCs w:val="18"/>
          <w:lang w:val="en-US"/>
        </w:rPr>
        <w:t>asking  three</w:t>
      </w:r>
      <w:proofErr w:type="gramEnd"/>
      <w:r w:rsidRPr="009F2FA4">
        <w:rPr>
          <w:b w:val="0"/>
          <w:noProof w:val="0"/>
          <w:szCs w:val="18"/>
          <w:lang w:val="en-US"/>
        </w:rPr>
        <w:t xml:space="preserve"> questions </w:t>
      </w:r>
      <w:r w:rsidR="00A47174">
        <w:rPr>
          <w:b w:val="0"/>
          <w:noProof w:val="0"/>
          <w:szCs w:val="18"/>
          <w:lang w:val="en-US"/>
        </w:rPr>
        <w:t xml:space="preserve">related to the main wine grape varieties and the world wine terroirs </w:t>
      </w:r>
      <w:r w:rsidR="00292052">
        <w:rPr>
          <w:b w:val="0"/>
          <w:noProof w:val="0"/>
          <w:szCs w:val="18"/>
          <w:lang w:val="en-US"/>
        </w:rPr>
        <w:t>(10 maximum</w:t>
      </w:r>
      <w:r w:rsidRPr="009F2FA4">
        <w:rPr>
          <w:b w:val="0"/>
          <w:noProof w:val="0"/>
          <w:szCs w:val="18"/>
          <w:lang w:val="en-US"/>
        </w:rPr>
        <w:t xml:space="preserve">  marks each)</w:t>
      </w:r>
      <w:r w:rsidR="00A47174">
        <w:rPr>
          <w:b w:val="0"/>
          <w:noProof w:val="0"/>
          <w:szCs w:val="18"/>
          <w:lang w:val="en-US"/>
        </w:rPr>
        <w:t xml:space="preserve">.  As concerning </w:t>
      </w:r>
      <w:proofErr w:type="gramStart"/>
      <w:r w:rsidR="00A47174">
        <w:rPr>
          <w:b w:val="0"/>
          <w:noProof w:val="0"/>
          <w:szCs w:val="18"/>
          <w:lang w:val="en-US"/>
        </w:rPr>
        <w:t>each  question</w:t>
      </w:r>
      <w:proofErr w:type="gramEnd"/>
      <w:r w:rsidRPr="009F2FA4">
        <w:rPr>
          <w:b w:val="0"/>
          <w:noProof w:val="0"/>
          <w:szCs w:val="18"/>
          <w:lang w:val="en-US"/>
        </w:rPr>
        <w:t xml:space="preserve"> </w:t>
      </w:r>
      <w:r w:rsidR="00A47174">
        <w:rPr>
          <w:b w:val="0"/>
          <w:noProof w:val="0"/>
          <w:szCs w:val="18"/>
          <w:lang w:val="en-US"/>
        </w:rPr>
        <w:t xml:space="preserve"> the mark will result as the addition of single aspects, as follows:</w:t>
      </w:r>
    </w:p>
    <w:p w14:paraId="6C1D6167" w14:textId="77777777" w:rsidR="00A47174" w:rsidRDefault="00A47174" w:rsidP="009C7C64">
      <w:pPr>
        <w:pStyle w:val="Titolo1"/>
        <w:tabs>
          <w:tab w:val="left" w:pos="284"/>
        </w:tabs>
        <w:spacing w:before="120"/>
        <w:rPr>
          <w:b w:val="0"/>
          <w:noProof w:val="0"/>
          <w:szCs w:val="18"/>
          <w:lang w:val="en-US"/>
        </w:rPr>
      </w:pPr>
      <w:r>
        <w:rPr>
          <w:b w:val="0"/>
          <w:noProof w:val="0"/>
          <w:szCs w:val="18"/>
          <w:lang w:val="en-US"/>
        </w:rPr>
        <w:t>5: correctness of the given answer;</w:t>
      </w:r>
    </w:p>
    <w:p w14:paraId="3E2E9A0A" w14:textId="77777777" w:rsidR="00A47174" w:rsidRDefault="00A47174" w:rsidP="009C7C64">
      <w:pPr>
        <w:pStyle w:val="Titolo1"/>
        <w:tabs>
          <w:tab w:val="left" w:pos="284"/>
        </w:tabs>
        <w:spacing w:before="120"/>
        <w:rPr>
          <w:b w:val="0"/>
          <w:noProof w:val="0"/>
          <w:szCs w:val="18"/>
          <w:lang w:val="en-US"/>
        </w:rPr>
      </w:pPr>
      <w:r>
        <w:rPr>
          <w:b w:val="0"/>
          <w:noProof w:val="0"/>
          <w:szCs w:val="18"/>
          <w:lang w:val="en-US"/>
        </w:rPr>
        <w:t xml:space="preserve">2: capability </w:t>
      </w:r>
      <w:r w:rsidR="00D143A7">
        <w:rPr>
          <w:b w:val="0"/>
          <w:noProof w:val="0"/>
          <w:szCs w:val="18"/>
          <w:lang w:val="en-US"/>
        </w:rPr>
        <w:t xml:space="preserve">to make connections among </w:t>
      </w:r>
      <w:proofErr w:type="gramStart"/>
      <w:r w:rsidR="00D143A7">
        <w:rPr>
          <w:b w:val="0"/>
          <w:noProof w:val="0"/>
          <w:szCs w:val="18"/>
          <w:lang w:val="en-US"/>
        </w:rPr>
        <w:t>subjects  and</w:t>
      </w:r>
      <w:proofErr w:type="gramEnd"/>
      <w:r w:rsidR="00D143A7">
        <w:rPr>
          <w:b w:val="0"/>
          <w:noProof w:val="0"/>
          <w:szCs w:val="18"/>
          <w:lang w:val="en-US"/>
        </w:rPr>
        <w:t xml:space="preserve"> to have a broad vision of the topic;</w:t>
      </w:r>
    </w:p>
    <w:p w14:paraId="1CD84195" w14:textId="77777777" w:rsidR="00D143A7" w:rsidRDefault="00F45993" w:rsidP="009C7C64">
      <w:pPr>
        <w:pStyle w:val="Titolo1"/>
        <w:tabs>
          <w:tab w:val="left" w:pos="284"/>
        </w:tabs>
        <w:spacing w:before="120"/>
        <w:rPr>
          <w:b w:val="0"/>
          <w:noProof w:val="0"/>
          <w:szCs w:val="18"/>
          <w:lang w:val="en-US"/>
        </w:rPr>
      </w:pPr>
      <w:r>
        <w:rPr>
          <w:b w:val="0"/>
          <w:noProof w:val="0"/>
          <w:szCs w:val="18"/>
          <w:lang w:val="en-US"/>
        </w:rPr>
        <w:t xml:space="preserve">3: capability to synthesize </w:t>
      </w:r>
      <w:proofErr w:type="gramStart"/>
      <w:r>
        <w:rPr>
          <w:b w:val="0"/>
          <w:noProof w:val="0"/>
          <w:szCs w:val="18"/>
          <w:lang w:val="en-US"/>
        </w:rPr>
        <w:t>information</w:t>
      </w:r>
      <w:r w:rsidR="00D143A7">
        <w:rPr>
          <w:b w:val="0"/>
          <w:noProof w:val="0"/>
          <w:szCs w:val="18"/>
          <w:lang w:val="en-US"/>
        </w:rPr>
        <w:t xml:space="preserve">  and</w:t>
      </w:r>
      <w:proofErr w:type="gramEnd"/>
      <w:r w:rsidR="00D143A7">
        <w:rPr>
          <w:b w:val="0"/>
          <w:noProof w:val="0"/>
          <w:szCs w:val="18"/>
          <w:lang w:val="en-US"/>
        </w:rPr>
        <w:t xml:space="preserve"> to go right </w:t>
      </w:r>
      <w:r w:rsidR="00A47174">
        <w:rPr>
          <w:b w:val="0"/>
          <w:noProof w:val="0"/>
          <w:szCs w:val="18"/>
          <w:lang w:val="en-US"/>
        </w:rPr>
        <w:t xml:space="preserve">away to the </w:t>
      </w:r>
      <w:r w:rsidR="00D143A7">
        <w:rPr>
          <w:b w:val="0"/>
          <w:noProof w:val="0"/>
          <w:szCs w:val="18"/>
          <w:lang w:val="en-US"/>
        </w:rPr>
        <w:t>point, addressing the subject with a proper language and in a critical and personal way.</w:t>
      </w:r>
    </w:p>
    <w:p w14:paraId="2F58C3B4" w14:textId="77777777" w:rsidR="00D143A7" w:rsidRDefault="00D143A7" w:rsidP="009C7C64">
      <w:pPr>
        <w:rPr>
          <w:rFonts w:ascii="Times New Roman" w:hAnsi="Times New Roman" w:cs="Times New Roman"/>
          <w:b/>
          <w:i/>
          <w:sz w:val="18"/>
          <w:szCs w:val="18"/>
          <w:lang w:val="en-US"/>
        </w:rPr>
      </w:pPr>
    </w:p>
    <w:p w14:paraId="7B588A4F" w14:textId="77777777" w:rsidR="009C7C64" w:rsidRPr="009F2FA4" w:rsidRDefault="009C7C64" w:rsidP="009C7C64">
      <w:pPr>
        <w:rPr>
          <w:rFonts w:ascii="Times New Roman" w:hAnsi="Times New Roman" w:cs="Times New Roman"/>
          <w:b/>
          <w:i/>
          <w:sz w:val="18"/>
          <w:szCs w:val="18"/>
          <w:lang w:val="en-US"/>
        </w:rPr>
      </w:pPr>
      <w:r w:rsidRPr="009F2FA4">
        <w:rPr>
          <w:rFonts w:ascii="Times New Roman" w:hAnsi="Times New Roman" w:cs="Times New Roman"/>
          <w:b/>
          <w:i/>
          <w:sz w:val="18"/>
          <w:szCs w:val="18"/>
          <w:lang w:val="en-US"/>
        </w:rPr>
        <w:t>NOTES</w:t>
      </w:r>
      <w:r w:rsidR="00D143A7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 AND PRE-QUALIFICATIONS</w:t>
      </w:r>
    </w:p>
    <w:p w14:paraId="0EBEE234" w14:textId="77777777" w:rsidR="00D143A7" w:rsidRPr="00D143A7" w:rsidRDefault="00D143A7" w:rsidP="00D143A7">
      <w:pPr>
        <w:pStyle w:val="Titolo1"/>
        <w:tabs>
          <w:tab w:val="left" w:pos="284"/>
        </w:tabs>
        <w:spacing w:before="120"/>
        <w:rPr>
          <w:b w:val="0"/>
          <w:noProof w:val="0"/>
          <w:szCs w:val="18"/>
          <w:lang w:val="en-US"/>
        </w:rPr>
      </w:pPr>
      <w:r>
        <w:rPr>
          <w:b w:val="0"/>
          <w:noProof w:val="0"/>
          <w:szCs w:val="18"/>
          <w:lang w:val="en-US"/>
        </w:rPr>
        <w:t>Tutorial</w:t>
      </w:r>
      <w:r w:rsidR="00F45993">
        <w:rPr>
          <w:b w:val="0"/>
          <w:noProof w:val="0"/>
          <w:szCs w:val="18"/>
          <w:lang w:val="en-US"/>
        </w:rPr>
        <w:t xml:space="preserve"> is   </w:t>
      </w:r>
      <w:proofErr w:type="gramStart"/>
      <w:r w:rsidR="00F45993">
        <w:rPr>
          <w:b w:val="0"/>
          <w:noProof w:val="0"/>
          <w:szCs w:val="18"/>
          <w:lang w:val="en-US"/>
        </w:rPr>
        <w:t>recommended  as</w:t>
      </w:r>
      <w:proofErr w:type="gramEnd"/>
      <w:r w:rsidR="00F45993">
        <w:rPr>
          <w:b w:val="0"/>
          <w:noProof w:val="0"/>
          <w:szCs w:val="18"/>
          <w:lang w:val="en-US"/>
        </w:rPr>
        <w:t xml:space="preserve"> it </w:t>
      </w:r>
      <w:r>
        <w:rPr>
          <w:b w:val="0"/>
          <w:noProof w:val="0"/>
          <w:szCs w:val="18"/>
          <w:lang w:val="en-US"/>
        </w:rPr>
        <w:t xml:space="preserve">will be included in the final exam. </w:t>
      </w:r>
      <w:r w:rsidR="00F233E1">
        <w:rPr>
          <w:b w:val="0"/>
          <w:noProof w:val="0"/>
          <w:szCs w:val="18"/>
          <w:lang w:val="en-US"/>
        </w:rPr>
        <w:t>The pre-qualifications are represented</w:t>
      </w:r>
      <w:r>
        <w:rPr>
          <w:b w:val="0"/>
          <w:noProof w:val="0"/>
          <w:szCs w:val="18"/>
          <w:lang w:val="en-US"/>
        </w:rPr>
        <w:t xml:space="preserve"> by basic knowledge of general viticulture.</w:t>
      </w:r>
    </w:p>
    <w:p w14:paraId="4BF88EC6" w14:textId="77777777" w:rsidR="009C7C64" w:rsidRDefault="009C7C64" w:rsidP="009C7C64">
      <w:pPr>
        <w:rPr>
          <w:lang w:val="en-US" w:eastAsia="it-IT"/>
        </w:rPr>
      </w:pPr>
    </w:p>
    <w:p w14:paraId="198A3060" w14:textId="77777777" w:rsidR="004C4ACA" w:rsidRPr="001F5610" w:rsidRDefault="009C7C64" w:rsidP="001F5610">
      <w:pPr>
        <w:rPr>
          <w:sz w:val="18"/>
          <w:lang w:val="en-US"/>
        </w:rPr>
      </w:pPr>
      <w:r w:rsidRPr="009F2FA4">
        <w:rPr>
          <w:rFonts w:ascii="Times" w:eastAsia="Times New Roman" w:hAnsi="Times" w:cs="Times New Roman"/>
          <w:sz w:val="20"/>
          <w:szCs w:val="18"/>
          <w:lang w:val="en-US" w:eastAsia="it-IT"/>
        </w:rPr>
        <w:t xml:space="preserve">Prof. Luigi Bavaresco is available to meet with </w:t>
      </w:r>
      <w:proofErr w:type="gramStart"/>
      <w:r w:rsidRPr="009F2FA4">
        <w:rPr>
          <w:rFonts w:ascii="Times" w:eastAsia="Times New Roman" w:hAnsi="Times" w:cs="Times New Roman"/>
          <w:sz w:val="20"/>
          <w:szCs w:val="18"/>
          <w:lang w:val="en-US" w:eastAsia="it-IT"/>
        </w:rPr>
        <w:t>student</w:t>
      </w:r>
      <w:r w:rsidR="00324658">
        <w:rPr>
          <w:rFonts w:ascii="Times" w:eastAsia="Times New Roman" w:hAnsi="Times" w:cs="Times New Roman"/>
          <w:sz w:val="20"/>
          <w:szCs w:val="18"/>
          <w:lang w:val="en-US" w:eastAsia="it-IT"/>
        </w:rPr>
        <w:t xml:space="preserve">s </w:t>
      </w:r>
      <w:r w:rsidRPr="009F2FA4">
        <w:rPr>
          <w:rFonts w:ascii="Times" w:eastAsia="Times New Roman" w:hAnsi="Times" w:cs="Times New Roman"/>
          <w:sz w:val="20"/>
          <w:szCs w:val="18"/>
          <w:lang w:val="en-US" w:eastAsia="it-IT"/>
        </w:rPr>
        <w:t xml:space="preserve"> after</w:t>
      </w:r>
      <w:proofErr w:type="gramEnd"/>
      <w:r w:rsidRPr="009F2FA4">
        <w:rPr>
          <w:rFonts w:ascii="Times" w:eastAsia="Times New Roman" w:hAnsi="Times" w:cs="Times New Roman"/>
          <w:sz w:val="20"/>
          <w:szCs w:val="18"/>
          <w:lang w:val="en-US" w:eastAsia="it-IT"/>
        </w:rPr>
        <w:t xml:space="preserve"> the  lectures at the DI.PRO.VE.S, Pomology and Viticulture Section</w:t>
      </w:r>
      <w:r w:rsidRPr="00E6296A">
        <w:rPr>
          <w:sz w:val="18"/>
          <w:lang w:val="en-US"/>
        </w:rPr>
        <w:t>.</w:t>
      </w:r>
    </w:p>
    <w:sectPr w:rsidR="004C4ACA" w:rsidRPr="001F56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9AD"/>
    <w:multiLevelType w:val="hybridMultilevel"/>
    <w:tmpl w:val="5712C6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337A8"/>
    <w:multiLevelType w:val="hybridMultilevel"/>
    <w:tmpl w:val="933C1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E3740"/>
    <w:multiLevelType w:val="hybridMultilevel"/>
    <w:tmpl w:val="BF90A5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25CEE"/>
    <w:multiLevelType w:val="hybridMultilevel"/>
    <w:tmpl w:val="D6AE7400"/>
    <w:lvl w:ilvl="0" w:tplc="A8E60E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937669F"/>
    <w:multiLevelType w:val="hybridMultilevel"/>
    <w:tmpl w:val="BC70BD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A2A32"/>
    <w:multiLevelType w:val="hybridMultilevel"/>
    <w:tmpl w:val="6D54B4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C4926"/>
    <w:multiLevelType w:val="hybridMultilevel"/>
    <w:tmpl w:val="871267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877514">
    <w:abstractNumId w:val="0"/>
  </w:num>
  <w:num w:numId="2" w16cid:durableId="1921139058">
    <w:abstractNumId w:val="3"/>
  </w:num>
  <w:num w:numId="3" w16cid:durableId="2118596249">
    <w:abstractNumId w:val="1"/>
  </w:num>
  <w:num w:numId="4" w16cid:durableId="1736077850">
    <w:abstractNumId w:val="4"/>
  </w:num>
  <w:num w:numId="5" w16cid:durableId="1080522972">
    <w:abstractNumId w:val="6"/>
  </w:num>
  <w:num w:numId="6" w16cid:durableId="1339773559">
    <w:abstractNumId w:val="2"/>
  </w:num>
  <w:num w:numId="7" w16cid:durableId="14207180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D4D"/>
    <w:rsid w:val="00031119"/>
    <w:rsid w:val="00040863"/>
    <w:rsid w:val="00044AD1"/>
    <w:rsid w:val="00044C53"/>
    <w:rsid w:val="00067374"/>
    <w:rsid w:val="00083BD3"/>
    <w:rsid w:val="00096F9A"/>
    <w:rsid w:val="000A285B"/>
    <w:rsid w:val="00153FB8"/>
    <w:rsid w:val="00190FEC"/>
    <w:rsid w:val="00192524"/>
    <w:rsid w:val="001B4658"/>
    <w:rsid w:val="001C1AAA"/>
    <w:rsid w:val="001F1B89"/>
    <w:rsid w:val="001F5610"/>
    <w:rsid w:val="00204FE3"/>
    <w:rsid w:val="00241AB4"/>
    <w:rsid w:val="00292052"/>
    <w:rsid w:val="002940C1"/>
    <w:rsid w:val="002E6F9E"/>
    <w:rsid w:val="00324658"/>
    <w:rsid w:val="0037705C"/>
    <w:rsid w:val="00397453"/>
    <w:rsid w:val="003D2F94"/>
    <w:rsid w:val="00437515"/>
    <w:rsid w:val="0044529D"/>
    <w:rsid w:val="00476400"/>
    <w:rsid w:val="004C4ACA"/>
    <w:rsid w:val="004E62BB"/>
    <w:rsid w:val="00523E76"/>
    <w:rsid w:val="00585185"/>
    <w:rsid w:val="005D350C"/>
    <w:rsid w:val="005F5C06"/>
    <w:rsid w:val="006E1D3E"/>
    <w:rsid w:val="006F0385"/>
    <w:rsid w:val="00715525"/>
    <w:rsid w:val="007C4142"/>
    <w:rsid w:val="007C79B9"/>
    <w:rsid w:val="00817BD6"/>
    <w:rsid w:val="00861C80"/>
    <w:rsid w:val="008725F7"/>
    <w:rsid w:val="00885984"/>
    <w:rsid w:val="00940392"/>
    <w:rsid w:val="009C7C64"/>
    <w:rsid w:val="009F2FA4"/>
    <w:rsid w:val="00A07D4D"/>
    <w:rsid w:val="00A47174"/>
    <w:rsid w:val="00A6798A"/>
    <w:rsid w:val="00A84B66"/>
    <w:rsid w:val="00B36582"/>
    <w:rsid w:val="00B95722"/>
    <w:rsid w:val="00BA62BC"/>
    <w:rsid w:val="00BC52B7"/>
    <w:rsid w:val="00BF288E"/>
    <w:rsid w:val="00C24550"/>
    <w:rsid w:val="00C45394"/>
    <w:rsid w:val="00CA1CA9"/>
    <w:rsid w:val="00CA5FAE"/>
    <w:rsid w:val="00CF24FF"/>
    <w:rsid w:val="00D143A7"/>
    <w:rsid w:val="00D145E3"/>
    <w:rsid w:val="00DC08BC"/>
    <w:rsid w:val="00F233E1"/>
    <w:rsid w:val="00F45993"/>
    <w:rsid w:val="00F761EF"/>
    <w:rsid w:val="00F82205"/>
    <w:rsid w:val="00FB5AF8"/>
    <w:rsid w:val="00FC3169"/>
    <w:rsid w:val="00F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8B7B"/>
  <w15:docId w15:val="{7AC09E75-4291-48C7-AF67-69A932A4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Titolo2"/>
    <w:link w:val="Titolo1Carattere"/>
    <w:qFormat/>
    <w:rsid w:val="009C7C64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9C7C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9C7C64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C7C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1F56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 - Piacenza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Bavaresco Luigi</dc:creator>
  <cp:lastModifiedBy>Bavaresco Luigi</cp:lastModifiedBy>
  <cp:revision>2</cp:revision>
  <cp:lastPrinted>2017-04-11T14:45:00Z</cp:lastPrinted>
  <dcterms:created xsi:type="dcterms:W3CDTF">2022-04-29T16:56:00Z</dcterms:created>
  <dcterms:modified xsi:type="dcterms:W3CDTF">2022-04-29T16:56:00Z</dcterms:modified>
</cp:coreProperties>
</file>