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00F" w14:textId="3EAF9ADE" w:rsidR="000C600A" w:rsidRPr="008F6C07" w:rsidRDefault="00000000">
      <w:pPr>
        <w:pStyle w:val="P68B1DB1-Normale1"/>
        <w:spacing w:before="120" w:line="240" w:lineRule="exact"/>
        <w:rPr>
          <w:lang w:val="en-GB"/>
        </w:rPr>
      </w:pPr>
      <w:r w:rsidRPr="008F6C07">
        <w:rPr>
          <w:lang w:val="en-GB"/>
        </w:rPr>
        <w:t>-. Management of Educational Relationships</w:t>
      </w:r>
    </w:p>
    <w:p w14:paraId="27AF0918" w14:textId="159AE12F" w:rsidR="000C600A" w:rsidRPr="008F6C07" w:rsidRDefault="00000000">
      <w:pPr>
        <w:pStyle w:val="P68B1DB1-Normale2"/>
        <w:spacing w:before="120" w:after="400" w:line="240" w:lineRule="exact"/>
        <w:rPr>
          <w:lang w:val="en-GB"/>
        </w:rPr>
      </w:pPr>
      <w:r w:rsidRPr="008F6C07">
        <w:rPr>
          <w:lang w:val="en-GB"/>
        </w:rPr>
        <w:t>Dr Maurizio Iengo</w:t>
      </w:r>
    </w:p>
    <w:p w14:paraId="082C9B70" w14:textId="3DAC793A" w:rsidR="000C600A" w:rsidRPr="008F6C07" w:rsidRDefault="008F6C07">
      <w:pPr>
        <w:pStyle w:val="P68B1DB1-Normale3"/>
        <w:spacing w:before="240" w:after="120" w:line="240" w:lineRule="exact"/>
        <w:rPr>
          <w:lang w:val="en-GB"/>
        </w:rPr>
      </w:pPr>
      <w:r w:rsidRPr="008F6C07">
        <w:rPr>
          <w:lang w:val="en-GB"/>
        </w:rPr>
        <w:t xml:space="preserve">WORKSHOP AIMS AND INTENDED LEARNING OUTCOMES </w:t>
      </w:r>
    </w:p>
    <w:p w14:paraId="6BBEE6C9" w14:textId="25EFB0A9" w:rsidR="000C600A" w:rsidRPr="008F6C07" w:rsidRDefault="00000000">
      <w:pPr>
        <w:spacing w:after="60" w:line="240" w:lineRule="exact"/>
        <w:rPr>
          <w:lang w:val="en-GB"/>
        </w:rPr>
      </w:pPr>
      <w:r w:rsidRPr="008F6C07">
        <w:rPr>
          <w:lang w:val="en-GB"/>
        </w:rPr>
        <w:t xml:space="preserve">The workshop has the following main aims: </w:t>
      </w:r>
    </w:p>
    <w:p w14:paraId="3EC7C86F" w14:textId="69C594E4" w:rsidR="000C600A" w:rsidRPr="008F6C07" w:rsidRDefault="00000000">
      <w:pPr>
        <w:pStyle w:val="Paragrafoelenco"/>
        <w:numPr>
          <w:ilvl w:val="0"/>
          <w:numId w:val="2"/>
        </w:numPr>
        <w:spacing w:line="240" w:lineRule="exact"/>
        <w:ind w:left="714" w:hanging="357"/>
        <w:rPr>
          <w:lang w:val="en-GB"/>
        </w:rPr>
      </w:pPr>
      <w:r w:rsidRPr="008F6C07">
        <w:rPr>
          <w:lang w:val="en-GB"/>
        </w:rPr>
        <w:t>Understand and recognise the modalities (verbal/non-verbal) and communication processes, with particular attention to children from 0 to 3 years of age (at an individual and group level)</w:t>
      </w:r>
      <w:r w:rsidR="00FE5873">
        <w:rPr>
          <w:lang w:val="en-GB"/>
        </w:rPr>
        <w:t>;</w:t>
      </w:r>
    </w:p>
    <w:p w14:paraId="05E14FEF" w14:textId="5BEDCB5D" w:rsidR="000C600A" w:rsidRPr="008F6C07" w:rsidRDefault="00000000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8F6C07">
        <w:rPr>
          <w:lang w:val="en-GB"/>
        </w:rPr>
        <w:t>Understand and develop awareness of the most effective communication approaches, with particular attention to children from 0 to 3 years of age (at a personal and group level)</w:t>
      </w:r>
      <w:r w:rsidR="00FE5873">
        <w:rPr>
          <w:lang w:val="en-GB"/>
        </w:rPr>
        <w:t>;</w:t>
      </w:r>
    </w:p>
    <w:p w14:paraId="0263924A" w14:textId="4C9F9523" w:rsidR="000C600A" w:rsidRPr="008F6C07" w:rsidRDefault="00000000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8F6C07">
        <w:rPr>
          <w:lang w:val="en-GB"/>
        </w:rPr>
        <w:t>Know how to recognise and interpret the meanings and forms of verbal and non-verbal communication in the relationship with the adult (at a personal and group level)</w:t>
      </w:r>
      <w:r w:rsidR="00FE5873">
        <w:rPr>
          <w:lang w:val="en-GB"/>
        </w:rPr>
        <w:t>;</w:t>
      </w:r>
    </w:p>
    <w:p w14:paraId="1E7D7672" w14:textId="21293E34" w:rsidR="000C600A" w:rsidRPr="008F6C07" w:rsidRDefault="00000000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8F6C07">
        <w:rPr>
          <w:lang w:val="en-GB"/>
        </w:rPr>
        <w:t>Activate processes of critical reflection and problematisation on the educational relationship</w:t>
      </w:r>
      <w:r w:rsidR="00FE5873">
        <w:rPr>
          <w:lang w:val="en-GB"/>
        </w:rPr>
        <w:t>.</w:t>
      </w:r>
    </w:p>
    <w:p w14:paraId="6174B0F5" w14:textId="15AEFC14" w:rsidR="000C600A" w:rsidRPr="008F6C07" w:rsidRDefault="00000000">
      <w:pPr>
        <w:spacing w:before="60" w:line="240" w:lineRule="exact"/>
        <w:rPr>
          <w:lang w:val="en-GB"/>
        </w:rPr>
      </w:pPr>
      <w:r w:rsidRPr="008F6C07">
        <w:rPr>
          <w:lang w:val="en-GB"/>
        </w:rPr>
        <w:t>Intended learning outcomes:</w:t>
      </w:r>
    </w:p>
    <w:p w14:paraId="5E998299" w14:textId="4644063D" w:rsidR="000C600A" w:rsidRPr="008F6C07" w:rsidRDefault="00000000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8F6C07">
        <w:rPr>
          <w:lang w:val="en-GB"/>
        </w:rPr>
        <w:t>Know how to create effective verbal and non-verbal forms and communication processes, especially with children from 0 to 3 years of age</w:t>
      </w:r>
      <w:r w:rsidR="00FE5873">
        <w:rPr>
          <w:lang w:val="en-GB"/>
        </w:rPr>
        <w:t>;</w:t>
      </w:r>
    </w:p>
    <w:p w14:paraId="6EFA37C0" w14:textId="1577B7F3" w:rsidR="000C600A" w:rsidRPr="008F6C07" w:rsidRDefault="00000000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8F6C07">
        <w:rPr>
          <w:lang w:val="en-GB"/>
        </w:rPr>
        <w:t>Know how to activate effective communication processes within the group</w:t>
      </w:r>
      <w:r w:rsidR="00FE5873">
        <w:rPr>
          <w:lang w:val="en-GB"/>
        </w:rPr>
        <w:t>;</w:t>
      </w:r>
    </w:p>
    <w:p w14:paraId="157E76B0" w14:textId="2CD89682" w:rsidR="000C600A" w:rsidRPr="008F6C07" w:rsidRDefault="00000000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8F6C07">
        <w:rPr>
          <w:lang w:val="en-GB"/>
        </w:rPr>
        <w:t>Know how to build educational alliances with other adults (parents, family members, colleagues), through effective relational approaches</w:t>
      </w:r>
      <w:r w:rsidR="00FE5873">
        <w:rPr>
          <w:lang w:val="en-GB"/>
        </w:rPr>
        <w:t>;</w:t>
      </w:r>
    </w:p>
    <w:p w14:paraId="17CA3D42" w14:textId="456990B0" w:rsidR="000C600A" w:rsidRPr="008F6C07" w:rsidRDefault="00000000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8F6C07">
        <w:rPr>
          <w:lang w:val="en-GB"/>
        </w:rPr>
        <w:t>Know how to implement active listening strategies</w:t>
      </w:r>
      <w:r w:rsidR="00FE5873">
        <w:rPr>
          <w:lang w:val="en-GB"/>
        </w:rPr>
        <w:t>.</w:t>
      </w:r>
    </w:p>
    <w:p w14:paraId="6245937C" w14:textId="77777777" w:rsidR="008F6C07" w:rsidRPr="00133491" w:rsidRDefault="008F6C07" w:rsidP="008F6C07">
      <w:pPr>
        <w:tabs>
          <w:tab w:val="left" w:pos="284"/>
        </w:tabs>
        <w:spacing w:before="240" w:after="120" w:line="240" w:lineRule="exact"/>
        <w:jc w:val="both"/>
        <w:rPr>
          <w:b/>
          <w:i/>
          <w:szCs w:val="21"/>
          <w:lang w:val="en-GB"/>
        </w:rPr>
      </w:pPr>
      <w:r w:rsidRPr="008F6C07">
        <w:rPr>
          <w:b/>
          <w:i/>
          <w:szCs w:val="21"/>
          <w:lang w:val="en-GB"/>
        </w:rPr>
        <w:t>WORKSHOP</w:t>
      </w:r>
      <w:r w:rsidRPr="00133491">
        <w:rPr>
          <w:b/>
          <w:i/>
          <w:szCs w:val="21"/>
          <w:lang w:val="en-GB"/>
        </w:rPr>
        <w:t xml:space="preserve"> CONTENT</w:t>
      </w:r>
    </w:p>
    <w:p w14:paraId="1110CE01" w14:textId="77777777" w:rsidR="000C600A" w:rsidRPr="008F6C07" w:rsidRDefault="00000000">
      <w:pPr>
        <w:pStyle w:val="P68B1DB1-Normale4"/>
        <w:spacing w:before="120" w:after="60" w:line="240" w:lineRule="exact"/>
        <w:rPr>
          <w:lang w:val="en-GB"/>
        </w:rPr>
      </w:pPr>
      <w:r w:rsidRPr="008F6C07">
        <w:rPr>
          <w:lang w:val="en-GB"/>
        </w:rPr>
        <w:t>The workshop activities include:</w:t>
      </w:r>
    </w:p>
    <w:p w14:paraId="7A8D9086" w14:textId="0AC96D7A" w:rsidR="00FE5873" w:rsidRDefault="00000000" w:rsidP="004044EF">
      <w:pPr>
        <w:pStyle w:val="P68B1DB1-Paragrafoelenco5"/>
        <w:numPr>
          <w:ilvl w:val="0"/>
          <w:numId w:val="4"/>
        </w:numPr>
        <w:spacing w:line="240" w:lineRule="exact"/>
        <w:rPr>
          <w:lang w:val="en-GB"/>
        </w:rPr>
      </w:pPr>
      <w:r w:rsidRPr="00FE5873">
        <w:rPr>
          <w:lang w:val="en-GB"/>
        </w:rPr>
        <w:t>psycho-educational techniques that facilitate "corrective emotional experiences"</w:t>
      </w:r>
      <w:r w:rsidR="00FE5873">
        <w:rPr>
          <w:lang w:val="en-GB"/>
        </w:rPr>
        <w:t>;</w:t>
      </w:r>
    </w:p>
    <w:p w14:paraId="592C7A96" w14:textId="6C799684" w:rsidR="000C600A" w:rsidRPr="00FE5873" w:rsidRDefault="00000000" w:rsidP="004044EF">
      <w:pPr>
        <w:pStyle w:val="P68B1DB1-Paragrafoelenco5"/>
        <w:numPr>
          <w:ilvl w:val="0"/>
          <w:numId w:val="4"/>
        </w:numPr>
        <w:spacing w:line="240" w:lineRule="exact"/>
        <w:rPr>
          <w:lang w:val="en-GB"/>
        </w:rPr>
      </w:pPr>
      <w:r w:rsidRPr="00FE5873">
        <w:rPr>
          <w:lang w:val="en-GB"/>
        </w:rPr>
        <w:t>the use of cards aimed at facilitating awareness of one's own relational modalities</w:t>
      </w:r>
      <w:r w:rsidR="00FE5873">
        <w:rPr>
          <w:lang w:val="en-GB"/>
        </w:rPr>
        <w:t>;</w:t>
      </w:r>
    </w:p>
    <w:p w14:paraId="1A67C4D4" w14:textId="0F9044CF" w:rsidR="000C600A" w:rsidRPr="008F6C07" w:rsidRDefault="00000000">
      <w:pPr>
        <w:pStyle w:val="P68B1DB1-Paragrafoelenco5"/>
        <w:numPr>
          <w:ilvl w:val="0"/>
          <w:numId w:val="4"/>
        </w:numPr>
        <w:spacing w:line="240" w:lineRule="exact"/>
        <w:rPr>
          <w:lang w:val="en-GB"/>
        </w:rPr>
      </w:pPr>
      <w:r w:rsidRPr="008F6C07">
        <w:rPr>
          <w:lang w:val="en-GB"/>
        </w:rPr>
        <w:t>role-play</w:t>
      </w:r>
      <w:r w:rsidR="00FE5873">
        <w:rPr>
          <w:lang w:val="en-GB"/>
        </w:rPr>
        <w:t>;</w:t>
      </w:r>
    </w:p>
    <w:p w14:paraId="19F6C7EB" w14:textId="2CAC809B" w:rsidR="000C600A" w:rsidRPr="008F6C07" w:rsidRDefault="00000000">
      <w:pPr>
        <w:pStyle w:val="P68B1DB1-Paragrafoelenco5"/>
        <w:numPr>
          <w:ilvl w:val="0"/>
          <w:numId w:val="4"/>
        </w:numPr>
        <w:spacing w:line="240" w:lineRule="exact"/>
        <w:rPr>
          <w:lang w:val="en-GB"/>
        </w:rPr>
      </w:pPr>
      <w:r w:rsidRPr="008F6C07">
        <w:rPr>
          <w:lang w:val="en-GB"/>
        </w:rPr>
        <w:t>the use of video material</w:t>
      </w:r>
      <w:r w:rsidR="00FE5873">
        <w:rPr>
          <w:lang w:val="en-GB"/>
        </w:rPr>
        <w:t>;</w:t>
      </w:r>
      <w:r w:rsidRPr="008F6C07">
        <w:rPr>
          <w:lang w:val="en-GB"/>
        </w:rPr>
        <w:t xml:space="preserve"> </w:t>
      </w:r>
    </w:p>
    <w:p w14:paraId="2B60401D" w14:textId="70CE981E" w:rsidR="000C600A" w:rsidRPr="008F6C07" w:rsidRDefault="00000000">
      <w:pPr>
        <w:pStyle w:val="P68B1DB1-Paragrafoelenco5"/>
        <w:numPr>
          <w:ilvl w:val="0"/>
          <w:numId w:val="4"/>
        </w:numPr>
        <w:spacing w:line="240" w:lineRule="exact"/>
        <w:rPr>
          <w:lang w:val="en-GB"/>
        </w:rPr>
      </w:pPr>
      <w:r w:rsidRPr="008F6C07">
        <w:rPr>
          <w:lang w:val="en-GB"/>
        </w:rPr>
        <w:t>play as a mode of learning</w:t>
      </w:r>
      <w:r w:rsidR="00FE5873">
        <w:rPr>
          <w:lang w:val="en-GB"/>
        </w:rPr>
        <w:t>;</w:t>
      </w:r>
    </w:p>
    <w:p w14:paraId="53D59F7D" w14:textId="00154AF7" w:rsidR="000C600A" w:rsidRPr="008F6C07" w:rsidRDefault="00000000" w:rsidP="008F6C07">
      <w:pPr>
        <w:pStyle w:val="P68B1DB1-Paragrafoelenco5"/>
        <w:numPr>
          <w:ilvl w:val="0"/>
          <w:numId w:val="4"/>
        </w:numPr>
        <w:spacing w:line="240" w:lineRule="exact"/>
        <w:rPr>
          <w:lang w:val="en-GB"/>
        </w:rPr>
      </w:pPr>
      <w:r w:rsidRPr="008F6C07">
        <w:rPr>
          <w:lang w:val="en-GB"/>
        </w:rPr>
        <w:t>the study of "cases"</w:t>
      </w:r>
      <w:r w:rsidR="00FE5873">
        <w:rPr>
          <w:lang w:val="en-GB"/>
        </w:rPr>
        <w:t>.</w:t>
      </w:r>
    </w:p>
    <w:p w14:paraId="16388D45" w14:textId="0A0BDC69" w:rsidR="000C600A" w:rsidRPr="008F6C07" w:rsidRDefault="008F6C07">
      <w:pPr>
        <w:pStyle w:val="P68B1DB1-Normale3"/>
        <w:spacing w:before="240" w:after="120" w:line="240" w:lineRule="exact"/>
        <w:rPr>
          <w:lang w:val="en-GB"/>
        </w:rPr>
      </w:pPr>
      <w:r w:rsidRPr="008F6C07">
        <w:rPr>
          <w:lang w:val="en-GB"/>
        </w:rPr>
        <w:lastRenderedPageBreak/>
        <w:t>TEACHING METHOD</w:t>
      </w:r>
    </w:p>
    <w:p w14:paraId="1A25AA5F" w14:textId="77777777" w:rsidR="000C600A" w:rsidRPr="008F6C07" w:rsidRDefault="00000000">
      <w:pPr>
        <w:pStyle w:val="P68B1DB1-Normale4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>The workshop favours a form of active learning and engages students in the</w:t>
      </w:r>
    </w:p>
    <w:p w14:paraId="3205BB81" w14:textId="77777777" w:rsidR="000C600A" w:rsidRPr="008F6C07" w:rsidRDefault="00000000">
      <w:pPr>
        <w:pStyle w:val="P68B1DB1-Normale4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>direct practical experience of theoretical concepts and taught skills. This method</w:t>
      </w:r>
    </w:p>
    <w:p w14:paraId="20F71829" w14:textId="77777777" w:rsidR="000C600A" w:rsidRPr="008F6C07" w:rsidRDefault="00000000">
      <w:pPr>
        <w:pStyle w:val="P68B1DB1-Normale4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>will involve alternating group analysis and application tutorials, covering</w:t>
      </w:r>
    </w:p>
    <w:p w14:paraId="42669DA2" w14:textId="77777777" w:rsidR="000C600A" w:rsidRPr="008F6C07" w:rsidRDefault="00000000">
      <w:pPr>
        <w:pStyle w:val="P68B1DB1-Normale4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>the various possible practical areas of educational professionalism. Particular</w:t>
      </w:r>
    </w:p>
    <w:p w14:paraId="75BA274A" w14:textId="77777777" w:rsidR="000C600A" w:rsidRPr="008F6C07" w:rsidRDefault="00000000">
      <w:pPr>
        <w:pStyle w:val="P68B1DB1-Normale4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>attention will be given to design in educational services for boys and girls from</w:t>
      </w:r>
    </w:p>
    <w:p w14:paraId="2CD6EDA3" w14:textId="77777777" w:rsidR="000C600A" w:rsidRPr="008F6C07" w:rsidRDefault="00000000">
      <w:pPr>
        <w:pStyle w:val="P68B1DB1-Normale4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>0 - 3 years of age.</w:t>
      </w:r>
      <w:r w:rsidRPr="008F6C07">
        <w:rPr>
          <w:lang w:val="en-GB"/>
        </w:rPr>
        <w:cr/>
      </w:r>
    </w:p>
    <w:p w14:paraId="3BF81372" w14:textId="7732C2F9" w:rsidR="000C600A" w:rsidRPr="008F6C07" w:rsidRDefault="008F6C07">
      <w:pPr>
        <w:pStyle w:val="P68B1DB1-Normale3"/>
        <w:spacing w:line="240" w:lineRule="exact"/>
        <w:jc w:val="both"/>
        <w:rPr>
          <w:lang w:val="en-GB"/>
        </w:rPr>
      </w:pPr>
      <w:r w:rsidRPr="008F6C07">
        <w:rPr>
          <w:lang w:val="en-GB"/>
        </w:rPr>
        <w:t xml:space="preserve">ASSESSMENT CRITERIA </w:t>
      </w:r>
    </w:p>
    <w:p w14:paraId="7E125202" w14:textId="04DBEEFE" w:rsidR="000C600A" w:rsidRPr="008F6C07" w:rsidRDefault="00000000">
      <w:pPr>
        <w:spacing w:before="120" w:after="120" w:line="240" w:lineRule="exact"/>
        <w:jc w:val="both"/>
        <w:rPr>
          <w:lang w:val="en-GB"/>
        </w:rPr>
      </w:pPr>
      <w:r w:rsidRPr="008F6C07">
        <w:rPr>
          <w:lang w:val="en-GB"/>
        </w:rPr>
        <w:t>For the purposes of the assessment, active participation in the workshop and contribution towards achieving the task (individual and/or group) will be taken into account, with particular reference to the following aspects: collaboration, ability to work in a group, leadership and conflict management, and implementation of reflective processes, beginning with the workshop experience.</w:t>
      </w:r>
    </w:p>
    <w:p w14:paraId="798216E6" w14:textId="7D8A38B1" w:rsidR="000C600A" w:rsidRDefault="00000000" w:rsidP="008F6C07">
      <w:pPr>
        <w:spacing w:before="120" w:line="240" w:lineRule="exact"/>
        <w:jc w:val="both"/>
        <w:rPr>
          <w:lang w:val="en-GB"/>
        </w:rPr>
      </w:pPr>
      <w:r w:rsidRPr="008F6C07">
        <w:rPr>
          <w:lang w:val="en-GB"/>
        </w:rPr>
        <w:t>The workshop can be validated after verifying the student's attendance at classroom activities for the entire expected number of hours.</w:t>
      </w:r>
    </w:p>
    <w:p w14:paraId="3AADCAB9" w14:textId="77777777" w:rsidR="008F6C07" w:rsidRPr="008F6C07" w:rsidRDefault="008F6C07" w:rsidP="008F6C07">
      <w:pPr>
        <w:pStyle w:val="P68B1DB1-Normale4"/>
        <w:spacing w:line="240" w:lineRule="exact"/>
        <w:jc w:val="both"/>
        <w:rPr>
          <w:lang w:val="en-GB"/>
        </w:rPr>
      </w:pPr>
    </w:p>
    <w:p w14:paraId="716EB6F3" w14:textId="77777777" w:rsidR="008F6C07" w:rsidRPr="00524AD5" w:rsidRDefault="008F6C07" w:rsidP="008F6C07">
      <w:pPr>
        <w:pStyle w:val="P68B1DB1-Normale3"/>
        <w:spacing w:before="240" w:after="120" w:line="240" w:lineRule="exact"/>
        <w:rPr>
          <w:lang w:val="en-GB"/>
        </w:rPr>
      </w:pPr>
      <w:r w:rsidRPr="00524AD5">
        <w:rPr>
          <w:lang w:val="en-GB"/>
        </w:rPr>
        <w:t>NOTES AND PREREQUISITES</w:t>
      </w:r>
    </w:p>
    <w:p w14:paraId="671567F5" w14:textId="77777777" w:rsidR="00B4073D" w:rsidRPr="008F6C07" w:rsidRDefault="00B4073D" w:rsidP="00B4073D">
      <w:pPr>
        <w:pStyle w:val="P68B1DB1-Testo26"/>
        <w:ind w:firstLine="0"/>
        <w:contextualSpacing/>
        <w:rPr>
          <w:sz w:val="24"/>
          <w:lang w:val="en-GB"/>
        </w:rPr>
      </w:pPr>
      <w:r w:rsidRPr="008F6C07">
        <w:rPr>
          <w:lang w:val="en-GB"/>
        </w:rPr>
        <w:t xml:space="preserve">Information on office hours available on the teacher's personal page at http://docenti.unicatt.it/. </w:t>
      </w:r>
    </w:p>
    <w:p w14:paraId="406112A7" w14:textId="77777777" w:rsidR="00B4073D" w:rsidRPr="008F6C07" w:rsidRDefault="00B4073D">
      <w:pPr>
        <w:spacing w:before="240" w:after="120" w:line="240" w:lineRule="exact"/>
        <w:jc w:val="both"/>
        <w:rPr>
          <w:b/>
          <w:i/>
          <w:smallCaps/>
          <w:lang w:val="en-GB"/>
        </w:rPr>
      </w:pPr>
    </w:p>
    <w:sectPr w:rsidR="00B4073D" w:rsidRPr="008F6C07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E826B00"/>
    <w:multiLevelType w:val="hybridMultilevel"/>
    <w:tmpl w:val="7D92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92C"/>
    <w:multiLevelType w:val="hybridMultilevel"/>
    <w:tmpl w:val="E1F4CA80"/>
    <w:lvl w:ilvl="0" w:tplc="6C14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3260">
    <w:abstractNumId w:val="1"/>
  </w:num>
  <w:num w:numId="2" w16cid:durableId="1204945835">
    <w:abstractNumId w:val="4"/>
  </w:num>
  <w:num w:numId="3" w16cid:durableId="1156729340">
    <w:abstractNumId w:val="0"/>
  </w:num>
  <w:num w:numId="4" w16cid:durableId="2033993289">
    <w:abstractNumId w:val="2"/>
  </w:num>
  <w:num w:numId="5" w16cid:durableId="141990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3"/>
    <w:rsid w:val="000C600A"/>
    <w:rsid w:val="0014077C"/>
    <w:rsid w:val="0020669C"/>
    <w:rsid w:val="0022496D"/>
    <w:rsid w:val="0025393D"/>
    <w:rsid w:val="002C1354"/>
    <w:rsid w:val="00307BF2"/>
    <w:rsid w:val="00325441"/>
    <w:rsid w:val="003B3E29"/>
    <w:rsid w:val="003C312D"/>
    <w:rsid w:val="003F545C"/>
    <w:rsid w:val="00662BA3"/>
    <w:rsid w:val="00675711"/>
    <w:rsid w:val="006C0957"/>
    <w:rsid w:val="00717299"/>
    <w:rsid w:val="00771F5D"/>
    <w:rsid w:val="00782689"/>
    <w:rsid w:val="008047E7"/>
    <w:rsid w:val="008311E5"/>
    <w:rsid w:val="00890535"/>
    <w:rsid w:val="008F6C07"/>
    <w:rsid w:val="00932E4E"/>
    <w:rsid w:val="00961218"/>
    <w:rsid w:val="00A178F0"/>
    <w:rsid w:val="00A47716"/>
    <w:rsid w:val="00A52B6E"/>
    <w:rsid w:val="00A80F3F"/>
    <w:rsid w:val="00B13C5B"/>
    <w:rsid w:val="00B4073D"/>
    <w:rsid w:val="00BA639C"/>
    <w:rsid w:val="00BE4D1F"/>
    <w:rsid w:val="00C10649"/>
    <w:rsid w:val="00CA2CC2"/>
    <w:rsid w:val="00D00EDF"/>
    <w:rsid w:val="00F23477"/>
    <w:rsid w:val="00F56958"/>
    <w:rsid w:val="00F6352D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06E"/>
  <w15:chartTrackingRefBased/>
  <w15:docId w15:val="{6D4A8229-0045-7A49-ADA2-551F1A8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</w:rPr>
  </w:style>
  <w:style w:type="paragraph" w:customStyle="1" w:styleId="P68B1DB1-Normale1">
    <w:name w:val="P68B1DB1-Normale1"/>
    <w:basedOn w:val="Normale"/>
    <w:rPr>
      <w:b/>
    </w:rPr>
  </w:style>
  <w:style w:type="paragraph" w:customStyle="1" w:styleId="P68B1DB1-Normale2">
    <w:name w:val="P68B1DB1-Normale2"/>
    <w:basedOn w:val="Normale"/>
    <w:rPr>
      <w:smallCaps/>
    </w:rPr>
  </w:style>
  <w:style w:type="paragraph" w:customStyle="1" w:styleId="P68B1DB1-Normale3">
    <w:name w:val="P68B1DB1-Normale3"/>
    <w:basedOn w:val="Normale"/>
    <w:rPr>
      <w:b/>
      <w:i/>
      <w:smallCaps/>
    </w:rPr>
  </w:style>
  <w:style w:type="paragraph" w:customStyle="1" w:styleId="P68B1DB1-Normale4">
    <w:name w:val="P68B1DB1-Normale4"/>
    <w:basedOn w:val="Normale"/>
    <w:rPr>
      <w:color w:val="000000"/>
    </w:rPr>
  </w:style>
  <w:style w:type="paragraph" w:customStyle="1" w:styleId="P68B1DB1-Paragrafoelenco5">
    <w:name w:val="P68B1DB1-Paragrafoelenco5"/>
    <w:basedOn w:val="Paragrafoelenco"/>
    <w:rPr>
      <w:color w:val="000000"/>
    </w:rPr>
  </w:style>
  <w:style w:type="paragraph" w:customStyle="1" w:styleId="P68B1DB1-Testo26">
    <w:name w:val="P68B1DB1-Testo26"/>
    <w:basedOn w:val="Normale"/>
    <w:rsid w:val="00B4073D"/>
    <w:pPr>
      <w:spacing w:line="220" w:lineRule="exact"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Elena (elena.riva)</dc:creator>
  <cp:keywords/>
  <dc:description/>
  <cp:lastModifiedBy>Sonlieti Cleonice</cp:lastModifiedBy>
  <cp:revision>15</cp:revision>
  <dcterms:created xsi:type="dcterms:W3CDTF">2022-06-21T12:22:00Z</dcterms:created>
  <dcterms:modified xsi:type="dcterms:W3CDTF">2023-02-13T08:03:00Z</dcterms:modified>
</cp:coreProperties>
</file>