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204" w:rsidRPr="00EC2BB1" w:rsidRDefault="0077402F" w:rsidP="00444732">
      <w:pPr>
        <w:pStyle w:val="Titolo1"/>
        <w:ind w:left="-284"/>
        <w:rPr>
          <w:lang w:val="en-US"/>
        </w:rPr>
      </w:pPr>
      <w:r w:rsidRPr="00EC2BB1">
        <w:rPr>
          <w:lang w:val="en-US"/>
        </w:rPr>
        <w:t>Trade Marketing P</w:t>
      </w:r>
      <w:r w:rsidR="000D6204" w:rsidRPr="00EC2BB1">
        <w:rPr>
          <w:lang w:val="en-US"/>
        </w:rPr>
        <w:t>olicies and Sales Channels</w:t>
      </w:r>
    </w:p>
    <w:p w:rsidR="00197F07" w:rsidRDefault="000D6204" w:rsidP="00197F07">
      <w:pPr>
        <w:pStyle w:val="Titolo2"/>
        <w:ind w:left="-284"/>
        <w:rPr>
          <w:lang w:val="en-GB"/>
        </w:rPr>
      </w:pPr>
      <w:r w:rsidRPr="00EC2BB1">
        <w:rPr>
          <w:lang w:val="en-GB"/>
        </w:rPr>
        <w:t>Prof. Daniele Fornari</w:t>
      </w:r>
    </w:p>
    <w:p w:rsidR="00197F07" w:rsidRDefault="00197F07" w:rsidP="00197F07">
      <w:pPr>
        <w:pStyle w:val="Titolo2"/>
        <w:ind w:left="-284"/>
        <w:rPr>
          <w:rFonts w:cs="Times"/>
          <w:b/>
          <w:i/>
          <w:szCs w:val="18"/>
          <w:lang w:val="en-US"/>
        </w:rPr>
      </w:pPr>
    </w:p>
    <w:p w:rsidR="00197F07" w:rsidRPr="00197F07" w:rsidRDefault="00197F07" w:rsidP="00197F07">
      <w:pPr>
        <w:pStyle w:val="Titolo2"/>
        <w:ind w:left="-284"/>
        <w:rPr>
          <w:lang w:val="en-GB"/>
        </w:rPr>
      </w:pPr>
      <w:r w:rsidRPr="008C532C">
        <w:rPr>
          <w:rFonts w:cs="Times"/>
          <w:b/>
          <w:i/>
          <w:szCs w:val="18"/>
          <w:lang w:val="en-US"/>
        </w:rPr>
        <w:t>COURSE AIMS AND INTENDED LEARNING OUTCOMES</w:t>
      </w:r>
    </w:p>
    <w:p w:rsidR="000D6204" w:rsidRPr="00EC2BB1" w:rsidRDefault="000D6204" w:rsidP="00444732">
      <w:pPr>
        <w:ind w:left="-284"/>
        <w:rPr>
          <w:lang w:val="en-GB"/>
        </w:rPr>
      </w:pPr>
      <w:r w:rsidRPr="00EC2BB1">
        <w:rPr>
          <w:lang w:val="en-US"/>
        </w:rPr>
        <w:t xml:space="preserve">The course aims to deepen awareness of impact which developments and discontinuities in consumer behavior and sales channels tend to have on marketing processes and on company commercial policies. In general the aim is to analyze the evolution of trading relationships between manufacturers and retailers within the marketing channel evaluating the effect this evolution is having on negotiation practices between product brands/store brands and on “power” relationships between manufacturers and retailers. Besides, the course aims to supply students with methodologies and analysis tools to project and implement product/customer/channel marketing and sales plans, focusing on new paradigms and new criteria of spreading marketing investments among Consumer and Trade marketing activities. Within the course attention will be focused on new development trends of sales channels and on the growing role of stores as communication media able to strongly influence, more than in the past, competitive positioning of manufacturer brands. </w:t>
      </w:r>
    </w:p>
    <w:p w:rsidR="000D6204" w:rsidRPr="00EC2BB1" w:rsidRDefault="003C2FE7" w:rsidP="00444732">
      <w:pPr>
        <w:spacing w:before="240" w:after="120"/>
        <w:ind w:left="-284"/>
        <w:rPr>
          <w:b/>
          <w:i/>
          <w:sz w:val="14"/>
          <w:szCs w:val="14"/>
          <w:lang w:val="en-GB"/>
        </w:rPr>
      </w:pPr>
      <w:r w:rsidRPr="00EC2BB1">
        <w:rPr>
          <w:b/>
          <w:i/>
          <w:sz w:val="14"/>
          <w:szCs w:val="14"/>
          <w:lang w:val="en-GB"/>
        </w:rPr>
        <w:t>LEARNING OUTCOMES</w:t>
      </w:r>
    </w:p>
    <w:p w:rsidR="000D6204" w:rsidRPr="00EC2BB1" w:rsidRDefault="000D6204" w:rsidP="00444732">
      <w:pPr>
        <w:pStyle w:val="Paragrafoelenco"/>
        <w:numPr>
          <w:ilvl w:val="0"/>
          <w:numId w:val="6"/>
        </w:numPr>
        <w:ind w:left="-284" w:firstLine="0"/>
        <w:contextualSpacing/>
        <w:rPr>
          <w:lang w:val="en-GB"/>
        </w:rPr>
      </w:pPr>
      <w:r w:rsidRPr="00EC2BB1">
        <w:rPr>
          <w:lang w:val="en-GB"/>
        </w:rPr>
        <w:t xml:space="preserve">To evaluate new commercial challenges and new marketing paradigms faced </w:t>
      </w:r>
      <w:r w:rsidR="00BC42C2" w:rsidRPr="00EC2BB1">
        <w:rPr>
          <w:lang w:val="en-GB"/>
        </w:rPr>
        <w:tab/>
      </w:r>
      <w:r w:rsidRPr="00EC2BB1">
        <w:rPr>
          <w:lang w:val="en-GB"/>
        </w:rPr>
        <w:t>by companies.</w:t>
      </w:r>
    </w:p>
    <w:p w:rsidR="000D6204" w:rsidRPr="00EC2BB1" w:rsidRDefault="000D6204" w:rsidP="00444732">
      <w:pPr>
        <w:pStyle w:val="Paragrafoelenco"/>
        <w:numPr>
          <w:ilvl w:val="0"/>
          <w:numId w:val="6"/>
        </w:numPr>
        <w:ind w:left="-284" w:firstLine="0"/>
        <w:contextualSpacing/>
        <w:rPr>
          <w:lang w:val="en-GB"/>
        </w:rPr>
      </w:pPr>
      <w:r w:rsidRPr="00EC2BB1">
        <w:rPr>
          <w:lang w:val="en-GB"/>
        </w:rPr>
        <w:t>To understand development processes of sales channels and store formats.</w:t>
      </w:r>
    </w:p>
    <w:p w:rsidR="000D6204" w:rsidRPr="00EC2BB1" w:rsidRDefault="000D6204" w:rsidP="00444732">
      <w:pPr>
        <w:pStyle w:val="Paragrafoelenco"/>
        <w:numPr>
          <w:ilvl w:val="0"/>
          <w:numId w:val="6"/>
        </w:numPr>
        <w:ind w:left="-284" w:firstLine="0"/>
        <w:contextualSpacing/>
        <w:rPr>
          <w:lang w:val="en-GB"/>
        </w:rPr>
      </w:pPr>
      <w:r w:rsidRPr="00EC2BB1">
        <w:rPr>
          <w:lang w:val="en-GB"/>
        </w:rPr>
        <w:t xml:space="preserve">To </w:t>
      </w:r>
      <w:proofErr w:type="spellStart"/>
      <w:r w:rsidRPr="00EC2BB1">
        <w:rPr>
          <w:lang w:val="en-GB"/>
        </w:rPr>
        <w:t>analyze</w:t>
      </w:r>
      <w:proofErr w:type="spellEnd"/>
      <w:r w:rsidRPr="00EC2BB1">
        <w:rPr>
          <w:lang w:val="en-GB"/>
        </w:rPr>
        <w:t xml:space="preserve"> competitive positioning of brands in different sales channels.</w:t>
      </w:r>
    </w:p>
    <w:p w:rsidR="000D6204" w:rsidRPr="00EC2BB1" w:rsidRDefault="000D6204" w:rsidP="00444732">
      <w:pPr>
        <w:pStyle w:val="Paragrafoelenco"/>
        <w:numPr>
          <w:ilvl w:val="0"/>
          <w:numId w:val="6"/>
        </w:numPr>
        <w:ind w:left="-284" w:firstLine="0"/>
        <w:contextualSpacing/>
        <w:rPr>
          <w:lang w:val="en-GB"/>
        </w:rPr>
      </w:pPr>
      <w:r w:rsidRPr="00EC2BB1">
        <w:rPr>
          <w:lang w:val="en-GB"/>
        </w:rPr>
        <w:t>To project Consumer and Trade marketing plans.</w:t>
      </w:r>
    </w:p>
    <w:p w:rsidR="000D6204" w:rsidRPr="00EC2BB1" w:rsidRDefault="000D6204" w:rsidP="00444732">
      <w:pPr>
        <w:pStyle w:val="Paragrafoelenco"/>
        <w:numPr>
          <w:ilvl w:val="0"/>
          <w:numId w:val="6"/>
        </w:numPr>
        <w:ind w:left="-284" w:firstLine="0"/>
        <w:contextualSpacing/>
        <w:rPr>
          <w:lang w:val="en-GB"/>
        </w:rPr>
      </w:pPr>
      <w:r w:rsidRPr="00EC2BB1">
        <w:rPr>
          <w:lang w:val="en-GB"/>
        </w:rPr>
        <w:t>To measure negotiation “power” within supplier relations.</w:t>
      </w:r>
    </w:p>
    <w:p w:rsidR="000D6204" w:rsidRPr="00EC2BB1" w:rsidRDefault="000D6204" w:rsidP="00444732">
      <w:pPr>
        <w:pStyle w:val="Paragrafoelenco"/>
        <w:numPr>
          <w:ilvl w:val="0"/>
          <w:numId w:val="6"/>
        </w:numPr>
        <w:ind w:left="-284" w:firstLine="0"/>
        <w:contextualSpacing/>
        <w:rPr>
          <w:lang w:val="en-GB"/>
        </w:rPr>
      </w:pPr>
      <w:r w:rsidRPr="00EC2BB1">
        <w:rPr>
          <w:lang w:val="en-GB"/>
        </w:rPr>
        <w:t xml:space="preserve">To deepen awareness of negotiation behaviour between manufacturers and </w:t>
      </w:r>
      <w:r w:rsidR="00BC42C2" w:rsidRPr="00EC2BB1">
        <w:rPr>
          <w:lang w:val="en-GB"/>
        </w:rPr>
        <w:tab/>
      </w:r>
      <w:r w:rsidRPr="00EC2BB1">
        <w:rPr>
          <w:lang w:val="en-GB"/>
        </w:rPr>
        <w:t>retailers.</w:t>
      </w:r>
    </w:p>
    <w:p w:rsidR="000D6204" w:rsidRPr="00EC2BB1" w:rsidRDefault="000D6204" w:rsidP="00444732">
      <w:pPr>
        <w:pStyle w:val="Paragrafoelenco"/>
        <w:numPr>
          <w:ilvl w:val="0"/>
          <w:numId w:val="6"/>
        </w:numPr>
        <w:ind w:left="-284" w:firstLine="0"/>
        <w:contextualSpacing/>
        <w:rPr>
          <w:lang w:val="en-GB"/>
        </w:rPr>
      </w:pPr>
      <w:r w:rsidRPr="00EC2BB1">
        <w:rPr>
          <w:lang w:val="en-GB"/>
        </w:rPr>
        <w:t>To identify conditions of efficacy of marketing policies.</w:t>
      </w:r>
    </w:p>
    <w:p w:rsidR="000D6204" w:rsidRPr="00EC2BB1" w:rsidRDefault="000D6204" w:rsidP="00444732">
      <w:pPr>
        <w:pStyle w:val="Paragrafoelenco"/>
        <w:numPr>
          <w:ilvl w:val="0"/>
          <w:numId w:val="6"/>
        </w:numPr>
        <w:ind w:left="-284" w:firstLine="0"/>
        <w:contextualSpacing/>
        <w:rPr>
          <w:lang w:val="en-GB"/>
        </w:rPr>
      </w:pPr>
      <w:r w:rsidRPr="00EC2BB1">
        <w:rPr>
          <w:lang w:val="en-GB"/>
        </w:rPr>
        <w:t xml:space="preserve">To </w:t>
      </w:r>
      <w:proofErr w:type="spellStart"/>
      <w:r w:rsidRPr="00EC2BB1">
        <w:rPr>
          <w:lang w:val="en-GB"/>
        </w:rPr>
        <w:t>analyze</w:t>
      </w:r>
      <w:proofErr w:type="spellEnd"/>
      <w:r w:rsidRPr="00EC2BB1">
        <w:rPr>
          <w:lang w:val="en-GB"/>
        </w:rPr>
        <w:t xml:space="preserve"> organizational dimensions of sales policies.</w:t>
      </w:r>
    </w:p>
    <w:p w:rsidR="000D6204" w:rsidRPr="00EC2BB1" w:rsidRDefault="000D6204" w:rsidP="00444732">
      <w:pPr>
        <w:spacing w:before="240" w:after="120"/>
        <w:ind w:left="-284"/>
        <w:rPr>
          <w:b/>
          <w:i/>
          <w:sz w:val="18"/>
          <w:lang w:val="en-GB"/>
        </w:rPr>
      </w:pPr>
      <w:r w:rsidRPr="00EC2BB1">
        <w:rPr>
          <w:b/>
          <w:i/>
          <w:sz w:val="18"/>
          <w:lang w:val="en-GB"/>
        </w:rPr>
        <w:t>COURSE CONTENT</w:t>
      </w:r>
    </w:p>
    <w:p w:rsidR="000D6204" w:rsidRPr="00EC2BB1" w:rsidRDefault="000D6204" w:rsidP="00444732">
      <w:pPr>
        <w:ind w:left="-284"/>
        <w:rPr>
          <w:lang w:val="en-GB"/>
        </w:rPr>
      </w:pPr>
      <w:r w:rsidRPr="00EC2BB1">
        <w:rPr>
          <w:lang w:val="en-GB"/>
        </w:rPr>
        <w:t>Within the course the following themes will be developed in depth:</w:t>
      </w:r>
    </w:p>
    <w:p w:rsidR="000D6204" w:rsidRPr="00EC2BB1" w:rsidRDefault="000D6204" w:rsidP="00444732">
      <w:pPr>
        <w:pStyle w:val="Paragrafoelenco"/>
        <w:numPr>
          <w:ilvl w:val="0"/>
          <w:numId w:val="6"/>
        </w:numPr>
        <w:ind w:left="-284" w:firstLine="0"/>
        <w:contextualSpacing/>
        <w:rPr>
          <w:lang w:val="en-GB"/>
        </w:rPr>
      </w:pPr>
      <w:r w:rsidRPr="00EC2BB1">
        <w:rPr>
          <w:lang w:val="en-GB"/>
        </w:rPr>
        <w:t xml:space="preserve">Environmental, economic and commercial changing situation and its impact on </w:t>
      </w:r>
      <w:r w:rsidR="00BC42C2" w:rsidRPr="00EC2BB1">
        <w:rPr>
          <w:lang w:val="en-GB"/>
        </w:rPr>
        <w:tab/>
      </w:r>
      <w:r w:rsidRPr="00EC2BB1">
        <w:rPr>
          <w:lang w:val="en-GB"/>
        </w:rPr>
        <w:t>marketing paradigms.</w:t>
      </w:r>
    </w:p>
    <w:p w:rsidR="000D6204" w:rsidRPr="00EC2BB1" w:rsidRDefault="000D6204" w:rsidP="00444732">
      <w:pPr>
        <w:pStyle w:val="Paragrafoelenco"/>
        <w:numPr>
          <w:ilvl w:val="0"/>
          <w:numId w:val="6"/>
        </w:numPr>
        <w:ind w:left="-284" w:firstLine="0"/>
        <w:contextualSpacing/>
        <w:rPr>
          <w:lang w:val="en-GB"/>
        </w:rPr>
      </w:pPr>
      <w:r w:rsidRPr="00EC2BB1">
        <w:rPr>
          <w:lang w:val="en-GB"/>
        </w:rPr>
        <w:t>Evolution and development prospects of sales channels.</w:t>
      </w:r>
    </w:p>
    <w:p w:rsidR="000D6204" w:rsidRPr="00EC2BB1" w:rsidRDefault="000D6204" w:rsidP="00444732">
      <w:pPr>
        <w:pStyle w:val="Paragrafoelenco"/>
        <w:numPr>
          <w:ilvl w:val="0"/>
          <w:numId w:val="6"/>
        </w:numPr>
        <w:ind w:left="-284" w:firstLine="0"/>
        <w:contextualSpacing/>
        <w:rPr>
          <w:lang w:val="en-GB"/>
        </w:rPr>
      </w:pPr>
      <w:r w:rsidRPr="00EC2BB1">
        <w:rPr>
          <w:lang w:val="en-GB"/>
        </w:rPr>
        <w:t>New equilibrium among brand and store loyalty.</w:t>
      </w:r>
    </w:p>
    <w:p w:rsidR="000D6204" w:rsidRPr="00EC2BB1" w:rsidRDefault="000D6204" w:rsidP="00444732">
      <w:pPr>
        <w:pStyle w:val="Paragrafoelenco"/>
        <w:numPr>
          <w:ilvl w:val="0"/>
          <w:numId w:val="6"/>
        </w:numPr>
        <w:ind w:left="-284" w:firstLine="0"/>
        <w:contextualSpacing/>
        <w:rPr>
          <w:lang w:val="en-GB"/>
        </w:rPr>
      </w:pPr>
      <w:r w:rsidRPr="00EC2BB1">
        <w:rPr>
          <w:lang w:val="en-GB"/>
        </w:rPr>
        <w:t xml:space="preserve">Situations of conflict and partnership among firms within the marketing </w:t>
      </w:r>
      <w:r w:rsidR="00BC42C2" w:rsidRPr="00EC2BB1">
        <w:rPr>
          <w:lang w:val="en-GB"/>
        </w:rPr>
        <w:tab/>
      </w:r>
      <w:r w:rsidRPr="00EC2BB1">
        <w:rPr>
          <w:lang w:val="en-GB"/>
        </w:rPr>
        <w:t>channel.</w:t>
      </w:r>
    </w:p>
    <w:p w:rsidR="000D6204" w:rsidRPr="00EC2BB1" w:rsidRDefault="000D6204" w:rsidP="00444732">
      <w:pPr>
        <w:pStyle w:val="Paragrafoelenco"/>
        <w:numPr>
          <w:ilvl w:val="0"/>
          <w:numId w:val="6"/>
        </w:numPr>
        <w:ind w:left="-284" w:firstLine="0"/>
        <w:contextualSpacing/>
        <w:rPr>
          <w:lang w:val="en-GB"/>
        </w:rPr>
      </w:pPr>
      <w:r w:rsidRPr="00EC2BB1">
        <w:rPr>
          <w:lang w:val="en-GB"/>
        </w:rPr>
        <w:t>Organizational configuration of marketing and sales departments.</w:t>
      </w:r>
    </w:p>
    <w:p w:rsidR="000D6204" w:rsidRPr="00EC2BB1" w:rsidRDefault="000D6204" w:rsidP="00444732">
      <w:pPr>
        <w:pStyle w:val="Paragrafoelenco"/>
        <w:numPr>
          <w:ilvl w:val="0"/>
          <w:numId w:val="6"/>
        </w:numPr>
        <w:ind w:left="-284" w:firstLine="0"/>
        <w:contextualSpacing/>
        <w:rPr>
          <w:lang w:val="en-GB"/>
        </w:rPr>
      </w:pPr>
      <w:r w:rsidRPr="00EC2BB1">
        <w:rPr>
          <w:lang w:val="en-GB"/>
        </w:rPr>
        <w:t>Dilemma between Consumer / Trade marketing investments.</w:t>
      </w:r>
    </w:p>
    <w:p w:rsidR="000D6204" w:rsidRPr="00EC2BB1" w:rsidRDefault="000D6204" w:rsidP="00444732">
      <w:pPr>
        <w:pStyle w:val="Paragrafoelenco"/>
        <w:numPr>
          <w:ilvl w:val="0"/>
          <w:numId w:val="6"/>
        </w:numPr>
        <w:ind w:left="-284" w:firstLine="0"/>
        <w:contextualSpacing/>
        <w:rPr>
          <w:lang w:val="en-GB"/>
        </w:rPr>
      </w:pPr>
      <w:r w:rsidRPr="00EC2BB1">
        <w:rPr>
          <w:lang w:val="en-GB"/>
        </w:rPr>
        <w:lastRenderedPageBreak/>
        <w:t>The role of the store as a form of “media”.</w:t>
      </w:r>
    </w:p>
    <w:p w:rsidR="000D6204" w:rsidRPr="00EC2BB1" w:rsidRDefault="000D6204" w:rsidP="00444732">
      <w:pPr>
        <w:pStyle w:val="Paragrafoelenco"/>
        <w:numPr>
          <w:ilvl w:val="0"/>
          <w:numId w:val="6"/>
        </w:numPr>
        <w:ind w:left="-284" w:firstLine="0"/>
        <w:contextualSpacing/>
        <w:rPr>
          <w:lang w:val="en-GB"/>
        </w:rPr>
      </w:pPr>
      <w:r w:rsidRPr="00EC2BB1">
        <w:rPr>
          <w:lang w:val="en-GB"/>
        </w:rPr>
        <w:t>Push and pull marketing policies.</w:t>
      </w:r>
    </w:p>
    <w:p w:rsidR="000D6204" w:rsidRPr="00EC2BB1" w:rsidRDefault="000D6204" w:rsidP="00444732">
      <w:pPr>
        <w:pStyle w:val="Paragrafoelenco"/>
        <w:numPr>
          <w:ilvl w:val="0"/>
          <w:numId w:val="6"/>
        </w:numPr>
        <w:ind w:left="-284" w:firstLine="0"/>
        <w:contextualSpacing/>
        <w:rPr>
          <w:lang w:val="en-GB"/>
        </w:rPr>
      </w:pPr>
      <w:r w:rsidRPr="00EC2BB1">
        <w:rPr>
          <w:lang w:val="en-GB"/>
        </w:rPr>
        <w:t>Competitive positioning of brands within stores.</w:t>
      </w:r>
    </w:p>
    <w:p w:rsidR="000D6204" w:rsidRPr="00EC2BB1" w:rsidRDefault="000D6204" w:rsidP="00444732">
      <w:pPr>
        <w:pStyle w:val="Paragrafoelenco"/>
        <w:numPr>
          <w:ilvl w:val="0"/>
          <w:numId w:val="6"/>
        </w:numPr>
        <w:ind w:left="-284" w:firstLine="0"/>
        <w:contextualSpacing/>
        <w:rPr>
          <w:lang w:val="en-GB"/>
        </w:rPr>
      </w:pPr>
      <w:r w:rsidRPr="00EC2BB1">
        <w:rPr>
          <w:lang w:val="en-GB"/>
        </w:rPr>
        <w:t>Product/customer/channel marketing plans.</w:t>
      </w:r>
    </w:p>
    <w:p w:rsidR="000D6204" w:rsidRPr="00EC2BB1" w:rsidRDefault="000D6204" w:rsidP="00444732">
      <w:pPr>
        <w:pStyle w:val="Paragrafoelenco"/>
        <w:numPr>
          <w:ilvl w:val="0"/>
          <w:numId w:val="6"/>
        </w:numPr>
        <w:ind w:left="-284" w:firstLine="0"/>
        <w:contextualSpacing/>
        <w:rPr>
          <w:lang w:val="en-GB"/>
        </w:rPr>
      </w:pPr>
      <w:r w:rsidRPr="00EC2BB1">
        <w:rPr>
          <w:lang w:val="en-GB"/>
        </w:rPr>
        <w:t>Configuration of negotiation practices between manufacturer and retailers.</w:t>
      </w:r>
    </w:p>
    <w:p w:rsidR="000D6204" w:rsidRPr="00EC2BB1" w:rsidRDefault="000D6204" w:rsidP="00444732">
      <w:pPr>
        <w:pStyle w:val="Paragrafoelenco"/>
        <w:numPr>
          <w:ilvl w:val="0"/>
          <w:numId w:val="6"/>
        </w:numPr>
        <w:ind w:left="-284" w:firstLine="0"/>
        <w:contextualSpacing/>
        <w:rPr>
          <w:lang w:val="en-GB"/>
        </w:rPr>
      </w:pPr>
      <w:r w:rsidRPr="00EC2BB1">
        <w:rPr>
          <w:lang w:val="en-GB"/>
        </w:rPr>
        <w:t>Sell-in and sell-out policies.</w:t>
      </w:r>
    </w:p>
    <w:p w:rsidR="000D6204" w:rsidRPr="00EC2BB1" w:rsidRDefault="000D6204" w:rsidP="00444732">
      <w:pPr>
        <w:pStyle w:val="Paragrafoelenco"/>
        <w:numPr>
          <w:ilvl w:val="0"/>
          <w:numId w:val="6"/>
        </w:numPr>
        <w:ind w:left="-284" w:firstLine="0"/>
        <w:contextualSpacing/>
        <w:rPr>
          <w:lang w:val="en-GB"/>
        </w:rPr>
      </w:pPr>
      <w:r w:rsidRPr="00EC2BB1">
        <w:rPr>
          <w:lang w:val="en-GB"/>
        </w:rPr>
        <w:t>Trading levers in the supply relationships.</w:t>
      </w:r>
    </w:p>
    <w:p w:rsidR="000D6204" w:rsidRPr="00EC2BB1" w:rsidRDefault="000D6204" w:rsidP="00444732">
      <w:pPr>
        <w:pStyle w:val="Paragrafoelenco"/>
        <w:numPr>
          <w:ilvl w:val="0"/>
          <w:numId w:val="6"/>
        </w:numPr>
        <w:ind w:left="-284" w:firstLine="0"/>
        <w:contextualSpacing/>
        <w:rPr>
          <w:lang w:val="en-GB"/>
        </w:rPr>
      </w:pPr>
      <w:r w:rsidRPr="00EC2BB1">
        <w:rPr>
          <w:lang w:val="en-GB"/>
        </w:rPr>
        <w:t>Merchandising and shopper marketing levers.</w:t>
      </w:r>
    </w:p>
    <w:p w:rsidR="000D6204" w:rsidRPr="00EC2BB1" w:rsidRDefault="000D6204" w:rsidP="00444732">
      <w:pPr>
        <w:pStyle w:val="Paragrafoelenco"/>
        <w:numPr>
          <w:ilvl w:val="0"/>
          <w:numId w:val="6"/>
        </w:numPr>
        <w:ind w:left="-284" w:firstLine="0"/>
        <w:contextualSpacing/>
        <w:rPr>
          <w:lang w:val="en-GB"/>
        </w:rPr>
      </w:pPr>
      <w:r w:rsidRPr="00EC2BB1">
        <w:rPr>
          <w:lang w:val="en-GB"/>
        </w:rPr>
        <w:t>Promotional plans and co-marketing policies.</w:t>
      </w:r>
    </w:p>
    <w:p w:rsidR="000D6204" w:rsidRPr="00EC2BB1" w:rsidRDefault="000D6204" w:rsidP="00444732">
      <w:pPr>
        <w:ind w:left="-284"/>
        <w:rPr>
          <w:lang w:val="en-GB"/>
        </w:rPr>
      </w:pPr>
      <w:r w:rsidRPr="00EC2BB1">
        <w:rPr>
          <w:lang w:val="en-GB"/>
        </w:rPr>
        <w:t>Within the course specific company case histories will be studied in depth and managerial lectures will be organized in order to verify the connection between theoretical models and management practice.</w:t>
      </w:r>
    </w:p>
    <w:p w:rsidR="00444732" w:rsidRPr="00EC2BB1" w:rsidRDefault="00444732" w:rsidP="00444732">
      <w:pPr>
        <w:ind w:left="-284"/>
        <w:rPr>
          <w:lang w:val="en-GB"/>
        </w:rPr>
      </w:pPr>
    </w:p>
    <w:p w:rsidR="000D6204" w:rsidRPr="005F6D8F" w:rsidRDefault="000D6204" w:rsidP="00444732">
      <w:pPr>
        <w:spacing w:before="240" w:after="120"/>
        <w:ind w:left="-284"/>
        <w:rPr>
          <w:b/>
          <w:i/>
          <w:sz w:val="18"/>
          <w:lang w:val="en-GB"/>
        </w:rPr>
      </w:pPr>
      <w:r w:rsidRPr="005F6D8F">
        <w:rPr>
          <w:b/>
          <w:i/>
          <w:sz w:val="18"/>
          <w:lang w:val="en-GB"/>
        </w:rPr>
        <w:t>READING LIST</w:t>
      </w:r>
    </w:p>
    <w:p w:rsidR="005F6D8F" w:rsidRPr="005F6D8F" w:rsidRDefault="000D6204" w:rsidP="005F6D8F">
      <w:pPr>
        <w:pStyle w:val="Testo1"/>
        <w:spacing w:line="240" w:lineRule="atLeast"/>
        <w:ind w:left="-284" w:firstLine="0"/>
        <w:rPr>
          <w:noProof w:val="0"/>
          <w:sz w:val="20"/>
          <w:lang w:val="en-GB"/>
        </w:rPr>
      </w:pPr>
      <w:r w:rsidRPr="005F6D8F">
        <w:rPr>
          <w:noProof w:val="0"/>
          <w:sz w:val="20"/>
          <w:lang w:val="en-GB"/>
        </w:rPr>
        <w:t>D. Fornari, Trade Marketing,</w:t>
      </w:r>
      <w:r w:rsidR="005F6D8F" w:rsidRPr="005F6D8F">
        <w:rPr>
          <w:noProof w:val="0"/>
          <w:sz w:val="20"/>
          <w:lang w:val="en-GB"/>
        </w:rPr>
        <w:t xml:space="preserve"> Egea, Milano, soon available</w:t>
      </w:r>
    </w:p>
    <w:p w:rsidR="005F6D8F" w:rsidRDefault="005F6D8F" w:rsidP="005F6D8F">
      <w:pPr>
        <w:pStyle w:val="Testo1"/>
        <w:spacing w:line="240" w:lineRule="atLeast"/>
        <w:ind w:left="-284" w:firstLine="0"/>
        <w:rPr>
          <w:noProof w:val="0"/>
          <w:sz w:val="20"/>
          <w:lang w:val="en-GB"/>
        </w:rPr>
      </w:pPr>
      <w:r w:rsidRPr="005F6D8F">
        <w:rPr>
          <w:noProof w:val="0"/>
          <w:sz w:val="20"/>
          <w:lang w:val="en-GB"/>
        </w:rPr>
        <w:t>For attending students the reading list will change during the lessons</w:t>
      </w:r>
    </w:p>
    <w:p w:rsidR="005F6D8F" w:rsidRPr="005F6D8F" w:rsidRDefault="005F6D8F" w:rsidP="005F6D8F">
      <w:pPr>
        <w:pStyle w:val="Testo1"/>
        <w:spacing w:line="240" w:lineRule="atLeast"/>
        <w:ind w:left="-284" w:firstLine="0"/>
        <w:rPr>
          <w:noProof w:val="0"/>
          <w:sz w:val="20"/>
          <w:lang w:val="en-GB"/>
        </w:rPr>
      </w:pPr>
      <w:r w:rsidRPr="005F6D8F">
        <w:rPr>
          <w:noProof w:val="0"/>
          <w:sz w:val="20"/>
          <w:lang w:val="en-GB"/>
        </w:rPr>
        <w:t xml:space="preserve">For </w:t>
      </w:r>
      <w:proofErr w:type="gramStart"/>
      <w:r w:rsidRPr="005F6D8F">
        <w:rPr>
          <w:noProof w:val="0"/>
          <w:sz w:val="20"/>
          <w:lang w:val="en-GB"/>
        </w:rPr>
        <w:t>non attending</w:t>
      </w:r>
      <w:proofErr w:type="gramEnd"/>
      <w:r w:rsidRPr="005F6D8F">
        <w:rPr>
          <w:noProof w:val="0"/>
          <w:sz w:val="20"/>
          <w:lang w:val="en-GB"/>
        </w:rPr>
        <w:t xml:space="preserve"> student</w:t>
      </w:r>
      <w:r>
        <w:rPr>
          <w:noProof w:val="0"/>
          <w:sz w:val="20"/>
          <w:lang w:val="en-GB"/>
        </w:rPr>
        <w:t>s</w:t>
      </w:r>
      <w:r w:rsidRPr="005F6D8F">
        <w:rPr>
          <w:noProof w:val="0"/>
          <w:sz w:val="20"/>
          <w:lang w:val="en-GB"/>
        </w:rPr>
        <w:t xml:space="preserve"> the chapters to study will </w:t>
      </w:r>
      <w:r>
        <w:rPr>
          <w:noProof w:val="0"/>
          <w:sz w:val="20"/>
          <w:lang w:val="en-GB"/>
        </w:rPr>
        <w:t xml:space="preserve">be </w:t>
      </w:r>
      <w:r w:rsidRPr="005F6D8F">
        <w:rPr>
          <w:noProof w:val="0"/>
          <w:sz w:val="20"/>
          <w:lang w:val="en-GB"/>
        </w:rPr>
        <w:t>com</w:t>
      </w:r>
      <w:r>
        <w:rPr>
          <w:noProof w:val="0"/>
          <w:sz w:val="20"/>
          <w:lang w:val="en-GB"/>
        </w:rPr>
        <w:t>m</w:t>
      </w:r>
      <w:r w:rsidRPr="005F6D8F">
        <w:rPr>
          <w:noProof w:val="0"/>
          <w:sz w:val="20"/>
          <w:lang w:val="en-GB"/>
        </w:rPr>
        <w:t>unicate</w:t>
      </w:r>
      <w:r>
        <w:rPr>
          <w:noProof w:val="0"/>
          <w:sz w:val="20"/>
          <w:lang w:val="en-GB"/>
        </w:rPr>
        <w:t>d</w:t>
      </w:r>
      <w:r w:rsidRPr="005F6D8F">
        <w:rPr>
          <w:noProof w:val="0"/>
          <w:sz w:val="20"/>
          <w:lang w:val="en-GB"/>
        </w:rPr>
        <w:t xml:space="preserve"> after the book publication</w:t>
      </w:r>
    </w:p>
    <w:p w:rsidR="005F6D8F" w:rsidRPr="00EC2BB1" w:rsidRDefault="005F6D8F" w:rsidP="00444732">
      <w:pPr>
        <w:pStyle w:val="Testo1"/>
        <w:spacing w:line="240" w:lineRule="atLeast"/>
        <w:ind w:left="-284" w:firstLine="0"/>
        <w:rPr>
          <w:spacing w:val="-5"/>
          <w:szCs w:val="18"/>
          <w:lang w:val="en-GB"/>
        </w:rPr>
      </w:pPr>
    </w:p>
    <w:p w:rsidR="000D6204" w:rsidRPr="00EC2BB1" w:rsidRDefault="000D6204" w:rsidP="00444732">
      <w:pPr>
        <w:spacing w:before="240" w:after="120"/>
        <w:ind w:left="-284"/>
        <w:rPr>
          <w:b/>
          <w:i/>
          <w:sz w:val="18"/>
          <w:lang w:val="en-GB"/>
        </w:rPr>
      </w:pPr>
      <w:r w:rsidRPr="00EC2BB1">
        <w:rPr>
          <w:b/>
          <w:i/>
          <w:sz w:val="18"/>
          <w:lang w:val="en-GB"/>
        </w:rPr>
        <w:t xml:space="preserve">TEACHING METHOD </w:t>
      </w:r>
    </w:p>
    <w:p w:rsidR="00197F07" w:rsidRDefault="000D6204" w:rsidP="00197F07">
      <w:pPr>
        <w:pStyle w:val="Testo2"/>
        <w:ind w:left="-284" w:firstLine="0"/>
        <w:rPr>
          <w:lang w:val="en-US"/>
        </w:rPr>
      </w:pPr>
      <w:r w:rsidRPr="00EC2BB1">
        <w:rPr>
          <w:lang w:val="en-US"/>
        </w:rPr>
        <w:t>Traditional lectures will be integrated both with workshops and with company testimonials. Attending students will have the chance to participate in a specific research project based on team work. The aim of the project is to develop problem solving and team-work skills.</w:t>
      </w:r>
    </w:p>
    <w:p w:rsidR="00197F07" w:rsidRDefault="00197F07" w:rsidP="00197F07">
      <w:pPr>
        <w:pStyle w:val="Testo2"/>
        <w:ind w:left="-284" w:firstLine="0"/>
        <w:rPr>
          <w:rFonts w:cs="Times"/>
          <w:b/>
          <w:i/>
          <w:lang w:val="en-US"/>
        </w:rPr>
      </w:pPr>
    </w:p>
    <w:p w:rsidR="00197F07" w:rsidRDefault="00197F07" w:rsidP="00197F07">
      <w:pPr>
        <w:pStyle w:val="Testo2"/>
        <w:ind w:left="-284" w:firstLine="0"/>
        <w:rPr>
          <w:rFonts w:cs="Times"/>
          <w:b/>
          <w:i/>
          <w:lang w:val="en-GB"/>
        </w:rPr>
      </w:pPr>
    </w:p>
    <w:p w:rsidR="00197F07" w:rsidRPr="00197F07" w:rsidRDefault="00197F07" w:rsidP="00197F07">
      <w:pPr>
        <w:pStyle w:val="Testo2"/>
        <w:ind w:left="-284" w:firstLine="0"/>
        <w:rPr>
          <w:lang w:val="en-US"/>
        </w:rPr>
      </w:pPr>
      <w:r w:rsidRPr="008C532C">
        <w:rPr>
          <w:rFonts w:cs="Times"/>
          <w:b/>
          <w:i/>
          <w:lang w:val="en-GB"/>
        </w:rPr>
        <w:t>ASSESSMENT METHOD AND CRITERIA</w:t>
      </w:r>
    </w:p>
    <w:p w:rsidR="00197F07" w:rsidRDefault="00A93B51" w:rsidP="00197F07">
      <w:pPr>
        <w:pStyle w:val="Testo2"/>
        <w:ind w:left="-284" w:firstLine="0"/>
        <w:rPr>
          <w:szCs w:val="18"/>
          <w:lang w:val="en-US"/>
        </w:rPr>
      </w:pPr>
      <w:r w:rsidRPr="00EC2BB1">
        <w:rPr>
          <w:szCs w:val="18"/>
          <w:lang w:val="en-US"/>
        </w:rPr>
        <w:t xml:space="preserve">The final exam is written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business games, managerial evidence and marketing case histories. For </w:t>
      </w:r>
      <w:r w:rsidRPr="00EC2BB1">
        <w:rPr>
          <w:i/>
          <w:szCs w:val="18"/>
          <w:lang w:val="en-US"/>
        </w:rPr>
        <w:t>attending students</w:t>
      </w:r>
      <w:r w:rsidRPr="00EC2BB1">
        <w:rPr>
          <w:szCs w:val="18"/>
          <w:lang w:val="en-US"/>
        </w:rPr>
        <w:t xml:space="preserve"> the written exam is based on 3 different questions regarding lectures contents, business games, managerial evidence and a selection of chapters chosen from the book indicated in the bibliography. These chapters will be communicated by the lecturer directly to the class at the beginning of the course.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w:t>
      </w:r>
      <w:r w:rsidRPr="00EC2BB1">
        <w:rPr>
          <w:i/>
          <w:szCs w:val="18"/>
          <w:lang w:val="en-US"/>
        </w:rPr>
        <w:t>non-attending students</w:t>
      </w:r>
      <w:r w:rsidRPr="00EC2BB1">
        <w:rPr>
          <w:szCs w:val="18"/>
          <w:lang w:val="en-US"/>
        </w:rPr>
        <w:t xml:space="preserve"> the final written exam is based on 3 different questions regarding exclusively the chapters of the book indicated in the bibliography. The exam will take 45 minutes at a whole; students will have 15 minutes </w:t>
      </w:r>
      <w:r w:rsidRPr="00EC2BB1">
        <w:rPr>
          <w:szCs w:val="18"/>
          <w:lang w:val="en-US"/>
        </w:rPr>
        <w:lastRenderedPageBreak/>
        <w:t>to answer each question. The final score will be graduated within a 0-30 scale and each question will count 10 points.</w:t>
      </w:r>
    </w:p>
    <w:p w:rsidR="00197F07" w:rsidRDefault="00197F07" w:rsidP="00197F07">
      <w:pPr>
        <w:pStyle w:val="Testo2"/>
        <w:ind w:left="-284" w:firstLine="0"/>
        <w:rPr>
          <w:rFonts w:cs="Times"/>
          <w:b/>
          <w:i/>
          <w:lang w:val="en-US"/>
        </w:rPr>
      </w:pPr>
    </w:p>
    <w:p w:rsidR="00197F07" w:rsidRDefault="00197F07" w:rsidP="00197F07">
      <w:pPr>
        <w:pStyle w:val="Testo2"/>
        <w:ind w:left="-284" w:firstLine="0"/>
        <w:rPr>
          <w:rFonts w:cs="Times"/>
          <w:b/>
          <w:i/>
          <w:lang w:val="en-GB"/>
        </w:rPr>
      </w:pPr>
      <w:r w:rsidRPr="008C532C">
        <w:rPr>
          <w:rFonts w:cs="Times"/>
          <w:b/>
          <w:i/>
          <w:lang w:val="en-GB"/>
        </w:rPr>
        <w:t>NOTES AND PREREQUISITES</w:t>
      </w:r>
    </w:p>
    <w:p w:rsidR="00197F07" w:rsidRDefault="00197F07" w:rsidP="00197F07">
      <w:pPr>
        <w:pStyle w:val="Testo2"/>
        <w:ind w:left="-284" w:firstLine="0"/>
        <w:rPr>
          <w:rFonts w:cs="Times"/>
          <w:color w:val="212121"/>
          <w:sz w:val="20"/>
          <w:lang w:val="en-GB"/>
        </w:rPr>
      </w:pPr>
    </w:p>
    <w:p w:rsidR="00197F07" w:rsidRDefault="00197F07" w:rsidP="00197F07">
      <w:pPr>
        <w:pStyle w:val="Testo2"/>
        <w:ind w:left="-284" w:firstLine="0"/>
        <w:rPr>
          <w:rFonts w:cs="Times"/>
          <w:sz w:val="20"/>
          <w:lang w:val="en-GB"/>
        </w:rPr>
      </w:pPr>
      <w:r w:rsidRPr="008C532C">
        <w:rPr>
          <w:rFonts w:cs="Times"/>
          <w:color w:val="212121"/>
          <w:sz w:val="20"/>
          <w:lang w:val="en"/>
        </w:rPr>
        <w:t>Students are expected to have a basic knowledge of marketing</w:t>
      </w:r>
      <w:r w:rsidRPr="008C532C">
        <w:rPr>
          <w:rFonts w:cs="Times"/>
          <w:sz w:val="20"/>
          <w:lang w:val="en-GB"/>
        </w:rPr>
        <w:t xml:space="preserve">. </w:t>
      </w:r>
    </w:p>
    <w:p w:rsidR="00197F07" w:rsidRDefault="00197F07" w:rsidP="00197F07">
      <w:pPr>
        <w:pStyle w:val="Testo2"/>
        <w:ind w:left="-284" w:firstLine="0"/>
        <w:rPr>
          <w:rFonts w:cs="Times"/>
          <w:b/>
          <w:i/>
          <w:lang w:val="en-GB"/>
        </w:rPr>
      </w:pPr>
    </w:p>
    <w:p w:rsidR="00197F07" w:rsidRDefault="00197F07" w:rsidP="00197F07">
      <w:pPr>
        <w:pStyle w:val="Testo2"/>
        <w:ind w:left="-284" w:firstLine="0"/>
        <w:rPr>
          <w:rFonts w:cs="Times"/>
          <w:b/>
          <w:i/>
          <w:lang w:val="en-GB"/>
        </w:rPr>
      </w:pPr>
    </w:p>
    <w:p w:rsidR="00197F07" w:rsidRDefault="00197F07" w:rsidP="00197F07">
      <w:pPr>
        <w:pStyle w:val="Testo2"/>
        <w:ind w:left="-284" w:firstLine="0"/>
        <w:rPr>
          <w:rFonts w:cs="Times"/>
          <w:b/>
          <w:i/>
          <w:lang w:val="en-GB"/>
        </w:rPr>
      </w:pPr>
      <w:r w:rsidRPr="008C532C">
        <w:rPr>
          <w:rFonts w:cs="Times"/>
          <w:b/>
          <w:i/>
          <w:lang w:val="en-GB"/>
        </w:rPr>
        <w:t>OFFICE HOURS FOR STUDENTS</w:t>
      </w:r>
    </w:p>
    <w:p w:rsidR="00197F07" w:rsidRDefault="00197F07" w:rsidP="00197F07">
      <w:pPr>
        <w:pStyle w:val="Testo2"/>
        <w:ind w:left="-284" w:firstLine="0"/>
        <w:rPr>
          <w:rFonts w:cs="Times"/>
          <w:sz w:val="20"/>
          <w:lang w:val="en-GB"/>
        </w:rPr>
      </w:pPr>
    </w:p>
    <w:p w:rsidR="00197F07" w:rsidRDefault="00197F07" w:rsidP="00197F07">
      <w:pPr>
        <w:pStyle w:val="Testo2"/>
        <w:ind w:left="-284" w:firstLine="0"/>
        <w:rPr>
          <w:rFonts w:cs="Times"/>
          <w:sz w:val="20"/>
          <w:lang w:val="en-US"/>
        </w:rPr>
      </w:pPr>
      <w:r w:rsidRPr="008C532C">
        <w:rPr>
          <w:rFonts w:cs="Times"/>
          <w:sz w:val="20"/>
          <w:lang w:val="en-GB"/>
        </w:rPr>
        <w:t>Updated timetables on office hours are permanently available on th</w:t>
      </w:r>
      <w:r w:rsidRPr="00197F07">
        <w:rPr>
          <w:rFonts w:cs="Times"/>
          <w:sz w:val="20"/>
          <w:lang w:val="en-US"/>
        </w:rPr>
        <w:t xml:space="preserve">e professor’s personal page at </w:t>
      </w:r>
      <w:hyperlink r:id="rId5" w:history="1">
        <w:r w:rsidRPr="00197F07">
          <w:rPr>
            <w:rFonts w:cs="Times"/>
            <w:sz w:val="20"/>
            <w:lang w:val="en-US"/>
          </w:rPr>
          <w:t>http://docenti.unicatt.it/</w:t>
        </w:r>
      </w:hyperlink>
      <w:r w:rsidRPr="00197F07">
        <w:rPr>
          <w:rFonts w:cs="Times"/>
          <w:sz w:val="20"/>
          <w:lang w:val="en-US"/>
        </w:rPr>
        <w:t xml:space="preserve">. </w:t>
      </w:r>
    </w:p>
    <w:p w:rsidR="00197F07" w:rsidRPr="00197F07" w:rsidRDefault="00197F07" w:rsidP="00197F07">
      <w:pPr>
        <w:pStyle w:val="Testo2"/>
        <w:ind w:left="-284" w:firstLine="0"/>
        <w:rPr>
          <w:rFonts w:cs="Times"/>
          <w:sz w:val="20"/>
          <w:lang w:val="en-GB"/>
        </w:rPr>
      </w:pPr>
      <w:r w:rsidRPr="008C532C">
        <w:rPr>
          <w:rFonts w:cs="Times"/>
          <w:sz w:val="20"/>
          <w:lang w:val="en-GB"/>
        </w:rPr>
        <w:t xml:space="preserve">Students’ may meet the course professor in his office at the </w:t>
      </w:r>
      <w:r>
        <w:rPr>
          <w:rFonts w:cs="Times"/>
          <w:sz w:val="20"/>
          <w:lang w:val="en-GB"/>
        </w:rPr>
        <w:t>Economia &amp; Low Faculty</w:t>
      </w:r>
      <w:r w:rsidRPr="008C532C">
        <w:rPr>
          <w:rFonts w:cs="Times"/>
          <w:sz w:val="20"/>
          <w:lang w:val="en-GB"/>
        </w:rPr>
        <w:t xml:space="preserve"> </w:t>
      </w:r>
    </w:p>
    <w:p w:rsidR="00D36FB5" w:rsidRDefault="00D36FB5" w:rsidP="00197F07">
      <w:pPr>
        <w:keepNext/>
        <w:spacing w:before="240" w:after="120"/>
        <w:ind w:left="-284"/>
        <w:outlineLvl w:val="3"/>
        <w:rPr>
          <w:lang w:val="en-GB"/>
        </w:rPr>
      </w:pPr>
      <w:bookmarkStart w:id="0" w:name="_GoBack"/>
      <w:bookmarkEnd w:id="0"/>
    </w:p>
    <w:sectPr w:rsidR="00D36FB5" w:rsidSect="00BC42C2">
      <w:pgSz w:w="11906" w:h="16838" w:code="9"/>
      <w:pgMar w:top="3515" w:right="2608" w:bottom="3515" w:left="21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08DA"/>
    <w:multiLevelType w:val="hybridMultilevel"/>
    <w:tmpl w:val="66EA8956"/>
    <w:lvl w:ilvl="0" w:tplc="D614728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564FC"/>
    <w:multiLevelType w:val="hybridMultilevel"/>
    <w:tmpl w:val="D78A458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DD2EC8"/>
    <w:multiLevelType w:val="hybridMultilevel"/>
    <w:tmpl w:val="941ECEA8"/>
    <w:lvl w:ilvl="0" w:tplc="82E890E8">
      <w:numFmt w:val="bullet"/>
      <w:lvlText w:val="-"/>
      <w:lvlJc w:val="left"/>
      <w:pPr>
        <w:tabs>
          <w:tab w:val="num" w:pos="630"/>
        </w:tabs>
        <w:ind w:left="630" w:hanging="360"/>
      </w:pPr>
      <w:rPr>
        <w:rFonts w:ascii="Times" w:eastAsia="Times New Roman" w:hAnsi="Times" w:cs="Times" w:hint="default"/>
      </w:rPr>
    </w:lvl>
    <w:lvl w:ilvl="1" w:tplc="04100003" w:tentative="1">
      <w:start w:val="1"/>
      <w:numFmt w:val="bullet"/>
      <w:lvlText w:val="o"/>
      <w:lvlJc w:val="left"/>
      <w:pPr>
        <w:tabs>
          <w:tab w:val="num" w:pos="1350"/>
        </w:tabs>
        <w:ind w:left="1350" w:hanging="360"/>
      </w:pPr>
      <w:rPr>
        <w:rFonts w:ascii="Courier New" w:hAnsi="Courier New" w:cs="Courier New" w:hint="default"/>
      </w:rPr>
    </w:lvl>
    <w:lvl w:ilvl="2" w:tplc="04100005" w:tentative="1">
      <w:start w:val="1"/>
      <w:numFmt w:val="bullet"/>
      <w:lvlText w:val=""/>
      <w:lvlJc w:val="left"/>
      <w:pPr>
        <w:tabs>
          <w:tab w:val="num" w:pos="2070"/>
        </w:tabs>
        <w:ind w:left="2070" w:hanging="360"/>
      </w:pPr>
      <w:rPr>
        <w:rFonts w:ascii="Wingdings" w:hAnsi="Wingdings" w:hint="default"/>
      </w:rPr>
    </w:lvl>
    <w:lvl w:ilvl="3" w:tplc="04100001" w:tentative="1">
      <w:start w:val="1"/>
      <w:numFmt w:val="bullet"/>
      <w:lvlText w:val=""/>
      <w:lvlJc w:val="left"/>
      <w:pPr>
        <w:tabs>
          <w:tab w:val="num" w:pos="2790"/>
        </w:tabs>
        <w:ind w:left="2790" w:hanging="360"/>
      </w:pPr>
      <w:rPr>
        <w:rFonts w:ascii="Symbol" w:hAnsi="Symbol" w:hint="default"/>
      </w:rPr>
    </w:lvl>
    <w:lvl w:ilvl="4" w:tplc="04100003" w:tentative="1">
      <w:start w:val="1"/>
      <w:numFmt w:val="bullet"/>
      <w:lvlText w:val="o"/>
      <w:lvlJc w:val="left"/>
      <w:pPr>
        <w:tabs>
          <w:tab w:val="num" w:pos="3510"/>
        </w:tabs>
        <w:ind w:left="3510" w:hanging="360"/>
      </w:pPr>
      <w:rPr>
        <w:rFonts w:ascii="Courier New" w:hAnsi="Courier New" w:cs="Courier New" w:hint="default"/>
      </w:rPr>
    </w:lvl>
    <w:lvl w:ilvl="5" w:tplc="04100005" w:tentative="1">
      <w:start w:val="1"/>
      <w:numFmt w:val="bullet"/>
      <w:lvlText w:val=""/>
      <w:lvlJc w:val="left"/>
      <w:pPr>
        <w:tabs>
          <w:tab w:val="num" w:pos="4230"/>
        </w:tabs>
        <w:ind w:left="4230" w:hanging="360"/>
      </w:pPr>
      <w:rPr>
        <w:rFonts w:ascii="Wingdings" w:hAnsi="Wingdings" w:hint="default"/>
      </w:rPr>
    </w:lvl>
    <w:lvl w:ilvl="6" w:tplc="04100001" w:tentative="1">
      <w:start w:val="1"/>
      <w:numFmt w:val="bullet"/>
      <w:lvlText w:val=""/>
      <w:lvlJc w:val="left"/>
      <w:pPr>
        <w:tabs>
          <w:tab w:val="num" w:pos="4950"/>
        </w:tabs>
        <w:ind w:left="4950" w:hanging="360"/>
      </w:pPr>
      <w:rPr>
        <w:rFonts w:ascii="Symbol" w:hAnsi="Symbol" w:hint="default"/>
      </w:rPr>
    </w:lvl>
    <w:lvl w:ilvl="7" w:tplc="04100003" w:tentative="1">
      <w:start w:val="1"/>
      <w:numFmt w:val="bullet"/>
      <w:lvlText w:val="o"/>
      <w:lvlJc w:val="left"/>
      <w:pPr>
        <w:tabs>
          <w:tab w:val="num" w:pos="5670"/>
        </w:tabs>
        <w:ind w:left="5670" w:hanging="360"/>
      </w:pPr>
      <w:rPr>
        <w:rFonts w:ascii="Courier New" w:hAnsi="Courier New" w:cs="Courier New" w:hint="default"/>
      </w:rPr>
    </w:lvl>
    <w:lvl w:ilvl="8" w:tplc="0410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E53FD5"/>
    <w:multiLevelType w:val="hybridMultilevel"/>
    <w:tmpl w:val="10F6158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C5"/>
    <w:rsid w:val="0001020C"/>
    <w:rsid w:val="000278A1"/>
    <w:rsid w:val="0007555D"/>
    <w:rsid w:val="000D6204"/>
    <w:rsid w:val="000D6B66"/>
    <w:rsid w:val="00181555"/>
    <w:rsid w:val="00197F07"/>
    <w:rsid w:val="001C79EB"/>
    <w:rsid w:val="003122BC"/>
    <w:rsid w:val="003C2FE7"/>
    <w:rsid w:val="003E4E66"/>
    <w:rsid w:val="00444732"/>
    <w:rsid w:val="004542E5"/>
    <w:rsid w:val="00477D0D"/>
    <w:rsid w:val="004A03B6"/>
    <w:rsid w:val="005303C4"/>
    <w:rsid w:val="005357F9"/>
    <w:rsid w:val="00546468"/>
    <w:rsid w:val="00552D1E"/>
    <w:rsid w:val="005552EE"/>
    <w:rsid w:val="00556CC4"/>
    <w:rsid w:val="005F6D8F"/>
    <w:rsid w:val="0062042D"/>
    <w:rsid w:val="00734593"/>
    <w:rsid w:val="00762C1D"/>
    <w:rsid w:val="0077402F"/>
    <w:rsid w:val="008104A6"/>
    <w:rsid w:val="0082137F"/>
    <w:rsid w:val="00853600"/>
    <w:rsid w:val="0087049D"/>
    <w:rsid w:val="0089127D"/>
    <w:rsid w:val="008A46F5"/>
    <w:rsid w:val="008C4CCF"/>
    <w:rsid w:val="008C6809"/>
    <w:rsid w:val="008D065D"/>
    <w:rsid w:val="00A332C9"/>
    <w:rsid w:val="00A93B51"/>
    <w:rsid w:val="00B15F1D"/>
    <w:rsid w:val="00B75A8B"/>
    <w:rsid w:val="00BC42C2"/>
    <w:rsid w:val="00C269B5"/>
    <w:rsid w:val="00D13779"/>
    <w:rsid w:val="00D36FB5"/>
    <w:rsid w:val="00DA2103"/>
    <w:rsid w:val="00DA4E1C"/>
    <w:rsid w:val="00DA63E9"/>
    <w:rsid w:val="00E134C5"/>
    <w:rsid w:val="00E44211"/>
    <w:rsid w:val="00E447D7"/>
    <w:rsid w:val="00E539EA"/>
    <w:rsid w:val="00EC2BB1"/>
    <w:rsid w:val="00FC05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C62EA"/>
  <w15:docId w15:val="{EF56E018-C17A-C646-98BC-EDE993D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539E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539EA"/>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8A46F5"/>
    <w:pPr>
      <w:ind w:left="708"/>
    </w:pPr>
  </w:style>
  <w:style w:type="character" w:customStyle="1" w:styleId="Titolo1Carattere">
    <w:name w:val="Titolo 1 Carattere"/>
    <w:link w:val="Titolo1"/>
    <w:rsid w:val="000D6204"/>
    <w:rPr>
      <w:rFonts w:ascii="Times" w:hAnsi="Times"/>
      <w:b/>
      <w:noProof/>
    </w:rPr>
  </w:style>
  <w:style w:type="character" w:customStyle="1" w:styleId="Titolo2Carattere">
    <w:name w:val="Titolo 2 Carattere"/>
    <w:link w:val="Titolo2"/>
    <w:rsid w:val="000D6204"/>
    <w:rPr>
      <w:rFonts w:ascii="Times" w:hAnsi="Times"/>
      <w:smallCaps/>
      <w:noProof/>
      <w:sz w:val="18"/>
    </w:rPr>
  </w:style>
  <w:style w:type="character" w:styleId="Collegamentoipertestuale">
    <w:name w:val="Hyperlink"/>
    <w:basedOn w:val="Carpredefinitoparagrafo"/>
    <w:uiPriority w:val="99"/>
    <w:unhideWhenUsed/>
    <w:rsid w:val="00D36FB5"/>
    <w:rPr>
      <w:color w:val="0000FF"/>
      <w:u w:val="single"/>
    </w:rPr>
  </w:style>
  <w:style w:type="character" w:customStyle="1" w:styleId="Testo2Carattere">
    <w:name w:val="Testo 2 Carattere"/>
    <w:link w:val="Testo2"/>
    <w:locked/>
    <w:rsid w:val="00D36FB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63421">
      <w:bodyDiv w:val="1"/>
      <w:marLeft w:val="0"/>
      <w:marRight w:val="0"/>
      <w:marTop w:val="0"/>
      <w:marBottom w:val="0"/>
      <w:divBdr>
        <w:top w:val="none" w:sz="0" w:space="0" w:color="auto"/>
        <w:left w:val="none" w:sz="0" w:space="0" w:color="auto"/>
        <w:bottom w:val="none" w:sz="0" w:space="0" w:color="auto"/>
        <w:right w:val="none" w:sz="0" w:space="0" w:color="auto"/>
      </w:divBdr>
    </w:div>
    <w:div w:id="7711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0F929-E75A-44A4-9DA1-7040B3C22EC2}"/>
</file>

<file path=customXml/itemProps2.xml><?xml version="1.0" encoding="utf-8"?>
<ds:datastoreItem xmlns:ds="http://schemas.openxmlformats.org/officeDocument/2006/customXml" ds:itemID="{CB2065D5-1481-4990-B901-1E429992499E}"/>
</file>

<file path=customXml/itemProps3.xml><?xml version="1.0" encoding="utf-8"?>
<ds:datastoreItem xmlns:ds="http://schemas.openxmlformats.org/officeDocument/2006/customXml" ds:itemID="{3195086D-B851-43E0-805A-3D394AE3FCEB}"/>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1</TotalTime>
  <Pages>3</Pages>
  <Words>772</Words>
  <Characters>4407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Microsoft Office User</cp:lastModifiedBy>
  <cp:revision>2</cp:revision>
  <cp:lastPrinted>2011-04-15T08:58:00Z</cp:lastPrinted>
  <dcterms:created xsi:type="dcterms:W3CDTF">2019-05-13T12:31:00Z</dcterms:created>
  <dcterms:modified xsi:type="dcterms:W3CDTF">2019-05-13T12:31:00Z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