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34A09" w14:textId="644BF87A" w:rsidR="00EF7857" w:rsidRPr="004901DB" w:rsidRDefault="00AD723C" w:rsidP="00EF7857">
      <w:pPr>
        <w:spacing w:before="240"/>
        <w:rPr>
          <w:b/>
          <w:sz w:val="22"/>
          <w:szCs w:val="22"/>
          <w:lang w:val="en-US"/>
        </w:rPr>
      </w:pPr>
      <w:bookmarkStart w:id="0" w:name="_GoBack"/>
      <w:bookmarkEnd w:id="0"/>
      <w:r w:rsidRPr="00AD723C">
        <w:rPr>
          <w:b/>
          <w:sz w:val="22"/>
          <w:szCs w:val="22"/>
          <w:lang w:val="en-US"/>
        </w:rPr>
        <w:t>Quantitative Methods for Corporate and Banking Decisions</w:t>
      </w:r>
    </w:p>
    <w:p w14:paraId="00B9C24D" w14:textId="0AEE05F1" w:rsidR="00950AB0" w:rsidRPr="008F59C7" w:rsidRDefault="00950AB0" w:rsidP="000C3949">
      <w:pPr>
        <w:pStyle w:val="Titolo2"/>
        <w:jc w:val="both"/>
        <w:rPr>
          <w:lang w:val="en-US"/>
        </w:rPr>
      </w:pPr>
      <w:r w:rsidRPr="008F59C7">
        <w:rPr>
          <w:lang w:val="en-US"/>
        </w:rPr>
        <w:t xml:space="preserve">Prof. </w:t>
      </w:r>
      <w:r w:rsidR="00EF7857" w:rsidRPr="008F59C7">
        <w:rPr>
          <w:lang w:val="en-US"/>
        </w:rPr>
        <w:t>Enrico Fabrizi</w:t>
      </w:r>
    </w:p>
    <w:p w14:paraId="5CFAA33E" w14:textId="77777777" w:rsidR="00E607F2" w:rsidRPr="008F59C7" w:rsidRDefault="00E607F2" w:rsidP="00817A05">
      <w:pPr>
        <w:spacing w:before="120"/>
        <w:rPr>
          <w:b/>
          <w:i/>
          <w:sz w:val="18"/>
          <w:szCs w:val="18"/>
          <w:lang w:val="en-US"/>
        </w:rPr>
      </w:pPr>
    </w:p>
    <w:p w14:paraId="589A0C86" w14:textId="3365A447" w:rsidR="00817A05" w:rsidRPr="004901DB" w:rsidRDefault="004901DB" w:rsidP="00817A05">
      <w:pPr>
        <w:spacing w:before="120"/>
        <w:rPr>
          <w:b/>
          <w:i/>
          <w:sz w:val="18"/>
          <w:szCs w:val="18"/>
          <w:lang w:val="en-US"/>
        </w:rPr>
      </w:pPr>
      <w:r w:rsidRPr="004901DB">
        <w:rPr>
          <w:b/>
          <w:i/>
          <w:sz w:val="18"/>
          <w:szCs w:val="18"/>
          <w:lang w:val="en-US"/>
        </w:rPr>
        <w:t>COURSE A</w:t>
      </w:r>
      <w:r>
        <w:rPr>
          <w:b/>
          <w:i/>
          <w:sz w:val="18"/>
          <w:szCs w:val="18"/>
          <w:lang w:val="en-US"/>
        </w:rPr>
        <w:t>IMS AND EXPECTED LEARNING RESULTS</w:t>
      </w:r>
    </w:p>
    <w:p w14:paraId="64A7448F" w14:textId="77777777" w:rsidR="00E607F2" w:rsidRPr="004901DB" w:rsidRDefault="00E607F2" w:rsidP="00817A05">
      <w:pPr>
        <w:spacing w:before="120"/>
        <w:rPr>
          <w:b/>
          <w:i/>
          <w:sz w:val="18"/>
          <w:szCs w:val="18"/>
          <w:lang w:val="en-US"/>
        </w:rPr>
      </w:pPr>
    </w:p>
    <w:p w14:paraId="28DF49C5" w14:textId="015A5014" w:rsidR="00817A05" w:rsidRPr="003B287D" w:rsidRDefault="003B287D" w:rsidP="00950AB0">
      <w:pPr>
        <w:jc w:val="both"/>
        <w:rPr>
          <w:sz w:val="20"/>
          <w:szCs w:val="20"/>
          <w:lang w:val="en-US"/>
        </w:rPr>
      </w:pPr>
      <w:r w:rsidRPr="004901DB">
        <w:rPr>
          <w:sz w:val="20"/>
          <w:szCs w:val="20"/>
          <w:lang w:val="en-US"/>
        </w:rPr>
        <w:t>The aim of the course is to provide students with</w:t>
      </w:r>
      <w:r w:rsidR="004901DB" w:rsidRPr="004901DB">
        <w:rPr>
          <w:sz w:val="20"/>
          <w:szCs w:val="20"/>
          <w:lang w:val="en-US"/>
        </w:rPr>
        <w:t xml:space="preserve"> a set of basic statistical </w:t>
      </w:r>
      <w:r w:rsidRPr="004901DB">
        <w:rPr>
          <w:sz w:val="20"/>
          <w:szCs w:val="20"/>
          <w:lang w:val="en-US"/>
        </w:rPr>
        <w:t xml:space="preserve">tools for data analysis and modeling. </w:t>
      </w:r>
      <w:r w:rsidRPr="003B287D">
        <w:rPr>
          <w:sz w:val="20"/>
          <w:szCs w:val="20"/>
          <w:lang w:val="en-US"/>
        </w:rPr>
        <w:t xml:space="preserve">Students should also be able to orient themselves in the scientific literature </w:t>
      </w:r>
      <w:r w:rsidR="004901DB">
        <w:rPr>
          <w:sz w:val="20"/>
          <w:szCs w:val="20"/>
          <w:lang w:val="en-US"/>
        </w:rPr>
        <w:t>when using regression models as well</w:t>
      </w:r>
      <w:r w:rsidRPr="003B287D">
        <w:rPr>
          <w:sz w:val="20"/>
          <w:szCs w:val="20"/>
          <w:lang w:val="en-US"/>
        </w:rPr>
        <w:t xml:space="preserve"> </w:t>
      </w:r>
      <w:r w:rsidR="004901DB">
        <w:rPr>
          <w:sz w:val="20"/>
          <w:szCs w:val="20"/>
          <w:lang w:val="en-US"/>
        </w:rPr>
        <w:t xml:space="preserve">as </w:t>
      </w:r>
      <w:r w:rsidRPr="003B287D">
        <w:rPr>
          <w:sz w:val="20"/>
          <w:szCs w:val="20"/>
          <w:lang w:val="en-US"/>
        </w:rPr>
        <w:t>super-supervised and unsupervised classification methods.</w:t>
      </w:r>
    </w:p>
    <w:p w14:paraId="3424ACAD" w14:textId="77777777" w:rsidR="003B287D" w:rsidRPr="003B287D" w:rsidRDefault="003B287D" w:rsidP="00950AB0">
      <w:pPr>
        <w:jc w:val="both"/>
        <w:rPr>
          <w:sz w:val="20"/>
          <w:szCs w:val="20"/>
          <w:lang w:val="en-US"/>
        </w:rPr>
      </w:pPr>
    </w:p>
    <w:p w14:paraId="41BF9CF1" w14:textId="77777777" w:rsidR="003B287D" w:rsidRPr="003B287D" w:rsidRDefault="003B287D" w:rsidP="00950AB0">
      <w:pPr>
        <w:jc w:val="both"/>
        <w:rPr>
          <w:sz w:val="20"/>
          <w:szCs w:val="20"/>
          <w:lang w:val="en-US"/>
        </w:rPr>
      </w:pPr>
      <w:r w:rsidRPr="003B287D">
        <w:rPr>
          <w:sz w:val="20"/>
          <w:szCs w:val="20"/>
          <w:lang w:val="en-US"/>
        </w:rPr>
        <w:t>At the end of the course students will be able to:</w:t>
      </w:r>
    </w:p>
    <w:p w14:paraId="3737225A" w14:textId="06ED18A1" w:rsidR="003B287D" w:rsidRDefault="003B287D" w:rsidP="00950AB0">
      <w:pPr>
        <w:jc w:val="both"/>
        <w:rPr>
          <w:sz w:val="20"/>
          <w:szCs w:val="20"/>
          <w:lang w:val="en-US"/>
        </w:rPr>
      </w:pPr>
      <w:r w:rsidRPr="003B287D">
        <w:rPr>
          <w:sz w:val="20"/>
          <w:szCs w:val="20"/>
          <w:lang w:val="en-US"/>
        </w:rPr>
        <w:t>- perform routine statistical analyzes (descriptive statistics, graphical r</w:t>
      </w:r>
      <w:r w:rsidR="004901DB">
        <w:rPr>
          <w:sz w:val="20"/>
          <w:szCs w:val="20"/>
          <w:lang w:val="en-US"/>
        </w:rPr>
        <w:t>epresentations, hypothesis testing</w:t>
      </w:r>
      <w:r w:rsidRPr="003B287D">
        <w:rPr>
          <w:sz w:val="20"/>
          <w:szCs w:val="20"/>
          <w:lang w:val="en-US"/>
        </w:rPr>
        <w:t>) using the R software;</w:t>
      </w:r>
    </w:p>
    <w:p w14:paraId="6E0DFB7D" w14:textId="77777777" w:rsidR="003B287D" w:rsidRDefault="003B287D" w:rsidP="00950AB0">
      <w:pPr>
        <w:jc w:val="both"/>
        <w:rPr>
          <w:sz w:val="20"/>
          <w:szCs w:val="20"/>
          <w:lang w:val="en-US"/>
        </w:rPr>
      </w:pPr>
      <w:r w:rsidRPr="003B287D">
        <w:rPr>
          <w:sz w:val="20"/>
          <w:szCs w:val="20"/>
          <w:lang w:val="en-US"/>
        </w:rPr>
        <w:t>- perform basic database management operations in order to prepare them for statistical analysis;</w:t>
      </w:r>
    </w:p>
    <w:p w14:paraId="3B55F8DF" w14:textId="67A0F4E3" w:rsidR="003B287D" w:rsidRDefault="003B287D" w:rsidP="00950AB0">
      <w:pPr>
        <w:jc w:val="both"/>
        <w:rPr>
          <w:sz w:val="20"/>
          <w:szCs w:val="20"/>
          <w:lang w:val="en-US"/>
        </w:rPr>
      </w:pPr>
      <w:r w:rsidRPr="003B287D">
        <w:rPr>
          <w:sz w:val="20"/>
          <w:szCs w:val="20"/>
          <w:lang w:val="en-US"/>
        </w:rPr>
        <w:t xml:space="preserve">- estimate linear and logistic / </w:t>
      </w:r>
      <w:proofErr w:type="spellStart"/>
      <w:r w:rsidRPr="003B287D">
        <w:rPr>
          <w:sz w:val="20"/>
          <w:szCs w:val="20"/>
          <w:lang w:val="en-US"/>
        </w:rPr>
        <w:t>probit</w:t>
      </w:r>
      <w:proofErr w:type="spellEnd"/>
      <w:r w:rsidRPr="003B287D">
        <w:rPr>
          <w:sz w:val="20"/>
          <w:szCs w:val="20"/>
          <w:lang w:val="en-US"/>
        </w:rPr>
        <w:t xml:space="preserve"> regression models using the R software, interpret the results and diagnostics, implement alternative estimation strategies in case of failure of the standard </w:t>
      </w:r>
      <w:r w:rsidR="004901DB">
        <w:rPr>
          <w:sz w:val="20"/>
          <w:szCs w:val="20"/>
          <w:lang w:val="en-US"/>
        </w:rPr>
        <w:t>assumptions</w:t>
      </w:r>
      <w:r w:rsidRPr="003B287D">
        <w:rPr>
          <w:sz w:val="20"/>
          <w:szCs w:val="20"/>
          <w:lang w:val="en-US"/>
        </w:rPr>
        <w:t>;</w:t>
      </w:r>
    </w:p>
    <w:p w14:paraId="257615E9" w14:textId="71E6B90C" w:rsidR="00950AB0" w:rsidRPr="003B287D" w:rsidRDefault="003B287D" w:rsidP="00950AB0">
      <w:pPr>
        <w:jc w:val="both"/>
        <w:rPr>
          <w:sz w:val="20"/>
          <w:szCs w:val="20"/>
          <w:lang w:val="en-US"/>
        </w:rPr>
      </w:pPr>
      <w:r w:rsidRPr="003B287D">
        <w:rPr>
          <w:sz w:val="20"/>
          <w:szCs w:val="20"/>
          <w:lang w:val="en-US"/>
        </w:rPr>
        <w:t>- know the theoretical foundations and apply statistical learning techniques related to supervised and unsupervised classification (classification trees, Support Vector Machines, cluster analysis) with R and know how to apply them in data analysis.</w:t>
      </w:r>
    </w:p>
    <w:p w14:paraId="3393649D" w14:textId="77777777" w:rsidR="003B287D" w:rsidRPr="003B287D" w:rsidRDefault="003B287D" w:rsidP="00950AB0">
      <w:pPr>
        <w:jc w:val="both"/>
        <w:rPr>
          <w:lang w:val="en-US"/>
        </w:rPr>
      </w:pPr>
    </w:p>
    <w:p w14:paraId="3E335F1D" w14:textId="43051F77" w:rsidR="00950AB0" w:rsidRPr="003B287D" w:rsidRDefault="003B287D" w:rsidP="00950AB0">
      <w:pPr>
        <w:spacing w:after="120"/>
        <w:jc w:val="both"/>
        <w:rPr>
          <w:rFonts w:ascii="Times" w:hAnsi="Times"/>
          <w:b/>
          <w:i/>
          <w:sz w:val="18"/>
          <w:szCs w:val="18"/>
          <w:lang w:val="en-US"/>
        </w:rPr>
      </w:pPr>
      <w:r w:rsidRPr="003B287D">
        <w:rPr>
          <w:rFonts w:ascii="Times" w:hAnsi="Times"/>
          <w:b/>
          <w:i/>
          <w:sz w:val="18"/>
          <w:szCs w:val="18"/>
          <w:lang w:val="en-US"/>
        </w:rPr>
        <w:t>COURSE PROGRAM</w:t>
      </w:r>
    </w:p>
    <w:p w14:paraId="29D2D8B7" w14:textId="7D7FA0DC" w:rsidR="003B287D" w:rsidRDefault="003B287D" w:rsidP="003B287D">
      <w:pPr>
        <w:jc w:val="both"/>
        <w:rPr>
          <w:sz w:val="20"/>
          <w:szCs w:val="20"/>
          <w:lang w:val="en-US"/>
        </w:rPr>
      </w:pPr>
      <w:r w:rsidRPr="003B287D">
        <w:rPr>
          <w:sz w:val="20"/>
          <w:szCs w:val="20"/>
          <w:lang w:val="en-US"/>
        </w:rPr>
        <w:t xml:space="preserve">1. Review of descriptive and inferential statistics: averages, variability measures, confidence intervals, t test for one mean, t test for the comparison of two </w:t>
      </w:r>
      <w:r w:rsidR="00704223">
        <w:rPr>
          <w:sz w:val="20"/>
          <w:szCs w:val="20"/>
          <w:lang w:val="en-US"/>
        </w:rPr>
        <w:t>mean</w:t>
      </w:r>
      <w:r w:rsidRPr="003B287D">
        <w:rPr>
          <w:sz w:val="20"/>
          <w:szCs w:val="20"/>
          <w:lang w:val="en-US"/>
        </w:rPr>
        <w:t>s, one-way ANOVA.</w:t>
      </w:r>
    </w:p>
    <w:p w14:paraId="0FEACB91" w14:textId="42797921" w:rsidR="003B287D" w:rsidRDefault="003B287D" w:rsidP="003B287D">
      <w:pPr>
        <w:jc w:val="both"/>
        <w:rPr>
          <w:sz w:val="20"/>
          <w:szCs w:val="20"/>
          <w:lang w:val="en-US"/>
        </w:rPr>
      </w:pPr>
      <w:r w:rsidRPr="003B287D">
        <w:rPr>
          <w:sz w:val="20"/>
          <w:szCs w:val="20"/>
          <w:lang w:val="en-US"/>
        </w:rPr>
        <w:t xml:space="preserve">2. Introduction to the R environment for statistical data analysis. </w:t>
      </w:r>
      <w:r w:rsidR="008F59C7">
        <w:rPr>
          <w:sz w:val="20"/>
          <w:szCs w:val="20"/>
          <w:lang w:val="en-US"/>
        </w:rPr>
        <w:t xml:space="preserve">Data analysis and graphical exploration of data with </w:t>
      </w:r>
      <w:r w:rsidRPr="003B287D">
        <w:rPr>
          <w:sz w:val="20"/>
          <w:szCs w:val="20"/>
          <w:lang w:val="en-US"/>
        </w:rPr>
        <w:t>R.</w:t>
      </w:r>
      <w:r w:rsidR="008F59C7">
        <w:rPr>
          <w:sz w:val="20"/>
          <w:szCs w:val="20"/>
          <w:lang w:val="en-US"/>
        </w:rPr>
        <w:t xml:space="preserve"> </w:t>
      </w:r>
      <w:r w:rsidRPr="003B287D">
        <w:rPr>
          <w:sz w:val="20"/>
          <w:szCs w:val="20"/>
          <w:lang w:val="en-US"/>
        </w:rPr>
        <w:t>Data matrices and relationships between variables: association and correlation measures and related tests;</w:t>
      </w:r>
    </w:p>
    <w:p w14:paraId="0027A507" w14:textId="49F9EE35" w:rsidR="003B287D" w:rsidRDefault="003B287D" w:rsidP="003B287D">
      <w:pPr>
        <w:jc w:val="both"/>
        <w:rPr>
          <w:sz w:val="20"/>
          <w:szCs w:val="20"/>
          <w:lang w:val="en-US"/>
        </w:rPr>
      </w:pPr>
      <w:r w:rsidRPr="003B287D">
        <w:rPr>
          <w:sz w:val="20"/>
          <w:szCs w:val="20"/>
          <w:lang w:val="en-US"/>
        </w:rPr>
        <w:t xml:space="preserve">4. The multiple linear regression model for the analysis of cross section data; inference on model parameters; diagnostics. </w:t>
      </w:r>
      <w:r w:rsidR="00704223">
        <w:rPr>
          <w:sz w:val="20"/>
          <w:szCs w:val="20"/>
          <w:lang w:val="en-US"/>
        </w:rPr>
        <w:t>Introduction to</w:t>
      </w:r>
      <w:r w:rsidRPr="003B287D">
        <w:rPr>
          <w:sz w:val="20"/>
          <w:szCs w:val="20"/>
          <w:lang w:val="en-US"/>
        </w:rPr>
        <w:t xml:space="preserve"> quantile regression.</w:t>
      </w:r>
    </w:p>
    <w:p w14:paraId="532413B3" w14:textId="7A521E96" w:rsidR="003B287D" w:rsidRDefault="003B287D" w:rsidP="003B287D">
      <w:pPr>
        <w:jc w:val="both"/>
        <w:rPr>
          <w:sz w:val="20"/>
          <w:szCs w:val="20"/>
          <w:lang w:val="en-US"/>
        </w:rPr>
      </w:pPr>
      <w:r w:rsidRPr="003B287D">
        <w:rPr>
          <w:sz w:val="20"/>
          <w:szCs w:val="20"/>
          <w:lang w:val="en-US"/>
        </w:rPr>
        <w:t xml:space="preserve">5. Introduction to the problem </w:t>
      </w:r>
      <w:r w:rsidR="00704223">
        <w:rPr>
          <w:sz w:val="20"/>
          <w:szCs w:val="20"/>
          <w:lang w:val="en-US"/>
        </w:rPr>
        <w:t>of classification in statistics: basic definitions, classification accuracy tools.</w:t>
      </w:r>
    </w:p>
    <w:p w14:paraId="68E44AFE" w14:textId="478A0134" w:rsidR="003B287D" w:rsidRDefault="003B287D" w:rsidP="003B287D">
      <w:pPr>
        <w:jc w:val="both"/>
        <w:rPr>
          <w:sz w:val="20"/>
          <w:szCs w:val="20"/>
          <w:lang w:val="en-US"/>
        </w:rPr>
      </w:pPr>
      <w:r w:rsidRPr="003B287D">
        <w:rPr>
          <w:sz w:val="20"/>
          <w:szCs w:val="20"/>
          <w:lang w:val="en-US"/>
        </w:rPr>
        <w:t xml:space="preserve">6. The logistic and the </w:t>
      </w:r>
      <w:proofErr w:type="spellStart"/>
      <w:r w:rsidRPr="003B287D">
        <w:rPr>
          <w:sz w:val="20"/>
          <w:szCs w:val="20"/>
          <w:lang w:val="en-US"/>
        </w:rPr>
        <w:t>probit</w:t>
      </w:r>
      <w:proofErr w:type="spellEnd"/>
      <w:r w:rsidRPr="003B287D">
        <w:rPr>
          <w:sz w:val="20"/>
          <w:szCs w:val="20"/>
          <w:lang w:val="en-US"/>
        </w:rPr>
        <w:t xml:space="preserve"> regression model</w:t>
      </w:r>
      <w:r w:rsidR="00704223">
        <w:rPr>
          <w:sz w:val="20"/>
          <w:szCs w:val="20"/>
          <w:lang w:val="en-US"/>
        </w:rPr>
        <w:t>s</w:t>
      </w:r>
      <w:r w:rsidRPr="003B287D">
        <w:rPr>
          <w:sz w:val="20"/>
          <w:szCs w:val="20"/>
          <w:lang w:val="en-US"/>
        </w:rPr>
        <w:t>. Their use as a classification tool. Elements of multinomial logistic regression.</w:t>
      </w:r>
    </w:p>
    <w:p w14:paraId="24584536" w14:textId="460A331C" w:rsidR="002E65A1" w:rsidRPr="003B287D" w:rsidRDefault="003B287D" w:rsidP="003B287D">
      <w:pPr>
        <w:jc w:val="both"/>
        <w:rPr>
          <w:sz w:val="20"/>
          <w:szCs w:val="20"/>
          <w:lang w:val="en-US"/>
        </w:rPr>
      </w:pPr>
      <w:r w:rsidRPr="003B287D">
        <w:rPr>
          <w:sz w:val="20"/>
          <w:szCs w:val="20"/>
          <w:lang w:val="en-US"/>
        </w:rPr>
        <w:t>7. Other statistical techniques of supervised classification: regression trees, random forests, Support Vector Machines.</w:t>
      </w:r>
      <w:r>
        <w:rPr>
          <w:sz w:val="20"/>
          <w:szCs w:val="20"/>
          <w:lang w:val="en-US"/>
        </w:rPr>
        <w:t xml:space="preserve"> </w:t>
      </w:r>
      <w:r w:rsidRPr="003B287D">
        <w:rPr>
          <w:sz w:val="20"/>
          <w:szCs w:val="20"/>
          <w:lang w:val="en-US"/>
        </w:rPr>
        <w:t>Introduction to statistical techniques of unsupervised classification (cluster analysis)</w:t>
      </w:r>
    </w:p>
    <w:p w14:paraId="2CD4E44D" w14:textId="77777777" w:rsidR="00950AB0" w:rsidRPr="008F59C7" w:rsidRDefault="00950AB0" w:rsidP="002B6D2A">
      <w:pPr>
        <w:pStyle w:val="Paragrafoelenco"/>
        <w:ind w:left="765"/>
        <w:jc w:val="both"/>
        <w:rPr>
          <w:rFonts w:ascii="Times" w:hAnsi="Times"/>
          <w:sz w:val="20"/>
          <w:szCs w:val="20"/>
          <w:lang w:val="en-US"/>
        </w:rPr>
      </w:pPr>
    </w:p>
    <w:p w14:paraId="7E4739FB" w14:textId="77777777" w:rsidR="00950AB0" w:rsidRPr="008F59C7" w:rsidRDefault="00950AB0" w:rsidP="00950AB0">
      <w:pPr>
        <w:jc w:val="both"/>
        <w:rPr>
          <w:rFonts w:ascii="Times" w:hAnsi="Times"/>
          <w:b/>
          <w:i/>
          <w:sz w:val="18"/>
          <w:szCs w:val="18"/>
          <w:lang w:val="en-US"/>
        </w:rPr>
      </w:pPr>
    </w:p>
    <w:p w14:paraId="0D88547D" w14:textId="77777777" w:rsidR="00950AB0" w:rsidRPr="008F59C7" w:rsidRDefault="00950AB0" w:rsidP="00950AB0">
      <w:pPr>
        <w:jc w:val="both"/>
        <w:rPr>
          <w:rFonts w:ascii="Times" w:hAnsi="Times"/>
          <w:b/>
          <w:sz w:val="20"/>
          <w:szCs w:val="20"/>
          <w:lang w:val="en-US"/>
        </w:rPr>
      </w:pPr>
    </w:p>
    <w:p w14:paraId="421DEE17" w14:textId="5E2EA3FA" w:rsidR="00950AB0" w:rsidRPr="003B287D" w:rsidRDefault="003B287D" w:rsidP="00950AB0">
      <w:pPr>
        <w:spacing w:after="120"/>
        <w:jc w:val="both"/>
        <w:rPr>
          <w:rFonts w:ascii="Times" w:hAnsi="Times"/>
          <w:b/>
          <w:i/>
          <w:sz w:val="18"/>
          <w:szCs w:val="18"/>
          <w:lang w:val="en-US"/>
        </w:rPr>
      </w:pPr>
      <w:r>
        <w:rPr>
          <w:rFonts w:ascii="Times" w:hAnsi="Times"/>
          <w:b/>
          <w:i/>
          <w:sz w:val="18"/>
          <w:szCs w:val="18"/>
          <w:lang w:val="en-US"/>
        </w:rPr>
        <w:t>REFERENCES</w:t>
      </w:r>
      <w:r w:rsidR="00B10557" w:rsidRPr="003B287D">
        <w:rPr>
          <w:rFonts w:ascii="Times" w:hAnsi="Times"/>
          <w:b/>
          <w:i/>
          <w:sz w:val="18"/>
          <w:szCs w:val="18"/>
          <w:lang w:val="en-US"/>
        </w:rPr>
        <w:t xml:space="preserve"> </w:t>
      </w:r>
    </w:p>
    <w:p w14:paraId="3389B6CE" w14:textId="453A0565" w:rsidR="00F50820" w:rsidRPr="002E65A1" w:rsidRDefault="002E65A1" w:rsidP="00950AB0">
      <w:pPr>
        <w:pStyle w:val="Testo1"/>
        <w:rPr>
          <w:sz w:val="20"/>
          <w:lang w:val="en-US"/>
        </w:rPr>
      </w:pPr>
      <w:r w:rsidRPr="002E65A1">
        <w:rPr>
          <w:sz w:val="20"/>
          <w:lang w:val="en-US"/>
        </w:rPr>
        <w:t>James G., Witten D., Hastie T</w:t>
      </w:r>
      <w:r>
        <w:rPr>
          <w:sz w:val="20"/>
          <w:lang w:val="en-US"/>
        </w:rPr>
        <w:t xml:space="preserve">., Tibshirani R., </w:t>
      </w:r>
      <w:r>
        <w:rPr>
          <w:i/>
          <w:sz w:val="20"/>
          <w:lang w:val="en-US"/>
        </w:rPr>
        <w:t>An introducton to statistical learning with applications in R</w:t>
      </w:r>
      <w:r>
        <w:rPr>
          <w:sz w:val="20"/>
          <w:lang w:val="en-US"/>
        </w:rPr>
        <w:t>, Springer Verlag, 2013.</w:t>
      </w:r>
    </w:p>
    <w:p w14:paraId="778F2BD1" w14:textId="6F3BF093" w:rsidR="00F50820" w:rsidRPr="003B287D" w:rsidRDefault="003B287D" w:rsidP="00950AB0">
      <w:pPr>
        <w:pStyle w:val="Testo1"/>
        <w:rPr>
          <w:sz w:val="20"/>
          <w:lang w:val="en-US"/>
        </w:rPr>
      </w:pPr>
      <w:r w:rsidRPr="003B287D">
        <w:rPr>
          <w:sz w:val="20"/>
          <w:lang w:val="en-US"/>
        </w:rPr>
        <w:t>Notes and supplementary material provided by the teacher</w:t>
      </w:r>
    </w:p>
    <w:p w14:paraId="152B1769" w14:textId="77777777" w:rsidR="00950AB0" w:rsidRPr="003B287D" w:rsidRDefault="00950AB0" w:rsidP="00F50820">
      <w:pPr>
        <w:pStyle w:val="Testo1"/>
        <w:ind w:left="0" w:firstLine="0"/>
        <w:rPr>
          <w:szCs w:val="24"/>
          <w:lang w:val="en-US"/>
        </w:rPr>
      </w:pPr>
    </w:p>
    <w:p w14:paraId="312DCB25" w14:textId="50D67E07" w:rsidR="00950AB0" w:rsidRPr="003B287D" w:rsidRDefault="003B287D" w:rsidP="00950AB0">
      <w:pPr>
        <w:spacing w:after="120"/>
        <w:jc w:val="both"/>
        <w:rPr>
          <w:b/>
          <w:i/>
          <w:sz w:val="18"/>
          <w:szCs w:val="18"/>
          <w:lang w:val="en-US"/>
        </w:rPr>
      </w:pPr>
      <w:r w:rsidRPr="003B287D">
        <w:rPr>
          <w:b/>
          <w:i/>
          <w:sz w:val="18"/>
          <w:szCs w:val="18"/>
          <w:lang w:val="en-US"/>
        </w:rPr>
        <w:t>DIDA</w:t>
      </w:r>
      <w:r w:rsidR="004901DB">
        <w:rPr>
          <w:b/>
          <w:i/>
          <w:sz w:val="18"/>
          <w:szCs w:val="18"/>
          <w:lang w:val="en-US"/>
        </w:rPr>
        <w:t>C</w:t>
      </w:r>
      <w:r w:rsidRPr="003B287D">
        <w:rPr>
          <w:b/>
          <w:i/>
          <w:sz w:val="18"/>
          <w:szCs w:val="18"/>
          <w:lang w:val="en-US"/>
        </w:rPr>
        <w:t>TICS</w:t>
      </w:r>
    </w:p>
    <w:p w14:paraId="0CEDEBF4" w14:textId="7EABD132" w:rsidR="00542CD7" w:rsidRPr="003B287D" w:rsidRDefault="003B287D" w:rsidP="003B287D">
      <w:pPr>
        <w:pStyle w:val="Testo1"/>
        <w:ind w:left="0" w:firstLine="0"/>
        <w:rPr>
          <w:sz w:val="20"/>
          <w:lang w:val="en-US"/>
        </w:rPr>
      </w:pPr>
      <w:r w:rsidRPr="003B287D">
        <w:rPr>
          <w:sz w:val="20"/>
          <w:lang w:val="en-US"/>
        </w:rPr>
        <w:t>The lectures in the classroom (which will also</w:t>
      </w:r>
      <w:r>
        <w:rPr>
          <w:sz w:val="20"/>
          <w:lang w:val="en-US"/>
        </w:rPr>
        <w:t xml:space="preserve"> be accessible remotely through </w:t>
      </w:r>
      <w:r w:rsidR="00704223">
        <w:rPr>
          <w:sz w:val="20"/>
          <w:lang w:val="en-US"/>
        </w:rPr>
        <w:t>streaming</w:t>
      </w:r>
      <w:r w:rsidRPr="003B287D">
        <w:rPr>
          <w:sz w:val="20"/>
          <w:lang w:val="en-US"/>
        </w:rPr>
        <w:t xml:space="preserve">) will be supplemented by </w:t>
      </w:r>
      <w:r>
        <w:rPr>
          <w:sz w:val="20"/>
          <w:lang w:val="en-US"/>
        </w:rPr>
        <w:t xml:space="preserve">online </w:t>
      </w:r>
      <w:r w:rsidRPr="003B287D">
        <w:rPr>
          <w:sz w:val="20"/>
          <w:lang w:val="en-US"/>
        </w:rPr>
        <w:t xml:space="preserve">material </w:t>
      </w:r>
      <w:r w:rsidR="00704223">
        <w:rPr>
          <w:sz w:val="20"/>
          <w:lang w:val="en-US"/>
        </w:rPr>
        <w:t xml:space="preserve"> and </w:t>
      </w:r>
      <w:r w:rsidRPr="003B287D">
        <w:rPr>
          <w:sz w:val="20"/>
          <w:lang w:val="en-US"/>
        </w:rPr>
        <w:t>videos posted by the teacher on the blackboard page of the course. The active participation of students in the lessons</w:t>
      </w:r>
      <w:r w:rsidR="00704223">
        <w:rPr>
          <w:sz w:val="20"/>
          <w:lang w:val="en-US"/>
        </w:rPr>
        <w:t>,</w:t>
      </w:r>
      <w:r w:rsidRPr="003B287D">
        <w:rPr>
          <w:sz w:val="20"/>
          <w:lang w:val="en-US"/>
        </w:rPr>
        <w:t xml:space="preserve"> that may also take place in the computer lab</w:t>
      </w:r>
      <w:r w:rsidR="00704223">
        <w:rPr>
          <w:sz w:val="20"/>
          <w:lang w:val="en-US"/>
        </w:rPr>
        <w:t>,</w:t>
      </w:r>
      <w:r w:rsidRPr="003B287D">
        <w:rPr>
          <w:sz w:val="20"/>
          <w:lang w:val="en-US"/>
        </w:rPr>
        <w:t xml:space="preserve"> is required.</w:t>
      </w:r>
    </w:p>
    <w:p w14:paraId="44668992" w14:textId="50AA8C87" w:rsidR="00A72A8F" w:rsidRPr="004901DB" w:rsidRDefault="003B287D" w:rsidP="00A72A8F">
      <w:pPr>
        <w:tabs>
          <w:tab w:val="left" w:pos="708"/>
        </w:tabs>
        <w:autoSpaceDE w:val="0"/>
        <w:autoSpaceDN w:val="0"/>
        <w:adjustRightInd w:val="0"/>
        <w:spacing w:before="240" w:after="120"/>
        <w:rPr>
          <w:b/>
          <w:bCs/>
          <w:i/>
          <w:iCs/>
          <w:sz w:val="18"/>
          <w:szCs w:val="18"/>
          <w:lang w:val="en-US"/>
        </w:rPr>
      </w:pPr>
      <w:r w:rsidRPr="004901DB">
        <w:rPr>
          <w:b/>
          <w:bCs/>
          <w:i/>
          <w:iCs/>
          <w:sz w:val="18"/>
          <w:szCs w:val="18"/>
          <w:lang w:val="en-US"/>
        </w:rPr>
        <w:t>EVALUATION METHOD</w:t>
      </w:r>
      <w:r w:rsidR="004901DB" w:rsidRPr="004901DB">
        <w:rPr>
          <w:b/>
          <w:bCs/>
          <w:i/>
          <w:iCs/>
          <w:sz w:val="18"/>
          <w:szCs w:val="18"/>
          <w:lang w:val="en-US"/>
        </w:rPr>
        <w:t>S</w:t>
      </w:r>
    </w:p>
    <w:p w14:paraId="1CE7688D" w14:textId="7338BEBB" w:rsidR="004901DB" w:rsidRDefault="004901DB" w:rsidP="004901DB">
      <w:pPr>
        <w:tabs>
          <w:tab w:val="left" w:pos="708"/>
        </w:tabs>
        <w:autoSpaceDE w:val="0"/>
        <w:autoSpaceDN w:val="0"/>
        <w:adjustRightInd w:val="0"/>
        <w:spacing w:before="240" w:after="120"/>
        <w:jc w:val="both"/>
        <w:rPr>
          <w:rFonts w:ascii="Times" w:hAnsi="Times"/>
          <w:noProof/>
          <w:sz w:val="20"/>
          <w:szCs w:val="20"/>
          <w:lang w:val="en-US"/>
        </w:rPr>
      </w:pPr>
      <w:r w:rsidRPr="004901DB">
        <w:rPr>
          <w:rFonts w:ascii="Times" w:hAnsi="Times"/>
          <w:noProof/>
          <w:sz w:val="20"/>
          <w:szCs w:val="20"/>
          <w:lang w:val="en-US"/>
        </w:rPr>
        <w:t>Laboratory test</w:t>
      </w:r>
      <w:r w:rsidR="00704223">
        <w:rPr>
          <w:rFonts w:ascii="Times" w:hAnsi="Times"/>
          <w:noProof/>
          <w:sz w:val="20"/>
          <w:szCs w:val="20"/>
          <w:lang w:val="en-US"/>
        </w:rPr>
        <w:t xml:space="preserve"> in</w:t>
      </w:r>
      <w:r w:rsidRPr="004901DB">
        <w:rPr>
          <w:rFonts w:ascii="Times" w:hAnsi="Times"/>
          <w:noProof/>
          <w:sz w:val="20"/>
          <w:szCs w:val="20"/>
          <w:lang w:val="en-US"/>
        </w:rPr>
        <w:t xml:space="preserve"> which students will be asked to perform simple data analysis with the R software and comment on the results. The exercises can be supplemented by more theoretical questions. Specifically, </w:t>
      </w:r>
      <w:r w:rsidR="00704223">
        <w:rPr>
          <w:rFonts w:ascii="Times" w:hAnsi="Times"/>
          <w:noProof/>
          <w:sz w:val="20"/>
          <w:szCs w:val="20"/>
          <w:lang w:val="en-US"/>
        </w:rPr>
        <w:t>the</w:t>
      </w:r>
      <w:r w:rsidRPr="004901DB">
        <w:rPr>
          <w:rFonts w:ascii="Times" w:hAnsi="Times"/>
          <w:noProof/>
          <w:sz w:val="20"/>
          <w:szCs w:val="20"/>
          <w:lang w:val="en-US"/>
        </w:rPr>
        <w:t xml:space="preserve"> test will be divided into </w:t>
      </w:r>
      <w:r w:rsidR="00464355">
        <w:rPr>
          <w:rFonts w:ascii="Times" w:hAnsi="Times"/>
          <w:noProof/>
          <w:sz w:val="20"/>
          <w:szCs w:val="20"/>
          <w:lang w:val="en-US"/>
        </w:rPr>
        <w:t>7</w:t>
      </w:r>
      <w:r w:rsidRPr="004901DB">
        <w:rPr>
          <w:rFonts w:ascii="Times" w:hAnsi="Times"/>
          <w:noProof/>
          <w:sz w:val="20"/>
          <w:szCs w:val="20"/>
          <w:lang w:val="en-US"/>
        </w:rPr>
        <w:t xml:space="preserve"> questions / problems, </w:t>
      </w:r>
      <w:r w:rsidR="00704223">
        <w:rPr>
          <w:rFonts w:ascii="Times" w:hAnsi="Times"/>
          <w:noProof/>
          <w:sz w:val="20"/>
          <w:szCs w:val="20"/>
          <w:lang w:val="en-US"/>
        </w:rPr>
        <w:t>each being evaluated</w:t>
      </w:r>
      <w:r w:rsidR="00464355">
        <w:rPr>
          <w:rFonts w:ascii="Times" w:hAnsi="Times"/>
          <w:noProof/>
          <w:sz w:val="20"/>
          <w:szCs w:val="20"/>
          <w:lang w:val="en-US"/>
        </w:rPr>
        <w:t xml:space="preserve"> on a 0 to 4.2</w:t>
      </w:r>
      <w:r w:rsidR="008F59C7">
        <w:rPr>
          <w:rFonts w:ascii="Times" w:hAnsi="Times"/>
          <w:noProof/>
          <w:sz w:val="20"/>
          <w:szCs w:val="20"/>
          <w:lang w:val="en-US"/>
        </w:rPr>
        <w:t>5</w:t>
      </w:r>
      <w:r w:rsidRPr="004901DB">
        <w:rPr>
          <w:rFonts w:ascii="Times" w:hAnsi="Times"/>
          <w:noProof/>
          <w:sz w:val="20"/>
          <w:szCs w:val="20"/>
          <w:lang w:val="en-US"/>
        </w:rPr>
        <w:t xml:space="preserve"> points</w:t>
      </w:r>
      <w:r w:rsidR="00704223">
        <w:rPr>
          <w:rFonts w:ascii="Times" w:hAnsi="Times"/>
          <w:noProof/>
          <w:sz w:val="20"/>
          <w:szCs w:val="20"/>
          <w:lang w:val="en-US"/>
        </w:rPr>
        <w:t xml:space="preserve"> scale</w:t>
      </w:r>
      <w:r w:rsidRPr="004901DB">
        <w:rPr>
          <w:rFonts w:ascii="Times" w:hAnsi="Times"/>
          <w:noProof/>
          <w:sz w:val="20"/>
          <w:szCs w:val="20"/>
          <w:lang w:val="en-US"/>
        </w:rPr>
        <w:t>.</w:t>
      </w:r>
    </w:p>
    <w:p w14:paraId="3D77C5C5" w14:textId="385F6FDD" w:rsidR="004901DB" w:rsidRDefault="004901DB" w:rsidP="004901DB">
      <w:pPr>
        <w:tabs>
          <w:tab w:val="left" w:pos="708"/>
        </w:tabs>
        <w:autoSpaceDE w:val="0"/>
        <w:autoSpaceDN w:val="0"/>
        <w:adjustRightInd w:val="0"/>
        <w:spacing w:before="240" w:after="120"/>
        <w:jc w:val="both"/>
        <w:rPr>
          <w:rFonts w:ascii="Times" w:hAnsi="Times"/>
          <w:noProof/>
          <w:sz w:val="20"/>
          <w:szCs w:val="20"/>
          <w:lang w:val="en-US"/>
        </w:rPr>
      </w:pPr>
      <w:r w:rsidRPr="004901DB">
        <w:rPr>
          <w:rFonts w:ascii="Times" w:hAnsi="Times"/>
          <w:noProof/>
          <w:sz w:val="20"/>
          <w:szCs w:val="20"/>
          <w:lang w:val="en-US"/>
        </w:rPr>
        <w:t xml:space="preserve">The oral exam is optional; through the oral exam the </w:t>
      </w:r>
      <w:r w:rsidR="00704223">
        <w:rPr>
          <w:rFonts w:ascii="Times" w:hAnsi="Times"/>
          <w:noProof/>
          <w:sz w:val="20"/>
          <w:szCs w:val="20"/>
          <w:lang w:val="en-US"/>
        </w:rPr>
        <w:t>mark</w:t>
      </w:r>
      <w:r w:rsidRPr="004901DB">
        <w:rPr>
          <w:rFonts w:ascii="Times" w:hAnsi="Times"/>
          <w:noProof/>
          <w:sz w:val="20"/>
          <w:szCs w:val="20"/>
          <w:lang w:val="en-US"/>
        </w:rPr>
        <w:t xml:space="preserve"> </w:t>
      </w:r>
      <w:r w:rsidR="00704223">
        <w:rPr>
          <w:rFonts w:ascii="Times" w:hAnsi="Times"/>
          <w:noProof/>
          <w:sz w:val="20"/>
          <w:szCs w:val="20"/>
          <w:lang w:val="en-US"/>
        </w:rPr>
        <w:t xml:space="preserve">obtained with the lag test </w:t>
      </w:r>
      <w:r w:rsidRPr="004901DB">
        <w:rPr>
          <w:rFonts w:ascii="Times" w:hAnsi="Times"/>
          <w:noProof/>
          <w:sz w:val="20"/>
          <w:szCs w:val="20"/>
          <w:lang w:val="en-US"/>
        </w:rPr>
        <w:t>cannot be modified by more than 2 points (</w:t>
      </w:r>
      <w:r w:rsidR="004E3EDC">
        <w:rPr>
          <w:rFonts w:ascii="Times" w:hAnsi="Times"/>
          <w:noProof/>
          <w:sz w:val="20"/>
          <w:szCs w:val="20"/>
          <w:lang w:val="en-US"/>
        </w:rPr>
        <w:t>either positive or negative</w:t>
      </w:r>
      <w:r w:rsidRPr="004901DB">
        <w:rPr>
          <w:rFonts w:ascii="Times" w:hAnsi="Times"/>
          <w:noProof/>
          <w:sz w:val="20"/>
          <w:szCs w:val="20"/>
          <w:lang w:val="en-US"/>
        </w:rPr>
        <w:t>)</w:t>
      </w:r>
    </w:p>
    <w:p w14:paraId="0427EEDF" w14:textId="00DA3A84" w:rsidR="004901DB" w:rsidRPr="004901DB" w:rsidRDefault="004901DB" w:rsidP="004901DB">
      <w:pPr>
        <w:tabs>
          <w:tab w:val="left" w:pos="708"/>
        </w:tabs>
        <w:autoSpaceDE w:val="0"/>
        <w:autoSpaceDN w:val="0"/>
        <w:adjustRightInd w:val="0"/>
        <w:spacing w:before="240" w:after="120"/>
        <w:jc w:val="both"/>
        <w:rPr>
          <w:rFonts w:ascii="Times" w:hAnsi="Times"/>
          <w:noProof/>
          <w:sz w:val="20"/>
          <w:szCs w:val="20"/>
          <w:lang w:val="en-US"/>
        </w:rPr>
      </w:pPr>
      <w:r w:rsidRPr="004901DB">
        <w:rPr>
          <w:rFonts w:ascii="Times" w:hAnsi="Times"/>
          <w:noProof/>
          <w:sz w:val="20"/>
          <w:szCs w:val="20"/>
          <w:lang w:val="en-US"/>
        </w:rPr>
        <w:t>During the course exercises</w:t>
      </w:r>
      <w:r w:rsidR="004E3EDC">
        <w:rPr>
          <w:rFonts w:ascii="Times" w:hAnsi="Times"/>
          <w:noProof/>
          <w:sz w:val="20"/>
          <w:szCs w:val="20"/>
          <w:lang w:val="en-US"/>
        </w:rPr>
        <w:t xml:space="preserve"> (based on the use of the R software) </w:t>
      </w:r>
      <w:r w:rsidR="004E3EDC" w:rsidRPr="004901DB">
        <w:rPr>
          <w:rFonts w:ascii="Times" w:hAnsi="Times"/>
          <w:noProof/>
          <w:sz w:val="20"/>
          <w:szCs w:val="20"/>
          <w:lang w:val="en-US"/>
        </w:rPr>
        <w:t>will be assigned</w:t>
      </w:r>
      <w:r w:rsidRPr="004901DB">
        <w:rPr>
          <w:rFonts w:ascii="Times" w:hAnsi="Times"/>
          <w:noProof/>
          <w:sz w:val="20"/>
          <w:szCs w:val="20"/>
          <w:lang w:val="en-US"/>
        </w:rPr>
        <w:t xml:space="preserve"> </w:t>
      </w:r>
      <w:r w:rsidR="004E3EDC">
        <w:rPr>
          <w:rFonts w:ascii="Times" w:hAnsi="Times"/>
          <w:noProof/>
          <w:sz w:val="20"/>
          <w:szCs w:val="20"/>
          <w:lang w:val="en-US"/>
        </w:rPr>
        <w:t>to students for</w:t>
      </w:r>
      <w:r w:rsidRPr="004901DB">
        <w:rPr>
          <w:rFonts w:ascii="Times" w:hAnsi="Times"/>
          <w:noProof/>
          <w:sz w:val="20"/>
          <w:szCs w:val="20"/>
          <w:lang w:val="en-US"/>
        </w:rPr>
        <w:t xml:space="preserve"> </w:t>
      </w:r>
      <w:r w:rsidR="004E3EDC">
        <w:rPr>
          <w:rFonts w:ascii="Times" w:hAnsi="Times"/>
          <w:noProof/>
          <w:sz w:val="20"/>
          <w:szCs w:val="20"/>
          <w:lang w:val="en-US"/>
        </w:rPr>
        <w:t xml:space="preserve">home working. </w:t>
      </w:r>
      <w:r w:rsidRPr="004901DB">
        <w:rPr>
          <w:rFonts w:ascii="Times" w:hAnsi="Times"/>
          <w:noProof/>
          <w:sz w:val="20"/>
          <w:szCs w:val="20"/>
          <w:lang w:val="en-US"/>
        </w:rPr>
        <w:t xml:space="preserve"> </w:t>
      </w:r>
      <w:r w:rsidR="004E3EDC">
        <w:rPr>
          <w:rFonts w:ascii="Times" w:hAnsi="Times"/>
          <w:noProof/>
          <w:sz w:val="20"/>
          <w:szCs w:val="20"/>
          <w:lang w:val="en-US"/>
        </w:rPr>
        <w:t xml:space="preserve">This assignments </w:t>
      </w:r>
      <w:r w:rsidRPr="004901DB">
        <w:rPr>
          <w:rFonts w:ascii="Times" w:hAnsi="Times"/>
          <w:noProof/>
          <w:sz w:val="20"/>
          <w:szCs w:val="20"/>
          <w:lang w:val="en-US"/>
        </w:rPr>
        <w:t xml:space="preserve">will allow students to accumulate some points (max </w:t>
      </w:r>
      <w:r w:rsidR="008F59C7">
        <w:rPr>
          <w:rFonts w:ascii="Times" w:hAnsi="Times"/>
          <w:noProof/>
          <w:sz w:val="20"/>
          <w:szCs w:val="20"/>
          <w:lang w:val="en-US"/>
        </w:rPr>
        <w:t>4</w:t>
      </w:r>
      <w:r w:rsidRPr="004901DB">
        <w:rPr>
          <w:rFonts w:ascii="Times" w:hAnsi="Times"/>
          <w:noProof/>
          <w:sz w:val="20"/>
          <w:szCs w:val="20"/>
          <w:lang w:val="en-US"/>
        </w:rPr>
        <w:t>) which will add up to the mark obtained in the laboratory test.</w:t>
      </w:r>
    </w:p>
    <w:p w14:paraId="4001470F" w14:textId="48B59CA9" w:rsidR="00A72A8F" w:rsidRPr="004901DB" w:rsidRDefault="004901DB" w:rsidP="00A72A8F">
      <w:pPr>
        <w:tabs>
          <w:tab w:val="left" w:pos="708"/>
        </w:tabs>
        <w:autoSpaceDE w:val="0"/>
        <w:autoSpaceDN w:val="0"/>
        <w:adjustRightInd w:val="0"/>
        <w:spacing w:before="240" w:after="120"/>
        <w:rPr>
          <w:b/>
          <w:bCs/>
          <w:i/>
          <w:iCs/>
          <w:sz w:val="18"/>
          <w:szCs w:val="18"/>
          <w:lang w:val="en-US"/>
        </w:rPr>
      </w:pPr>
      <w:r>
        <w:rPr>
          <w:b/>
          <w:bCs/>
          <w:i/>
          <w:iCs/>
          <w:sz w:val="18"/>
          <w:szCs w:val="18"/>
          <w:lang w:val="en-US"/>
        </w:rPr>
        <w:t>PREREQUISITES</w:t>
      </w:r>
    </w:p>
    <w:p w14:paraId="1CB97963" w14:textId="7B91D61E" w:rsidR="004E3EDC" w:rsidRPr="00F7379E" w:rsidRDefault="004901DB" w:rsidP="004E3EDC">
      <w:pPr>
        <w:pStyle w:val="Titolo5"/>
        <w:rPr>
          <w:rFonts w:ascii="Times" w:eastAsia="Times New Roman" w:hAnsi="Times" w:cs="Times New Roman"/>
          <w:noProof/>
          <w:color w:val="auto"/>
          <w:lang w:val="en-US"/>
        </w:rPr>
      </w:pPr>
      <w:r w:rsidRPr="004E3EDC">
        <w:rPr>
          <w:rFonts w:ascii="Times" w:eastAsia="Times New Roman" w:hAnsi="Times" w:cs="Times New Roman"/>
          <w:noProof/>
          <w:color w:val="auto"/>
          <w:lang w:val="en-US"/>
        </w:rPr>
        <w:t>A</w:t>
      </w:r>
      <w:r w:rsidR="004E3EDC" w:rsidRPr="004E3EDC">
        <w:rPr>
          <w:rFonts w:ascii="Times" w:eastAsia="Times New Roman" w:hAnsi="Times" w:cs="Times New Roman"/>
          <w:noProof/>
          <w:color w:val="auto"/>
          <w:lang w:val="en-US"/>
        </w:rPr>
        <w:t>ctive a</w:t>
      </w:r>
      <w:r w:rsidRPr="004E3EDC">
        <w:rPr>
          <w:rFonts w:ascii="Times" w:eastAsia="Times New Roman" w:hAnsi="Times" w:cs="Times New Roman"/>
          <w:noProof/>
          <w:color w:val="auto"/>
          <w:lang w:val="en-US"/>
        </w:rPr>
        <w:t xml:space="preserve">ttendance to lessons, although not mandatory, is strongly recommended. Prerequisite of the course is the knowledge of the main techniques of descriptive and inferential statistics, or the contents of the volume </w:t>
      </w:r>
      <w:r w:rsidR="004E3EDC" w:rsidRPr="004E3EDC">
        <w:rPr>
          <w:rFonts w:ascii="Times" w:eastAsia="Times New Roman" w:hAnsi="Times" w:cs="Times New Roman"/>
          <w:noProof/>
          <w:color w:val="auto"/>
          <w:lang w:val="en-US"/>
        </w:rPr>
        <w:t>Alan Agresti:</w:t>
      </w:r>
      <w:r w:rsidR="004E3EDC" w:rsidRPr="00F7379E">
        <w:rPr>
          <w:rFonts w:ascii="Times" w:eastAsia="Times New Roman" w:hAnsi="Times" w:cs="Times New Roman"/>
          <w:noProof/>
          <w:color w:val="auto"/>
          <w:lang w:val="en-US"/>
        </w:rPr>
        <w:t xml:space="preserve"> Statistical Methods for the Social Sciences, 5th Edition</w:t>
      </w:r>
      <w:r w:rsidR="004E3EDC">
        <w:rPr>
          <w:rFonts w:ascii="Times" w:eastAsia="Times New Roman" w:hAnsi="Times" w:cs="Times New Roman"/>
          <w:noProof/>
          <w:color w:val="auto"/>
          <w:lang w:val="en-US"/>
        </w:rPr>
        <w:t xml:space="preserve"> (chapters 1-8).</w:t>
      </w:r>
    </w:p>
    <w:p w14:paraId="483BFA61" w14:textId="43DD52AC" w:rsidR="004901DB" w:rsidRPr="004901DB" w:rsidRDefault="004901DB" w:rsidP="00950AB0">
      <w:pPr>
        <w:pStyle w:val="Testo2"/>
        <w:ind w:firstLine="0"/>
        <w:rPr>
          <w:sz w:val="20"/>
          <w:lang w:val="en-US"/>
        </w:rPr>
      </w:pPr>
      <w:r w:rsidRPr="004901DB">
        <w:rPr>
          <w:sz w:val="20"/>
          <w:lang w:val="en-US"/>
        </w:rPr>
        <w:t>.</w:t>
      </w:r>
    </w:p>
    <w:p w14:paraId="4AAC6710" w14:textId="124905D8" w:rsidR="00A72A8F" w:rsidRDefault="00A72A8F" w:rsidP="00950AB0">
      <w:pPr>
        <w:pStyle w:val="Testo2"/>
        <w:ind w:firstLine="0"/>
        <w:rPr>
          <w:lang w:val="en-US"/>
        </w:rPr>
      </w:pPr>
    </w:p>
    <w:p w14:paraId="732C93D7" w14:textId="3DB706CB" w:rsidR="00950AB0" w:rsidRPr="004901DB" w:rsidRDefault="004901DB" w:rsidP="00950AB0">
      <w:pPr>
        <w:rPr>
          <w:b/>
          <w:i/>
          <w:sz w:val="18"/>
          <w:szCs w:val="18"/>
          <w:lang w:val="en-US"/>
        </w:rPr>
      </w:pPr>
      <w:r w:rsidRPr="004901DB">
        <w:rPr>
          <w:b/>
          <w:i/>
          <w:sz w:val="18"/>
          <w:szCs w:val="18"/>
          <w:lang w:val="en-US"/>
        </w:rPr>
        <w:t>OFFICE HOURS</w:t>
      </w:r>
    </w:p>
    <w:p w14:paraId="10309977" w14:textId="6284473F" w:rsidR="00950AB0" w:rsidRPr="004901DB" w:rsidRDefault="004901DB" w:rsidP="004901DB">
      <w:pPr>
        <w:pStyle w:val="Titolo1"/>
        <w:spacing w:before="240"/>
        <w:jc w:val="both"/>
        <w:rPr>
          <w:b w:val="0"/>
          <w:lang w:val="en-US"/>
        </w:rPr>
      </w:pPr>
      <w:r w:rsidRPr="004901DB">
        <w:rPr>
          <w:b w:val="0"/>
          <w:lang w:val="en-US"/>
        </w:rPr>
        <w:t xml:space="preserve">Reception hours are available online on the teacher's personal page, which can be consulted at </w:t>
      </w:r>
      <w:r w:rsidRPr="004901DB">
        <w:rPr>
          <w:lang w:val="en-US"/>
        </w:rPr>
        <w:t>http://docenti.unicatt.it/.</w:t>
      </w:r>
      <w:r w:rsidRPr="004901DB">
        <w:rPr>
          <w:b w:val="0"/>
          <w:lang w:val="en-US"/>
        </w:rPr>
        <w:t xml:space="preserve"> In any case it is possible to contact the teacher via email for any need.</w:t>
      </w:r>
      <w:r>
        <w:rPr>
          <w:b w:val="0"/>
          <w:lang w:val="en-US"/>
        </w:rPr>
        <w:t xml:space="preserve"> </w:t>
      </w:r>
      <w:r w:rsidRPr="004901DB">
        <w:rPr>
          <w:b w:val="0"/>
          <w:lang w:val="en-US"/>
        </w:rPr>
        <w:t xml:space="preserve">The reception of the students is normally held at the </w:t>
      </w:r>
      <w:r w:rsidRPr="004901DB">
        <w:rPr>
          <w:b w:val="0"/>
          <w:lang w:val="en-US"/>
        </w:rPr>
        <w:lastRenderedPageBreak/>
        <w:t>teacher's office (or electronically via Teams / Skype), Faculty of Economics and Law (Economics building, III floor).</w:t>
      </w:r>
    </w:p>
    <w:sectPr w:rsidR="00950AB0" w:rsidRPr="004901D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22332"/>
    <w:multiLevelType w:val="multilevel"/>
    <w:tmpl w:val="5B2C1B50"/>
    <w:lvl w:ilvl="0">
      <w:start w:val="1"/>
      <w:numFmt w:val="decimal"/>
      <w:lvlText w:val="%1."/>
      <w:lvlJc w:val="left"/>
      <w:pPr>
        <w:ind w:left="765" w:hanging="360"/>
      </w:pPr>
    </w:lvl>
    <w:lvl w:ilvl="1">
      <w:start w:val="1"/>
      <w:numFmt w:val="decimal"/>
      <w:isLgl/>
      <w:lvlText w:val="%1.%2"/>
      <w:lvlJc w:val="left"/>
      <w:pPr>
        <w:ind w:left="1125" w:hanging="360"/>
      </w:pPr>
    </w:lvl>
    <w:lvl w:ilvl="2">
      <w:start w:val="1"/>
      <w:numFmt w:val="decimal"/>
      <w:isLgl/>
      <w:lvlText w:val="%1.%2.%3"/>
      <w:lvlJc w:val="left"/>
      <w:pPr>
        <w:ind w:left="1845" w:hanging="720"/>
      </w:pPr>
    </w:lvl>
    <w:lvl w:ilvl="3">
      <w:start w:val="1"/>
      <w:numFmt w:val="decimal"/>
      <w:isLgl/>
      <w:lvlText w:val="%1.%2.%3.%4"/>
      <w:lvlJc w:val="left"/>
      <w:pPr>
        <w:ind w:left="2205" w:hanging="720"/>
      </w:pPr>
    </w:lvl>
    <w:lvl w:ilvl="4">
      <w:start w:val="1"/>
      <w:numFmt w:val="decimal"/>
      <w:isLgl/>
      <w:lvlText w:val="%1.%2.%3.%4.%5"/>
      <w:lvlJc w:val="left"/>
      <w:pPr>
        <w:ind w:left="2925" w:hanging="1080"/>
      </w:pPr>
    </w:lvl>
    <w:lvl w:ilvl="5">
      <w:start w:val="1"/>
      <w:numFmt w:val="decimal"/>
      <w:isLgl/>
      <w:lvlText w:val="%1.%2.%3.%4.%5.%6"/>
      <w:lvlJc w:val="left"/>
      <w:pPr>
        <w:ind w:left="3285" w:hanging="1080"/>
      </w:pPr>
    </w:lvl>
    <w:lvl w:ilvl="6">
      <w:start w:val="1"/>
      <w:numFmt w:val="decimal"/>
      <w:isLgl/>
      <w:lvlText w:val="%1.%2.%3.%4.%5.%6.%7"/>
      <w:lvlJc w:val="left"/>
      <w:pPr>
        <w:ind w:left="4005" w:hanging="1440"/>
      </w:pPr>
    </w:lvl>
    <w:lvl w:ilvl="7">
      <w:start w:val="1"/>
      <w:numFmt w:val="decimal"/>
      <w:isLgl/>
      <w:lvlText w:val="%1.%2.%3.%4.%5.%6.%7.%8"/>
      <w:lvlJc w:val="left"/>
      <w:pPr>
        <w:ind w:left="4365" w:hanging="1440"/>
      </w:pPr>
    </w:lvl>
    <w:lvl w:ilvl="8">
      <w:start w:val="1"/>
      <w:numFmt w:val="decimal"/>
      <w:isLgl/>
      <w:lvlText w:val="%1.%2.%3.%4.%5.%6.%7.%8.%9"/>
      <w:lvlJc w:val="left"/>
      <w:pPr>
        <w:ind w:left="5085" w:hanging="1800"/>
      </w:pPr>
    </w:lvl>
  </w:abstractNum>
  <w:abstractNum w:abstractNumId="1" w15:restartNumberingAfterBreak="0">
    <w:nsid w:val="68A55A29"/>
    <w:multiLevelType w:val="hybridMultilevel"/>
    <w:tmpl w:val="3D987908"/>
    <w:lvl w:ilvl="0" w:tplc="E654E69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B0"/>
    <w:rsid w:val="000B4251"/>
    <w:rsid w:val="000C3949"/>
    <w:rsid w:val="002B6D2A"/>
    <w:rsid w:val="002E65A1"/>
    <w:rsid w:val="003B287D"/>
    <w:rsid w:val="00464355"/>
    <w:rsid w:val="00465446"/>
    <w:rsid w:val="004901DB"/>
    <w:rsid w:val="004E3EDC"/>
    <w:rsid w:val="00542CD7"/>
    <w:rsid w:val="005B3A7E"/>
    <w:rsid w:val="005B538B"/>
    <w:rsid w:val="006752E8"/>
    <w:rsid w:val="00704223"/>
    <w:rsid w:val="0076279D"/>
    <w:rsid w:val="007E7342"/>
    <w:rsid w:val="00817A05"/>
    <w:rsid w:val="008C669F"/>
    <w:rsid w:val="008F59C7"/>
    <w:rsid w:val="00950AB0"/>
    <w:rsid w:val="00A5602D"/>
    <w:rsid w:val="00A72A8F"/>
    <w:rsid w:val="00AA1453"/>
    <w:rsid w:val="00AD723C"/>
    <w:rsid w:val="00B10557"/>
    <w:rsid w:val="00DD40F3"/>
    <w:rsid w:val="00E12187"/>
    <w:rsid w:val="00E4691F"/>
    <w:rsid w:val="00E607F2"/>
    <w:rsid w:val="00E713B4"/>
    <w:rsid w:val="00EF7857"/>
    <w:rsid w:val="00F508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FC1D7"/>
  <w15:docId w15:val="{B910C1B7-5557-41CC-A850-0B4E771C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AB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4E3EDC"/>
    <w:pPr>
      <w:keepNext/>
      <w:keepLines/>
      <w:tabs>
        <w:tab w:val="left" w:pos="284"/>
      </w:tabs>
      <w:spacing w:before="40" w:line="240" w:lineRule="exact"/>
      <w:jc w:val="both"/>
      <w:outlineLvl w:val="4"/>
    </w:pPr>
    <w:rPr>
      <w:rFonts w:asciiTheme="majorHAnsi" w:eastAsiaTheme="majorEastAsia" w:hAnsiTheme="majorHAnsi" w:cstheme="majorBidi"/>
      <w:color w:val="365F91" w:themeColor="accent1" w:themeShade="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50AB0"/>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950AB0"/>
    <w:rPr>
      <w:rFonts w:ascii="Times" w:hAnsi="Times"/>
      <w:smallCaps/>
      <w:noProof/>
      <w:sz w:val="18"/>
    </w:rPr>
  </w:style>
  <w:style w:type="character" w:customStyle="1" w:styleId="Titolo3Carattere">
    <w:name w:val="Titolo 3 Carattere"/>
    <w:link w:val="Titolo3"/>
    <w:rsid w:val="00950AB0"/>
    <w:rPr>
      <w:rFonts w:ascii="Times" w:hAnsi="Times"/>
      <w:i/>
      <w:caps/>
      <w:noProof/>
      <w:sz w:val="18"/>
    </w:rPr>
  </w:style>
  <w:style w:type="character" w:styleId="Collegamentoipertestuale">
    <w:name w:val="Hyperlink"/>
    <w:uiPriority w:val="99"/>
    <w:semiHidden/>
    <w:unhideWhenUsed/>
    <w:rsid w:val="00950AB0"/>
    <w:rPr>
      <w:color w:val="0000FF"/>
      <w:u w:val="single"/>
    </w:rPr>
  </w:style>
  <w:style w:type="paragraph" w:styleId="Paragrafoelenco">
    <w:name w:val="List Paragraph"/>
    <w:basedOn w:val="Normale"/>
    <w:qFormat/>
    <w:rsid w:val="00950AB0"/>
    <w:pPr>
      <w:ind w:left="720"/>
      <w:contextualSpacing/>
    </w:pPr>
  </w:style>
  <w:style w:type="character" w:customStyle="1" w:styleId="Testo2Carattere">
    <w:name w:val="Testo 2 Carattere"/>
    <w:link w:val="Testo2"/>
    <w:locked/>
    <w:rsid w:val="00A72A8F"/>
    <w:rPr>
      <w:rFonts w:ascii="Times" w:hAnsi="Times"/>
      <w:noProof/>
      <w:sz w:val="18"/>
    </w:rPr>
  </w:style>
  <w:style w:type="paragraph" w:styleId="PreformattatoHTML">
    <w:name w:val="HTML Preformatted"/>
    <w:basedOn w:val="Normale"/>
    <w:link w:val="PreformattatoHTMLCarattere"/>
    <w:uiPriority w:val="99"/>
    <w:semiHidden/>
    <w:unhideWhenUsed/>
    <w:rsid w:val="002E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E65A1"/>
    <w:rPr>
      <w:rFonts w:ascii="Courier New" w:hAnsi="Courier New" w:cs="Courier New"/>
    </w:rPr>
  </w:style>
  <w:style w:type="character" w:customStyle="1" w:styleId="tlid-translation">
    <w:name w:val="tlid-translation"/>
    <w:basedOn w:val="Carpredefinitoparagrafo"/>
    <w:rsid w:val="003B287D"/>
  </w:style>
  <w:style w:type="character" w:customStyle="1" w:styleId="Titolo5Carattere">
    <w:name w:val="Titolo 5 Carattere"/>
    <w:basedOn w:val="Carpredefinitoparagrafo"/>
    <w:link w:val="Titolo5"/>
    <w:semiHidden/>
    <w:rsid w:val="004E3EDC"/>
    <w:rPr>
      <w:rFonts w:asciiTheme="majorHAnsi" w:eastAsiaTheme="majorEastAsia" w:hAnsiTheme="majorHAnsi" w:cstheme="majorBidi"/>
      <w:color w:val="365F91" w:themeColor="accent1" w:themeShade="BF"/>
    </w:rPr>
  </w:style>
  <w:style w:type="paragraph" w:styleId="Testofumetto">
    <w:name w:val="Balloon Text"/>
    <w:basedOn w:val="Normale"/>
    <w:link w:val="TestofumettoCarattere"/>
    <w:uiPriority w:val="99"/>
    <w:semiHidden/>
    <w:unhideWhenUsed/>
    <w:rsid w:val="00AD72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7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2457">
      <w:bodyDiv w:val="1"/>
      <w:marLeft w:val="0"/>
      <w:marRight w:val="0"/>
      <w:marTop w:val="0"/>
      <w:marBottom w:val="0"/>
      <w:divBdr>
        <w:top w:val="none" w:sz="0" w:space="0" w:color="auto"/>
        <w:left w:val="none" w:sz="0" w:space="0" w:color="auto"/>
        <w:bottom w:val="none" w:sz="0" w:space="0" w:color="auto"/>
        <w:right w:val="none" w:sz="0" w:space="0" w:color="auto"/>
      </w:divBdr>
      <w:divsChild>
        <w:div w:id="489098056">
          <w:marLeft w:val="0"/>
          <w:marRight w:val="0"/>
          <w:marTop w:val="0"/>
          <w:marBottom w:val="0"/>
          <w:divBdr>
            <w:top w:val="none" w:sz="0" w:space="0" w:color="auto"/>
            <w:left w:val="none" w:sz="0" w:space="0" w:color="auto"/>
            <w:bottom w:val="none" w:sz="0" w:space="0" w:color="auto"/>
            <w:right w:val="none" w:sz="0" w:space="0" w:color="auto"/>
          </w:divBdr>
        </w:div>
        <w:div w:id="1469322112">
          <w:marLeft w:val="0"/>
          <w:marRight w:val="0"/>
          <w:marTop w:val="0"/>
          <w:marBottom w:val="0"/>
          <w:divBdr>
            <w:top w:val="none" w:sz="0" w:space="0" w:color="auto"/>
            <w:left w:val="none" w:sz="0" w:space="0" w:color="auto"/>
            <w:bottom w:val="none" w:sz="0" w:space="0" w:color="auto"/>
            <w:right w:val="none" w:sz="0" w:space="0" w:color="auto"/>
          </w:divBdr>
        </w:div>
      </w:divsChild>
    </w:div>
    <w:div w:id="716051314">
      <w:bodyDiv w:val="1"/>
      <w:marLeft w:val="0"/>
      <w:marRight w:val="0"/>
      <w:marTop w:val="0"/>
      <w:marBottom w:val="0"/>
      <w:divBdr>
        <w:top w:val="none" w:sz="0" w:space="0" w:color="auto"/>
        <w:left w:val="none" w:sz="0" w:space="0" w:color="auto"/>
        <w:bottom w:val="none" w:sz="0" w:space="0" w:color="auto"/>
        <w:right w:val="none" w:sz="0" w:space="0" w:color="auto"/>
      </w:divBdr>
    </w:div>
    <w:div w:id="1324971521">
      <w:bodyDiv w:val="1"/>
      <w:marLeft w:val="0"/>
      <w:marRight w:val="0"/>
      <w:marTop w:val="0"/>
      <w:marBottom w:val="0"/>
      <w:divBdr>
        <w:top w:val="none" w:sz="0" w:space="0" w:color="auto"/>
        <w:left w:val="none" w:sz="0" w:space="0" w:color="auto"/>
        <w:bottom w:val="none" w:sz="0" w:space="0" w:color="auto"/>
        <w:right w:val="none" w:sz="0" w:space="0" w:color="auto"/>
      </w:divBdr>
    </w:div>
    <w:div w:id="14956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Template>
  <TotalTime>384</TotalTime>
  <Pages>2</Pages>
  <Words>622</Words>
  <Characters>3548</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19</cp:revision>
  <cp:lastPrinted>2022-08-24T13:15:00Z</cp:lastPrinted>
  <dcterms:created xsi:type="dcterms:W3CDTF">2018-04-24T13:44:00Z</dcterms:created>
  <dcterms:modified xsi:type="dcterms:W3CDTF">2022-08-24T13:15:00Z</dcterms:modified>
</cp:coreProperties>
</file>