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42F9" w14:textId="77777777" w:rsidR="00E30264" w:rsidRPr="000826F3" w:rsidRDefault="00D97071" w:rsidP="00EB769C">
      <w:pPr>
        <w:pStyle w:val="Titolo1"/>
        <w:spacing w:before="0" w:after="120" w:line="240" w:lineRule="auto"/>
        <w:rPr>
          <w:lang w:val="en-GB"/>
        </w:rPr>
      </w:pPr>
      <w:r w:rsidRPr="000826F3">
        <w:rPr>
          <w:lang w:val="en-GB"/>
        </w:rPr>
        <w:t>Introdu</w:t>
      </w:r>
      <w:r w:rsidR="000E0602" w:rsidRPr="000826F3">
        <w:rPr>
          <w:lang w:val="en-GB"/>
        </w:rPr>
        <w:t>ction to political economy</w:t>
      </w:r>
    </w:p>
    <w:p w14:paraId="2DA81D7B" w14:textId="77777777" w:rsidR="00175F55" w:rsidRPr="000826F3" w:rsidRDefault="00175F55" w:rsidP="00175F55">
      <w:pPr>
        <w:pStyle w:val="Titolo2"/>
        <w:rPr>
          <w:szCs w:val="18"/>
          <w:lang w:val="en-GB"/>
        </w:rPr>
      </w:pPr>
      <w:r w:rsidRPr="000826F3">
        <w:rPr>
          <w:szCs w:val="18"/>
          <w:lang w:val="en-GB"/>
        </w:rPr>
        <w:t>Prof. Enrico Bellino</w:t>
      </w:r>
    </w:p>
    <w:p w14:paraId="257FB50D" w14:textId="77777777" w:rsidR="00E30264" w:rsidRPr="003B03F3" w:rsidRDefault="000826F3" w:rsidP="00EB769C">
      <w:pPr>
        <w:pStyle w:val="Titolo3"/>
        <w:spacing w:line="276" w:lineRule="auto"/>
        <w:rPr>
          <w:b/>
          <w:bCs/>
          <w:szCs w:val="18"/>
          <w:lang w:val="en-GB"/>
        </w:rPr>
      </w:pPr>
      <w:r w:rsidRPr="003B03F3">
        <w:rPr>
          <w:b/>
          <w:bCs/>
          <w:szCs w:val="18"/>
          <w:lang w:val="en-GB"/>
        </w:rPr>
        <w:t>cours</w:t>
      </w:r>
      <w:r w:rsidR="00283FF7">
        <w:rPr>
          <w:b/>
          <w:bCs/>
          <w:szCs w:val="18"/>
          <w:lang w:val="en-GB"/>
        </w:rPr>
        <w:t>E</w:t>
      </w:r>
      <w:r w:rsidRPr="003B03F3">
        <w:rPr>
          <w:b/>
          <w:bCs/>
          <w:szCs w:val="18"/>
          <w:lang w:val="en-GB"/>
        </w:rPr>
        <w:t xml:space="preserve"> aims and intended learning outcomes</w:t>
      </w:r>
    </w:p>
    <w:p w14:paraId="2F51847F" w14:textId="300416A0" w:rsidR="000826F3" w:rsidRPr="00827D92" w:rsidRDefault="003B03F3" w:rsidP="001C7522">
      <w:pPr>
        <w:spacing w:after="12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course introduces students to political economy</w:t>
      </w:r>
      <w:r w:rsidR="0056127D">
        <w:rPr>
          <w:sz w:val="18"/>
          <w:szCs w:val="18"/>
          <w:lang w:val="en-GB"/>
        </w:rPr>
        <w:t xml:space="preserve"> and t</w:t>
      </w:r>
      <w:r>
        <w:rPr>
          <w:sz w:val="18"/>
          <w:szCs w:val="18"/>
          <w:lang w:val="en-GB"/>
        </w:rPr>
        <w:t>he prevailing two approaches to economic analysis</w:t>
      </w:r>
      <w:r w:rsidR="0056127D">
        <w:rPr>
          <w:sz w:val="18"/>
          <w:szCs w:val="18"/>
          <w:lang w:val="en-GB"/>
        </w:rPr>
        <w:t>: classical and neoclassical</w:t>
      </w:r>
      <w:r>
        <w:rPr>
          <w:sz w:val="18"/>
          <w:szCs w:val="18"/>
          <w:lang w:val="en-GB"/>
        </w:rPr>
        <w:t>.</w:t>
      </w:r>
      <w:r w:rsidR="00D825E0">
        <w:rPr>
          <w:sz w:val="18"/>
          <w:szCs w:val="18"/>
          <w:lang w:val="en-GB"/>
        </w:rPr>
        <w:t xml:space="preserve"> </w:t>
      </w:r>
      <w:r w:rsidR="00D825E0" w:rsidRPr="00965860">
        <w:rPr>
          <w:sz w:val="18"/>
          <w:szCs w:val="18"/>
          <w:lang w:val="en-GB"/>
        </w:rPr>
        <w:t>Th</w:t>
      </w:r>
      <w:r w:rsidR="00283FF7">
        <w:rPr>
          <w:sz w:val="18"/>
          <w:szCs w:val="18"/>
          <w:lang w:val="en-GB"/>
        </w:rPr>
        <w:t>eir</w:t>
      </w:r>
      <w:r w:rsidR="00D825E0" w:rsidRPr="00965860">
        <w:rPr>
          <w:sz w:val="18"/>
          <w:szCs w:val="18"/>
          <w:lang w:val="en-GB"/>
        </w:rPr>
        <w:t xml:space="preserve"> contraposition is</w:t>
      </w:r>
      <w:r w:rsidR="00D825E0" w:rsidRPr="00D6511E">
        <w:rPr>
          <w:sz w:val="18"/>
          <w:szCs w:val="18"/>
          <w:lang w:val="en-GB"/>
        </w:rPr>
        <w:t xml:space="preserve"> prop</w:t>
      </w:r>
      <w:r w:rsidR="005876AC" w:rsidRPr="00D6511E">
        <w:rPr>
          <w:sz w:val="18"/>
          <w:szCs w:val="18"/>
          <w:lang w:val="en-GB"/>
        </w:rPr>
        <w:t>ae</w:t>
      </w:r>
      <w:r w:rsidR="00D825E0" w:rsidRPr="00D6511E">
        <w:rPr>
          <w:sz w:val="18"/>
          <w:szCs w:val="18"/>
          <w:lang w:val="en-GB"/>
        </w:rPr>
        <w:t>deutic</w:t>
      </w:r>
      <w:r w:rsidR="002E330C" w:rsidRPr="00D6511E">
        <w:rPr>
          <w:sz w:val="18"/>
          <w:szCs w:val="18"/>
          <w:lang w:val="en-GB"/>
        </w:rPr>
        <w:t xml:space="preserve"> </w:t>
      </w:r>
      <w:r w:rsidR="00965860" w:rsidRPr="00965860">
        <w:rPr>
          <w:sz w:val="18"/>
          <w:szCs w:val="18"/>
          <w:lang w:val="en-GB"/>
        </w:rPr>
        <w:t>to issue</w:t>
      </w:r>
      <w:r w:rsidR="00965860">
        <w:rPr>
          <w:sz w:val="18"/>
          <w:szCs w:val="18"/>
          <w:lang w:val="en-GB"/>
        </w:rPr>
        <w:t xml:space="preserve">s concerning ‘sustainability’, understood as the possibility to repeat the production and consumption activities </w:t>
      </w:r>
      <w:r w:rsidR="00283FF7">
        <w:rPr>
          <w:sz w:val="18"/>
          <w:szCs w:val="18"/>
          <w:lang w:val="en-GB"/>
        </w:rPr>
        <w:t xml:space="preserve">over </w:t>
      </w:r>
      <w:r w:rsidR="00F608F9">
        <w:rPr>
          <w:sz w:val="18"/>
          <w:szCs w:val="18"/>
          <w:lang w:val="en-GB"/>
        </w:rPr>
        <w:t xml:space="preserve">time </w:t>
      </w:r>
      <w:r w:rsidR="00965860">
        <w:rPr>
          <w:sz w:val="18"/>
          <w:szCs w:val="18"/>
          <w:lang w:val="en-GB"/>
        </w:rPr>
        <w:t xml:space="preserve">on an (at least) unchanged scale. </w:t>
      </w:r>
      <w:r w:rsidR="00F608F9">
        <w:rPr>
          <w:sz w:val="18"/>
          <w:szCs w:val="18"/>
          <w:lang w:val="en-GB"/>
        </w:rPr>
        <w:t xml:space="preserve">This </w:t>
      </w:r>
      <w:r w:rsidR="00D6511E">
        <w:rPr>
          <w:sz w:val="18"/>
          <w:szCs w:val="18"/>
          <w:lang w:val="en-GB"/>
        </w:rPr>
        <w:t xml:space="preserve">will require us </w:t>
      </w:r>
      <w:r w:rsidR="00F608F9">
        <w:rPr>
          <w:sz w:val="18"/>
          <w:szCs w:val="18"/>
          <w:lang w:val="en-GB"/>
        </w:rPr>
        <w:t xml:space="preserve">to overcome the pure neoclassical logic, where all </w:t>
      </w:r>
      <w:r w:rsidR="005876AC">
        <w:rPr>
          <w:sz w:val="18"/>
          <w:szCs w:val="18"/>
          <w:lang w:val="en-GB"/>
        </w:rPr>
        <w:t xml:space="preserve">economic </w:t>
      </w:r>
      <w:r w:rsidR="00F608F9">
        <w:rPr>
          <w:sz w:val="18"/>
          <w:szCs w:val="18"/>
          <w:lang w:val="en-GB"/>
        </w:rPr>
        <w:t>phenomena are reduced to a problem of optimal allocation of scarce resources</w:t>
      </w:r>
      <w:r w:rsidR="00283FF7">
        <w:rPr>
          <w:sz w:val="18"/>
          <w:szCs w:val="18"/>
          <w:lang w:val="en-GB"/>
        </w:rPr>
        <w:t>, and</w:t>
      </w:r>
      <w:r w:rsidR="00F608F9">
        <w:rPr>
          <w:sz w:val="18"/>
          <w:szCs w:val="18"/>
          <w:lang w:val="en-GB"/>
        </w:rPr>
        <w:t xml:space="preserve"> rediscover </w:t>
      </w:r>
      <w:r w:rsidR="008F68F3">
        <w:rPr>
          <w:sz w:val="18"/>
          <w:szCs w:val="18"/>
          <w:lang w:val="en-GB"/>
        </w:rPr>
        <w:t>the logic of the classical approach</w:t>
      </w:r>
      <w:r w:rsidR="00A0526D">
        <w:rPr>
          <w:sz w:val="18"/>
          <w:szCs w:val="18"/>
          <w:lang w:val="en-GB"/>
        </w:rPr>
        <w:t xml:space="preserve"> to production</w:t>
      </w:r>
      <w:r w:rsidR="008F68F3">
        <w:rPr>
          <w:sz w:val="18"/>
          <w:szCs w:val="18"/>
          <w:lang w:val="en-GB"/>
        </w:rPr>
        <w:t xml:space="preserve">, in its modern version, where </w:t>
      </w:r>
      <w:r w:rsidR="00A0526D">
        <w:rPr>
          <w:sz w:val="18"/>
          <w:szCs w:val="18"/>
          <w:lang w:val="en-GB"/>
        </w:rPr>
        <w:t xml:space="preserve">the central </w:t>
      </w:r>
      <w:r w:rsidR="00EE1C1D">
        <w:rPr>
          <w:sz w:val="18"/>
          <w:szCs w:val="18"/>
          <w:lang w:val="en-GB"/>
        </w:rPr>
        <w:t>questions addressed</w:t>
      </w:r>
      <w:r w:rsidR="0056127D">
        <w:rPr>
          <w:sz w:val="18"/>
          <w:szCs w:val="18"/>
          <w:lang w:val="en-GB"/>
        </w:rPr>
        <w:t xml:space="preserve"> </w:t>
      </w:r>
      <w:r w:rsidR="00A0526D">
        <w:rPr>
          <w:sz w:val="18"/>
          <w:szCs w:val="18"/>
          <w:lang w:val="en-GB"/>
        </w:rPr>
        <w:t xml:space="preserve">are the (technical and economic) conditions which allow the possibility </w:t>
      </w:r>
      <w:r w:rsidR="0056127D">
        <w:rPr>
          <w:sz w:val="18"/>
          <w:szCs w:val="18"/>
          <w:lang w:val="en-GB"/>
        </w:rPr>
        <w:t xml:space="preserve">of </w:t>
      </w:r>
      <w:r w:rsidR="00A0526D">
        <w:rPr>
          <w:sz w:val="18"/>
          <w:szCs w:val="18"/>
          <w:lang w:val="en-GB"/>
        </w:rPr>
        <w:t>repeat</w:t>
      </w:r>
      <w:r w:rsidR="0056127D">
        <w:rPr>
          <w:sz w:val="18"/>
          <w:szCs w:val="18"/>
          <w:lang w:val="en-GB"/>
        </w:rPr>
        <w:t>ing</w:t>
      </w:r>
      <w:r w:rsidR="00A0526D">
        <w:rPr>
          <w:sz w:val="18"/>
          <w:szCs w:val="18"/>
          <w:lang w:val="en-GB"/>
        </w:rPr>
        <w:t xml:space="preserve"> the production activity </w:t>
      </w:r>
      <w:r w:rsidR="0056127D">
        <w:rPr>
          <w:sz w:val="18"/>
          <w:szCs w:val="18"/>
          <w:lang w:val="en-GB"/>
        </w:rPr>
        <w:t xml:space="preserve">over </w:t>
      </w:r>
      <w:r w:rsidR="00A0526D">
        <w:rPr>
          <w:sz w:val="18"/>
          <w:szCs w:val="18"/>
          <w:lang w:val="en-GB"/>
        </w:rPr>
        <w:t>time.</w:t>
      </w:r>
      <w:r w:rsidR="006F3FE4">
        <w:rPr>
          <w:sz w:val="18"/>
          <w:szCs w:val="18"/>
          <w:lang w:val="en-GB"/>
        </w:rPr>
        <w:t xml:space="preserve"> We will also consider some recent contributions</w:t>
      </w:r>
      <w:r w:rsidR="0056127D">
        <w:rPr>
          <w:sz w:val="18"/>
          <w:szCs w:val="18"/>
          <w:lang w:val="en-GB"/>
        </w:rPr>
        <w:t>,</w:t>
      </w:r>
      <w:r w:rsidR="006F3FE4">
        <w:rPr>
          <w:sz w:val="18"/>
          <w:szCs w:val="18"/>
          <w:lang w:val="en-GB"/>
        </w:rPr>
        <w:t xml:space="preserve"> which have integrated </w:t>
      </w:r>
      <w:r w:rsidR="00606D21">
        <w:rPr>
          <w:sz w:val="18"/>
          <w:szCs w:val="18"/>
          <w:lang w:val="en-GB"/>
        </w:rPr>
        <w:t xml:space="preserve">the </w:t>
      </w:r>
      <w:r w:rsidR="0056127D">
        <w:rPr>
          <w:sz w:val="18"/>
          <w:szCs w:val="18"/>
          <w:lang w:val="en-GB"/>
        </w:rPr>
        <w:t xml:space="preserve">issue </w:t>
      </w:r>
      <w:r w:rsidR="00606D21">
        <w:rPr>
          <w:sz w:val="18"/>
          <w:szCs w:val="18"/>
          <w:lang w:val="en-GB"/>
        </w:rPr>
        <w:t>of scarcity with the logic of reproducibility within the classical analysis of production.</w:t>
      </w:r>
      <w:r w:rsidR="006D7D9D">
        <w:rPr>
          <w:sz w:val="18"/>
          <w:szCs w:val="18"/>
          <w:lang w:val="en-GB"/>
        </w:rPr>
        <w:t xml:space="preserve"> It </w:t>
      </w:r>
      <w:r w:rsidR="0056127D">
        <w:rPr>
          <w:sz w:val="18"/>
          <w:szCs w:val="18"/>
          <w:lang w:val="en-GB"/>
        </w:rPr>
        <w:t xml:space="preserve">will be </w:t>
      </w:r>
      <w:r w:rsidR="006D7D9D">
        <w:rPr>
          <w:sz w:val="18"/>
          <w:szCs w:val="18"/>
          <w:lang w:val="en-GB"/>
        </w:rPr>
        <w:t>thus possible to ascertain the necessary conditions for</w:t>
      </w:r>
      <w:r w:rsidR="00292941">
        <w:rPr>
          <w:sz w:val="18"/>
          <w:szCs w:val="18"/>
          <w:lang w:val="en-GB"/>
        </w:rPr>
        <w:t xml:space="preserve"> </w:t>
      </w:r>
      <w:r w:rsidR="006D7D9D">
        <w:rPr>
          <w:sz w:val="18"/>
          <w:szCs w:val="18"/>
          <w:lang w:val="en-GB"/>
        </w:rPr>
        <w:t>reproducibility</w:t>
      </w:r>
      <w:r w:rsidR="00292941">
        <w:rPr>
          <w:sz w:val="18"/>
          <w:szCs w:val="18"/>
          <w:lang w:val="en-GB"/>
        </w:rPr>
        <w:t>,</w:t>
      </w:r>
      <w:r w:rsidR="006D7D9D">
        <w:rPr>
          <w:sz w:val="18"/>
          <w:szCs w:val="18"/>
          <w:lang w:val="en-GB"/>
        </w:rPr>
        <w:t xml:space="preserve"> investigate </w:t>
      </w:r>
      <w:r w:rsidR="005876AC">
        <w:rPr>
          <w:sz w:val="18"/>
          <w:szCs w:val="18"/>
          <w:lang w:val="en-GB"/>
        </w:rPr>
        <w:t xml:space="preserve">if and how </w:t>
      </w:r>
      <w:r w:rsidR="006D7D9D">
        <w:rPr>
          <w:sz w:val="18"/>
          <w:szCs w:val="18"/>
          <w:lang w:val="en-GB"/>
        </w:rPr>
        <w:t xml:space="preserve">they can be achieved </w:t>
      </w:r>
      <w:r w:rsidR="0056127D">
        <w:rPr>
          <w:sz w:val="18"/>
          <w:szCs w:val="18"/>
          <w:lang w:val="en-GB"/>
        </w:rPr>
        <w:t xml:space="preserve">in </w:t>
      </w:r>
      <w:r w:rsidR="006D7D9D">
        <w:rPr>
          <w:sz w:val="18"/>
          <w:szCs w:val="18"/>
          <w:lang w:val="en-GB"/>
        </w:rPr>
        <w:t xml:space="preserve">a </w:t>
      </w:r>
      <w:r w:rsidR="0056127D">
        <w:rPr>
          <w:sz w:val="18"/>
          <w:szCs w:val="18"/>
          <w:lang w:val="en-GB"/>
        </w:rPr>
        <w:t xml:space="preserve">system of </w:t>
      </w:r>
      <w:r w:rsidR="006D7D9D">
        <w:rPr>
          <w:sz w:val="18"/>
          <w:szCs w:val="18"/>
          <w:lang w:val="en-GB"/>
        </w:rPr>
        <w:t>free competition</w:t>
      </w:r>
      <w:r w:rsidR="0056127D">
        <w:rPr>
          <w:sz w:val="18"/>
          <w:szCs w:val="18"/>
          <w:lang w:val="en-GB"/>
        </w:rPr>
        <w:t xml:space="preserve"> and identify</w:t>
      </w:r>
      <w:r w:rsidR="001336F5" w:rsidRPr="001336F5">
        <w:rPr>
          <w:sz w:val="18"/>
          <w:szCs w:val="18"/>
          <w:lang w:val="en-GB"/>
        </w:rPr>
        <w:t xml:space="preserve"> those areas where intervention by public institutions is necessary to pursue those objectives that the system cannot achieve on its own.</w:t>
      </w:r>
    </w:p>
    <w:p w14:paraId="6554CEA1" w14:textId="77777777" w:rsidR="00827D92" w:rsidRPr="00827D92" w:rsidRDefault="00827D92" w:rsidP="00827D92">
      <w:pPr>
        <w:rPr>
          <w:sz w:val="18"/>
          <w:szCs w:val="18"/>
          <w:lang w:val="en-GB"/>
        </w:rPr>
      </w:pPr>
      <w:r w:rsidRPr="00827D92">
        <w:rPr>
          <w:sz w:val="18"/>
          <w:szCs w:val="18"/>
          <w:lang w:val="en-GB"/>
        </w:rPr>
        <w:t xml:space="preserve">At the end of the course, students should be able </w:t>
      </w:r>
      <w:r w:rsidR="00EE1C1D">
        <w:rPr>
          <w:sz w:val="18"/>
          <w:szCs w:val="18"/>
          <w:lang w:val="en-GB"/>
        </w:rPr>
        <w:t>to:</w:t>
      </w:r>
    </w:p>
    <w:p w14:paraId="0187F62C" w14:textId="0579907B" w:rsidR="001336F5" w:rsidRPr="00827D92" w:rsidRDefault="00827D92" w:rsidP="00827D92">
      <w:pPr>
        <w:pStyle w:val="Paragrafoelenco"/>
        <w:numPr>
          <w:ilvl w:val="0"/>
          <w:numId w:val="42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827D92">
        <w:rPr>
          <w:sz w:val="18"/>
          <w:szCs w:val="18"/>
          <w:lang w:val="en-GB"/>
        </w:rPr>
        <w:t>know the fundamental determinants of the prices of goods, of functional income distribution (wages, rents an</w:t>
      </w:r>
      <w:r w:rsidR="00EE1C1D">
        <w:rPr>
          <w:sz w:val="18"/>
          <w:szCs w:val="18"/>
          <w:lang w:val="en-GB"/>
        </w:rPr>
        <w:t>d</w:t>
      </w:r>
      <w:r w:rsidRPr="00827D92">
        <w:rPr>
          <w:sz w:val="18"/>
          <w:szCs w:val="18"/>
          <w:lang w:val="en-GB"/>
        </w:rPr>
        <w:t xml:space="preserve"> profits) and the working</w:t>
      </w:r>
      <w:r w:rsidR="00EE1C1D">
        <w:rPr>
          <w:sz w:val="18"/>
          <w:szCs w:val="18"/>
          <w:lang w:val="en-GB"/>
        </w:rPr>
        <w:t>s</w:t>
      </w:r>
      <w:r w:rsidRPr="00827D92">
        <w:rPr>
          <w:sz w:val="18"/>
          <w:szCs w:val="18"/>
          <w:lang w:val="en-GB"/>
        </w:rPr>
        <w:t xml:space="preserve"> of free competitive system</w:t>
      </w:r>
      <w:r w:rsidR="005F4E49">
        <w:rPr>
          <w:sz w:val="18"/>
          <w:szCs w:val="18"/>
          <w:lang w:val="en-GB"/>
        </w:rPr>
        <w:t>s</w:t>
      </w:r>
      <w:r w:rsidRPr="00827D92">
        <w:rPr>
          <w:sz w:val="18"/>
          <w:szCs w:val="18"/>
          <w:lang w:val="en-GB"/>
        </w:rPr>
        <w:t xml:space="preserve">. In particular, </w:t>
      </w:r>
      <w:r w:rsidR="00EE1C1D">
        <w:rPr>
          <w:sz w:val="18"/>
          <w:szCs w:val="18"/>
          <w:lang w:val="en-GB"/>
        </w:rPr>
        <w:t xml:space="preserve">they should be able to </w:t>
      </w:r>
      <w:r w:rsidR="00DE6E3E">
        <w:rPr>
          <w:sz w:val="18"/>
          <w:szCs w:val="18"/>
          <w:lang w:val="en-GB"/>
        </w:rPr>
        <w:t>recognize</w:t>
      </w:r>
      <w:r w:rsidR="00EE1C1D">
        <w:rPr>
          <w:sz w:val="18"/>
          <w:szCs w:val="18"/>
          <w:lang w:val="en-GB"/>
        </w:rPr>
        <w:t xml:space="preserve"> the</w:t>
      </w:r>
      <w:r w:rsidRPr="00827D92">
        <w:rPr>
          <w:sz w:val="18"/>
          <w:szCs w:val="18"/>
          <w:lang w:val="en-GB"/>
        </w:rPr>
        <w:t xml:space="preserve"> two </w:t>
      </w:r>
      <w:r w:rsidRPr="00827D92">
        <w:rPr>
          <w:i/>
          <w:sz w:val="18"/>
          <w:szCs w:val="18"/>
          <w:lang w:val="en-GB"/>
        </w:rPr>
        <w:t>alternative</w:t>
      </w:r>
      <w:r w:rsidRPr="00827D92">
        <w:rPr>
          <w:sz w:val="18"/>
          <w:szCs w:val="18"/>
          <w:lang w:val="en-GB"/>
        </w:rPr>
        <w:t xml:space="preserve"> explanation</w:t>
      </w:r>
      <w:r w:rsidR="00EE1C1D">
        <w:rPr>
          <w:sz w:val="18"/>
          <w:szCs w:val="18"/>
          <w:lang w:val="en-GB"/>
        </w:rPr>
        <w:t>s</w:t>
      </w:r>
      <w:r w:rsidRPr="00827D92">
        <w:rPr>
          <w:sz w:val="18"/>
          <w:szCs w:val="18"/>
          <w:lang w:val="en-GB"/>
        </w:rPr>
        <w:t xml:space="preserve"> </w:t>
      </w:r>
      <w:r w:rsidR="00EE1C1D">
        <w:rPr>
          <w:sz w:val="18"/>
          <w:szCs w:val="18"/>
          <w:lang w:val="en-GB"/>
        </w:rPr>
        <w:t>(</w:t>
      </w:r>
      <w:r w:rsidR="00EE1C1D" w:rsidRPr="00827D92">
        <w:rPr>
          <w:sz w:val="18"/>
          <w:szCs w:val="18"/>
          <w:lang w:val="en-GB"/>
        </w:rPr>
        <w:t>classical and neoclassical</w:t>
      </w:r>
      <w:r w:rsidR="00EE1C1D">
        <w:rPr>
          <w:sz w:val="18"/>
          <w:szCs w:val="18"/>
          <w:lang w:val="en-GB"/>
        </w:rPr>
        <w:t>)</w:t>
      </w:r>
      <w:r w:rsidR="00EE1C1D" w:rsidRPr="00827D92">
        <w:rPr>
          <w:sz w:val="18"/>
          <w:szCs w:val="18"/>
          <w:lang w:val="en-GB"/>
        </w:rPr>
        <w:t xml:space="preserve"> </w:t>
      </w:r>
      <w:r w:rsidRPr="00827D92">
        <w:rPr>
          <w:sz w:val="18"/>
          <w:szCs w:val="18"/>
          <w:lang w:val="en-GB"/>
        </w:rPr>
        <w:t xml:space="preserve">of </w:t>
      </w:r>
      <w:r w:rsidR="00EE1C1D">
        <w:rPr>
          <w:sz w:val="18"/>
          <w:szCs w:val="18"/>
          <w:lang w:val="en-GB"/>
        </w:rPr>
        <w:t xml:space="preserve">the </w:t>
      </w:r>
      <w:r w:rsidRPr="00827D92">
        <w:rPr>
          <w:sz w:val="18"/>
          <w:szCs w:val="18"/>
          <w:lang w:val="en-GB"/>
        </w:rPr>
        <w:t>observed phenomena;</w:t>
      </w:r>
    </w:p>
    <w:p w14:paraId="57FB96E0" w14:textId="6745D319" w:rsidR="00827D92" w:rsidRDefault="00827D92" w:rsidP="001C7522">
      <w:pPr>
        <w:pStyle w:val="Paragrafoelenco"/>
        <w:numPr>
          <w:ilvl w:val="0"/>
          <w:numId w:val="4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827D92">
        <w:rPr>
          <w:rFonts w:ascii="Times New Roman" w:hAnsi="Times New Roman"/>
          <w:color w:val="000000"/>
          <w:sz w:val="18"/>
          <w:szCs w:val="18"/>
          <w:lang w:val="en-GB"/>
        </w:rPr>
        <w:t>distinguish th</w:t>
      </w:r>
      <w:r w:rsidR="00EE1C1D">
        <w:rPr>
          <w:rFonts w:ascii="Times New Roman" w:hAnsi="Times New Roman"/>
          <w:color w:val="000000"/>
          <w:sz w:val="18"/>
          <w:szCs w:val="18"/>
          <w:lang w:val="en-GB"/>
        </w:rPr>
        <w:t>e</w:t>
      </w:r>
      <w:r w:rsidRPr="00827D92">
        <w:rPr>
          <w:rFonts w:ascii="Times New Roman" w:hAnsi="Times New Roman"/>
          <w:color w:val="000000"/>
          <w:sz w:val="18"/>
          <w:szCs w:val="18"/>
          <w:lang w:val="en-GB"/>
        </w:rPr>
        <w:t xml:space="preserve"> goals that free </w:t>
      </w:r>
      <w:r w:rsidR="005F4E49">
        <w:rPr>
          <w:rFonts w:ascii="Times New Roman" w:hAnsi="Times New Roman"/>
          <w:color w:val="000000"/>
          <w:sz w:val="18"/>
          <w:szCs w:val="18"/>
          <w:lang w:val="en-GB"/>
        </w:rPr>
        <w:t>competitive</w:t>
      </w:r>
      <w:r>
        <w:rPr>
          <w:rFonts w:ascii="Times New Roman" w:hAnsi="Times New Roman"/>
          <w:color w:val="000000"/>
          <w:sz w:val="18"/>
          <w:szCs w:val="18"/>
          <w:lang w:val="en-GB"/>
        </w:rPr>
        <w:t xml:space="preserve"> systems are able to attain</w:t>
      </w:r>
      <w:r w:rsidR="005F4E49">
        <w:rPr>
          <w:rFonts w:ascii="Times New Roman" w:hAnsi="Times New Roman"/>
          <w:color w:val="000000"/>
          <w:sz w:val="18"/>
          <w:szCs w:val="18"/>
          <w:lang w:val="en-GB"/>
        </w:rPr>
        <w:t>,</w:t>
      </w:r>
      <w:r>
        <w:rPr>
          <w:rFonts w:ascii="Times New Roman" w:hAnsi="Times New Roman"/>
          <w:color w:val="000000"/>
          <w:sz w:val="18"/>
          <w:szCs w:val="18"/>
          <w:lang w:val="en-GB"/>
        </w:rPr>
        <w:t xml:space="preserve"> for example, the adjustment of supply of goods to their final demand, and those goals that cannot be achieved autonomously, like the full employment </w:t>
      </w:r>
      <w:r w:rsidR="00A35CA5">
        <w:rPr>
          <w:rFonts w:ascii="Times New Roman" w:hAnsi="Times New Roman"/>
          <w:color w:val="000000"/>
          <w:sz w:val="18"/>
          <w:szCs w:val="18"/>
          <w:lang w:val="en-GB"/>
        </w:rPr>
        <w:t xml:space="preserve">of </w:t>
      </w:r>
      <w:r w:rsidR="00EE1C1D">
        <w:rPr>
          <w:rFonts w:ascii="Times New Roman" w:hAnsi="Times New Roman"/>
          <w:color w:val="000000"/>
          <w:sz w:val="18"/>
          <w:szCs w:val="18"/>
          <w:lang w:val="en-GB"/>
        </w:rPr>
        <w:t xml:space="preserve">the </w:t>
      </w:r>
      <w:r w:rsidR="00A35CA5">
        <w:rPr>
          <w:rFonts w:ascii="Times New Roman" w:hAnsi="Times New Roman"/>
          <w:color w:val="000000"/>
          <w:sz w:val="18"/>
          <w:szCs w:val="18"/>
          <w:lang w:val="en-GB"/>
        </w:rPr>
        <w:t>labour force</w:t>
      </w:r>
      <w:r w:rsidR="00EE1C1D">
        <w:rPr>
          <w:rFonts w:ascii="Times New Roman" w:hAnsi="Times New Roman"/>
          <w:color w:val="000000"/>
          <w:sz w:val="18"/>
          <w:szCs w:val="18"/>
          <w:lang w:val="en-GB"/>
        </w:rPr>
        <w:t>,</w:t>
      </w:r>
      <w:r w:rsidR="00A35CA5">
        <w:rPr>
          <w:rFonts w:ascii="Times New Roman" w:hAnsi="Times New Roman"/>
          <w:color w:val="000000"/>
          <w:sz w:val="18"/>
          <w:szCs w:val="18"/>
          <w:lang w:val="en-GB"/>
        </w:rPr>
        <w:t xml:space="preserve"> or </w:t>
      </w:r>
      <w:r w:rsidR="00EE1C1D">
        <w:rPr>
          <w:rFonts w:ascii="Times New Roman" w:hAnsi="Times New Roman"/>
          <w:color w:val="000000"/>
          <w:sz w:val="18"/>
          <w:szCs w:val="18"/>
          <w:lang w:val="en-GB"/>
        </w:rPr>
        <w:t>the</w:t>
      </w:r>
      <w:r w:rsidR="00A35CA5">
        <w:rPr>
          <w:rFonts w:ascii="Times New Roman" w:hAnsi="Times New Roman"/>
          <w:color w:val="000000"/>
          <w:sz w:val="18"/>
          <w:szCs w:val="18"/>
          <w:lang w:val="en-GB"/>
        </w:rPr>
        <w:t xml:space="preserve"> sustainable use of scarce and exhaustible resources.</w:t>
      </w:r>
    </w:p>
    <w:p w14:paraId="69D8059C" w14:textId="77777777" w:rsidR="00E30264" w:rsidRPr="00DD6FE5" w:rsidRDefault="008D0781" w:rsidP="00EB769C">
      <w:pPr>
        <w:pStyle w:val="Titolo3"/>
        <w:spacing w:line="276" w:lineRule="auto"/>
        <w:rPr>
          <w:b/>
          <w:bCs/>
          <w:szCs w:val="18"/>
          <w:lang w:val="en-GB"/>
        </w:rPr>
      </w:pPr>
      <w:r w:rsidRPr="00DD6FE5">
        <w:rPr>
          <w:b/>
          <w:bCs/>
          <w:szCs w:val="18"/>
          <w:lang w:val="en-GB"/>
        </w:rPr>
        <w:t>COURSE CONTENT</w:t>
      </w:r>
    </w:p>
    <w:p w14:paraId="1F5C2F1B" w14:textId="77777777" w:rsidR="001E564C" w:rsidRPr="008D0781" w:rsidRDefault="001E564C" w:rsidP="001E564C">
      <w:pPr>
        <w:rPr>
          <w:sz w:val="18"/>
          <w:szCs w:val="18"/>
          <w:lang w:val="en-GB"/>
        </w:rPr>
      </w:pPr>
      <w:r w:rsidRPr="008D0781">
        <w:rPr>
          <w:sz w:val="18"/>
          <w:szCs w:val="18"/>
          <w:lang w:val="en-GB"/>
        </w:rPr>
        <w:t xml:space="preserve">I) </w:t>
      </w:r>
      <w:r w:rsidR="008D0781" w:rsidRPr="008D0781">
        <w:rPr>
          <w:sz w:val="18"/>
          <w:szCs w:val="18"/>
          <w:lang w:val="en-GB"/>
        </w:rPr>
        <w:t>Introduction to political economy</w:t>
      </w:r>
    </w:p>
    <w:p w14:paraId="2E87D4D5" w14:textId="77777777" w:rsidR="001E564C" w:rsidRPr="004918EB" w:rsidRDefault="001E564C" w:rsidP="001E564C">
      <w:pPr>
        <w:rPr>
          <w:sz w:val="18"/>
          <w:szCs w:val="18"/>
          <w:lang w:val="en-GB"/>
        </w:rPr>
      </w:pPr>
      <w:r w:rsidRPr="004918EB">
        <w:rPr>
          <w:sz w:val="18"/>
          <w:szCs w:val="18"/>
          <w:lang w:val="en-GB"/>
        </w:rPr>
        <w:t xml:space="preserve">II) </w:t>
      </w:r>
      <w:r w:rsidR="008D0781" w:rsidRPr="004918EB">
        <w:rPr>
          <w:sz w:val="18"/>
          <w:szCs w:val="18"/>
          <w:lang w:val="en-GB"/>
        </w:rPr>
        <w:t xml:space="preserve">Neoclassical view: optimal allocation of a </w:t>
      </w:r>
      <w:r w:rsidR="004918EB" w:rsidRPr="004918EB">
        <w:rPr>
          <w:sz w:val="18"/>
          <w:szCs w:val="18"/>
          <w:lang w:val="en-GB"/>
        </w:rPr>
        <w:t>given stock of resources</w:t>
      </w:r>
      <w:r w:rsidRPr="004918EB">
        <w:rPr>
          <w:sz w:val="18"/>
          <w:szCs w:val="18"/>
          <w:lang w:val="en-GB"/>
        </w:rPr>
        <w:t>.</w:t>
      </w:r>
    </w:p>
    <w:p w14:paraId="2BFCC7CC" w14:textId="6C6D732C" w:rsidR="001E564C" w:rsidRPr="004918EB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4918EB">
        <w:rPr>
          <w:sz w:val="18"/>
          <w:szCs w:val="18"/>
          <w:lang w:val="en-GB"/>
        </w:rPr>
        <w:tab/>
        <w:t>1)</w:t>
      </w:r>
      <w:r w:rsidRPr="004918EB">
        <w:rPr>
          <w:sz w:val="18"/>
          <w:szCs w:val="18"/>
          <w:lang w:val="en-GB"/>
        </w:rPr>
        <w:tab/>
      </w:r>
      <w:r w:rsidR="004918EB" w:rsidRPr="004918EB">
        <w:rPr>
          <w:sz w:val="18"/>
          <w:szCs w:val="18"/>
          <w:lang w:val="en-GB"/>
        </w:rPr>
        <w:t>Consumer choice</w:t>
      </w:r>
      <w:r w:rsidR="00DE6E3E">
        <w:rPr>
          <w:sz w:val="18"/>
          <w:szCs w:val="18"/>
          <w:lang w:val="en-GB"/>
        </w:rPr>
        <w:t>s</w:t>
      </w:r>
    </w:p>
    <w:p w14:paraId="1B899D7A" w14:textId="297FE005" w:rsidR="001E564C" w:rsidRPr="004918EB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4918EB">
        <w:rPr>
          <w:sz w:val="18"/>
          <w:szCs w:val="18"/>
          <w:lang w:val="en-GB"/>
        </w:rPr>
        <w:tab/>
      </w:r>
      <w:r w:rsidRPr="004918EB">
        <w:rPr>
          <w:sz w:val="18"/>
          <w:szCs w:val="18"/>
          <w:lang w:val="en-GB"/>
        </w:rPr>
        <w:tab/>
      </w:r>
      <w:r w:rsidRPr="004918EB">
        <w:rPr>
          <w:sz w:val="18"/>
          <w:szCs w:val="18"/>
          <w:lang w:val="en-GB"/>
        </w:rPr>
        <w:tab/>
        <w:t xml:space="preserve">a) </w:t>
      </w:r>
      <w:r w:rsidR="004918EB" w:rsidRPr="004918EB">
        <w:rPr>
          <w:sz w:val="18"/>
          <w:szCs w:val="18"/>
          <w:lang w:val="en-GB"/>
        </w:rPr>
        <w:t xml:space="preserve">Preferences </w:t>
      </w:r>
      <w:r w:rsidRPr="004918EB">
        <w:rPr>
          <w:sz w:val="18"/>
          <w:szCs w:val="18"/>
          <w:lang w:val="en-GB"/>
        </w:rPr>
        <w:t>(</w:t>
      </w:r>
      <w:r w:rsidR="004918EB" w:rsidRPr="004918EB">
        <w:rPr>
          <w:sz w:val="18"/>
          <w:szCs w:val="18"/>
          <w:lang w:val="en-GB"/>
        </w:rPr>
        <w:t>utility function</w:t>
      </w:r>
      <w:r w:rsidR="00B75E44">
        <w:rPr>
          <w:sz w:val="18"/>
          <w:szCs w:val="18"/>
          <w:lang w:val="en-GB"/>
        </w:rPr>
        <w:t>)</w:t>
      </w:r>
    </w:p>
    <w:p w14:paraId="096B05EC" w14:textId="6B6F75C2" w:rsidR="001E564C" w:rsidRPr="00DD6FE5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DD6FE5">
        <w:rPr>
          <w:sz w:val="18"/>
          <w:szCs w:val="18"/>
          <w:lang w:val="en-GB"/>
        </w:rPr>
        <w:tab/>
      </w:r>
      <w:r w:rsidRPr="00DD6FE5">
        <w:rPr>
          <w:sz w:val="18"/>
          <w:szCs w:val="18"/>
          <w:lang w:val="en-GB"/>
        </w:rPr>
        <w:tab/>
      </w:r>
      <w:r w:rsidRPr="00DD6FE5">
        <w:rPr>
          <w:sz w:val="18"/>
          <w:szCs w:val="18"/>
          <w:lang w:val="en-GB"/>
        </w:rPr>
        <w:tab/>
        <w:t xml:space="preserve">b) </w:t>
      </w:r>
      <w:r w:rsidR="00EE1C1D">
        <w:rPr>
          <w:sz w:val="18"/>
          <w:szCs w:val="18"/>
          <w:lang w:val="en-GB"/>
        </w:rPr>
        <w:t>B</w:t>
      </w:r>
      <w:r w:rsidR="004918EB" w:rsidRPr="00DD6FE5">
        <w:rPr>
          <w:sz w:val="18"/>
          <w:szCs w:val="18"/>
          <w:lang w:val="en-GB"/>
        </w:rPr>
        <w:t>udget constraint</w:t>
      </w:r>
    </w:p>
    <w:p w14:paraId="69CEF5D7" w14:textId="2DA7EC89" w:rsidR="001E564C" w:rsidRPr="004918EB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4918EB">
        <w:rPr>
          <w:sz w:val="18"/>
          <w:szCs w:val="18"/>
          <w:lang w:val="en-GB"/>
        </w:rPr>
        <w:tab/>
      </w:r>
      <w:r w:rsidRPr="004918EB">
        <w:rPr>
          <w:sz w:val="18"/>
          <w:szCs w:val="18"/>
          <w:lang w:val="en-GB"/>
        </w:rPr>
        <w:tab/>
      </w:r>
      <w:r w:rsidRPr="004918EB">
        <w:rPr>
          <w:sz w:val="18"/>
          <w:szCs w:val="18"/>
          <w:lang w:val="en-GB"/>
        </w:rPr>
        <w:tab/>
        <w:t xml:space="preserve">c) </w:t>
      </w:r>
      <w:r w:rsidR="00832643">
        <w:rPr>
          <w:sz w:val="18"/>
          <w:szCs w:val="18"/>
          <w:lang w:val="en-GB"/>
        </w:rPr>
        <w:t>C</w:t>
      </w:r>
      <w:r w:rsidR="004918EB" w:rsidRPr="004918EB">
        <w:rPr>
          <w:sz w:val="18"/>
          <w:szCs w:val="18"/>
          <w:lang w:val="en-GB"/>
        </w:rPr>
        <w:t>hoice of the optimal consumption bundle</w:t>
      </w:r>
      <w:r w:rsidRPr="004918EB">
        <w:rPr>
          <w:sz w:val="18"/>
          <w:szCs w:val="18"/>
          <w:lang w:val="en-GB"/>
        </w:rPr>
        <w:t xml:space="preserve">; </w:t>
      </w:r>
      <w:r w:rsidR="004918EB" w:rsidRPr="004918EB">
        <w:rPr>
          <w:sz w:val="18"/>
          <w:szCs w:val="18"/>
          <w:lang w:val="en-GB"/>
        </w:rPr>
        <w:t>demand function of goods</w:t>
      </w:r>
    </w:p>
    <w:p w14:paraId="43BA2168" w14:textId="3DB806E5" w:rsidR="001E564C" w:rsidRPr="004918EB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4918EB">
        <w:rPr>
          <w:sz w:val="18"/>
          <w:szCs w:val="18"/>
          <w:lang w:val="en-GB"/>
        </w:rPr>
        <w:tab/>
      </w:r>
      <w:r w:rsidRPr="004918EB">
        <w:rPr>
          <w:sz w:val="18"/>
          <w:szCs w:val="18"/>
          <w:lang w:val="en-GB"/>
        </w:rPr>
        <w:tab/>
      </w:r>
      <w:r w:rsidRPr="004918EB">
        <w:rPr>
          <w:sz w:val="18"/>
          <w:szCs w:val="18"/>
          <w:lang w:val="en-GB"/>
        </w:rPr>
        <w:tab/>
        <w:t xml:space="preserve">d) </w:t>
      </w:r>
      <w:r w:rsidR="00832643">
        <w:rPr>
          <w:sz w:val="18"/>
          <w:szCs w:val="18"/>
          <w:lang w:val="en-GB"/>
        </w:rPr>
        <w:t>I</w:t>
      </w:r>
      <w:r w:rsidR="004918EB" w:rsidRPr="004918EB">
        <w:rPr>
          <w:sz w:val="18"/>
          <w:szCs w:val="18"/>
          <w:lang w:val="en-GB"/>
        </w:rPr>
        <w:t>nter</w:t>
      </w:r>
      <w:r w:rsidR="00832643">
        <w:rPr>
          <w:sz w:val="18"/>
          <w:szCs w:val="18"/>
          <w:lang w:val="en-GB"/>
        </w:rPr>
        <w:t>-</w:t>
      </w:r>
      <w:r w:rsidR="004918EB" w:rsidRPr="004918EB">
        <w:rPr>
          <w:sz w:val="18"/>
          <w:szCs w:val="18"/>
          <w:lang w:val="en-GB"/>
        </w:rPr>
        <w:t>temporal choices</w:t>
      </w:r>
    </w:p>
    <w:p w14:paraId="56A066A0" w14:textId="6DF1B303" w:rsidR="001E564C" w:rsidRPr="004918EB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4918EB">
        <w:rPr>
          <w:sz w:val="18"/>
          <w:szCs w:val="18"/>
          <w:lang w:val="en-GB"/>
        </w:rPr>
        <w:tab/>
        <w:t>2)</w:t>
      </w:r>
      <w:r w:rsidRPr="004918EB">
        <w:rPr>
          <w:sz w:val="18"/>
          <w:szCs w:val="18"/>
          <w:lang w:val="en-GB"/>
        </w:rPr>
        <w:tab/>
      </w:r>
      <w:r w:rsidR="004918EB" w:rsidRPr="004918EB">
        <w:rPr>
          <w:sz w:val="18"/>
          <w:szCs w:val="18"/>
          <w:lang w:val="en-GB"/>
        </w:rPr>
        <w:t>Firm</w:t>
      </w:r>
      <w:r w:rsidR="00EE1C1D">
        <w:rPr>
          <w:sz w:val="18"/>
          <w:szCs w:val="18"/>
          <w:lang w:val="en-GB"/>
        </w:rPr>
        <w:t>’s</w:t>
      </w:r>
      <w:r w:rsidR="004918EB" w:rsidRPr="004918EB">
        <w:rPr>
          <w:sz w:val="18"/>
          <w:szCs w:val="18"/>
          <w:lang w:val="en-GB"/>
        </w:rPr>
        <w:t xml:space="preserve"> choices</w:t>
      </w:r>
      <w:r w:rsidRPr="004918EB">
        <w:rPr>
          <w:sz w:val="18"/>
          <w:szCs w:val="18"/>
          <w:lang w:val="en-GB"/>
        </w:rPr>
        <w:t xml:space="preserve"> </w:t>
      </w:r>
    </w:p>
    <w:p w14:paraId="628DEBC7" w14:textId="1D9EE924" w:rsidR="001E564C" w:rsidRPr="00DD6FE5" w:rsidRDefault="001E564C" w:rsidP="001E564C">
      <w:pPr>
        <w:pStyle w:val="Paragrafoelenco"/>
        <w:tabs>
          <w:tab w:val="left" w:pos="426"/>
          <w:tab w:val="left" w:pos="567"/>
        </w:tabs>
        <w:ind w:left="360"/>
        <w:rPr>
          <w:sz w:val="18"/>
          <w:szCs w:val="18"/>
          <w:lang w:val="en-GB"/>
        </w:rPr>
      </w:pPr>
      <w:r w:rsidRPr="00DD6FE5">
        <w:rPr>
          <w:sz w:val="18"/>
          <w:szCs w:val="18"/>
          <w:lang w:val="en-GB"/>
        </w:rPr>
        <w:tab/>
      </w:r>
      <w:r w:rsidRPr="00DD6FE5">
        <w:rPr>
          <w:sz w:val="18"/>
          <w:szCs w:val="18"/>
          <w:lang w:val="en-GB"/>
        </w:rPr>
        <w:tab/>
        <w:t xml:space="preserve">a) </w:t>
      </w:r>
      <w:r w:rsidR="004918EB" w:rsidRPr="00DD6FE5">
        <w:rPr>
          <w:sz w:val="18"/>
          <w:szCs w:val="18"/>
          <w:lang w:val="en-GB"/>
        </w:rPr>
        <w:t>Technology (production function</w:t>
      </w:r>
      <w:r w:rsidR="00B75E44">
        <w:rPr>
          <w:sz w:val="18"/>
          <w:szCs w:val="18"/>
          <w:lang w:val="en-GB"/>
        </w:rPr>
        <w:t>)</w:t>
      </w:r>
    </w:p>
    <w:p w14:paraId="799B2175" w14:textId="140814F2" w:rsidR="001E564C" w:rsidRPr="004918EB" w:rsidRDefault="001E564C" w:rsidP="001E564C">
      <w:pPr>
        <w:pStyle w:val="Paragrafoelenco"/>
        <w:tabs>
          <w:tab w:val="left" w:pos="426"/>
          <w:tab w:val="left" w:pos="567"/>
        </w:tabs>
        <w:ind w:left="360"/>
        <w:rPr>
          <w:sz w:val="18"/>
          <w:szCs w:val="18"/>
          <w:lang w:val="en-GB"/>
        </w:rPr>
      </w:pPr>
      <w:r w:rsidRPr="004918EB">
        <w:rPr>
          <w:sz w:val="18"/>
          <w:szCs w:val="18"/>
          <w:lang w:val="en-GB"/>
        </w:rPr>
        <w:tab/>
      </w:r>
      <w:r w:rsidRPr="004918EB">
        <w:rPr>
          <w:sz w:val="18"/>
          <w:szCs w:val="18"/>
          <w:lang w:val="en-GB"/>
        </w:rPr>
        <w:tab/>
        <w:t xml:space="preserve">b) </w:t>
      </w:r>
      <w:r w:rsidR="00832643">
        <w:rPr>
          <w:sz w:val="18"/>
          <w:szCs w:val="18"/>
          <w:lang w:val="en-GB"/>
        </w:rPr>
        <w:t>C</w:t>
      </w:r>
      <w:r w:rsidR="004918EB" w:rsidRPr="004918EB">
        <w:rPr>
          <w:sz w:val="18"/>
          <w:szCs w:val="18"/>
          <w:lang w:val="en-GB"/>
        </w:rPr>
        <w:t xml:space="preserve">ost curves </w:t>
      </w:r>
      <w:r w:rsidRPr="004918EB">
        <w:rPr>
          <w:sz w:val="18"/>
          <w:szCs w:val="18"/>
          <w:lang w:val="en-GB"/>
        </w:rPr>
        <w:t>(</w:t>
      </w:r>
      <w:r w:rsidR="004918EB" w:rsidRPr="004918EB">
        <w:rPr>
          <w:sz w:val="18"/>
          <w:szCs w:val="18"/>
          <w:lang w:val="en-GB"/>
        </w:rPr>
        <w:t>total, average, marginal</w:t>
      </w:r>
      <w:r w:rsidRPr="004918EB">
        <w:rPr>
          <w:sz w:val="18"/>
          <w:szCs w:val="18"/>
          <w:lang w:val="en-GB"/>
        </w:rPr>
        <w:t xml:space="preserve">) </w:t>
      </w:r>
      <w:r w:rsidR="004918EB" w:rsidRPr="004918EB">
        <w:rPr>
          <w:sz w:val="18"/>
          <w:szCs w:val="18"/>
          <w:lang w:val="en-GB"/>
        </w:rPr>
        <w:t>in the short and long run</w:t>
      </w:r>
    </w:p>
    <w:p w14:paraId="1E1DA7FD" w14:textId="07C54ED4" w:rsidR="001E564C" w:rsidRPr="00970F29" w:rsidRDefault="001E564C" w:rsidP="00970F29">
      <w:pPr>
        <w:pStyle w:val="Paragrafoelenco"/>
        <w:tabs>
          <w:tab w:val="left" w:pos="426"/>
          <w:tab w:val="left" w:pos="567"/>
        </w:tabs>
        <w:ind w:left="567"/>
        <w:rPr>
          <w:sz w:val="18"/>
          <w:szCs w:val="18"/>
          <w:lang w:val="en-GB"/>
        </w:rPr>
      </w:pPr>
      <w:r w:rsidRPr="001C75CF">
        <w:rPr>
          <w:sz w:val="18"/>
          <w:szCs w:val="18"/>
          <w:lang w:val="en-GB"/>
        </w:rPr>
        <w:t xml:space="preserve">c) </w:t>
      </w:r>
      <w:r w:rsidR="001C75CF" w:rsidRPr="001C75CF">
        <w:rPr>
          <w:sz w:val="18"/>
          <w:szCs w:val="18"/>
          <w:lang w:val="en-GB"/>
        </w:rPr>
        <w:t xml:space="preserve">Optimal choices of a competitive firm: </w:t>
      </w:r>
      <w:r w:rsidR="000C469E">
        <w:rPr>
          <w:sz w:val="18"/>
          <w:szCs w:val="18"/>
          <w:lang w:val="en-GB"/>
        </w:rPr>
        <w:t xml:space="preserve">output </w:t>
      </w:r>
      <w:r w:rsidR="001C75CF" w:rsidRPr="001C75CF">
        <w:rPr>
          <w:sz w:val="18"/>
          <w:szCs w:val="18"/>
          <w:lang w:val="en-GB"/>
        </w:rPr>
        <w:t>curve and demand functions</w:t>
      </w:r>
      <w:r w:rsidR="000C469E">
        <w:rPr>
          <w:sz w:val="18"/>
          <w:szCs w:val="18"/>
          <w:lang w:val="en-GB"/>
        </w:rPr>
        <w:t xml:space="preserve"> of labour</w:t>
      </w:r>
      <w:r w:rsidR="005261B8">
        <w:rPr>
          <w:sz w:val="18"/>
          <w:szCs w:val="18"/>
          <w:lang w:val="en-GB"/>
        </w:rPr>
        <w:t xml:space="preserve">  </w:t>
      </w:r>
      <w:r w:rsidR="001C75CF" w:rsidRPr="00970F29">
        <w:rPr>
          <w:sz w:val="18"/>
          <w:szCs w:val="18"/>
          <w:lang w:val="en-GB"/>
        </w:rPr>
        <w:t>and capital</w:t>
      </w:r>
    </w:p>
    <w:p w14:paraId="72C25FB0" w14:textId="77777777" w:rsidR="001E564C" w:rsidRPr="00DD6FE5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970F29">
        <w:rPr>
          <w:sz w:val="18"/>
          <w:szCs w:val="18"/>
          <w:lang w:val="en-GB"/>
        </w:rPr>
        <w:tab/>
      </w:r>
      <w:r w:rsidRPr="00DD6FE5">
        <w:rPr>
          <w:sz w:val="18"/>
          <w:szCs w:val="18"/>
          <w:lang w:val="en-GB"/>
        </w:rPr>
        <w:t>3)</w:t>
      </w:r>
      <w:r w:rsidRPr="00DD6FE5">
        <w:rPr>
          <w:sz w:val="18"/>
          <w:szCs w:val="18"/>
          <w:lang w:val="en-GB"/>
        </w:rPr>
        <w:tab/>
      </w:r>
      <w:r w:rsidR="00B21AF4" w:rsidRPr="00DD6FE5">
        <w:rPr>
          <w:sz w:val="18"/>
          <w:szCs w:val="18"/>
          <w:lang w:val="en-GB"/>
        </w:rPr>
        <w:t>General competitive equilibrium</w:t>
      </w:r>
    </w:p>
    <w:p w14:paraId="25DDC76B" w14:textId="77777777" w:rsidR="001E564C" w:rsidRPr="00B21AF4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B21AF4">
        <w:rPr>
          <w:sz w:val="18"/>
          <w:szCs w:val="18"/>
          <w:lang w:val="en-GB"/>
        </w:rPr>
        <w:tab/>
      </w:r>
      <w:r w:rsidRPr="00B21AF4">
        <w:rPr>
          <w:sz w:val="18"/>
          <w:szCs w:val="18"/>
          <w:lang w:val="en-GB"/>
        </w:rPr>
        <w:tab/>
      </w:r>
      <w:r w:rsidRPr="00B21AF4">
        <w:rPr>
          <w:sz w:val="18"/>
          <w:szCs w:val="18"/>
          <w:lang w:val="en-GB"/>
        </w:rPr>
        <w:tab/>
        <w:t xml:space="preserve">a) </w:t>
      </w:r>
      <w:r w:rsidR="00B21AF4" w:rsidRPr="00B21AF4">
        <w:rPr>
          <w:sz w:val="18"/>
          <w:szCs w:val="18"/>
          <w:lang w:val="en-GB"/>
        </w:rPr>
        <w:t>Pure exchange</w:t>
      </w:r>
    </w:p>
    <w:p w14:paraId="48381DAD" w14:textId="77777777" w:rsidR="001E564C" w:rsidRPr="00B21AF4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B21AF4">
        <w:rPr>
          <w:sz w:val="18"/>
          <w:szCs w:val="18"/>
          <w:lang w:val="en-GB"/>
        </w:rPr>
        <w:tab/>
      </w:r>
      <w:r w:rsidRPr="00B21AF4">
        <w:rPr>
          <w:sz w:val="18"/>
          <w:szCs w:val="18"/>
          <w:lang w:val="en-GB"/>
        </w:rPr>
        <w:tab/>
      </w:r>
      <w:r w:rsidRPr="00B21AF4">
        <w:rPr>
          <w:sz w:val="18"/>
          <w:szCs w:val="18"/>
          <w:lang w:val="en-GB"/>
        </w:rPr>
        <w:tab/>
        <w:t xml:space="preserve">b) </w:t>
      </w:r>
      <w:r w:rsidR="00B21AF4" w:rsidRPr="00B21AF4">
        <w:rPr>
          <w:sz w:val="18"/>
          <w:szCs w:val="18"/>
          <w:lang w:val="en-GB"/>
        </w:rPr>
        <w:t>Production and e</w:t>
      </w:r>
      <w:r w:rsidR="00B21AF4">
        <w:rPr>
          <w:sz w:val="18"/>
          <w:szCs w:val="18"/>
          <w:lang w:val="en-GB"/>
        </w:rPr>
        <w:t>x</w:t>
      </w:r>
      <w:r w:rsidR="00B21AF4" w:rsidRPr="00B21AF4">
        <w:rPr>
          <w:sz w:val="18"/>
          <w:szCs w:val="18"/>
          <w:lang w:val="en-GB"/>
        </w:rPr>
        <w:t>change</w:t>
      </w:r>
    </w:p>
    <w:p w14:paraId="2BD74C77" w14:textId="77777777" w:rsidR="001E564C" w:rsidRPr="007D1435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B21AF4">
        <w:rPr>
          <w:sz w:val="18"/>
          <w:szCs w:val="18"/>
          <w:lang w:val="en-GB"/>
        </w:rPr>
        <w:tab/>
      </w:r>
      <w:r w:rsidRPr="00B21AF4">
        <w:rPr>
          <w:sz w:val="18"/>
          <w:szCs w:val="18"/>
          <w:lang w:val="en-GB"/>
        </w:rPr>
        <w:tab/>
      </w:r>
      <w:r w:rsidRPr="00B21AF4">
        <w:rPr>
          <w:sz w:val="18"/>
          <w:szCs w:val="18"/>
          <w:lang w:val="en-GB"/>
        </w:rPr>
        <w:tab/>
      </w:r>
      <w:r w:rsidRPr="00B21AF4">
        <w:rPr>
          <w:sz w:val="18"/>
          <w:szCs w:val="18"/>
          <w:lang w:val="en-GB"/>
        </w:rPr>
        <w:tab/>
        <w:t xml:space="preserve">  </w:t>
      </w:r>
      <w:r w:rsidRPr="007D1435">
        <w:rPr>
          <w:sz w:val="18"/>
          <w:szCs w:val="18"/>
          <w:lang w:val="en-GB"/>
        </w:rPr>
        <w:t>(</w:t>
      </w:r>
      <w:r w:rsidR="007D1435" w:rsidRPr="007D1435">
        <w:rPr>
          <w:sz w:val="18"/>
          <w:szCs w:val="18"/>
          <w:lang w:val="en-GB"/>
        </w:rPr>
        <w:t>quick reference to overlapping generation models</w:t>
      </w:r>
      <w:r w:rsidRPr="007D1435">
        <w:rPr>
          <w:sz w:val="18"/>
          <w:szCs w:val="18"/>
          <w:lang w:val="en-GB"/>
        </w:rPr>
        <w:t>)</w:t>
      </w:r>
    </w:p>
    <w:p w14:paraId="7D9D4A2B" w14:textId="03505443" w:rsidR="001E564C" w:rsidRPr="00DD6FE5" w:rsidRDefault="001E564C" w:rsidP="001E564C">
      <w:pPr>
        <w:tabs>
          <w:tab w:val="left" w:pos="426"/>
          <w:tab w:val="left" w:pos="567"/>
        </w:tabs>
        <w:rPr>
          <w:sz w:val="18"/>
          <w:szCs w:val="18"/>
          <w:lang w:val="en-GB"/>
        </w:rPr>
      </w:pPr>
      <w:r w:rsidRPr="00DD6FE5">
        <w:rPr>
          <w:sz w:val="18"/>
          <w:szCs w:val="18"/>
          <w:lang w:val="en-GB"/>
        </w:rPr>
        <w:tab/>
      </w:r>
      <w:r w:rsidRPr="00DD6FE5">
        <w:rPr>
          <w:sz w:val="18"/>
          <w:szCs w:val="18"/>
          <w:lang w:val="en-GB"/>
        </w:rPr>
        <w:tab/>
      </w:r>
      <w:r w:rsidRPr="00DD6FE5">
        <w:rPr>
          <w:sz w:val="18"/>
          <w:szCs w:val="18"/>
          <w:lang w:val="en-GB"/>
        </w:rPr>
        <w:tab/>
      </w:r>
      <w:r w:rsidR="00886A5A" w:rsidRPr="00DD6FE5">
        <w:rPr>
          <w:sz w:val="18"/>
          <w:szCs w:val="18"/>
          <w:lang w:val="en-GB"/>
        </w:rPr>
        <w:t xml:space="preserve">c) </w:t>
      </w:r>
      <w:r w:rsidR="007D1435" w:rsidRPr="00DD6FE5">
        <w:rPr>
          <w:sz w:val="18"/>
          <w:szCs w:val="18"/>
          <w:lang w:val="en-GB"/>
        </w:rPr>
        <w:t>R</w:t>
      </w:r>
      <w:r w:rsidR="00832643">
        <w:rPr>
          <w:rFonts w:cs="Times"/>
          <w:sz w:val="18"/>
          <w:szCs w:val="18"/>
          <w:lang w:val="en-GB"/>
        </w:rPr>
        <w:t>o</w:t>
      </w:r>
      <w:r w:rsidR="007D1435" w:rsidRPr="00DD6FE5">
        <w:rPr>
          <w:sz w:val="18"/>
          <w:szCs w:val="18"/>
          <w:lang w:val="en-GB"/>
        </w:rPr>
        <w:t>le of prices: optimal allocators of scarce resources</w:t>
      </w:r>
    </w:p>
    <w:p w14:paraId="163344C4" w14:textId="77777777" w:rsidR="001E564C" w:rsidRPr="003C1E25" w:rsidRDefault="001E564C" w:rsidP="001E564C">
      <w:pPr>
        <w:rPr>
          <w:sz w:val="18"/>
          <w:szCs w:val="18"/>
        </w:rPr>
      </w:pPr>
      <w:r w:rsidRPr="003C1E25">
        <w:rPr>
          <w:sz w:val="18"/>
          <w:szCs w:val="18"/>
        </w:rPr>
        <w:t xml:space="preserve">III) </w:t>
      </w:r>
      <w:r w:rsidR="008C5A2B">
        <w:rPr>
          <w:sz w:val="18"/>
          <w:szCs w:val="18"/>
        </w:rPr>
        <w:t xml:space="preserve">Classical view: </w:t>
      </w:r>
      <w:r w:rsidR="00705F68">
        <w:rPr>
          <w:sz w:val="18"/>
          <w:szCs w:val="18"/>
        </w:rPr>
        <w:t>reproducibility</w:t>
      </w:r>
    </w:p>
    <w:p w14:paraId="47E1D178" w14:textId="77777777" w:rsidR="001E564C" w:rsidRPr="003C1E25" w:rsidRDefault="00705F68" w:rsidP="001E564C">
      <w:pPr>
        <w:pStyle w:val="Paragrafoelenco"/>
        <w:numPr>
          <w:ilvl w:val="0"/>
          <w:numId w:val="39"/>
        </w:num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Notion of social surplus</w:t>
      </w:r>
    </w:p>
    <w:p w14:paraId="3D2DC043" w14:textId="77777777" w:rsidR="001E564C" w:rsidRPr="00454680" w:rsidRDefault="00705F68" w:rsidP="001E564C">
      <w:pPr>
        <w:pStyle w:val="Paragrafoelenco"/>
        <w:numPr>
          <w:ilvl w:val="0"/>
          <w:numId w:val="39"/>
        </w:numPr>
        <w:tabs>
          <w:tab w:val="left" w:pos="426"/>
        </w:tabs>
        <w:rPr>
          <w:sz w:val="18"/>
          <w:szCs w:val="18"/>
          <w:lang w:val="en-GB"/>
        </w:rPr>
      </w:pPr>
      <w:r w:rsidRPr="00454680">
        <w:rPr>
          <w:sz w:val="18"/>
          <w:szCs w:val="18"/>
          <w:lang w:val="en-GB"/>
        </w:rPr>
        <w:t>I</w:t>
      </w:r>
      <w:r w:rsidR="00454680" w:rsidRPr="00454680">
        <w:rPr>
          <w:sz w:val="18"/>
          <w:szCs w:val="18"/>
          <w:lang w:val="en-GB"/>
        </w:rPr>
        <w:t>nput-output table: representation of the physical flows of commodities among industries in a given period</w:t>
      </w:r>
    </w:p>
    <w:p w14:paraId="65252A32" w14:textId="7A6BF599" w:rsidR="001E564C" w:rsidRPr="00EE1E33" w:rsidRDefault="00623D3A" w:rsidP="00EE1E33">
      <w:pPr>
        <w:pStyle w:val="Paragrafoelenco"/>
        <w:numPr>
          <w:ilvl w:val="0"/>
          <w:numId w:val="39"/>
        </w:numPr>
        <w:tabs>
          <w:tab w:val="left" w:pos="426"/>
        </w:tabs>
        <w:rPr>
          <w:sz w:val="18"/>
          <w:szCs w:val="18"/>
          <w:lang w:val="en-GB"/>
        </w:rPr>
      </w:pPr>
      <w:r w:rsidRPr="00623D3A">
        <w:rPr>
          <w:sz w:val="18"/>
          <w:szCs w:val="18"/>
          <w:lang w:val="en-GB"/>
        </w:rPr>
        <w:t>Leontief models (closed and open)</w:t>
      </w:r>
      <w:r w:rsidR="001E564C" w:rsidRPr="00623D3A">
        <w:rPr>
          <w:sz w:val="18"/>
          <w:szCs w:val="18"/>
          <w:lang w:val="en-GB"/>
        </w:rPr>
        <w:t xml:space="preserve">: </w:t>
      </w:r>
      <w:r w:rsidRPr="00623D3A">
        <w:rPr>
          <w:sz w:val="18"/>
          <w:szCs w:val="18"/>
          <w:lang w:val="en-GB"/>
        </w:rPr>
        <w:t>the quantity system and the price system</w:t>
      </w:r>
      <w:r w:rsidR="001E564C" w:rsidRPr="00623D3A">
        <w:rPr>
          <w:sz w:val="18"/>
          <w:szCs w:val="18"/>
          <w:lang w:val="en-GB"/>
        </w:rPr>
        <w:t xml:space="preserve">; </w:t>
      </w:r>
      <w:r w:rsidRPr="00623D3A">
        <w:rPr>
          <w:sz w:val="18"/>
          <w:szCs w:val="18"/>
          <w:lang w:val="en-GB"/>
        </w:rPr>
        <w:t>condition for achi</w:t>
      </w:r>
      <w:r w:rsidR="00832643">
        <w:rPr>
          <w:sz w:val="18"/>
          <w:szCs w:val="18"/>
          <w:lang w:val="en-GB"/>
        </w:rPr>
        <w:t>e</w:t>
      </w:r>
      <w:r w:rsidRPr="00623D3A">
        <w:rPr>
          <w:sz w:val="18"/>
          <w:szCs w:val="18"/>
          <w:lang w:val="en-GB"/>
        </w:rPr>
        <w:t xml:space="preserve">ving full employment of </w:t>
      </w:r>
      <w:r w:rsidR="00832643">
        <w:rPr>
          <w:sz w:val="18"/>
          <w:szCs w:val="18"/>
          <w:lang w:val="en-GB"/>
        </w:rPr>
        <w:t xml:space="preserve">the </w:t>
      </w:r>
      <w:r w:rsidRPr="00623D3A">
        <w:rPr>
          <w:sz w:val="18"/>
          <w:szCs w:val="18"/>
          <w:lang w:val="en-GB"/>
        </w:rPr>
        <w:t>labour force; viability condition (susta</w:t>
      </w:r>
      <w:r>
        <w:rPr>
          <w:sz w:val="18"/>
          <w:szCs w:val="18"/>
          <w:lang w:val="en-GB"/>
        </w:rPr>
        <w:t>i</w:t>
      </w:r>
      <w:r w:rsidRPr="00623D3A">
        <w:rPr>
          <w:sz w:val="18"/>
          <w:szCs w:val="18"/>
          <w:lang w:val="en-GB"/>
        </w:rPr>
        <w:t>nabilit</w:t>
      </w:r>
      <w:r>
        <w:rPr>
          <w:sz w:val="18"/>
          <w:szCs w:val="18"/>
          <w:lang w:val="en-GB"/>
        </w:rPr>
        <w:t>y</w:t>
      </w:r>
      <w:r w:rsidRPr="00623D3A">
        <w:rPr>
          <w:sz w:val="18"/>
          <w:szCs w:val="18"/>
          <w:lang w:val="en-GB"/>
        </w:rPr>
        <w:t xml:space="preserve">) </w:t>
      </w:r>
      <w:r>
        <w:rPr>
          <w:sz w:val="18"/>
          <w:szCs w:val="18"/>
          <w:lang w:val="en-GB"/>
        </w:rPr>
        <w:t>of technique</w:t>
      </w:r>
    </w:p>
    <w:p w14:paraId="7B6ACABD" w14:textId="77777777" w:rsidR="00E30264" w:rsidRPr="00EE1E33" w:rsidRDefault="00DD6FE5" w:rsidP="00EB769C">
      <w:pPr>
        <w:pStyle w:val="Titolo3"/>
        <w:spacing w:line="276" w:lineRule="auto"/>
        <w:rPr>
          <w:b/>
          <w:bCs/>
          <w:szCs w:val="18"/>
        </w:rPr>
      </w:pPr>
      <w:r w:rsidRPr="00EE1E33">
        <w:rPr>
          <w:b/>
          <w:bCs/>
          <w:szCs w:val="18"/>
        </w:rPr>
        <w:t>Reading list</w:t>
      </w:r>
    </w:p>
    <w:p w14:paraId="0E07033E" w14:textId="60D1BE84" w:rsidR="001E564C" w:rsidRPr="00FA40E2" w:rsidRDefault="001E564C" w:rsidP="00EB769C">
      <w:pPr>
        <w:pStyle w:val="Testo1"/>
        <w:spacing w:after="120" w:line="240" w:lineRule="auto"/>
        <w:ind w:left="0" w:firstLine="0"/>
        <w:rPr>
          <w:rFonts w:cs="Times"/>
          <w:noProof w:val="0"/>
          <w:szCs w:val="18"/>
        </w:rPr>
      </w:pPr>
      <w:r w:rsidRPr="00FA40E2">
        <w:rPr>
          <w:rFonts w:cs="Times"/>
          <w:noProof w:val="0"/>
          <w:szCs w:val="18"/>
        </w:rPr>
        <w:t>Bellino E. (20</w:t>
      </w:r>
      <w:r w:rsidR="00FA40E2">
        <w:rPr>
          <w:rFonts w:cs="Times"/>
          <w:noProof w:val="0"/>
          <w:szCs w:val="18"/>
        </w:rPr>
        <w:t>21</w:t>
      </w:r>
      <w:r w:rsidRPr="00FA40E2">
        <w:rPr>
          <w:rFonts w:cs="Times"/>
          <w:noProof w:val="0"/>
          <w:szCs w:val="18"/>
        </w:rPr>
        <w:t xml:space="preserve">), </w:t>
      </w:r>
      <w:r w:rsidRPr="00FA40E2">
        <w:rPr>
          <w:rFonts w:cs="Times"/>
          <w:i/>
          <w:noProof w:val="0"/>
          <w:szCs w:val="18"/>
        </w:rPr>
        <w:t xml:space="preserve">Appunti per il corso di </w:t>
      </w:r>
      <w:r w:rsidR="00FA40E2" w:rsidRPr="00FA40E2">
        <w:rPr>
          <w:rFonts w:cs="Times"/>
          <w:i/>
          <w:noProof w:val="0"/>
          <w:szCs w:val="18"/>
        </w:rPr>
        <w:t>Introduz</w:t>
      </w:r>
      <w:r w:rsidR="00FA40E2">
        <w:rPr>
          <w:rFonts w:cs="Times"/>
          <w:i/>
          <w:noProof w:val="0"/>
          <w:szCs w:val="18"/>
        </w:rPr>
        <w:t>ione all’e</w:t>
      </w:r>
      <w:r w:rsidRPr="00FA40E2">
        <w:rPr>
          <w:rFonts w:cs="Times"/>
          <w:i/>
          <w:noProof w:val="0"/>
          <w:szCs w:val="18"/>
        </w:rPr>
        <w:t>conomia politica</w:t>
      </w:r>
      <w:r w:rsidRPr="00FA40E2">
        <w:rPr>
          <w:rFonts w:cs="Times"/>
          <w:noProof w:val="0"/>
          <w:szCs w:val="18"/>
        </w:rPr>
        <w:t xml:space="preserve">, </w:t>
      </w:r>
      <w:r w:rsidR="00DD6FE5" w:rsidRPr="00FA40E2">
        <w:rPr>
          <w:rFonts w:cs="Times"/>
          <w:noProof w:val="0"/>
          <w:szCs w:val="18"/>
        </w:rPr>
        <w:t xml:space="preserve">notes available on </w:t>
      </w:r>
      <w:r w:rsidRPr="00FA40E2">
        <w:rPr>
          <w:rFonts w:cs="Times"/>
          <w:noProof w:val="0"/>
          <w:szCs w:val="18"/>
        </w:rPr>
        <w:t>Blackboard</w:t>
      </w:r>
      <w:r w:rsidR="00FA40E2">
        <w:rPr>
          <w:rFonts w:cs="Times"/>
          <w:noProof w:val="0"/>
          <w:szCs w:val="18"/>
        </w:rPr>
        <w:t>.</w:t>
      </w:r>
    </w:p>
    <w:p w14:paraId="3E1411ED" w14:textId="2533B8DE" w:rsidR="001E564C" w:rsidRPr="00D86D98" w:rsidRDefault="00FA40E2" w:rsidP="00EB769C">
      <w:pPr>
        <w:pStyle w:val="Testo1"/>
        <w:spacing w:after="120" w:line="240" w:lineRule="auto"/>
        <w:ind w:left="0" w:firstLine="0"/>
        <w:rPr>
          <w:rFonts w:cs="Times"/>
          <w:noProof w:val="0"/>
          <w:szCs w:val="18"/>
          <w:lang w:val="en-GB"/>
        </w:rPr>
      </w:pPr>
      <w:r>
        <w:rPr>
          <w:rFonts w:cs="Times"/>
          <w:noProof w:val="0"/>
          <w:szCs w:val="18"/>
          <w:lang w:val="en-GB"/>
        </w:rPr>
        <w:t>F</w:t>
      </w:r>
      <w:r w:rsidR="00D86D98" w:rsidRPr="00D86D98">
        <w:rPr>
          <w:rFonts w:cs="Times"/>
          <w:noProof w:val="0"/>
          <w:szCs w:val="18"/>
          <w:lang w:val="en-GB"/>
        </w:rPr>
        <w:t>urther notes will be made available on Blackboard</w:t>
      </w:r>
    </w:p>
    <w:p w14:paraId="230097FA" w14:textId="77777777" w:rsidR="00E30264" w:rsidRPr="00495179" w:rsidRDefault="008E0816" w:rsidP="00EB769C">
      <w:pPr>
        <w:pStyle w:val="Titolo3"/>
        <w:spacing w:line="276" w:lineRule="auto"/>
        <w:rPr>
          <w:b/>
          <w:bCs/>
          <w:szCs w:val="18"/>
          <w:lang w:val="en-GB"/>
        </w:rPr>
      </w:pPr>
      <w:r w:rsidRPr="00495179">
        <w:rPr>
          <w:b/>
          <w:bCs/>
          <w:szCs w:val="18"/>
          <w:lang w:val="en-GB"/>
        </w:rPr>
        <w:t>teaching method</w:t>
      </w:r>
      <w:r w:rsidRPr="00495179">
        <w:rPr>
          <w:b/>
          <w:bCs/>
          <w:szCs w:val="18"/>
          <w:lang w:val="en-GB"/>
        </w:rPr>
        <w:tab/>
      </w:r>
    </w:p>
    <w:p w14:paraId="68D3145B" w14:textId="22C65396" w:rsidR="008E0816" w:rsidRPr="008E1144" w:rsidRDefault="00295D47" w:rsidP="00EB769C">
      <w:pPr>
        <w:pStyle w:val="Testo2"/>
        <w:spacing w:after="120" w:line="240" w:lineRule="auto"/>
        <w:ind w:firstLine="0"/>
        <w:rPr>
          <w:rFonts w:cs="Times"/>
          <w:szCs w:val="18"/>
          <w:lang w:val="en-GB"/>
        </w:rPr>
      </w:pPr>
      <w:r w:rsidRPr="008E1144">
        <w:rPr>
          <w:rFonts w:cs="Times"/>
          <w:szCs w:val="18"/>
          <w:lang w:val="en-GB"/>
        </w:rPr>
        <w:t>Lectures</w:t>
      </w:r>
      <w:r w:rsidR="00EE1E33">
        <w:rPr>
          <w:rFonts w:cs="Times"/>
          <w:szCs w:val="18"/>
          <w:lang w:val="en-GB"/>
        </w:rPr>
        <w:t>.</w:t>
      </w:r>
      <w:r w:rsidR="00D71D0F">
        <w:rPr>
          <w:rFonts w:cs="Times"/>
          <w:szCs w:val="18"/>
          <w:lang w:val="en-GB"/>
        </w:rPr>
        <w:t xml:space="preserve">There will be moments to discuss the connection of </w:t>
      </w:r>
      <w:r w:rsidR="008E1144">
        <w:rPr>
          <w:rFonts w:cs="Times"/>
          <w:szCs w:val="18"/>
          <w:lang w:val="en-GB"/>
        </w:rPr>
        <w:t xml:space="preserve">the arguments </w:t>
      </w:r>
      <w:r w:rsidR="00292941">
        <w:rPr>
          <w:rFonts w:cs="Times"/>
          <w:szCs w:val="18"/>
          <w:lang w:val="en-GB"/>
        </w:rPr>
        <w:t xml:space="preserve">addressed in </w:t>
      </w:r>
      <w:r w:rsidR="00D71D0F">
        <w:rPr>
          <w:rFonts w:cs="Times"/>
          <w:szCs w:val="18"/>
          <w:lang w:val="en-GB"/>
        </w:rPr>
        <w:t xml:space="preserve">the course </w:t>
      </w:r>
      <w:r w:rsidR="008E1144">
        <w:rPr>
          <w:rFonts w:cs="Times"/>
          <w:szCs w:val="18"/>
          <w:lang w:val="en-GB"/>
        </w:rPr>
        <w:t xml:space="preserve">with </w:t>
      </w:r>
      <w:r w:rsidR="00D71D0F">
        <w:rPr>
          <w:rFonts w:cs="Times"/>
          <w:szCs w:val="18"/>
          <w:lang w:val="en-GB"/>
        </w:rPr>
        <w:t xml:space="preserve">the </w:t>
      </w:r>
      <w:r w:rsidR="00292941">
        <w:rPr>
          <w:rFonts w:cs="Times"/>
          <w:szCs w:val="18"/>
          <w:lang w:val="en-GB"/>
        </w:rPr>
        <w:t xml:space="preserve">current </w:t>
      </w:r>
      <w:r w:rsidR="00D71D0F">
        <w:rPr>
          <w:rFonts w:cs="Times"/>
          <w:szCs w:val="18"/>
          <w:lang w:val="en-GB"/>
        </w:rPr>
        <w:t>economic situation.</w:t>
      </w:r>
    </w:p>
    <w:p w14:paraId="04C0CC4A" w14:textId="77777777" w:rsidR="00E30264" w:rsidRPr="00AB79B3" w:rsidRDefault="003A1620" w:rsidP="00EB769C">
      <w:pPr>
        <w:pStyle w:val="Titolo3"/>
        <w:spacing w:line="276" w:lineRule="auto"/>
        <w:rPr>
          <w:b/>
          <w:bCs/>
          <w:szCs w:val="18"/>
          <w:lang w:val="en-GB"/>
        </w:rPr>
      </w:pPr>
      <w:r w:rsidRPr="00AB79B3">
        <w:rPr>
          <w:b/>
          <w:bCs/>
          <w:szCs w:val="18"/>
          <w:lang w:val="en-GB"/>
        </w:rPr>
        <w:t xml:space="preserve">assessment </w:t>
      </w:r>
      <w:r w:rsidR="00E30264" w:rsidRPr="00AB79B3">
        <w:rPr>
          <w:b/>
          <w:bCs/>
          <w:szCs w:val="18"/>
          <w:lang w:val="en-GB"/>
        </w:rPr>
        <w:t>MET</w:t>
      </w:r>
      <w:r w:rsidRPr="00AB79B3">
        <w:rPr>
          <w:b/>
          <w:bCs/>
          <w:szCs w:val="18"/>
          <w:lang w:val="en-GB"/>
        </w:rPr>
        <w:t>hod and criteria</w:t>
      </w:r>
    </w:p>
    <w:p w14:paraId="7369F591" w14:textId="005ABC6A" w:rsidR="00AB79B3" w:rsidRDefault="00292941" w:rsidP="00AB79B3">
      <w:pPr>
        <w:tabs>
          <w:tab w:val="clear" w:pos="284"/>
          <w:tab w:val="left" w:pos="708"/>
        </w:tabs>
        <w:autoSpaceDE w:val="0"/>
        <w:autoSpaceDN w:val="0"/>
        <w:adjustRightInd w:val="0"/>
        <w:spacing w:before="120" w:after="120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One w</w:t>
      </w:r>
      <w:r w:rsidR="00AB79B3" w:rsidRPr="00AB79B3">
        <w:rPr>
          <w:sz w:val="18"/>
          <w:szCs w:val="18"/>
          <w:lang w:val="en-GB"/>
        </w:rPr>
        <w:t xml:space="preserve">ritten exam with open questions on the </w:t>
      </w:r>
      <w:r w:rsidR="00AB79B3">
        <w:rPr>
          <w:sz w:val="18"/>
          <w:szCs w:val="18"/>
          <w:lang w:val="en-GB"/>
        </w:rPr>
        <w:t xml:space="preserve">course content. </w:t>
      </w:r>
      <w:r w:rsidR="00AB79B3">
        <w:rPr>
          <w:sz w:val="18"/>
          <w:szCs w:val="18"/>
          <w:lang w:val="en-US"/>
        </w:rPr>
        <w:t xml:space="preserve">Each question, with its specific weight according to the content, will contribute to the final mark. The final mark will be attributed by taking into account </w:t>
      </w:r>
      <w:r w:rsidR="00AB79B3" w:rsidRPr="00E54FDB">
        <w:rPr>
          <w:sz w:val="18"/>
          <w:szCs w:val="18"/>
          <w:lang w:val="en-US"/>
        </w:rPr>
        <w:t>the ability to understand the topics, the appropriate use of the analytical tools presented in</w:t>
      </w:r>
      <w:r w:rsidR="00AB79B3">
        <w:rPr>
          <w:sz w:val="18"/>
          <w:szCs w:val="18"/>
          <w:lang w:val="en-US"/>
        </w:rPr>
        <w:t xml:space="preserve"> class</w:t>
      </w:r>
      <w:r w:rsidR="00AB79B3" w:rsidRPr="00E54FDB">
        <w:rPr>
          <w:sz w:val="18"/>
          <w:szCs w:val="18"/>
          <w:lang w:val="en-US"/>
        </w:rPr>
        <w:t>, the logical rigor fo</w:t>
      </w:r>
      <w:r w:rsidR="00AB79B3">
        <w:rPr>
          <w:sz w:val="18"/>
          <w:szCs w:val="18"/>
          <w:lang w:val="en-US"/>
        </w:rPr>
        <w:t>llowed in obtaining the results and</w:t>
      </w:r>
      <w:r w:rsidR="00AB79B3" w:rsidRPr="00E54FDB">
        <w:rPr>
          <w:sz w:val="18"/>
          <w:szCs w:val="18"/>
          <w:lang w:val="en-US"/>
        </w:rPr>
        <w:t xml:space="preserve"> the understanding of the</w:t>
      </w:r>
      <w:r w:rsidR="00495179">
        <w:rPr>
          <w:sz w:val="18"/>
          <w:szCs w:val="18"/>
          <w:lang w:val="en-US"/>
        </w:rPr>
        <w:t>ir</w:t>
      </w:r>
      <w:r w:rsidR="00AB79B3" w:rsidRPr="00E54FDB">
        <w:rPr>
          <w:sz w:val="18"/>
          <w:szCs w:val="18"/>
          <w:lang w:val="en-US"/>
        </w:rPr>
        <w:t xml:space="preserve"> economic relevance.</w:t>
      </w:r>
      <w:r w:rsidR="00AB79B3">
        <w:rPr>
          <w:sz w:val="18"/>
          <w:szCs w:val="18"/>
          <w:lang w:val="en-US"/>
        </w:rPr>
        <w:t xml:space="preserve"> </w:t>
      </w:r>
      <w:r w:rsidR="00C4089D">
        <w:rPr>
          <w:sz w:val="18"/>
          <w:szCs w:val="18"/>
          <w:lang w:val="en-US"/>
        </w:rPr>
        <w:t>The delivery of each homework assignment</w:t>
      </w:r>
      <w:r w:rsidR="00C4089D" w:rsidRPr="00C4089D">
        <w:rPr>
          <w:sz w:val="18"/>
          <w:szCs w:val="18"/>
          <w:lang w:val="en-US"/>
        </w:rPr>
        <w:t xml:space="preserve"> </w:t>
      </w:r>
      <w:r w:rsidR="00C4089D">
        <w:rPr>
          <w:sz w:val="18"/>
          <w:szCs w:val="18"/>
          <w:lang w:val="en-US"/>
        </w:rPr>
        <w:t>results in</w:t>
      </w:r>
      <w:r w:rsidR="00C4089D" w:rsidRPr="00C4089D">
        <w:rPr>
          <w:sz w:val="18"/>
          <w:szCs w:val="18"/>
          <w:lang w:val="en-US"/>
        </w:rPr>
        <w:t xml:space="preserve"> a bonus of </w:t>
      </w:r>
      <w:r w:rsidR="00C4089D" w:rsidRPr="00C107AA">
        <w:rPr>
          <w:sz w:val="18"/>
          <w:szCs w:val="18"/>
          <w:lang w:val="en-US"/>
        </w:rPr>
        <w:t xml:space="preserve">1/30 </w:t>
      </w:r>
      <w:r w:rsidR="00C4089D" w:rsidRPr="00C4089D">
        <w:rPr>
          <w:sz w:val="18"/>
          <w:szCs w:val="18"/>
          <w:lang w:val="en-US"/>
        </w:rPr>
        <w:t>o</w:t>
      </w:r>
      <w:r w:rsidR="00832643">
        <w:rPr>
          <w:sz w:val="18"/>
          <w:szCs w:val="18"/>
          <w:lang w:val="en-US"/>
        </w:rPr>
        <w:t>f</w:t>
      </w:r>
      <w:r w:rsidR="00C4089D" w:rsidRPr="00C4089D">
        <w:rPr>
          <w:sz w:val="18"/>
          <w:szCs w:val="18"/>
          <w:lang w:val="en-US"/>
        </w:rPr>
        <w:t xml:space="preserve"> the final grade</w:t>
      </w:r>
      <w:r w:rsidR="00DB1344">
        <w:rPr>
          <w:sz w:val="18"/>
          <w:szCs w:val="18"/>
          <w:lang w:val="en-US"/>
        </w:rPr>
        <w:t>.</w:t>
      </w:r>
    </w:p>
    <w:p w14:paraId="42FEAED7" w14:textId="77777777" w:rsidR="002B3594" w:rsidRPr="002B3594" w:rsidRDefault="002B3594" w:rsidP="00455117">
      <w:pPr>
        <w:rPr>
          <w:sz w:val="18"/>
          <w:szCs w:val="18"/>
          <w:lang w:val="en-GB"/>
        </w:rPr>
      </w:pPr>
      <w:r w:rsidRPr="00514034">
        <w:rPr>
          <w:b/>
          <w:i/>
          <w:sz w:val="18"/>
          <w:lang w:val="en-US"/>
        </w:rPr>
        <w:t>NOTES AND PREREQUISITES</w:t>
      </w:r>
      <w:r w:rsidRPr="002B3594">
        <w:rPr>
          <w:sz w:val="18"/>
          <w:szCs w:val="18"/>
          <w:lang w:val="en-GB"/>
        </w:rPr>
        <w:t xml:space="preserve"> </w:t>
      </w:r>
    </w:p>
    <w:p w14:paraId="3F864EFD" w14:textId="2616B55D" w:rsidR="00DB1344" w:rsidRPr="002B3594" w:rsidRDefault="0019070A" w:rsidP="00455117">
      <w:pPr>
        <w:rPr>
          <w:sz w:val="18"/>
          <w:szCs w:val="18"/>
          <w:lang w:val="en-GB"/>
        </w:rPr>
      </w:pPr>
      <w:r w:rsidRPr="0019070A">
        <w:rPr>
          <w:sz w:val="18"/>
          <w:szCs w:val="18"/>
          <w:lang w:val="en-GB"/>
        </w:rPr>
        <w:t xml:space="preserve">Although not formally </w:t>
      </w:r>
      <w:r w:rsidR="00832643">
        <w:rPr>
          <w:sz w:val="18"/>
          <w:szCs w:val="18"/>
          <w:lang w:val="en-GB"/>
        </w:rPr>
        <w:t>necessary</w:t>
      </w:r>
      <w:r w:rsidRPr="0019070A">
        <w:rPr>
          <w:sz w:val="18"/>
          <w:szCs w:val="18"/>
          <w:lang w:val="en-GB"/>
        </w:rPr>
        <w:t xml:space="preserve">, it is advisable to have followed the </w:t>
      </w:r>
      <w:r w:rsidRPr="005876AC">
        <w:rPr>
          <w:sz w:val="18"/>
          <w:szCs w:val="18"/>
          <w:lang w:val="en-GB"/>
        </w:rPr>
        <w:t>Mathematics</w:t>
      </w:r>
      <w:r w:rsidR="00832643">
        <w:rPr>
          <w:sz w:val="18"/>
          <w:szCs w:val="18"/>
          <w:lang w:val="en-GB"/>
        </w:rPr>
        <w:t xml:space="preserve"> course</w:t>
      </w:r>
      <w:r w:rsidRPr="005876AC">
        <w:rPr>
          <w:sz w:val="18"/>
          <w:szCs w:val="18"/>
          <w:lang w:val="en-GB"/>
        </w:rPr>
        <w:t>.</w:t>
      </w:r>
      <w:r w:rsidR="00DB1344" w:rsidRPr="005876AC">
        <w:rPr>
          <w:sz w:val="18"/>
          <w:szCs w:val="18"/>
          <w:lang w:val="en-GB"/>
        </w:rPr>
        <w:t xml:space="preserve"> </w:t>
      </w:r>
      <w:r w:rsidRPr="005876AC">
        <w:rPr>
          <w:sz w:val="18"/>
          <w:szCs w:val="18"/>
          <w:lang w:val="en-US"/>
        </w:rPr>
        <w:t xml:space="preserve">Attending the lectures is not compulsory, but </w:t>
      </w:r>
      <w:r w:rsidR="00292941">
        <w:rPr>
          <w:sz w:val="18"/>
          <w:szCs w:val="18"/>
          <w:lang w:val="en-US"/>
        </w:rPr>
        <w:t xml:space="preserve">it </w:t>
      </w:r>
      <w:r w:rsidRPr="005876AC">
        <w:rPr>
          <w:sz w:val="18"/>
          <w:szCs w:val="18"/>
          <w:lang w:val="en-US"/>
        </w:rPr>
        <w:t>is strongly recommended.</w:t>
      </w:r>
    </w:p>
    <w:p w14:paraId="1E91146E" w14:textId="50387352" w:rsidR="00E30264" w:rsidRPr="0080425F" w:rsidRDefault="0080425F" w:rsidP="00EB769C">
      <w:pPr>
        <w:pStyle w:val="Titolo3"/>
        <w:spacing w:line="276" w:lineRule="auto"/>
        <w:rPr>
          <w:b/>
          <w:bCs/>
          <w:szCs w:val="18"/>
          <w:lang w:val="en-GB"/>
        </w:rPr>
      </w:pPr>
      <w:r w:rsidRPr="0080425F">
        <w:rPr>
          <w:b/>
          <w:bCs/>
          <w:szCs w:val="18"/>
          <w:lang w:val="en-GB"/>
        </w:rPr>
        <w:t>time and place of student reception</w:t>
      </w:r>
    </w:p>
    <w:p w14:paraId="3EC9959B" w14:textId="42EC27FA" w:rsidR="00E25E96" w:rsidRDefault="00292941" w:rsidP="00E25E96">
      <w:pPr>
        <w:tabs>
          <w:tab w:val="clear" w:pos="284"/>
          <w:tab w:val="left" w:pos="708"/>
        </w:tabs>
        <w:ind w:right="-1"/>
        <w:rPr>
          <w:sz w:val="18"/>
          <w:lang w:val="en-US"/>
        </w:rPr>
      </w:pPr>
      <w:r>
        <w:rPr>
          <w:sz w:val="18"/>
          <w:lang w:val="en-US"/>
        </w:rPr>
        <w:t xml:space="preserve">Refer to the </w:t>
      </w:r>
      <w:r w:rsidR="00E25E96" w:rsidRPr="00525568">
        <w:rPr>
          <w:sz w:val="18"/>
          <w:lang w:val="en-US"/>
        </w:rPr>
        <w:t xml:space="preserve">professor's personal webpage at </w:t>
      </w:r>
      <w:hyperlink r:id="rId11" w:history="1">
        <w:r w:rsidR="00E25E96" w:rsidRPr="00525568">
          <w:rPr>
            <w:sz w:val="18"/>
            <w:lang w:val="en-US"/>
          </w:rPr>
          <w:t>http://docenti.unicatt.it/</w:t>
        </w:r>
      </w:hyperlink>
      <w:r w:rsidR="00DE6E3E">
        <w:rPr>
          <w:sz w:val="18"/>
          <w:lang w:val="en-US"/>
        </w:rPr>
        <w:t xml:space="preserve"> </w:t>
      </w:r>
      <w:r>
        <w:rPr>
          <w:sz w:val="18"/>
          <w:lang w:val="en-US"/>
        </w:rPr>
        <w:t>for office hours.</w:t>
      </w:r>
    </w:p>
    <w:p w14:paraId="567D2663" w14:textId="77777777" w:rsidR="00D371DC" w:rsidRPr="00283FF7" w:rsidRDefault="00D371DC" w:rsidP="00EB769C">
      <w:pPr>
        <w:pStyle w:val="Titolo3"/>
        <w:spacing w:before="0" w:line="240" w:lineRule="auto"/>
        <w:rPr>
          <w:b/>
          <w:bCs/>
          <w:szCs w:val="18"/>
          <w:lang w:val="en-US"/>
        </w:rPr>
      </w:pPr>
    </w:p>
    <w:sectPr w:rsidR="00D371DC" w:rsidRPr="00283FF7" w:rsidSect="003C1E25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6B26" w14:textId="77777777" w:rsidR="00B3684B" w:rsidRDefault="00B3684B" w:rsidP="001E564C">
      <w:pPr>
        <w:spacing w:line="240" w:lineRule="auto"/>
      </w:pPr>
      <w:r>
        <w:separator/>
      </w:r>
    </w:p>
  </w:endnote>
  <w:endnote w:type="continuationSeparator" w:id="0">
    <w:p w14:paraId="3D836AF4" w14:textId="77777777" w:rsidR="00B3684B" w:rsidRDefault="00B3684B" w:rsidP="001E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4107" w14:textId="77777777" w:rsidR="00B3684B" w:rsidRDefault="00B3684B" w:rsidP="001E564C">
      <w:pPr>
        <w:spacing w:line="240" w:lineRule="auto"/>
      </w:pPr>
      <w:r>
        <w:separator/>
      </w:r>
    </w:p>
  </w:footnote>
  <w:footnote w:type="continuationSeparator" w:id="0">
    <w:p w14:paraId="07023A88" w14:textId="77777777" w:rsidR="00B3684B" w:rsidRDefault="00B3684B" w:rsidP="001E56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7409D"/>
    <w:multiLevelType w:val="hybridMultilevel"/>
    <w:tmpl w:val="75407D18"/>
    <w:lvl w:ilvl="0" w:tplc="69D8F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A790B"/>
    <w:multiLevelType w:val="hybridMultilevel"/>
    <w:tmpl w:val="28E2C662"/>
    <w:lvl w:ilvl="0" w:tplc="DAB4D82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0464439"/>
    <w:multiLevelType w:val="hybridMultilevel"/>
    <w:tmpl w:val="1D0A4FA2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23FA9"/>
    <w:multiLevelType w:val="hybridMultilevel"/>
    <w:tmpl w:val="9132ABF0"/>
    <w:lvl w:ilvl="0" w:tplc="AFD869A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14336">
    <w:abstractNumId w:val="4"/>
  </w:num>
  <w:num w:numId="2" w16cid:durableId="1803958586">
    <w:abstractNumId w:val="15"/>
  </w:num>
  <w:num w:numId="3" w16cid:durableId="590238052">
    <w:abstractNumId w:val="24"/>
  </w:num>
  <w:num w:numId="4" w16cid:durableId="1414206061">
    <w:abstractNumId w:val="6"/>
  </w:num>
  <w:num w:numId="5" w16cid:durableId="507142223">
    <w:abstractNumId w:val="18"/>
  </w:num>
  <w:num w:numId="6" w16cid:durableId="461772784">
    <w:abstractNumId w:val="25"/>
  </w:num>
  <w:num w:numId="7" w16cid:durableId="1991982111">
    <w:abstractNumId w:val="3"/>
  </w:num>
  <w:num w:numId="8" w16cid:durableId="1601452043">
    <w:abstractNumId w:val="29"/>
  </w:num>
  <w:num w:numId="9" w16cid:durableId="738132927">
    <w:abstractNumId w:val="38"/>
  </w:num>
  <w:num w:numId="10" w16cid:durableId="527526747">
    <w:abstractNumId w:val="13"/>
  </w:num>
  <w:num w:numId="11" w16cid:durableId="898908208">
    <w:abstractNumId w:val="5"/>
  </w:num>
  <w:num w:numId="12" w16cid:durableId="1972468777">
    <w:abstractNumId w:val="17"/>
  </w:num>
  <w:num w:numId="13" w16cid:durableId="811557291">
    <w:abstractNumId w:val="23"/>
  </w:num>
  <w:num w:numId="14" w16cid:durableId="2027711801">
    <w:abstractNumId w:val="9"/>
  </w:num>
  <w:num w:numId="15" w16cid:durableId="396243631">
    <w:abstractNumId w:val="31"/>
  </w:num>
  <w:num w:numId="16" w16cid:durableId="808403488">
    <w:abstractNumId w:val="16"/>
  </w:num>
  <w:num w:numId="17" w16cid:durableId="1141773021">
    <w:abstractNumId w:val="37"/>
  </w:num>
  <w:num w:numId="18" w16cid:durableId="2020619784">
    <w:abstractNumId w:val="37"/>
  </w:num>
  <w:num w:numId="19" w16cid:durableId="1157960853">
    <w:abstractNumId w:val="34"/>
  </w:num>
  <w:num w:numId="20" w16cid:durableId="1876191105">
    <w:abstractNumId w:val="19"/>
  </w:num>
  <w:num w:numId="21" w16cid:durableId="546063100">
    <w:abstractNumId w:val="0"/>
  </w:num>
  <w:num w:numId="22" w16cid:durableId="1086460653">
    <w:abstractNumId w:val="1"/>
  </w:num>
  <w:num w:numId="23" w16cid:durableId="695666273">
    <w:abstractNumId w:val="21"/>
  </w:num>
  <w:num w:numId="24" w16cid:durableId="696925048">
    <w:abstractNumId w:val="13"/>
  </w:num>
  <w:num w:numId="25" w16cid:durableId="1640839146">
    <w:abstractNumId w:val="14"/>
  </w:num>
  <w:num w:numId="26" w16cid:durableId="1393701117">
    <w:abstractNumId w:val="35"/>
  </w:num>
  <w:num w:numId="27" w16cid:durableId="615790548">
    <w:abstractNumId w:val="27"/>
  </w:num>
  <w:num w:numId="28" w16cid:durableId="123470113">
    <w:abstractNumId w:val="8"/>
  </w:num>
  <w:num w:numId="29" w16cid:durableId="568417095">
    <w:abstractNumId w:val="30"/>
  </w:num>
  <w:num w:numId="30" w16cid:durableId="1717702722">
    <w:abstractNumId w:val="39"/>
  </w:num>
  <w:num w:numId="31" w16cid:durableId="1136072652">
    <w:abstractNumId w:val="26"/>
  </w:num>
  <w:num w:numId="32" w16cid:durableId="787242814">
    <w:abstractNumId w:val="11"/>
  </w:num>
  <w:num w:numId="33" w16cid:durableId="527720830">
    <w:abstractNumId w:val="22"/>
  </w:num>
  <w:num w:numId="34" w16cid:durableId="260527553">
    <w:abstractNumId w:val="10"/>
  </w:num>
  <w:num w:numId="35" w16cid:durableId="1408840274">
    <w:abstractNumId w:val="36"/>
  </w:num>
  <w:num w:numId="36" w16cid:durableId="1960378926">
    <w:abstractNumId w:val="2"/>
  </w:num>
  <w:num w:numId="37" w16cid:durableId="2109301850">
    <w:abstractNumId w:val="32"/>
  </w:num>
  <w:num w:numId="38" w16cid:durableId="505288050">
    <w:abstractNumId w:val="12"/>
  </w:num>
  <w:num w:numId="39" w16cid:durableId="1710956600">
    <w:abstractNumId w:val="20"/>
  </w:num>
  <w:num w:numId="40" w16cid:durableId="189034123">
    <w:abstractNumId w:val="33"/>
  </w:num>
  <w:num w:numId="41" w16cid:durableId="162089622">
    <w:abstractNumId w:val="28"/>
  </w:num>
  <w:num w:numId="42" w16cid:durableId="319161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5B8B"/>
    <w:rsid w:val="00032292"/>
    <w:rsid w:val="00036032"/>
    <w:rsid w:val="00051707"/>
    <w:rsid w:val="00055050"/>
    <w:rsid w:val="00056F46"/>
    <w:rsid w:val="00065F35"/>
    <w:rsid w:val="000826F3"/>
    <w:rsid w:val="000C469E"/>
    <w:rsid w:val="000C5453"/>
    <w:rsid w:val="000D22D0"/>
    <w:rsid w:val="000D6568"/>
    <w:rsid w:val="000E0602"/>
    <w:rsid w:val="000F06DA"/>
    <w:rsid w:val="0010231D"/>
    <w:rsid w:val="00105398"/>
    <w:rsid w:val="001336F5"/>
    <w:rsid w:val="00175F55"/>
    <w:rsid w:val="00177CE0"/>
    <w:rsid w:val="00186B7C"/>
    <w:rsid w:val="0019070A"/>
    <w:rsid w:val="001C7522"/>
    <w:rsid w:val="001C75CF"/>
    <w:rsid w:val="001D4A03"/>
    <w:rsid w:val="001E564C"/>
    <w:rsid w:val="00205F8C"/>
    <w:rsid w:val="00207255"/>
    <w:rsid w:val="00236713"/>
    <w:rsid w:val="00281AB4"/>
    <w:rsid w:val="00283FF7"/>
    <w:rsid w:val="00292941"/>
    <w:rsid w:val="00295D47"/>
    <w:rsid w:val="002B3594"/>
    <w:rsid w:val="002B5324"/>
    <w:rsid w:val="002D1B8C"/>
    <w:rsid w:val="002E330C"/>
    <w:rsid w:val="002E7203"/>
    <w:rsid w:val="003129C8"/>
    <w:rsid w:val="00346C00"/>
    <w:rsid w:val="00392672"/>
    <w:rsid w:val="003A1620"/>
    <w:rsid w:val="003B03F3"/>
    <w:rsid w:val="003B1F9C"/>
    <w:rsid w:val="003C0DE4"/>
    <w:rsid w:val="003C12D4"/>
    <w:rsid w:val="003C1E25"/>
    <w:rsid w:val="003D57A5"/>
    <w:rsid w:val="003E478B"/>
    <w:rsid w:val="003F0088"/>
    <w:rsid w:val="003F1689"/>
    <w:rsid w:val="003F7AE0"/>
    <w:rsid w:val="004201A8"/>
    <w:rsid w:val="00421437"/>
    <w:rsid w:val="00431017"/>
    <w:rsid w:val="00454680"/>
    <w:rsid w:val="004546CC"/>
    <w:rsid w:val="004550B6"/>
    <w:rsid w:val="00455117"/>
    <w:rsid w:val="0046288C"/>
    <w:rsid w:val="00465720"/>
    <w:rsid w:val="00471E02"/>
    <w:rsid w:val="004918EB"/>
    <w:rsid w:val="00495179"/>
    <w:rsid w:val="00495B52"/>
    <w:rsid w:val="004C0188"/>
    <w:rsid w:val="004D60DE"/>
    <w:rsid w:val="005261B8"/>
    <w:rsid w:val="00526A87"/>
    <w:rsid w:val="00554935"/>
    <w:rsid w:val="0056127D"/>
    <w:rsid w:val="00563251"/>
    <w:rsid w:val="005709F2"/>
    <w:rsid w:val="00584CB0"/>
    <w:rsid w:val="005876AC"/>
    <w:rsid w:val="005A1D94"/>
    <w:rsid w:val="005C4605"/>
    <w:rsid w:val="005E76DD"/>
    <w:rsid w:val="005F1D66"/>
    <w:rsid w:val="005F29FB"/>
    <w:rsid w:val="005F4E49"/>
    <w:rsid w:val="005F7073"/>
    <w:rsid w:val="00600D63"/>
    <w:rsid w:val="00601CE5"/>
    <w:rsid w:val="00606D21"/>
    <w:rsid w:val="00611170"/>
    <w:rsid w:val="006175AA"/>
    <w:rsid w:val="006223E7"/>
    <w:rsid w:val="00623D3A"/>
    <w:rsid w:val="0066415A"/>
    <w:rsid w:val="00664CD1"/>
    <w:rsid w:val="00664E5B"/>
    <w:rsid w:val="0069398F"/>
    <w:rsid w:val="006975AE"/>
    <w:rsid w:val="006B6DF0"/>
    <w:rsid w:val="006C7B25"/>
    <w:rsid w:val="006D08C4"/>
    <w:rsid w:val="006D7D9D"/>
    <w:rsid w:val="006E24C3"/>
    <w:rsid w:val="006E69F5"/>
    <w:rsid w:val="006F3FE4"/>
    <w:rsid w:val="006F5B2E"/>
    <w:rsid w:val="0070074D"/>
    <w:rsid w:val="00703383"/>
    <w:rsid w:val="00705F68"/>
    <w:rsid w:val="0071087B"/>
    <w:rsid w:val="00731AAD"/>
    <w:rsid w:val="007379BA"/>
    <w:rsid w:val="00742474"/>
    <w:rsid w:val="0076671B"/>
    <w:rsid w:val="007700A8"/>
    <w:rsid w:val="007859A0"/>
    <w:rsid w:val="0079722C"/>
    <w:rsid w:val="007D1435"/>
    <w:rsid w:val="007D40E0"/>
    <w:rsid w:val="00803484"/>
    <w:rsid w:val="0080425F"/>
    <w:rsid w:val="0080593C"/>
    <w:rsid w:val="00810EE2"/>
    <w:rsid w:val="0081379C"/>
    <w:rsid w:val="00827D92"/>
    <w:rsid w:val="00832643"/>
    <w:rsid w:val="008326B2"/>
    <w:rsid w:val="00833D15"/>
    <w:rsid w:val="00886A5A"/>
    <w:rsid w:val="00896F8B"/>
    <w:rsid w:val="008A016C"/>
    <w:rsid w:val="008A2AA7"/>
    <w:rsid w:val="008C05E6"/>
    <w:rsid w:val="008C5A2B"/>
    <w:rsid w:val="008D0781"/>
    <w:rsid w:val="008E0816"/>
    <w:rsid w:val="008E1144"/>
    <w:rsid w:val="008F68F3"/>
    <w:rsid w:val="009005AF"/>
    <w:rsid w:val="00914FAB"/>
    <w:rsid w:val="00937505"/>
    <w:rsid w:val="009469D6"/>
    <w:rsid w:val="00950782"/>
    <w:rsid w:val="0095461B"/>
    <w:rsid w:val="00960387"/>
    <w:rsid w:val="00965860"/>
    <w:rsid w:val="00970C5F"/>
    <w:rsid w:val="00970F29"/>
    <w:rsid w:val="00973BC8"/>
    <w:rsid w:val="00995770"/>
    <w:rsid w:val="009E1E05"/>
    <w:rsid w:val="009F2748"/>
    <w:rsid w:val="00A0526D"/>
    <w:rsid w:val="00A059A1"/>
    <w:rsid w:val="00A12023"/>
    <w:rsid w:val="00A35CA5"/>
    <w:rsid w:val="00A60CBF"/>
    <w:rsid w:val="00A71B9E"/>
    <w:rsid w:val="00AB79B3"/>
    <w:rsid w:val="00AC5A73"/>
    <w:rsid w:val="00B0098D"/>
    <w:rsid w:val="00B1388D"/>
    <w:rsid w:val="00B21AF4"/>
    <w:rsid w:val="00B27571"/>
    <w:rsid w:val="00B3684B"/>
    <w:rsid w:val="00B46151"/>
    <w:rsid w:val="00B4631B"/>
    <w:rsid w:val="00B47BD8"/>
    <w:rsid w:val="00B540B3"/>
    <w:rsid w:val="00B73E97"/>
    <w:rsid w:val="00B75E44"/>
    <w:rsid w:val="00B857CC"/>
    <w:rsid w:val="00B93F74"/>
    <w:rsid w:val="00B94E68"/>
    <w:rsid w:val="00BB002D"/>
    <w:rsid w:val="00BC444E"/>
    <w:rsid w:val="00BE2DAA"/>
    <w:rsid w:val="00C05385"/>
    <w:rsid w:val="00C0660E"/>
    <w:rsid w:val="00C107AA"/>
    <w:rsid w:val="00C15271"/>
    <w:rsid w:val="00C4089D"/>
    <w:rsid w:val="00C4568E"/>
    <w:rsid w:val="00C52A3A"/>
    <w:rsid w:val="00C74547"/>
    <w:rsid w:val="00CA15A9"/>
    <w:rsid w:val="00CB0F35"/>
    <w:rsid w:val="00CB3928"/>
    <w:rsid w:val="00CC401D"/>
    <w:rsid w:val="00D04816"/>
    <w:rsid w:val="00D07092"/>
    <w:rsid w:val="00D116BA"/>
    <w:rsid w:val="00D25B90"/>
    <w:rsid w:val="00D371DC"/>
    <w:rsid w:val="00D501CC"/>
    <w:rsid w:val="00D6511E"/>
    <w:rsid w:val="00D71D0F"/>
    <w:rsid w:val="00D75B80"/>
    <w:rsid w:val="00D825E0"/>
    <w:rsid w:val="00D86D98"/>
    <w:rsid w:val="00D97071"/>
    <w:rsid w:val="00DA3337"/>
    <w:rsid w:val="00DA3393"/>
    <w:rsid w:val="00DA4A23"/>
    <w:rsid w:val="00DB1344"/>
    <w:rsid w:val="00DD6A00"/>
    <w:rsid w:val="00DD6FE5"/>
    <w:rsid w:val="00DE498C"/>
    <w:rsid w:val="00DE6E3E"/>
    <w:rsid w:val="00E00B6C"/>
    <w:rsid w:val="00E047AB"/>
    <w:rsid w:val="00E25E96"/>
    <w:rsid w:val="00E30264"/>
    <w:rsid w:val="00E34E21"/>
    <w:rsid w:val="00E4285D"/>
    <w:rsid w:val="00E61EA2"/>
    <w:rsid w:val="00E7128E"/>
    <w:rsid w:val="00E750F6"/>
    <w:rsid w:val="00E82EEA"/>
    <w:rsid w:val="00EA323D"/>
    <w:rsid w:val="00EB5BA6"/>
    <w:rsid w:val="00EB769C"/>
    <w:rsid w:val="00EC1257"/>
    <w:rsid w:val="00EE1C1D"/>
    <w:rsid w:val="00EE1E33"/>
    <w:rsid w:val="00EE693D"/>
    <w:rsid w:val="00F608F9"/>
    <w:rsid w:val="00F72790"/>
    <w:rsid w:val="00F8037C"/>
    <w:rsid w:val="00FA40E2"/>
    <w:rsid w:val="00FC531A"/>
    <w:rsid w:val="00FD4E80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CE6B0"/>
  <w15:docId w15:val="{3CEE8E26-0605-4A20-915A-0845256F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00B6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664E5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664E5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64E5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664E5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64E5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rsid w:val="001E564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564C"/>
    <w:rPr>
      <w:rFonts w:ascii="Times" w:hAnsi="Times"/>
    </w:rPr>
  </w:style>
  <w:style w:type="character" w:styleId="Rimandonotaapidipagina">
    <w:name w:val="footnote reference"/>
    <w:basedOn w:val="Carpredefinitoparagrafo"/>
    <w:rsid w:val="001E564C"/>
    <w:rPr>
      <w:vertAlign w:val="superscript"/>
    </w:rPr>
  </w:style>
  <w:style w:type="paragraph" w:styleId="Revisione">
    <w:name w:val="Revision"/>
    <w:hidden/>
    <w:uiPriority w:val="99"/>
    <w:semiHidden/>
    <w:rsid w:val="0083264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4E4F5-5EEA-4D41-B15F-33AB421517E2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345d43a-acc9-4ada-9435-a3456e481d8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0DBA7E-49B1-4ACC-8385-2E87C07C9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5D05-5DE8-42B9-9672-169EC62639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A0FA3D-B607-4AF0-BE3D-D812EA9D2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22</TotalTime>
  <Pages>2</Pages>
  <Words>630</Words>
  <Characters>3676</Characters>
  <Application>Microsoft Office Word</Application>
  <DocSecurity>0</DocSecurity>
  <Lines>49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Bellino Enrico</cp:lastModifiedBy>
  <cp:revision>12</cp:revision>
  <cp:lastPrinted>2016-05-05T11:20:00Z</cp:lastPrinted>
  <dcterms:created xsi:type="dcterms:W3CDTF">2020-06-02T09:33:00Z</dcterms:created>
  <dcterms:modified xsi:type="dcterms:W3CDTF">2022-06-09T07:44:00Z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