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A6" w:rsidRPr="00F55E9C" w:rsidRDefault="00C46E0D" w:rsidP="00F55E9C">
      <w:pPr>
        <w:keepNext/>
        <w:tabs>
          <w:tab w:val="clear" w:pos="284"/>
          <w:tab w:val="left" w:pos="9072"/>
        </w:tabs>
        <w:suppressAutoHyphens/>
        <w:spacing w:line="240" w:lineRule="auto"/>
        <w:ind w:right="28"/>
        <w:outlineLvl w:val="0"/>
        <w:rPr>
          <w:rFonts w:ascii="Times New Roman" w:hAnsi="Times New Roman"/>
          <w:smallCaps/>
          <w:kern w:val="2"/>
          <w:lang w:val="en-US" w:eastAsia="ar-SA"/>
        </w:rPr>
      </w:pPr>
      <w:r w:rsidRPr="00F55E9C">
        <w:rPr>
          <w:rFonts w:ascii="Times New Roman" w:hAnsi="Times New Roman"/>
          <w:b/>
          <w:lang w:val="en-GB"/>
        </w:rPr>
        <w:t>Balance Sheet Analysis Planning And Control</w:t>
      </w:r>
    </w:p>
    <w:p w:rsidR="006030A6" w:rsidRPr="00F55E9C" w:rsidRDefault="006030A6" w:rsidP="00F55E9C">
      <w:pPr>
        <w:keepNext/>
        <w:tabs>
          <w:tab w:val="clear" w:pos="284"/>
          <w:tab w:val="left" w:pos="9072"/>
        </w:tabs>
        <w:suppressAutoHyphens/>
        <w:spacing w:line="240" w:lineRule="auto"/>
        <w:ind w:right="28"/>
        <w:outlineLvl w:val="0"/>
        <w:rPr>
          <w:rFonts w:ascii="Times New Roman" w:hAnsi="Times New Roman"/>
          <w:b/>
          <w:i/>
          <w:kern w:val="2"/>
          <w:lang w:val="en-US" w:eastAsia="ar-SA"/>
        </w:rPr>
      </w:pPr>
      <w:r w:rsidRPr="00F55E9C">
        <w:rPr>
          <w:rFonts w:ascii="Times New Roman" w:hAnsi="Times New Roman"/>
          <w:smallCaps/>
          <w:kern w:val="2"/>
          <w:lang w:val="en-US" w:eastAsia="ar-SA"/>
        </w:rPr>
        <w:t>Prof.</w:t>
      </w:r>
      <w:r w:rsidR="00213FC1">
        <w:rPr>
          <w:rFonts w:ascii="Times New Roman" w:hAnsi="Times New Roman"/>
          <w:smallCaps/>
          <w:kern w:val="2"/>
          <w:lang w:val="en-US" w:eastAsia="ar-SA"/>
        </w:rPr>
        <w:t xml:space="preserve">ssa Monica </w:t>
      </w:r>
      <w:proofErr w:type="spellStart"/>
      <w:r w:rsidR="00213FC1">
        <w:rPr>
          <w:rFonts w:ascii="Times New Roman" w:hAnsi="Times New Roman"/>
          <w:smallCaps/>
          <w:kern w:val="2"/>
          <w:lang w:val="en-US" w:eastAsia="ar-SA"/>
        </w:rPr>
        <w:t>Veneziani</w:t>
      </w:r>
      <w:proofErr w:type="spellEnd"/>
    </w:p>
    <w:p w:rsidR="006030A6" w:rsidRPr="00F55E9C" w:rsidRDefault="00C46E0D" w:rsidP="00F55E9C">
      <w:pPr>
        <w:pStyle w:val="Titolo1"/>
        <w:spacing w:line="240" w:lineRule="auto"/>
        <w:rPr>
          <w:rFonts w:ascii="Times New Roman" w:hAnsi="Times New Roman"/>
          <w:noProof w:val="0"/>
          <w:lang w:val="en-GB"/>
        </w:rPr>
      </w:pPr>
      <w:r w:rsidRPr="00F55E9C">
        <w:rPr>
          <w:rFonts w:ascii="Times New Roman" w:hAnsi="Times New Roman"/>
          <w:noProof w:val="0"/>
          <w:lang w:val="en-GB"/>
        </w:rPr>
        <w:t xml:space="preserve">Module I: </w:t>
      </w:r>
      <w:r w:rsidRPr="00F55E9C">
        <w:rPr>
          <w:rFonts w:ascii="Times New Roman" w:hAnsi="Times New Roman"/>
          <w:lang w:val="en-GB"/>
        </w:rPr>
        <w:t>Balance Sheet Analysis</w:t>
      </w:r>
    </w:p>
    <w:p w:rsidR="00C72839" w:rsidRPr="00F55E9C" w:rsidRDefault="00C72839" w:rsidP="00F55E9C">
      <w:pPr>
        <w:spacing w:before="240" w:after="120" w:line="240" w:lineRule="auto"/>
        <w:rPr>
          <w:rFonts w:ascii="Times New Roman" w:hAnsi="Times New Roman"/>
          <w:b/>
          <w:sz w:val="18"/>
          <w:szCs w:val="18"/>
          <w:lang w:val="en-GB"/>
        </w:rPr>
      </w:pPr>
      <w:r w:rsidRPr="00F55E9C">
        <w:rPr>
          <w:rFonts w:ascii="Times New Roman" w:hAnsi="Times New Roman"/>
          <w:b/>
          <w:i/>
          <w:sz w:val="18"/>
          <w:szCs w:val="18"/>
          <w:lang w:val="en-GB"/>
        </w:rPr>
        <w:t>COURSE AIMS AND INTENDEND LEARNING OUTCOMES</w:t>
      </w:r>
    </w:p>
    <w:p w:rsidR="006030A6" w:rsidRPr="00F55E9C" w:rsidRDefault="006030A6" w:rsidP="00F55E9C">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The course aims to provide a key for the interpretation of corporate operating results through financial statements. In particular, after the presentation of accounting language, the course analyses the components of income and capital in shareholders reporting through annual financial statements. After introducing the main balance sheet reclassifications, the course presents an interpretive outline of the common index</w:t>
      </w:r>
      <w:r w:rsidR="00120472" w:rsidRPr="00F55E9C">
        <w:rPr>
          <w:rFonts w:ascii="Times New Roman" w:hAnsi="Times New Roman"/>
          <w:kern w:val="2"/>
          <w:sz w:val="18"/>
          <w:szCs w:val="18"/>
          <w:lang w:val="en-GB" w:eastAsia="ar-SA"/>
        </w:rPr>
        <w:t>es</w:t>
      </w:r>
      <w:r w:rsidRPr="00F55E9C">
        <w:rPr>
          <w:rFonts w:ascii="Times New Roman" w:hAnsi="Times New Roman"/>
          <w:kern w:val="2"/>
          <w:sz w:val="18"/>
          <w:szCs w:val="18"/>
          <w:lang w:val="en-GB" w:eastAsia="ar-SA"/>
        </w:rPr>
        <w:t xml:space="preserve"> and flow</w:t>
      </w:r>
      <w:r w:rsidR="00120472" w:rsidRPr="00F55E9C">
        <w:rPr>
          <w:rFonts w:ascii="Times New Roman" w:hAnsi="Times New Roman"/>
          <w:kern w:val="2"/>
          <w:sz w:val="18"/>
          <w:szCs w:val="18"/>
          <w:lang w:val="en-GB" w:eastAsia="ar-SA"/>
        </w:rPr>
        <w:t>s</w:t>
      </w:r>
      <w:r w:rsidRPr="00F55E9C">
        <w:rPr>
          <w:rFonts w:ascii="Times New Roman" w:hAnsi="Times New Roman"/>
          <w:kern w:val="2"/>
          <w:sz w:val="18"/>
          <w:szCs w:val="18"/>
          <w:lang w:val="en-GB" w:eastAsia="ar-SA"/>
        </w:rPr>
        <w:t xml:space="preserve"> systems widely employed in</w:t>
      </w:r>
      <w:r w:rsidR="00120472" w:rsidRPr="00F55E9C">
        <w:rPr>
          <w:rFonts w:ascii="Times New Roman" w:hAnsi="Times New Roman"/>
          <w:kern w:val="2"/>
          <w:sz w:val="18"/>
          <w:szCs w:val="18"/>
          <w:lang w:val="en-GB" w:eastAsia="ar-SA"/>
        </w:rPr>
        <w:t xml:space="preserve"> corporate</w:t>
      </w:r>
      <w:r w:rsidRPr="00F55E9C">
        <w:rPr>
          <w:rFonts w:ascii="Times New Roman" w:hAnsi="Times New Roman"/>
          <w:kern w:val="2"/>
          <w:sz w:val="18"/>
          <w:szCs w:val="18"/>
          <w:lang w:val="en-GB" w:eastAsia="ar-SA"/>
        </w:rPr>
        <w:t xml:space="preserve"> </w:t>
      </w:r>
      <w:r w:rsidR="00120472" w:rsidRPr="00F55E9C">
        <w:rPr>
          <w:rFonts w:ascii="Times New Roman" w:hAnsi="Times New Roman"/>
          <w:kern w:val="2"/>
          <w:sz w:val="18"/>
          <w:szCs w:val="18"/>
          <w:lang w:val="en-GB" w:eastAsia="ar-SA"/>
        </w:rPr>
        <w:t>performance</w:t>
      </w:r>
      <w:r w:rsidRPr="00F55E9C">
        <w:rPr>
          <w:rFonts w:ascii="Times New Roman" w:hAnsi="Times New Roman"/>
          <w:kern w:val="2"/>
          <w:sz w:val="18"/>
          <w:szCs w:val="18"/>
          <w:lang w:val="en-GB" w:eastAsia="ar-SA"/>
        </w:rPr>
        <w:t xml:space="preserve"> analysis. </w:t>
      </w:r>
    </w:p>
    <w:p w:rsidR="009510B5" w:rsidRPr="009510B5" w:rsidRDefault="009510B5" w:rsidP="009510B5">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9510B5">
        <w:rPr>
          <w:rFonts w:ascii="Times New Roman" w:hAnsi="Times New Roman"/>
          <w:kern w:val="2"/>
          <w:sz w:val="18"/>
          <w:szCs w:val="18"/>
          <w:lang w:val="en-GB" w:eastAsia="ar-SA"/>
        </w:rPr>
        <w:t>At the end of the course the student will be able to:</w:t>
      </w:r>
    </w:p>
    <w:p w:rsidR="009510B5" w:rsidRPr="009510B5"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9510B5">
        <w:rPr>
          <w:rFonts w:ascii="Times New Roman" w:hAnsi="Times New Roman"/>
          <w:kern w:val="2"/>
          <w:sz w:val="18"/>
          <w:szCs w:val="18"/>
          <w:lang w:val="en-GB" w:eastAsia="ar-SA"/>
        </w:rPr>
        <w:t xml:space="preserve">Apply the main methods of analysis and interpretation of </w:t>
      </w:r>
      <w:r>
        <w:rPr>
          <w:rFonts w:ascii="Times New Roman" w:hAnsi="Times New Roman"/>
          <w:kern w:val="2"/>
          <w:sz w:val="18"/>
          <w:szCs w:val="18"/>
          <w:lang w:val="en-GB" w:eastAsia="ar-SA"/>
        </w:rPr>
        <w:t xml:space="preserve">balance sheet and </w:t>
      </w:r>
      <w:r w:rsidRPr="009510B5">
        <w:rPr>
          <w:rFonts w:ascii="Times New Roman" w:hAnsi="Times New Roman"/>
          <w:kern w:val="2"/>
          <w:sz w:val="18"/>
          <w:szCs w:val="18"/>
          <w:lang w:val="en-GB" w:eastAsia="ar-SA"/>
        </w:rPr>
        <w:t>financial statements;</w:t>
      </w:r>
    </w:p>
    <w:p w:rsidR="009510B5" w:rsidRPr="009510B5"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9510B5">
        <w:rPr>
          <w:rFonts w:ascii="Times New Roman" w:hAnsi="Times New Roman"/>
          <w:kern w:val="2"/>
          <w:sz w:val="18"/>
          <w:szCs w:val="18"/>
          <w:lang w:val="en-GB" w:eastAsia="ar-SA"/>
        </w:rPr>
        <w:t xml:space="preserve">Interpret the main </w:t>
      </w:r>
      <w:r>
        <w:rPr>
          <w:rFonts w:ascii="Times New Roman" w:hAnsi="Times New Roman"/>
          <w:kern w:val="2"/>
          <w:sz w:val="18"/>
          <w:szCs w:val="18"/>
          <w:lang w:val="en-GB" w:eastAsia="ar-SA"/>
        </w:rPr>
        <w:t xml:space="preserve">balance sheet and </w:t>
      </w:r>
      <w:r w:rsidRPr="009510B5">
        <w:rPr>
          <w:rFonts w:ascii="Times New Roman" w:hAnsi="Times New Roman"/>
          <w:kern w:val="2"/>
          <w:sz w:val="18"/>
          <w:szCs w:val="18"/>
          <w:lang w:val="en-GB" w:eastAsia="ar-SA"/>
        </w:rPr>
        <w:t>financial statement ratios and connect the information deriving from the related analysis with the main economic, financial and equity dynamics related to business management;</w:t>
      </w:r>
    </w:p>
    <w:p w:rsidR="009510B5" w:rsidRPr="00F55E9C" w:rsidRDefault="009510B5" w:rsidP="009510B5">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9510B5">
        <w:rPr>
          <w:rFonts w:ascii="Times New Roman" w:hAnsi="Times New Roman"/>
          <w:kern w:val="2"/>
          <w:sz w:val="18"/>
          <w:szCs w:val="18"/>
          <w:lang w:val="en-GB" w:eastAsia="ar-SA"/>
        </w:rPr>
        <w:t xml:space="preserve">Make a basic assessment of a firm's level of </w:t>
      </w:r>
      <w:r>
        <w:rPr>
          <w:rFonts w:ascii="Times New Roman" w:hAnsi="Times New Roman"/>
          <w:kern w:val="2"/>
          <w:sz w:val="18"/>
          <w:szCs w:val="18"/>
          <w:lang w:val="en-GB" w:eastAsia="ar-SA"/>
        </w:rPr>
        <w:t xml:space="preserve">patrimonial and financial </w:t>
      </w:r>
      <w:proofErr w:type="spellStart"/>
      <w:r>
        <w:rPr>
          <w:rFonts w:ascii="Times New Roman" w:hAnsi="Times New Roman"/>
          <w:kern w:val="2"/>
          <w:sz w:val="18"/>
          <w:szCs w:val="18"/>
          <w:lang w:val="en-GB" w:eastAsia="ar-SA"/>
        </w:rPr>
        <w:t>strenght</w:t>
      </w:r>
      <w:proofErr w:type="spellEnd"/>
      <w:r w:rsidRPr="009510B5">
        <w:rPr>
          <w:rFonts w:ascii="Times New Roman" w:hAnsi="Times New Roman"/>
          <w:kern w:val="2"/>
          <w:sz w:val="18"/>
          <w:szCs w:val="18"/>
          <w:lang w:val="en-GB" w:eastAsia="ar-SA"/>
        </w:rPr>
        <w:t>, profitability and liquidity.</w:t>
      </w:r>
    </w:p>
    <w:p w:rsidR="00120472" w:rsidRPr="00F55E9C" w:rsidRDefault="00120472" w:rsidP="00F55E9C">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val="en-GB" w:eastAsia="ar-SA"/>
        </w:rPr>
      </w:pPr>
    </w:p>
    <w:p w:rsidR="006030A6" w:rsidRPr="00F55E9C"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F55E9C">
        <w:rPr>
          <w:rFonts w:ascii="Times New Roman" w:hAnsi="Times New Roman"/>
          <w:b/>
          <w:i/>
          <w:kern w:val="2"/>
          <w:sz w:val="18"/>
          <w:szCs w:val="18"/>
          <w:lang w:val="en-GB" w:eastAsia="ar-SA"/>
        </w:rPr>
        <w:t>COURSE CONTENT</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Financial statements in corporate info</w:t>
      </w:r>
      <w:r w:rsidR="004E518C" w:rsidRPr="00F55E9C">
        <w:rPr>
          <w:rFonts w:ascii="Times New Roman" w:hAnsi="Times New Roman"/>
          <w:kern w:val="2"/>
          <w:sz w:val="18"/>
          <w:szCs w:val="18"/>
          <w:lang w:val="en-GB" w:eastAsia="ar-SA"/>
        </w:rPr>
        <w:t>rmation system, r</w:t>
      </w:r>
      <w:r w:rsidRPr="00F55E9C">
        <w:rPr>
          <w:rFonts w:ascii="Times New Roman" w:hAnsi="Times New Roman"/>
          <w:kern w:val="2"/>
          <w:sz w:val="18"/>
          <w:szCs w:val="18"/>
          <w:lang w:val="en-GB" w:eastAsia="ar-SA"/>
        </w:rPr>
        <w:t>eliability, functionality, workability of financial statements</w:t>
      </w:r>
      <w:r w:rsidR="00BE2C9F" w:rsidRPr="00F55E9C">
        <w:rPr>
          <w:rFonts w:ascii="Times New Roman" w:hAnsi="Times New Roman"/>
          <w:kern w:val="2"/>
          <w:sz w:val="18"/>
          <w:szCs w:val="18"/>
          <w:lang w:val="en-GB" w:eastAsia="ar-SA"/>
        </w:rPr>
        <w:t>;</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Financial statem</w:t>
      </w:r>
      <w:r w:rsidR="00BE2C9F" w:rsidRPr="00F55E9C">
        <w:rPr>
          <w:rFonts w:ascii="Times New Roman" w:hAnsi="Times New Roman"/>
          <w:kern w:val="2"/>
          <w:sz w:val="18"/>
          <w:szCs w:val="18"/>
          <w:lang w:val="en-GB" w:eastAsia="ar-SA"/>
        </w:rPr>
        <w:t>ent analysis and interpretation;</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Reclassifications of financial statements according to fin</w:t>
      </w:r>
      <w:r w:rsidR="00BE2C9F" w:rsidRPr="00F55E9C">
        <w:rPr>
          <w:rFonts w:ascii="Times New Roman" w:hAnsi="Times New Roman"/>
          <w:kern w:val="2"/>
          <w:sz w:val="18"/>
          <w:szCs w:val="18"/>
          <w:lang w:val="en-GB" w:eastAsia="ar-SA"/>
        </w:rPr>
        <w:t>ancial and operational criteria;</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 xml:space="preserve">Main reclassifications of income statements and ability to represent the different contributions of </w:t>
      </w:r>
      <w:r w:rsidR="00BE2C9F" w:rsidRPr="00F55E9C">
        <w:rPr>
          <w:rFonts w:ascii="Times New Roman" w:hAnsi="Times New Roman"/>
          <w:kern w:val="2"/>
          <w:sz w:val="18"/>
          <w:szCs w:val="18"/>
          <w:lang w:val="en-GB" w:eastAsia="ar-SA"/>
        </w:rPr>
        <w:t>management to achieving results;</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Defining and interpreting the main indicators of corporate performance</w:t>
      </w:r>
      <w:r w:rsidR="004E518C" w:rsidRPr="00F55E9C">
        <w:rPr>
          <w:rFonts w:ascii="Times New Roman" w:hAnsi="Times New Roman"/>
          <w:kern w:val="2"/>
          <w:sz w:val="18"/>
          <w:szCs w:val="18"/>
          <w:lang w:val="en-GB" w:eastAsia="ar-SA"/>
        </w:rPr>
        <w:t xml:space="preserve"> (Balance sheet indicators, </w:t>
      </w:r>
      <w:r w:rsidRPr="00F55E9C">
        <w:rPr>
          <w:rFonts w:ascii="Times New Roman" w:hAnsi="Times New Roman"/>
          <w:sz w:val="18"/>
          <w:szCs w:val="18"/>
          <w:lang w:val="en-US"/>
        </w:rPr>
        <w:t>Profitability analysis</w:t>
      </w:r>
      <w:r w:rsidR="004E518C" w:rsidRPr="00F55E9C">
        <w:rPr>
          <w:rFonts w:ascii="Times New Roman" w:hAnsi="Times New Roman"/>
          <w:sz w:val="18"/>
          <w:szCs w:val="18"/>
          <w:lang w:val="en-US"/>
        </w:rPr>
        <w:t xml:space="preserve">, </w:t>
      </w:r>
      <w:r w:rsidRPr="00F55E9C">
        <w:rPr>
          <w:rFonts w:ascii="Times New Roman" w:hAnsi="Times New Roman"/>
          <w:sz w:val="18"/>
          <w:szCs w:val="18"/>
          <w:lang w:val="en-US"/>
        </w:rPr>
        <w:t>Liquidity and solvency analysis</w:t>
      </w:r>
      <w:r w:rsidR="004E518C" w:rsidRPr="00F55E9C">
        <w:rPr>
          <w:rFonts w:ascii="Times New Roman" w:hAnsi="Times New Roman"/>
          <w:sz w:val="18"/>
          <w:szCs w:val="18"/>
          <w:lang w:val="en-US"/>
        </w:rPr>
        <w:t>)</w:t>
      </w:r>
      <w:r w:rsidR="00BE2C9F" w:rsidRPr="00F55E9C">
        <w:rPr>
          <w:rFonts w:ascii="Times New Roman" w:hAnsi="Times New Roman"/>
          <w:sz w:val="18"/>
          <w:szCs w:val="18"/>
          <w:lang w:val="en-US"/>
        </w:rPr>
        <w:t>;</w:t>
      </w:r>
    </w:p>
    <w:p w:rsidR="006030A6" w:rsidRPr="00F55E9C" w:rsidRDefault="006030A6"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Cash flow statement</w:t>
      </w:r>
      <w:r w:rsidR="004E518C" w:rsidRPr="00F55E9C">
        <w:rPr>
          <w:rFonts w:ascii="Times New Roman" w:hAnsi="Times New Roman"/>
          <w:kern w:val="2"/>
          <w:sz w:val="18"/>
          <w:szCs w:val="18"/>
          <w:lang w:val="en-GB" w:eastAsia="ar-SA"/>
        </w:rPr>
        <w:t>.</w:t>
      </w:r>
    </w:p>
    <w:p w:rsidR="006030A6" w:rsidRPr="00F55E9C" w:rsidRDefault="006030A6" w:rsidP="00F55E9C">
      <w:pPr>
        <w:tabs>
          <w:tab w:val="left" w:pos="-142"/>
          <w:tab w:val="left" w:pos="9072"/>
        </w:tabs>
        <w:suppressAutoHyphens/>
        <w:spacing w:line="240" w:lineRule="auto"/>
        <w:ind w:right="27"/>
        <w:rPr>
          <w:rFonts w:ascii="Times New Roman" w:hAnsi="Times New Roman"/>
          <w:kern w:val="2"/>
          <w:sz w:val="18"/>
          <w:szCs w:val="18"/>
          <w:lang w:val="en-US" w:eastAsia="ar-SA"/>
        </w:rPr>
      </w:pPr>
    </w:p>
    <w:p w:rsidR="006030A6" w:rsidRPr="00F55E9C" w:rsidRDefault="006030A6" w:rsidP="00F55E9C">
      <w:pPr>
        <w:tabs>
          <w:tab w:val="left" w:pos="-142"/>
          <w:tab w:val="left" w:pos="9072"/>
        </w:tabs>
        <w:suppressAutoHyphens/>
        <w:spacing w:after="120" w:line="240" w:lineRule="auto"/>
        <w:ind w:right="28"/>
        <w:rPr>
          <w:rFonts w:ascii="Times New Roman" w:hAnsi="Times New Roman"/>
          <w:smallCaps/>
          <w:kern w:val="2"/>
          <w:sz w:val="18"/>
          <w:szCs w:val="18"/>
          <w:lang w:eastAsia="ar-SA"/>
        </w:rPr>
      </w:pPr>
      <w:r w:rsidRPr="00F55E9C">
        <w:rPr>
          <w:rFonts w:ascii="Times New Roman" w:hAnsi="Times New Roman"/>
          <w:b/>
          <w:i/>
          <w:kern w:val="2"/>
          <w:sz w:val="18"/>
          <w:szCs w:val="18"/>
          <w:lang w:eastAsia="ar-SA"/>
        </w:rPr>
        <w:t>READING LIST</w:t>
      </w:r>
    </w:p>
    <w:p w:rsidR="00213FC1" w:rsidRPr="00015383" w:rsidRDefault="00213FC1"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eastAsia="ar-SA"/>
        </w:rPr>
      </w:pPr>
      <w:proofErr w:type="spellStart"/>
      <w:r w:rsidRPr="00015383">
        <w:rPr>
          <w:rFonts w:ascii="Times New Roman" w:hAnsi="Times New Roman"/>
          <w:sz w:val="18"/>
          <w:szCs w:val="18"/>
        </w:rPr>
        <w:t>Teodori</w:t>
      </w:r>
      <w:proofErr w:type="spellEnd"/>
      <w:r w:rsidRPr="00015383">
        <w:rPr>
          <w:rFonts w:ascii="Times New Roman" w:hAnsi="Times New Roman"/>
          <w:sz w:val="18"/>
          <w:szCs w:val="18"/>
        </w:rPr>
        <w:t xml:space="preserve"> C., (2022). </w:t>
      </w:r>
      <w:r w:rsidRPr="00015383">
        <w:rPr>
          <w:rFonts w:ascii="Times New Roman" w:hAnsi="Times New Roman"/>
          <w:i/>
          <w:sz w:val="18"/>
          <w:szCs w:val="18"/>
        </w:rPr>
        <w:t xml:space="preserve">Analisi di bilancio. Finalità, caratteristiche, interpretazione [Financial statement </w:t>
      </w:r>
      <w:proofErr w:type="spellStart"/>
      <w:r w:rsidRPr="00015383">
        <w:rPr>
          <w:rFonts w:ascii="Times New Roman" w:hAnsi="Times New Roman"/>
          <w:i/>
          <w:sz w:val="18"/>
          <w:szCs w:val="18"/>
        </w:rPr>
        <w:t>analysis</w:t>
      </w:r>
      <w:proofErr w:type="spellEnd"/>
      <w:r w:rsidRPr="00015383">
        <w:rPr>
          <w:rFonts w:ascii="Times New Roman" w:hAnsi="Times New Roman"/>
          <w:i/>
          <w:sz w:val="18"/>
          <w:szCs w:val="18"/>
        </w:rPr>
        <w:t xml:space="preserve">. </w:t>
      </w:r>
      <w:proofErr w:type="spellStart"/>
      <w:r w:rsidRPr="00015383">
        <w:rPr>
          <w:rFonts w:ascii="Times New Roman" w:hAnsi="Times New Roman"/>
          <w:i/>
          <w:sz w:val="18"/>
          <w:szCs w:val="18"/>
        </w:rPr>
        <w:t>Purpose</w:t>
      </w:r>
      <w:proofErr w:type="spellEnd"/>
      <w:r w:rsidRPr="00015383">
        <w:rPr>
          <w:rFonts w:ascii="Times New Roman" w:hAnsi="Times New Roman"/>
          <w:i/>
          <w:sz w:val="18"/>
          <w:szCs w:val="18"/>
        </w:rPr>
        <w:t xml:space="preserve">, </w:t>
      </w:r>
      <w:proofErr w:type="spellStart"/>
      <w:r w:rsidRPr="00015383">
        <w:rPr>
          <w:rFonts w:ascii="Times New Roman" w:hAnsi="Times New Roman"/>
          <w:i/>
          <w:sz w:val="18"/>
          <w:szCs w:val="18"/>
        </w:rPr>
        <w:t>characteristics</w:t>
      </w:r>
      <w:proofErr w:type="spellEnd"/>
      <w:r w:rsidRPr="00015383">
        <w:rPr>
          <w:rFonts w:ascii="Times New Roman" w:hAnsi="Times New Roman"/>
          <w:i/>
          <w:sz w:val="18"/>
          <w:szCs w:val="18"/>
        </w:rPr>
        <w:t xml:space="preserve">, </w:t>
      </w:r>
      <w:proofErr w:type="spellStart"/>
      <w:r w:rsidRPr="00015383">
        <w:rPr>
          <w:rFonts w:ascii="Times New Roman" w:hAnsi="Times New Roman"/>
          <w:i/>
          <w:sz w:val="18"/>
          <w:szCs w:val="18"/>
        </w:rPr>
        <w:t>interpretation</w:t>
      </w:r>
      <w:proofErr w:type="spellEnd"/>
      <w:r w:rsidRPr="00015383">
        <w:rPr>
          <w:rFonts w:ascii="Times New Roman" w:hAnsi="Times New Roman"/>
          <w:i/>
          <w:sz w:val="18"/>
          <w:szCs w:val="18"/>
        </w:rPr>
        <w:t>]</w:t>
      </w:r>
      <w:r w:rsidRPr="00015383">
        <w:rPr>
          <w:rFonts w:ascii="Times New Roman" w:hAnsi="Times New Roman"/>
          <w:sz w:val="18"/>
          <w:szCs w:val="18"/>
        </w:rPr>
        <w:t xml:space="preserve">. </w:t>
      </w:r>
      <w:proofErr w:type="spellStart"/>
      <w:r w:rsidRPr="00015383">
        <w:rPr>
          <w:rFonts w:ascii="Times New Roman" w:hAnsi="Times New Roman"/>
          <w:sz w:val="18"/>
          <w:szCs w:val="18"/>
        </w:rPr>
        <w:t>Giappichelli</w:t>
      </w:r>
      <w:proofErr w:type="spellEnd"/>
      <w:r w:rsidRPr="00015383">
        <w:rPr>
          <w:rFonts w:ascii="Times New Roman" w:hAnsi="Times New Roman"/>
          <w:sz w:val="18"/>
          <w:szCs w:val="18"/>
        </w:rPr>
        <w:t xml:space="preserve"> Editore, Torino.</w:t>
      </w:r>
    </w:p>
    <w:p w:rsidR="00DF7120" w:rsidRPr="00F55E9C" w:rsidRDefault="00DF7120" w:rsidP="00F55E9C">
      <w:pPr>
        <w:tabs>
          <w:tab w:val="left" w:pos="-142"/>
          <w:tab w:val="left" w:pos="9072"/>
        </w:tabs>
        <w:suppressAutoHyphens/>
        <w:spacing w:line="240" w:lineRule="auto"/>
        <w:ind w:right="27"/>
        <w:rPr>
          <w:rFonts w:ascii="Times New Roman" w:hAnsi="Times New Roman"/>
          <w:kern w:val="2"/>
          <w:sz w:val="18"/>
          <w:szCs w:val="18"/>
          <w:lang w:eastAsia="ar-SA"/>
        </w:rPr>
      </w:pPr>
    </w:p>
    <w:p w:rsidR="006030A6" w:rsidRPr="00F55E9C" w:rsidRDefault="000E74C1" w:rsidP="00F55E9C">
      <w:pPr>
        <w:tabs>
          <w:tab w:val="left" w:pos="-142"/>
          <w:tab w:val="left" w:pos="9072"/>
        </w:tabs>
        <w:suppressAutoHyphens/>
        <w:spacing w:line="240" w:lineRule="auto"/>
        <w:ind w:right="27"/>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To</w:t>
      </w:r>
      <w:r w:rsidR="006030A6" w:rsidRPr="00F55E9C">
        <w:rPr>
          <w:rFonts w:ascii="Times New Roman" w:hAnsi="Times New Roman"/>
          <w:kern w:val="2"/>
          <w:sz w:val="18"/>
          <w:szCs w:val="18"/>
          <w:lang w:val="en-GB" w:eastAsia="ar-SA"/>
        </w:rPr>
        <w:t>pics discussed in class and not included in the set reading list</w:t>
      </w:r>
      <w:r w:rsidRPr="00F55E9C">
        <w:rPr>
          <w:rFonts w:ascii="Times New Roman" w:hAnsi="Times New Roman"/>
          <w:kern w:val="2"/>
          <w:sz w:val="18"/>
          <w:szCs w:val="18"/>
          <w:lang w:val="en-GB" w:eastAsia="ar-SA"/>
        </w:rPr>
        <w:t xml:space="preserve"> will be </w:t>
      </w:r>
      <w:r w:rsidR="006030A6" w:rsidRPr="00F55E9C">
        <w:rPr>
          <w:rFonts w:ascii="Times New Roman" w:hAnsi="Times New Roman"/>
          <w:kern w:val="2"/>
          <w:sz w:val="18"/>
          <w:szCs w:val="18"/>
          <w:lang w:val="en-GB" w:eastAsia="ar-SA"/>
        </w:rPr>
        <w:t>uploaded in the area “</w:t>
      </w:r>
      <w:proofErr w:type="spellStart"/>
      <w:r w:rsidR="006030A6" w:rsidRPr="00F55E9C">
        <w:rPr>
          <w:rFonts w:ascii="Times New Roman" w:hAnsi="Times New Roman"/>
          <w:kern w:val="2"/>
          <w:sz w:val="18"/>
          <w:szCs w:val="18"/>
          <w:lang w:val="en-GB" w:eastAsia="ar-SA"/>
        </w:rPr>
        <w:t>Materiali</w:t>
      </w:r>
      <w:proofErr w:type="spellEnd"/>
      <w:r w:rsidR="006030A6" w:rsidRPr="00F55E9C">
        <w:rPr>
          <w:rFonts w:ascii="Times New Roman" w:hAnsi="Times New Roman"/>
          <w:kern w:val="2"/>
          <w:sz w:val="18"/>
          <w:szCs w:val="18"/>
          <w:lang w:val="en-GB" w:eastAsia="ar-SA"/>
        </w:rPr>
        <w:t xml:space="preserve"> </w:t>
      </w:r>
      <w:proofErr w:type="spellStart"/>
      <w:r w:rsidR="006030A6" w:rsidRPr="00F55E9C">
        <w:rPr>
          <w:rFonts w:ascii="Times New Roman" w:hAnsi="Times New Roman"/>
          <w:kern w:val="2"/>
          <w:sz w:val="18"/>
          <w:szCs w:val="18"/>
          <w:lang w:val="en-GB" w:eastAsia="ar-SA"/>
        </w:rPr>
        <w:t>Didattici</w:t>
      </w:r>
      <w:proofErr w:type="spellEnd"/>
      <w:r w:rsidR="006030A6" w:rsidRPr="00F55E9C">
        <w:rPr>
          <w:rFonts w:ascii="Times New Roman" w:hAnsi="Times New Roman"/>
          <w:kern w:val="2"/>
          <w:sz w:val="18"/>
          <w:szCs w:val="18"/>
          <w:lang w:val="en-GB" w:eastAsia="ar-SA"/>
        </w:rPr>
        <w:t xml:space="preserve">” (slides and practical exercises) on the </w:t>
      </w:r>
      <w:r w:rsidRPr="00F55E9C">
        <w:rPr>
          <w:rFonts w:ascii="Times New Roman" w:hAnsi="Times New Roman"/>
          <w:kern w:val="2"/>
          <w:sz w:val="18"/>
          <w:szCs w:val="18"/>
          <w:lang w:val="en-GB" w:eastAsia="ar-SA"/>
        </w:rPr>
        <w:t xml:space="preserve">course blackboard </w:t>
      </w:r>
      <w:r w:rsidR="006030A6" w:rsidRPr="00F55E9C">
        <w:rPr>
          <w:rFonts w:ascii="Times New Roman" w:hAnsi="Times New Roman"/>
          <w:kern w:val="2"/>
          <w:sz w:val="18"/>
          <w:szCs w:val="18"/>
          <w:lang w:val="en-GB" w:eastAsia="ar-SA"/>
        </w:rPr>
        <w:t>webpage.</w:t>
      </w:r>
    </w:p>
    <w:p w:rsidR="004E518C" w:rsidRPr="00F55E9C" w:rsidRDefault="004E518C" w:rsidP="00F55E9C">
      <w:pPr>
        <w:tabs>
          <w:tab w:val="left" w:pos="-142"/>
          <w:tab w:val="left" w:pos="9072"/>
        </w:tabs>
        <w:suppressAutoHyphens/>
        <w:spacing w:line="240" w:lineRule="auto"/>
        <w:ind w:right="27"/>
        <w:rPr>
          <w:rFonts w:ascii="Times New Roman" w:hAnsi="Times New Roman"/>
          <w:kern w:val="2"/>
          <w:sz w:val="18"/>
          <w:szCs w:val="18"/>
          <w:lang w:val="en-US" w:eastAsia="ar-SA"/>
        </w:rPr>
      </w:pPr>
    </w:p>
    <w:p w:rsidR="006030A6" w:rsidRPr="00F55E9C"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F55E9C">
        <w:rPr>
          <w:rFonts w:ascii="Times New Roman" w:hAnsi="Times New Roman"/>
          <w:b/>
          <w:i/>
          <w:kern w:val="2"/>
          <w:sz w:val="18"/>
          <w:szCs w:val="18"/>
          <w:lang w:val="en-GB" w:eastAsia="ar-SA"/>
        </w:rPr>
        <w:t>TEACHING METHOD</w:t>
      </w:r>
    </w:p>
    <w:p w:rsidR="006030A6" w:rsidRDefault="004E518C" w:rsidP="00F55E9C">
      <w:pPr>
        <w:tabs>
          <w:tab w:val="left" w:pos="-142"/>
          <w:tab w:val="left" w:pos="9072"/>
        </w:tabs>
        <w:suppressAutoHyphens/>
        <w:spacing w:line="240" w:lineRule="auto"/>
        <w:ind w:right="27"/>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 xml:space="preserve">The course will be taught through lectures on theory and </w:t>
      </w:r>
      <w:r w:rsidR="009510B5">
        <w:rPr>
          <w:rFonts w:ascii="Times New Roman" w:hAnsi="Times New Roman"/>
          <w:kern w:val="2"/>
          <w:sz w:val="18"/>
          <w:szCs w:val="18"/>
          <w:lang w:val="en-GB" w:eastAsia="ar-SA"/>
        </w:rPr>
        <w:t xml:space="preserve">in class </w:t>
      </w:r>
      <w:r w:rsidRPr="00F55E9C">
        <w:rPr>
          <w:rFonts w:ascii="Times New Roman" w:hAnsi="Times New Roman"/>
          <w:kern w:val="2"/>
          <w:sz w:val="18"/>
          <w:szCs w:val="18"/>
          <w:lang w:val="en-GB" w:eastAsia="ar-SA"/>
        </w:rPr>
        <w:t>assignments. Readings and cases posted in the blackboard platform are an integral part of the course and should be considered as textbooks.</w:t>
      </w:r>
    </w:p>
    <w:p w:rsidR="009510B5" w:rsidRPr="00F55E9C" w:rsidRDefault="009510B5" w:rsidP="00F55E9C">
      <w:pPr>
        <w:tabs>
          <w:tab w:val="left" w:pos="-142"/>
          <w:tab w:val="left" w:pos="9072"/>
        </w:tabs>
        <w:suppressAutoHyphens/>
        <w:spacing w:line="240" w:lineRule="auto"/>
        <w:ind w:right="27"/>
        <w:rPr>
          <w:rFonts w:ascii="Times New Roman" w:hAnsi="Times New Roman"/>
          <w:kern w:val="2"/>
          <w:sz w:val="18"/>
          <w:szCs w:val="18"/>
          <w:lang w:val="en-GB" w:eastAsia="ar-SA"/>
        </w:rPr>
      </w:pPr>
    </w:p>
    <w:p w:rsidR="004E518C" w:rsidRPr="00F55E9C" w:rsidRDefault="004E518C" w:rsidP="00F55E9C">
      <w:pPr>
        <w:tabs>
          <w:tab w:val="left" w:pos="-142"/>
          <w:tab w:val="left" w:pos="9072"/>
        </w:tabs>
        <w:suppressAutoHyphens/>
        <w:spacing w:line="240" w:lineRule="auto"/>
        <w:ind w:right="27"/>
        <w:rPr>
          <w:rFonts w:ascii="Times New Roman" w:hAnsi="Times New Roman"/>
          <w:kern w:val="2"/>
          <w:sz w:val="18"/>
          <w:szCs w:val="18"/>
          <w:lang w:val="en-US" w:eastAsia="ar-SA"/>
        </w:rPr>
      </w:pPr>
    </w:p>
    <w:p w:rsidR="006030A6" w:rsidRPr="00F55E9C"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F55E9C">
        <w:rPr>
          <w:rFonts w:ascii="Times New Roman" w:hAnsi="Times New Roman"/>
          <w:b/>
          <w:i/>
          <w:kern w:val="2"/>
          <w:sz w:val="18"/>
          <w:szCs w:val="18"/>
          <w:lang w:val="en-GB" w:eastAsia="ar-SA"/>
        </w:rPr>
        <w:t>ASSESSMENT METHOD</w:t>
      </w:r>
      <w:r w:rsidR="00703A74" w:rsidRPr="00F55E9C">
        <w:rPr>
          <w:rFonts w:ascii="Times New Roman" w:hAnsi="Times New Roman"/>
          <w:b/>
          <w:i/>
          <w:kern w:val="2"/>
          <w:sz w:val="18"/>
          <w:szCs w:val="18"/>
          <w:lang w:val="en-GB" w:eastAsia="ar-SA"/>
        </w:rPr>
        <w:t xml:space="preserve"> AND CRITERIA</w:t>
      </w:r>
    </w:p>
    <w:p w:rsidR="006030A6" w:rsidRPr="00F55E9C" w:rsidRDefault="006030A6" w:rsidP="00F55E9C">
      <w:pPr>
        <w:tabs>
          <w:tab w:val="left" w:pos="-142"/>
          <w:tab w:val="left" w:pos="9072"/>
        </w:tabs>
        <w:suppressAutoHyphens/>
        <w:spacing w:line="240" w:lineRule="auto"/>
        <w:ind w:right="27"/>
        <w:rPr>
          <w:rFonts w:ascii="Times New Roman" w:hAnsi="Times New Roman"/>
          <w:kern w:val="2"/>
          <w:sz w:val="18"/>
          <w:szCs w:val="18"/>
          <w:lang w:val="en-GB" w:eastAsia="ar-SA"/>
        </w:rPr>
      </w:pPr>
      <w:r w:rsidRPr="00F55E9C">
        <w:rPr>
          <w:rFonts w:ascii="Times New Roman" w:hAnsi="Times New Roman"/>
          <w:sz w:val="18"/>
          <w:szCs w:val="18"/>
          <w:lang w:val="en-GB"/>
        </w:rPr>
        <w:lastRenderedPageBreak/>
        <w:t xml:space="preserve">The final exam will be a written test covering the entire programme, including the cases discussed in class. The text has a duration of 90 minutes and it consists of </w:t>
      </w:r>
      <w:r w:rsidR="00F12325" w:rsidRPr="00F55E9C">
        <w:rPr>
          <w:rFonts w:ascii="Times New Roman" w:hAnsi="Times New Roman"/>
          <w:sz w:val="18"/>
          <w:szCs w:val="18"/>
          <w:lang w:val="en-GB"/>
        </w:rPr>
        <w:t>three</w:t>
      </w:r>
      <w:r w:rsidRPr="00F55E9C">
        <w:rPr>
          <w:rFonts w:ascii="Times New Roman" w:hAnsi="Times New Roman"/>
          <w:sz w:val="18"/>
          <w:szCs w:val="18"/>
          <w:lang w:val="en-GB"/>
        </w:rPr>
        <w:t xml:space="preserve"> parts: the first one includes exercises concerning </w:t>
      </w:r>
      <w:r w:rsidR="00F12325" w:rsidRPr="00F55E9C">
        <w:rPr>
          <w:rFonts w:ascii="Times New Roman" w:hAnsi="Times New Roman"/>
          <w:sz w:val="18"/>
          <w:szCs w:val="18"/>
          <w:lang w:val="en-GB"/>
        </w:rPr>
        <w:t>financial statement analysis</w:t>
      </w:r>
      <w:r w:rsidR="000E74C1" w:rsidRPr="00F55E9C">
        <w:rPr>
          <w:rFonts w:ascii="Times New Roman" w:hAnsi="Times New Roman"/>
          <w:sz w:val="18"/>
          <w:szCs w:val="18"/>
          <w:lang w:val="en-GB"/>
        </w:rPr>
        <w:t xml:space="preserve"> (8 points/30)</w:t>
      </w:r>
      <w:r w:rsidR="00F12325" w:rsidRPr="00F55E9C">
        <w:rPr>
          <w:rFonts w:ascii="Times New Roman" w:hAnsi="Times New Roman"/>
          <w:sz w:val="18"/>
          <w:szCs w:val="18"/>
          <w:lang w:val="en-GB"/>
        </w:rPr>
        <w:t xml:space="preserve">, the second </w:t>
      </w:r>
      <w:r w:rsidR="000D1011" w:rsidRPr="00F55E9C">
        <w:rPr>
          <w:rFonts w:ascii="Times New Roman" w:hAnsi="Times New Roman"/>
          <w:sz w:val="18"/>
          <w:szCs w:val="18"/>
          <w:lang w:val="en-GB"/>
        </w:rPr>
        <w:t xml:space="preserve">part </w:t>
      </w:r>
      <w:r w:rsidR="00F12325" w:rsidRPr="00F55E9C">
        <w:rPr>
          <w:rFonts w:ascii="Times New Roman" w:hAnsi="Times New Roman"/>
          <w:sz w:val="18"/>
          <w:szCs w:val="18"/>
          <w:lang w:val="en-GB"/>
        </w:rPr>
        <w:t>refers to reclassifications</w:t>
      </w:r>
      <w:r w:rsidR="000E74C1" w:rsidRPr="00F55E9C">
        <w:rPr>
          <w:rFonts w:ascii="Times New Roman" w:hAnsi="Times New Roman"/>
          <w:sz w:val="18"/>
          <w:szCs w:val="18"/>
          <w:lang w:val="en-GB"/>
        </w:rPr>
        <w:t xml:space="preserve"> (12 points/30)</w:t>
      </w:r>
      <w:r w:rsidR="00F12325" w:rsidRPr="00F55E9C">
        <w:rPr>
          <w:rFonts w:ascii="Times New Roman" w:hAnsi="Times New Roman"/>
          <w:sz w:val="18"/>
          <w:szCs w:val="18"/>
          <w:lang w:val="en-GB"/>
        </w:rPr>
        <w:t xml:space="preserve">, the third </w:t>
      </w:r>
      <w:r w:rsidR="000D1011" w:rsidRPr="00F55E9C">
        <w:rPr>
          <w:rFonts w:ascii="Times New Roman" w:hAnsi="Times New Roman"/>
          <w:sz w:val="18"/>
          <w:szCs w:val="18"/>
          <w:lang w:val="en-GB"/>
        </w:rPr>
        <w:t xml:space="preserve">part </w:t>
      </w:r>
      <w:r w:rsidR="00F12325" w:rsidRPr="00F55E9C">
        <w:rPr>
          <w:rFonts w:ascii="Times New Roman" w:hAnsi="Times New Roman"/>
          <w:sz w:val="18"/>
          <w:szCs w:val="18"/>
          <w:lang w:val="en-GB"/>
        </w:rPr>
        <w:t>includes analysis and interpretation of indicators</w:t>
      </w:r>
      <w:r w:rsidR="000E74C1" w:rsidRPr="00F55E9C">
        <w:rPr>
          <w:rFonts w:ascii="Times New Roman" w:hAnsi="Times New Roman"/>
          <w:sz w:val="18"/>
          <w:szCs w:val="18"/>
          <w:lang w:val="en-GB"/>
        </w:rPr>
        <w:t xml:space="preserve"> (8 points/30)</w:t>
      </w:r>
      <w:r w:rsidR="00F12325" w:rsidRPr="00F55E9C">
        <w:rPr>
          <w:rFonts w:ascii="Times New Roman" w:hAnsi="Times New Roman"/>
          <w:sz w:val="18"/>
          <w:szCs w:val="18"/>
          <w:lang w:val="en-GB"/>
        </w:rPr>
        <w:t xml:space="preserve">. </w:t>
      </w:r>
      <w:r w:rsidRPr="00F55E9C">
        <w:rPr>
          <w:rFonts w:ascii="Times New Roman" w:hAnsi="Times New Roman"/>
          <w:kern w:val="2"/>
          <w:sz w:val="18"/>
          <w:szCs w:val="18"/>
          <w:lang w:val="en-GB" w:eastAsia="ar-SA"/>
        </w:rPr>
        <w:t xml:space="preserve">Attending students have the opportunity to carry out </w:t>
      </w:r>
      <w:r w:rsidR="00F12325" w:rsidRPr="00F55E9C">
        <w:rPr>
          <w:rFonts w:ascii="Times New Roman" w:hAnsi="Times New Roman"/>
          <w:kern w:val="2"/>
          <w:sz w:val="18"/>
          <w:szCs w:val="18"/>
          <w:lang w:val="en-GB" w:eastAsia="ar-SA"/>
        </w:rPr>
        <w:t>training tests during classes</w:t>
      </w:r>
      <w:r w:rsidRPr="00F55E9C">
        <w:rPr>
          <w:rFonts w:ascii="Times New Roman" w:hAnsi="Times New Roman"/>
          <w:kern w:val="2"/>
          <w:sz w:val="18"/>
          <w:szCs w:val="18"/>
          <w:lang w:val="en-GB" w:eastAsia="ar-SA"/>
        </w:rPr>
        <w:t xml:space="preserve">. </w:t>
      </w:r>
      <w:r w:rsidR="009510B5" w:rsidRPr="009510B5">
        <w:rPr>
          <w:rFonts w:ascii="Times New Roman" w:hAnsi="Times New Roman"/>
          <w:kern w:val="2"/>
          <w:sz w:val="18"/>
          <w:szCs w:val="18"/>
          <w:lang w:val="en-GB" w:eastAsia="ar-SA"/>
        </w:rPr>
        <w:t xml:space="preserve">The evaluation criteria are: correct application of the reclassification criteria, precision in the relative calculations, clarity in the presentation of the assessments relating to </w:t>
      </w:r>
      <w:r w:rsidR="009510B5">
        <w:rPr>
          <w:rFonts w:ascii="Times New Roman" w:hAnsi="Times New Roman"/>
          <w:kern w:val="2"/>
          <w:sz w:val="18"/>
          <w:szCs w:val="18"/>
          <w:lang w:val="en-GB" w:eastAsia="ar-SA"/>
        </w:rPr>
        <w:t>patrimonial and financial strength</w:t>
      </w:r>
      <w:r w:rsidR="009510B5" w:rsidRPr="009510B5">
        <w:rPr>
          <w:rFonts w:ascii="Times New Roman" w:hAnsi="Times New Roman"/>
          <w:kern w:val="2"/>
          <w:sz w:val="18"/>
          <w:szCs w:val="18"/>
          <w:lang w:val="en-GB" w:eastAsia="ar-SA"/>
        </w:rPr>
        <w:t xml:space="preserve">, profitability and liquidity, ability to link together the information </w:t>
      </w:r>
      <w:r w:rsidR="009510B5">
        <w:rPr>
          <w:rFonts w:ascii="Times New Roman" w:hAnsi="Times New Roman"/>
          <w:kern w:val="2"/>
          <w:sz w:val="18"/>
          <w:szCs w:val="18"/>
          <w:lang w:val="en-GB" w:eastAsia="ar-SA"/>
        </w:rPr>
        <w:t>obtained through the analysis of</w:t>
      </w:r>
      <w:r w:rsidR="009510B5" w:rsidRPr="009510B5">
        <w:rPr>
          <w:rFonts w:ascii="Times New Roman" w:hAnsi="Times New Roman"/>
          <w:kern w:val="2"/>
          <w:sz w:val="18"/>
          <w:szCs w:val="18"/>
          <w:lang w:val="en-GB" w:eastAsia="ar-SA"/>
        </w:rPr>
        <w:t xml:space="preserve"> the </w:t>
      </w:r>
      <w:r w:rsidR="009510B5">
        <w:rPr>
          <w:rFonts w:ascii="Times New Roman" w:hAnsi="Times New Roman"/>
          <w:kern w:val="2"/>
          <w:sz w:val="18"/>
          <w:szCs w:val="18"/>
          <w:lang w:val="en-GB" w:eastAsia="ar-SA"/>
        </w:rPr>
        <w:t xml:space="preserve">balance sheets and </w:t>
      </w:r>
      <w:r w:rsidR="009510B5" w:rsidRPr="009510B5">
        <w:rPr>
          <w:rFonts w:ascii="Times New Roman" w:hAnsi="Times New Roman"/>
          <w:kern w:val="2"/>
          <w:sz w:val="18"/>
          <w:szCs w:val="18"/>
          <w:lang w:val="en-GB" w:eastAsia="ar-SA"/>
        </w:rPr>
        <w:t>financial statement</w:t>
      </w:r>
      <w:r w:rsidR="009510B5">
        <w:rPr>
          <w:rFonts w:ascii="Times New Roman" w:hAnsi="Times New Roman"/>
          <w:kern w:val="2"/>
          <w:sz w:val="18"/>
          <w:szCs w:val="18"/>
          <w:lang w:val="en-GB" w:eastAsia="ar-SA"/>
        </w:rPr>
        <w:t>s</w:t>
      </w:r>
      <w:r w:rsidR="009510B5" w:rsidRPr="009510B5">
        <w:rPr>
          <w:rFonts w:ascii="Times New Roman" w:hAnsi="Times New Roman"/>
          <w:kern w:val="2"/>
          <w:sz w:val="18"/>
          <w:szCs w:val="18"/>
          <w:lang w:val="en-GB" w:eastAsia="ar-SA"/>
        </w:rPr>
        <w:t>.</w:t>
      </w:r>
    </w:p>
    <w:p w:rsidR="006030A6" w:rsidRPr="00F55E9C" w:rsidRDefault="006030A6" w:rsidP="00F55E9C">
      <w:pPr>
        <w:pStyle w:val="Titolo4"/>
        <w:spacing w:after="120" w:line="240" w:lineRule="auto"/>
        <w:rPr>
          <w:rFonts w:ascii="Times New Roman" w:hAnsi="Times New Roman" w:cs="Times New Roman"/>
          <w:color w:val="auto"/>
          <w:sz w:val="18"/>
          <w:szCs w:val="18"/>
          <w:lang w:val="en-GB"/>
        </w:rPr>
      </w:pPr>
      <w:r w:rsidRPr="00F55E9C">
        <w:rPr>
          <w:rFonts w:ascii="Times New Roman" w:hAnsi="Times New Roman" w:cs="Times New Roman"/>
          <w:iCs w:val="0"/>
          <w:color w:val="auto"/>
          <w:sz w:val="18"/>
          <w:szCs w:val="18"/>
          <w:lang w:val="en-GB"/>
        </w:rPr>
        <w:t>NOTES</w:t>
      </w:r>
      <w:r w:rsidR="00C72839" w:rsidRPr="00F55E9C">
        <w:rPr>
          <w:rFonts w:ascii="Times New Roman" w:hAnsi="Times New Roman" w:cs="Times New Roman"/>
          <w:iCs w:val="0"/>
          <w:color w:val="auto"/>
          <w:sz w:val="18"/>
          <w:szCs w:val="18"/>
          <w:lang w:val="en-GB"/>
        </w:rPr>
        <w:t xml:space="preserve"> AND PREREQUISITES</w:t>
      </w:r>
    </w:p>
    <w:p w:rsidR="006030A6" w:rsidRPr="00F55E9C" w:rsidRDefault="00C035E2" w:rsidP="00F55E9C">
      <w:pPr>
        <w:tabs>
          <w:tab w:val="left" w:pos="-142"/>
          <w:tab w:val="left" w:pos="9072"/>
        </w:tabs>
        <w:suppressAutoHyphens/>
        <w:spacing w:after="120" w:line="240" w:lineRule="auto"/>
        <w:ind w:right="28"/>
        <w:rPr>
          <w:rStyle w:val="Collegamentoipertestuale"/>
          <w:rFonts w:ascii="Times New Roman" w:hAnsi="Times New Roman"/>
          <w:sz w:val="18"/>
          <w:szCs w:val="18"/>
          <w:lang w:val="en-US"/>
        </w:rPr>
      </w:pPr>
      <w:r w:rsidRPr="00F55E9C">
        <w:rPr>
          <w:rFonts w:ascii="Times New Roman" w:hAnsi="Times New Roman"/>
          <w:sz w:val="18"/>
          <w:szCs w:val="18"/>
          <w:lang w:val="en-GB"/>
        </w:rPr>
        <w:t xml:space="preserve">The course presupposes that students enrolling already have a good understanding of </w:t>
      </w:r>
      <w:r w:rsidR="00C72839" w:rsidRPr="00F55E9C">
        <w:rPr>
          <w:rFonts w:ascii="Times New Roman" w:hAnsi="Times New Roman"/>
          <w:sz w:val="18"/>
          <w:szCs w:val="18"/>
          <w:lang w:val="en-GB"/>
        </w:rPr>
        <w:t>accounting practices.</w:t>
      </w:r>
      <w:r w:rsidRPr="00F55E9C">
        <w:rPr>
          <w:rFonts w:ascii="Times New Roman" w:hAnsi="Times New Roman"/>
          <w:sz w:val="18"/>
          <w:szCs w:val="18"/>
          <w:lang w:val="en-GB"/>
        </w:rPr>
        <w:t xml:space="preserve"> </w:t>
      </w:r>
      <w:r w:rsidR="006030A6" w:rsidRPr="00F55E9C">
        <w:rPr>
          <w:rFonts w:ascii="Times New Roman" w:hAnsi="Times New Roman"/>
          <w:noProof/>
          <w:sz w:val="18"/>
          <w:szCs w:val="18"/>
          <w:lang w:val="en-US"/>
        </w:rPr>
        <w:t>Information on office hours available on the teacher's personal page at</w:t>
      </w:r>
      <w:r w:rsidRPr="00F55E9C">
        <w:rPr>
          <w:rFonts w:ascii="Times New Roman" w:hAnsi="Times New Roman"/>
          <w:noProof/>
          <w:sz w:val="18"/>
          <w:szCs w:val="18"/>
          <w:lang w:val="en-US"/>
        </w:rPr>
        <w:t>:</w:t>
      </w:r>
      <w:r w:rsidR="006030A6" w:rsidRPr="00F55E9C">
        <w:rPr>
          <w:rFonts w:ascii="Times New Roman" w:hAnsi="Times New Roman"/>
          <w:noProof/>
          <w:sz w:val="18"/>
          <w:szCs w:val="18"/>
          <w:lang w:val="en-US"/>
        </w:rPr>
        <w:t xml:space="preserve"> </w:t>
      </w:r>
      <w:hyperlink r:id="rId8" w:history="1">
        <w:r w:rsidR="006030A6" w:rsidRPr="00F55E9C">
          <w:rPr>
            <w:rStyle w:val="Collegamentoipertestuale"/>
            <w:rFonts w:ascii="Times New Roman" w:hAnsi="Times New Roman"/>
            <w:sz w:val="18"/>
            <w:szCs w:val="18"/>
            <w:lang w:val="en-US"/>
          </w:rPr>
          <w:t>http://docenti.unicatt.it/</w:t>
        </w:r>
      </w:hyperlink>
    </w:p>
    <w:p w:rsidR="00C035E2" w:rsidRPr="00F55E9C" w:rsidRDefault="004B709F" w:rsidP="00F55E9C">
      <w:pPr>
        <w:pStyle w:val="Titolo1"/>
        <w:spacing w:before="360" w:line="240" w:lineRule="auto"/>
        <w:rPr>
          <w:rFonts w:ascii="Times New Roman" w:hAnsi="Times New Roman"/>
          <w:noProof w:val="0"/>
          <w:lang w:val="en-GB"/>
        </w:rPr>
      </w:pPr>
      <w:r w:rsidRPr="00F55E9C">
        <w:rPr>
          <w:rFonts w:ascii="Times New Roman" w:hAnsi="Times New Roman"/>
          <w:noProof w:val="0"/>
          <w:lang w:val="en-GB"/>
        </w:rPr>
        <w:t>Module II</w:t>
      </w:r>
      <w:r w:rsidR="00C46E0D" w:rsidRPr="00F55E9C">
        <w:rPr>
          <w:rFonts w:ascii="Times New Roman" w:hAnsi="Times New Roman"/>
          <w:noProof w:val="0"/>
          <w:lang w:val="en-GB"/>
        </w:rPr>
        <w:t>: Planning And Control</w:t>
      </w:r>
    </w:p>
    <w:p w:rsidR="006030A6" w:rsidRPr="00F55E9C" w:rsidRDefault="006030A6" w:rsidP="00F55E9C">
      <w:pPr>
        <w:spacing w:before="240" w:after="120" w:line="240" w:lineRule="auto"/>
        <w:rPr>
          <w:rFonts w:ascii="Times New Roman" w:hAnsi="Times New Roman"/>
          <w:b/>
          <w:sz w:val="18"/>
          <w:szCs w:val="18"/>
          <w:lang w:val="en-GB"/>
        </w:rPr>
      </w:pPr>
      <w:r w:rsidRPr="00F55E9C">
        <w:rPr>
          <w:rFonts w:ascii="Times New Roman" w:hAnsi="Times New Roman"/>
          <w:b/>
          <w:i/>
          <w:sz w:val="18"/>
          <w:szCs w:val="18"/>
          <w:lang w:val="en-GB"/>
        </w:rPr>
        <w:t xml:space="preserve">COURSE AIMS </w:t>
      </w:r>
      <w:r w:rsidR="00C72839" w:rsidRPr="00F55E9C">
        <w:rPr>
          <w:rFonts w:ascii="Times New Roman" w:hAnsi="Times New Roman"/>
          <w:b/>
          <w:i/>
          <w:sz w:val="18"/>
          <w:szCs w:val="18"/>
          <w:lang w:val="en-GB"/>
        </w:rPr>
        <w:t>AND INTENDEND LEARNING OUTCOMES</w:t>
      </w:r>
    </w:p>
    <w:p w:rsidR="006030A6" w:rsidRPr="00F55E9C" w:rsidRDefault="00C468A2" w:rsidP="00F55E9C">
      <w:pPr>
        <w:spacing w:after="120" w:line="240" w:lineRule="auto"/>
        <w:rPr>
          <w:rFonts w:ascii="Times New Roman" w:hAnsi="Times New Roman"/>
          <w:sz w:val="18"/>
          <w:szCs w:val="18"/>
          <w:lang w:val="en-GB"/>
        </w:rPr>
      </w:pPr>
      <w:r w:rsidRPr="00F55E9C">
        <w:rPr>
          <w:rFonts w:ascii="Times New Roman" w:hAnsi="Times New Roman"/>
          <w:sz w:val="18"/>
          <w:szCs w:val="18"/>
          <w:lang w:val="en-GB"/>
        </w:rPr>
        <w:t>The course looks at the measurements companies use in order to support management, approaching the issue from two perspectives: (i) the production of the data relative to earnings and financial position, and (ii) the use of the data in company decisions.</w:t>
      </w:r>
      <w:r w:rsidR="00C035E2" w:rsidRPr="00F55E9C">
        <w:rPr>
          <w:rFonts w:ascii="Times New Roman" w:hAnsi="Times New Roman"/>
          <w:sz w:val="18"/>
          <w:szCs w:val="18"/>
          <w:lang w:val="en-GB"/>
        </w:rPr>
        <w:t xml:space="preserve"> </w:t>
      </w:r>
      <w:r w:rsidRPr="00F55E9C">
        <w:rPr>
          <w:rFonts w:ascii="Times New Roman" w:hAnsi="Times New Roman"/>
          <w:sz w:val="18"/>
          <w:szCs w:val="18"/>
          <w:lang w:val="en-GB"/>
        </w:rPr>
        <w:t xml:space="preserve">Though maintaining a non-specialised approach, the course will look at various methods and techniques for cost calculation, economic analysis and the simulation of earnings and financial position. Case analysis will give students the chance to interpret financial and earnings data from a problem-solving perspective. </w:t>
      </w:r>
      <w:r w:rsidR="006030A6" w:rsidRPr="00F55E9C">
        <w:rPr>
          <w:rFonts w:ascii="Times New Roman" w:hAnsi="Times New Roman"/>
          <w:sz w:val="18"/>
          <w:szCs w:val="18"/>
          <w:lang w:val="en-GB"/>
        </w:rPr>
        <w:t>The course objective is to provide students with fundamentals of costing and budgeting methods and techniques to support the management in the area of decision making, planning and allocation of resources. Particularly, a full array of costing choices and techniques and economic an</w:t>
      </w:r>
      <w:r w:rsidR="00DF7120" w:rsidRPr="00F55E9C">
        <w:rPr>
          <w:rFonts w:ascii="Times New Roman" w:hAnsi="Times New Roman"/>
          <w:sz w:val="18"/>
          <w:szCs w:val="18"/>
          <w:lang w:val="en-GB"/>
        </w:rPr>
        <w:t xml:space="preserve">alysis development and use will </w:t>
      </w:r>
      <w:r w:rsidR="006030A6" w:rsidRPr="00F55E9C">
        <w:rPr>
          <w:rFonts w:ascii="Times New Roman" w:hAnsi="Times New Roman"/>
          <w:sz w:val="18"/>
          <w:szCs w:val="18"/>
          <w:lang w:val="en-GB"/>
        </w:rPr>
        <w:t>be illustrated.</w:t>
      </w:r>
    </w:p>
    <w:p w:rsidR="006030A6" w:rsidRPr="00F55E9C" w:rsidRDefault="006030A6" w:rsidP="00F55E9C">
      <w:pPr>
        <w:spacing w:line="240" w:lineRule="auto"/>
        <w:rPr>
          <w:rFonts w:ascii="Times New Roman" w:hAnsi="Times New Roman"/>
          <w:sz w:val="18"/>
          <w:szCs w:val="18"/>
          <w:lang w:val="en-GB"/>
        </w:rPr>
      </w:pPr>
      <w:r w:rsidRPr="00F55E9C">
        <w:rPr>
          <w:rFonts w:ascii="Times New Roman" w:hAnsi="Times New Roman"/>
          <w:sz w:val="18"/>
          <w:szCs w:val="18"/>
          <w:lang w:val="en-GB"/>
        </w:rPr>
        <w:t>At the end of the course, the students should be able to:</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C</w:t>
      </w:r>
      <w:r w:rsidR="006030A6" w:rsidRPr="00F55E9C">
        <w:rPr>
          <w:rFonts w:ascii="Times New Roman" w:hAnsi="Times New Roman"/>
          <w:kern w:val="2"/>
          <w:sz w:val="18"/>
          <w:szCs w:val="18"/>
          <w:lang w:val="en-GB" w:eastAsia="ar-SA"/>
        </w:rPr>
        <w:t>alculate the product cost</w:t>
      </w:r>
      <w:r w:rsidR="00F12325" w:rsidRPr="00F55E9C">
        <w:rPr>
          <w:rFonts w:ascii="Times New Roman" w:hAnsi="Times New Roman"/>
          <w:kern w:val="2"/>
          <w:sz w:val="18"/>
          <w:szCs w:val="18"/>
          <w:lang w:val="en-GB" w:eastAsia="ar-SA"/>
        </w:rPr>
        <w:t>;</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D</w:t>
      </w:r>
      <w:r w:rsidR="006030A6" w:rsidRPr="00F55E9C">
        <w:rPr>
          <w:rFonts w:ascii="Times New Roman" w:hAnsi="Times New Roman"/>
          <w:kern w:val="2"/>
          <w:sz w:val="18"/>
          <w:szCs w:val="18"/>
          <w:lang w:val="en-GB" w:eastAsia="ar-SA"/>
        </w:rPr>
        <w:t>evelop the profitability analysis consistent with the decision-making framework</w:t>
      </w:r>
      <w:r w:rsidR="00F12325" w:rsidRPr="00F55E9C">
        <w:rPr>
          <w:rFonts w:ascii="Times New Roman" w:hAnsi="Times New Roman"/>
          <w:kern w:val="2"/>
          <w:sz w:val="18"/>
          <w:szCs w:val="18"/>
          <w:lang w:val="en-GB" w:eastAsia="ar-SA"/>
        </w:rPr>
        <w:t>;</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S</w:t>
      </w:r>
      <w:r w:rsidR="006030A6" w:rsidRPr="00F55E9C">
        <w:rPr>
          <w:rFonts w:ascii="Times New Roman" w:hAnsi="Times New Roman"/>
          <w:kern w:val="2"/>
          <w:sz w:val="18"/>
          <w:szCs w:val="18"/>
          <w:lang w:val="en-GB" w:eastAsia="ar-SA"/>
        </w:rPr>
        <w:t>upport short-term decision making with a schedule of relevant costs (make or buy, product/segment elimination, add-on processes, capacity allocation)</w:t>
      </w:r>
      <w:r w:rsidR="00F12325" w:rsidRPr="00F55E9C">
        <w:rPr>
          <w:rFonts w:ascii="Times New Roman" w:hAnsi="Times New Roman"/>
          <w:kern w:val="2"/>
          <w:sz w:val="18"/>
          <w:szCs w:val="18"/>
          <w:lang w:val="en-GB" w:eastAsia="ar-SA"/>
        </w:rPr>
        <w:t>;</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A</w:t>
      </w:r>
      <w:r w:rsidR="006030A6" w:rsidRPr="00F55E9C">
        <w:rPr>
          <w:rFonts w:ascii="Times New Roman" w:hAnsi="Times New Roman"/>
          <w:kern w:val="2"/>
          <w:sz w:val="18"/>
          <w:szCs w:val="18"/>
          <w:lang w:val="en-GB" w:eastAsia="ar-SA"/>
        </w:rPr>
        <w:t xml:space="preserve">nalyse the relationship </w:t>
      </w:r>
      <w:r w:rsidR="00F12325" w:rsidRPr="00F55E9C">
        <w:rPr>
          <w:rFonts w:ascii="Times New Roman" w:hAnsi="Times New Roman"/>
          <w:kern w:val="2"/>
          <w:sz w:val="18"/>
          <w:szCs w:val="18"/>
          <w:lang w:val="en-GB" w:eastAsia="ar-SA"/>
        </w:rPr>
        <w:t>among costs, volume and results;</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C</w:t>
      </w:r>
      <w:r w:rsidR="006030A6" w:rsidRPr="00F55E9C">
        <w:rPr>
          <w:rFonts w:ascii="Times New Roman" w:hAnsi="Times New Roman"/>
          <w:kern w:val="2"/>
          <w:sz w:val="18"/>
          <w:szCs w:val="18"/>
          <w:lang w:val="en-GB" w:eastAsia="ar-SA"/>
        </w:rPr>
        <w:t>a</w:t>
      </w:r>
      <w:r w:rsidR="00F12325" w:rsidRPr="00F55E9C">
        <w:rPr>
          <w:rFonts w:ascii="Times New Roman" w:hAnsi="Times New Roman"/>
          <w:kern w:val="2"/>
          <w:sz w:val="18"/>
          <w:szCs w:val="18"/>
          <w:lang w:val="en-GB" w:eastAsia="ar-SA"/>
        </w:rPr>
        <w:t>rry out basic variance analysis;</w:t>
      </w:r>
    </w:p>
    <w:p w:rsidR="006030A6" w:rsidRPr="00F55E9C" w:rsidRDefault="00C035E2"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P</w:t>
      </w:r>
      <w:r w:rsidR="006030A6" w:rsidRPr="00F55E9C">
        <w:rPr>
          <w:rFonts w:ascii="Times New Roman" w:hAnsi="Times New Roman"/>
          <w:kern w:val="2"/>
          <w:sz w:val="18"/>
          <w:szCs w:val="18"/>
          <w:lang w:val="en-GB" w:eastAsia="ar-SA"/>
        </w:rPr>
        <w:t xml:space="preserve">repare master budget. </w:t>
      </w:r>
    </w:p>
    <w:p w:rsidR="006030A6" w:rsidRPr="00F55E9C" w:rsidRDefault="006030A6" w:rsidP="00F55E9C">
      <w:pPr>
        <w:spacing w:before="240" w:after="120" w:line="240" w:lineRule="auto"/>
        <w:rPr>
          <w:rFonts w:ascii="Times New Roman" w:hAnsi="Times New Roman"/>
          <w:b/>
          <w:sz w:val="18"/>
          <w:szCs w:val="18"/>
          <w:lang w:val="en-GB"/>
        </w:rPr>
      </w:pPr>
      <w:r w:rsidRPr="00F55E9C">
        <w:rPr>
          <w:rFonts w:ascii="Times New Roman" w:hAnsi="Times New Roman"/>
          <w:b/>
          <w:i/>
          <w:sz w:val="18"/>
          <w:szCs w:val="18"/>
          <w:lang w:val="en-GB"/>
        </w:rPr>
        <w:t>COURSE CONTENT</w:t>
      </w:r>
    </w:p>
    <w:p w:rsidR="006030A6" w:rsidRPr="00F55E9C" w:rsidRDefault="006030A6" w:rsidP="00F55E9C">
      <w:pPr>
        <w:spacing w:line="240" w:lineRule="auto"/>
        <w:rPr>
          <w:rFonts w:ascii="Times New Roman" w:hAnsi="Times New Roman"/>
          <w:sz w:val="18"/>
          <w:szCs w:val="18"/>
          <w:lang w:val="en-GB"/>
        </w:rPr>
      </w:pPr>
      <w:r w:rsidRPr="00F55E9C">
        <w:rPr>
          <w:rFonts w:ascii="Times New Roman" w:hAnsi="Times New Roman"/>
          <w:sz w:val="18"/>
          <w:szCs w:val="18"/>
          <w:lang w:val="en-GB"/>
        </w:rPr>
        <w:t xml:space="preserve">The course program </w:t>
      </w:r>
      <w:r w:rsidR="00FF567B" w:rsidRPr="00F55E9C">
        <w:rPr>
          <w:rFonts w:ascii="Times New Roman" w:hAnsi="Times New Roman"/>
          <w:sz w:val="18"/>
          <w:szCs w:val="18"/>
          <w:lang w:val="en-GB"/>
        </w:rPr>
        <w:t>develops long</w:t>
      </w:r>
      <w:r w:rsidRPr="00F55E9C">
        <w:rPr>
          <w:rFonts w:ascii="Times New Roman" w:hAnsi="Times New Roman"/>
          <w:sz w:val="18"/>
          <w:szCs w:val="18"/>
          <w:lang w:val="en-GB"/>
        </w:rPr>
        <w:t xml:space="preserve"> three sections: </w:t>
      </w:r>
    </w:p>
    <w:p w:rsidR="00FF567B" w:rsidRPr="00F55E9C" w:rsidRDefault="00FF567B"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An introduction to cost terms and concepts: cost accumulation for inventory valuation and profit measurement, cost assignment, process costing, joint and by-product costing;</w:t>
      </w:r>
    </w:p>
    <w:p w:rsidR="00FF567B" w:rsidRPr="00F55E9C" w:rsidRDefault="00FF567B"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Information for decision-making: cost–volume–profit analysis, Measuring relevant costs and revenues for decision-making, pricing decisions and profitability analysis, activity-based costing, decision-making under conditions of risk and uncertainty</w:t>
      </w:r>
      <w:r w:rsidR="00BE2C9F" w:rsidRPr="00F55E9C">
        <w:rPr>
          <w:rFonts w:ascii="Times New Roman" w:hAnsi="Times New Roman"/>
          <w:kern w:val="2"/>
          <w:sz w:val="18"/>
          <w:szCs w:val="18"/>
          <w:lang w:val="en-GB" w:eastAsia="ar-SA"/>
        </w:rPr>
        <w:t>;</w:t>
      </w:r>
    </w:p>
    <w:p w:rsidR="00FF567B" w:rsidRPr="00F55E9C" w:rsidRDefault="00FF567B" w:rsidP="00F55E9C">
      <w:pPr>
        <w:numPr>
          <w:ilvl w:val="0"/>
          <w:numId w:val="30"/>
        </w:numPr>
        <w:tabs>
          <w:tab w:val="clear" w:pos="284"/>
          <w:tab w:val="left" w:pos="-142"/>
          <w:tab w:val="left" w:pos="426"/>
          <w:tab w:val="left" w:pos="9072"/>
        </w:tabs>
        <w:suppressAutoHyphens/>
        <w:spacing w:line="240" w:lineRule="auto"/>
        <w:ind w:left="426" w:right="27" w:hanging="284"/>
        <w:rPr>
          <w:rFonts w:ascii="Times New Roman" w:hAnsi="Times New Roman"/>
          <w:kern w:val="2"/>
          <w:sz w:val="18"/>
          <w:szCs w:val="18"/>
          <w:lang w:val="en-GB" w:eastAsia="ar-SA"/>
        </w:rPr>
      </w:pPr>
      <w:r w:rsidRPr="00F55E9C">
        <w:rPr>
          <w:rFonts w:ascii="Times New Roman" w:hAnsi="Times New Roman"/>
          <w:kern w:val="2"/>
          <w:sz w:val="18"/>
          <w:szCs w:val="18"/>
          <w:lang w:val="en-GB" w:eastAsia="ar-SA"/>
        </w:rPr>
        <w:t>Information for planning, control and performance measurement: the budgeting process, management control systems, standard costing and variance analysis</w:t>
      </w:r>
      <w:r w:rsidR="00BE2C9F" w:rsidRPr="00F55E9C">
        <w:rPr>
          <w:rFonts w:ascii="Times New Roman" w:hAnsi="Times New Roman"/>
          <w:kern w:val="2"/>
          <w:sz w:val="18"/>
          <w:szCs w:val="18"/>
          <w:lang w:val="en-GB" w:eastAsia="ar-SA"/>
        </w:rPr>
        <w:t>.</w:t>
      </w:r>
    </w:p>
    <w:p w:rsidR="006030A6" w:rsidRPr="00F55E9C" w:rsidRDefault="006030A6" w:rsidP="00F55E9C">
      <w:pPr>
        <w:keepNext/>
        <w:spacing w:before="240" w:after="120" w:line="240" w:lineRule="auto"/>
        <w:rPr>
          <w:rFonts w:ascii="Times New Roman" w:hAnsi="Times New Roman"/>
          <w:b/>
          <w:sz w:val="18"/>
          <w:szCs w:val="18"/>
        </w:rPr>
      </w:pPr>
      <w:r w:rsidRPr="00F55E9C">
        <w:rPr>
          <w:rFonts w:ascii="Times New Roman" w:hAnsi="Times New Roman"/>
          <w:b/>
          <w:i/>
          <w:sz w:val="18"/>
          <w:szCs w:val="18"/>
        </w:rPr>
        <w:lastRenderedPageBreak/>
        <w:t>READING LIST</w:t>
      </w:r>
    </w:p>
    <w:p w:rsidR="006030A6" w:rsidRPr="00F55E9C" w:rsidRDefault="006030A6" w:rsidP="00F55E9C">
      <w:pPr>
        <w:tabs>
          <w:tab w:val="clear" w:pos="284"/>
          <w:tab w:val="left" w:pos="426"/>
        </w:tabs>
        <w:spacing w:line="240" w:lineRule="auto"/>
        <w:rPr>
          <w:rFonts w:ascii="Times New Roman" w:hAnsi="Times New Roman"/>
          <w:b/>
          <w:sz w:val="18"/>
          <w:szCs w:val="18"/>
        </w:rPr>
      </w:pPr>
      <w:proofErr w:type="spellStart"/>
      <w:r w:rsidRPr="00F55E9C">
        <w:rPr>
          <w:rFonts w:ascii="Times New Roman" w:hAnsi="Times New Roman"/>
          <w:b/>
          <w:sz w:val="18"/>
          <w:szCs w:val="18"/>
        </w:rPr>
        <w:t>Arcari</w:t>
      </w:r>
      <w:proofErr w:type="spellEnd"/>
      <w:r w:rsidRPr="00F55E9C">
        <w:rPr>
          <w:rFonts w:ascii="Times New Roman" w:hAnsi="Times New Roman"/>
          <w:b/>
          <w:sz w:val="18"/>
          <w:szCs w:val="18"/>
        </w:rPr>
        <w:t xml:space="preserve">, Programmazione e controllo, </w:t>
      </w:r>
      <w:r w:rsidR="000D1011" w:rsidRPr="00F55E9C">
        <w:rPr>
          <w:rFonts w:ascii="Times New Roman" w:hAnsi="Times New Roman"/>
          <w:b/>
          <w:sz w:val="18"/>
          <w:szCs w:val="18"/>
          <w:u w:val="single"/>
        </w:rPr>
        <w:t>3rd</w:t>
      </w:r>
      <w:r w:rsidR="00F20E02" w:rsidRPr="00F55E9C">
        <w:rPr>
          <w:rFonts w:ascii="Times New Roman" w:hAnsi="Times New Roman"/>
          <w:b/>
          <w:sz w:val="18"/>
          <w:szCs w:val="18"/>
          <w:u w:val="single"/>
        </w:rPr>
        <w:t xml:space="preserve"> E</w:t>
      </w:r>
      <w:r w:rsidR="00A552AF" w:rsidRPr="00F55E9C">
        <w:rPr>
          <w:rFonts w:ascii="Times New Roman" w:hAnsi="Times New Roman"/>
          <w:b/>
          <w:sz w:val="18"/>
          <w:szCs w:val="18"/>
          <w:u w:val="single"/>
        </w:rPr>
        <w:t>dition</w:t>
      </w:r>
      <w:r w:rsidR="00A552AF" w:rsidRPr="00F55E9C">
        <w:rPr>
          <w:rFonts w:ascii="Times New Roman" w:hAnsi="Times New Roman"/>
          <w:b/>
          <w:sz w:val="18"/>
          <w:szCs w:val="18"/>
        </w:rPr>
        <w:t xml:space="preserve">, </w:t>
      </w:r>
      <w:r w:rsidRPr="00F55E9C">
        <w:rPr>
          <w:rFonts w:ascii="Times New Roman" w:hAnsi="Times New Roman"/>
          <w:b/>
          <w:sz w:val="18"/>
          <w:szCs w:val="18"/>
        </w:rPr>
        <w:t>McGraw-Hill, Milano, 201</w:t>
      </w:r>
      <w:r w:rsidR="000D1011" w:rsidRPr="00F55E9C">
        <w:rPr>
          <w:rFonts w:ascii="Times New Roman" w:hAnsi="Times New Roman"/>
          <w:b/>
          <w:sz w:val="18"/>
          <w:szCs w:val="18"/>
        </w:rPr>
        <w:t>9</w:t>
      </w:r>
    </w:p>
    <w:p w:rsidR="006030A6" w:rsidRPr="00F55E9C" w:rsidRDefault="006030A6" w:rsidP="00F55E9C">
      <w:pPr>
        <w:pStyle w:val="Corpodeltesto"/>
        <w:spacing w:after="0" w:line="240" w:lineRule="auto"/>
        <w:rPr>
          <w:rFonts w:ascii="Times New Roman" w:hAnsi="Times New Roman"/>
          <w:spacing w:val="-5"/>
          <w:sz w:val="18"/>
          <w:szCs w:val="18"/>
        </w:rPr>
      </w:pPr>
      <w:r w:rsidRPr="00F55E9C">
        <w:rPr>
          <w:rFonts w:ascii="Times New Roman" w:hAnsi="Times New Roman"/>
          <w:spacing w:val="-5"/>
          <w:sz w:val="18"/>
          <w:szCs w:val="18"/>
        </w:rPr>
        <w:t xml:space="preserve"> </w:t>
      </w:r>
    </w:p>
    <w:p w:rsidR="006030A6" w:rsidRPr="00F55E9C" w:rsidRDefault="006030A6" w:rsidP="00F55E9C">
      <w:pPr>
        <w:pStyle w:val="Titolo1"/>
        <w:spacing w:before="0" w:line="240" w:lineRule="auto"/>
        <w:ind w:right="27"/>
        <w:jc w:val="both"/>
        <w:rPr>
          <w:rStyle w:val="a-size-large"/>
          <w:rFonts w:ascii="Times New Roman" w:eastAsiaTheme="majorEastAsia" w:hAnsi="Times New Roman"/>
          <w:b w:val="0"/>
          <w:smallCaps/>
          <w:color w:val="111111"/>
          <w:sz w:val="18"/>
          <w:szCs w:val="18"/>
          <w:lang w:val="en-US"/>
        </w:rPr>
      </w:pPr>
      <w:r w:rsidRPr="00F55E9C">
        <w:rPr>
          <w:rFonts w:ascii="Times New Roman" w:hAnsi="Times New Roman"/>
          <w:b w:val="0"/>
          <w:noProof w:val="0"/>
          <w:sz w:val="18"/>
          <w:szCs w:val="18"/>
          <w:lang w:val="en-GB"/>
        </w:rPr>
        <w:t>Additional recommended textbook for further study and additional practice:</w:t>
      </w:r>
      <w:r w:rsidRPr="00F55E9C">
        <w:rPr>
          <w:rStyle w:val="a-size-large"/>
          <w:rFonts w:ascii="Times New Roman" w:eastAsiaTheme="majorEastAsia" w:hAnsi="Times New Roman"/>
          <w:b w:val="0"/>
          <w:smallCaps/>
          <w:color w:val="111111"/>
          <w:sz w:val="18"/>
          <w:szCs w:val="18"/>
          <w:lang w:val="en-US"/>
        </w:rPr>
        <w:t xml:space="preserve"> </w:t>
      </w:r>
    </w:p>
    <w:p w:rsidR="006030A6" w:rsidRPr="00F55E9C" w:rsidRDefault="006030A6" w:rsidP="00F55E9C">
      <w:pPr>
        <w:pStyle w:val="Paragrafoelenco"/>
        <w:numPr>
          <w:ilvl w:val="0"/>
          <w:numId w:val="29"/>
        </w:numPr>
        <w:tabs>
          <w:tab w:val="clear" w:pos="284"/>
          <w:tab w:val="left" w:pos="426"/>
        </w:tabs>
        <w:spacing w:line="240" w:lineRule="auto"/>
        <w:ind w:left="426" w:hanging="284"/>
        <w:rPr>
          <w:rFonts w:ascii="Times New Roman" w:hAnsi="Times New Roman"/>
          <w:sz w:val="18"/>
          <w:szCs w:val="18"/>
        </w:rPr>
      </w:pPr>
      <w:proofErr w:type="spellStart"/>
      <w:r w:rsidRPr="00F55E9C">
        <w:rPr>
          <w:rFonts w:ascii="Times New Roman" w:hAnsi="Times New Roman"/>
          <w:sz w:val="18"/>
          <w:szCs w:val="18"/>
        </w:rPr>
        <w:t>Baraldi</w:t>
      </w:r>
      <w:proofErr w:type="spellEnd"/>
      <w:r w:rsidRPr="00F55E9C">
        <w:rPr>
          <w:rFonts w:ascii="Times New Roman" w:hAnsi="Times New Roman"/>
          <w:sz w:val="18"/>
          <w:szCs w:val="18"/>
        </w:rPr>
        <w:t xml:space="preserve"> S., </w:t>
      </w:r>
      <w:proofErr w:type="spellStart"/>
      <w:r w:rsidRPr="00F55E9C">
        <w:rPr>
          <w:rFonts w:ascii="Times New Roman" w:hAnsi="Times New Roman"/>
          <w:sz w:val="18"/>
          <w:szCs w:val="18"/>
        </w:rPr>
        <w:t>Cifalinò</w:t>
      </w:r>
      <w:proofErr w:type="spellEnd"/>
      <w:r w:rsidRPr="00F55E9C">
        <w:rPr>
          <w:rFonts w:ascii="Times New Roman" w:hAnsi="Times New Roman"/>
          <w:sz w:val="18"/>
          <w:szCs w:val="18"/>
        </w:rPr>
        <w:t xml:space="preserve"> A., Sacco P., Esercizi svolti di programmazione e controllo, </w:t>
      </w:r>
      <w:proofErr w:type="spellStart"/>
      <w:r w:rsidRPr="00F55E9C">
        <w:rPr>
          <w:rFonts w:ascii="Times New Roman" w:hAnsi="Times New Roman"/>
          <w:sz w:val="18"/>
          <w:szCs w:val="18"/>
        </w:rPr>
        <w:t>Giappichelli</w:t>
      </w:r>
      <w:proofErr w:type="spellEnd"/>
      <w:r w:rsidRPr="00F55E9C">
        <w:rPr>
          <w:rFonts w:ascii="Times New Roman" w:hAnsi="Times New Roman"/>
          <w:sz w:val="18"/>
          <w:szCs w:val="18"/>
        </w:rPr>
        <w:t>, 2013.</w:t>
      </w:r>
    </w:p>
    <w:p w:rsidR="006030A6" w:rsidRPr="009510B5" w:rsidRDefault="006030A6" w:rsidP="009510B5">
      <w:pPr>
        <w:pStyle w:val="Paragrafoelenco"/>
        <w:numPr>
          <w:ilvl w:val="0"/>
          <w:numId w:val="29"/>
        </w:numPr>
        <w:tabs>
          <w:tab w:val="clear" w:pos="284"/>
          <w:tab w:val="left" w:pos="426"/>
        </w:tabs>
        <w:spacing w:line="240" w:lineRule="auto"/>
        <w:ind w:left="426" w:hanging="284"/>
        <w:rPr>
          <w:rFonts w:ascii="Times New Roman" w:hAnsi="Times New Roman"/>
          <w:sz w:val="18"/>
          <w:szCs w:val="18"/>
        </w:rPr>
      </w:pPr>
      <w:proofErr w:type="spellStart"/>
      <w:r w:rsidRPr="00F55E9C">
        <w:rPr>
          <w:rFonts w:ascii="Times New Roman" w:hAnsi="Times New Roman"/>
          <w:sz w:val="18"/>
          <w:szCs w:val="18"/>
        </w:rPr>
        <w:t>Gasparini</w:t>
      </w:r>
      <w:proofErr w:type="spellEnd"/>
      <w:r w:rsidR="00FF567B" w:rsidRPr="00F55E9C">
        <w:rPr>
          <w:rFonts w:ascii="Times New Roman" w:hAnsi="Times New Roman"/>
          <w:sz w:val="18"/>
          <w:szCs w:val="18"/>
        </w:rPr>
        <w:t xml:space="preserve">, </w:t>
      </w:r>
      <w:r w:rsidRPr="00F55E9C">
        <w:rPr>
          <w:rFonts w:ascii="Times New Roman" w:hAnsi="Times New Roman"/>
          <w:sz w:val="18"/>
          <w:szCs w:val="18"/>
        </w:rPr>
        <w:t xml:space="preserve">F., Programmazione e controllo. Guida allo svolgimento di esercizi e problemi, </w:t>
      </w:r>
      <w:proofErr w:type="spellStart"/>
      <w:r w:rsidRPr="00F55E9C">
        <w:rPr>
          <w:rFonts w:ascii="Times New Roman" w:hAnsi="Times New Roman"/>
          <w:sz w:val="18"/>
          <w:szCs w:val="18"/>
        </w:rPr>
        <w:t>Pearson</w:t>
      </w:r>
      <w:proofErr w:type="spellEnd"/>
      <w:r w:rsidRPr="00F55E9C">
        <w:rPr>
          <w:rFonts w:ascii="Times New Roman" w:hAnsi="Times New Roman"/>
          <w:sz w:val="18"/>
          <w:szCs w:val="18"/>
        </w:rPr>
        <w:t>, Edizione 2016.</w:t>
      </w:r>
    </w:p>
    <w:p w:rsidR="006030A6" w:rsidRPr="00F55E9C" w:rsidRDefault="006030A6" w:rsidP="00F55E9C">
      <w:pPr>
        <w:spacing w:before="240" w:after="120" w:line="240" w:lineRule="auto"/>
        <w:rPr>
          <w:rFonts w:ascii="Times New Roman" w:hAnsi="Times New Roman"/>
          <w:b/>
          <w:i/>
          <w:sz w:val="18"/>
          <w:szCs w:val="18"/>
          <w:lang w:val="en-GB"/>
        </w:rPr>
      </w:pPr>
      <w:r w:rsidRPr="00F55E9C">
        <w:rPr>
          <w:rFonts w:ascii="Times New Roman" w:hAnsi="Times New Roman"/>
          <w:b/>
          <w:i/>
          <w:sz w:val="18"/>
          <w:szCs w:val="18"/>
          <w:lang w:val="en-GB"/>
        </w:rPr>
        <w:t>TEACHING METHOD</w:t>
      </w:r>
      <w:r w:rsidR="00703A74" w:rsidRPr="00F55E9C">
        <w:rPr>
          <w:rFonts w:ascii="Times New Roman" w:hAnsi="Times New Roman"/>
          <w:b/>
          <w:i/>
          <w:sz w:val="18"/>
          <w:szCs w:val="18"/>
          <w:lang w:val="en-GB"/>
        </w:rPr>
        <w:t xml:space="preserve"> </w:t>
      </w:r>
    </w:p>
    <w:p w:rsidR="006030A6" w:rsidRPr="00F55E9C" w:rsidRDefault="006030A6" w:rsidP="00F55E9C">
      <w:pPr>
        <w:pStyle w:val="Testo2"/>
        <w:spacing w:line="240" w:lineRule="auto"/>
        <w:ind w:firstLine="0"/>
        <w:rPr>
          <w:rFonts w:ascii="Times New Roman" w:hAnsi="Times New Roman"/>
          <w:noProof w:val="0"/>
          <w:szCs w:val="18"/>
          <w:lang w:val="en-GB"/>
        </w:rPr>
      </w:pPr>
      <w:r w:rsidRPr="00F55E9C">
        <w:rPr>
          <w:rFonts w:ascii="Times New Roman" w:hAnsi="Times New Roman"/>
          <w:noProof w:val="0"/>
          <w:szCs w:val="18"/>
          <w:lang w:val="en-GB"/>
        </w:rPr>
        <w:t>The course programme</w:t>
      </w:r>
      <w:r w:rsidR="000D1011" w:rsidRPr="00F55E9C">
        <w:rPr>
          <w:rFonts w:ascii="Times New Roman" w:hAnsi="Times New Roman"/>
          <w:noProof w:val="0"/>
          <w:szCs w:val="18"/>
          <w:lang w:val="en-GB"/>
        </w:rPr>
        <w:t xml:space="preserve"> </w:t>
      </w:r>
      <w:r w:rsidRPr="00F55E9C">
        <w:rPr>
          <w:rFonts w:ascii="Times New Roman" w:hAnsi="Times New Roman"/>
          <w:noProof w:val="0"/>
          <w:szCs w:val="18"/>
          <w:lang w:val="en-GB"/>
        </w:rPr>
        <w:t>develop</w:t>
      </w:r>
      <w:r w:rsidR="000D1011" w:rsidRPr="00F55E9C">
        <w:rPr>
          <w:rFonts w:ascii="Times New Roman" w:hAnsi="Times New Roman"/>
          <w:noProof w:val="0"/>
          <w:szCs w:val="18"/>
          <w:lang w:val="en-GB"/>
        </w:rPr>
        <w:t>s</w:t>
      </w:r>
      <w:r w:rsidRPr="00F55E9C">
        <w:rPr>
          <w:rFonts w:ascii="Times New Roman" w:hAnsi="Times New Roman"/>
          <w:noProof w:val="0"/>
          <w:szCs w:val="18"/>
          <w:lang w:val="en-GB"/>
        </w:rPr>
        <w:t xml:space="preserve"> through lectures, analysis and discussion of business cases, and exercises. The teaching methods aim equipping students with the necessary skills to design and use of main costing and budgeting methodologies.</w:t>
      </w:r>
    </w:p>
    <w:p w:rsidR="006030A6" w:rsidRPr="00F55E9C" w:rsidRDefault="006030A6" w:rsidP="00F55E9C">
      <w:pPr>
        <w:spacing w:before="240" w:after="120" w:line="240" w:lineRule="auto"/>
        <w:rPr>
          <w:rFonts w:ascii="Times New Roman" w:hAnsi="Times New Roman"/>
          <w:b/>
          <w:i/>
          <w:sz w:val="18"/>
          <w:szCs w:val="18"/>
          <w:lang w:val="en-GB"/>
        </w:rPr>
      </w:pPr>
      <w:r w:rsidRPr="00F55E9C">
        <w:rPr>
          <w:rFonts w:ascii="Times New Roman" w:hAnsi="Times New Roman"/>
          <w:b/>
          <w:i/>
          <w:sz w:val="18"/>
          <w:szCs w:val="18"/>
          <w:lang w:val="en-GB"/>
        </w:rPr>
        <w:t>ASSESSMENT METHOD</w:t>
      </w:r>
      <w:r w:rsidR="00C72839" w:rsidRPr="00F55E9C">
        <w:rPr>
          <w:rFonts w:ascii="Times New Roman" w:hAnsi="Times New Roman"/>
          <w:b/>
          <w:i/>
          <w:sz w:val="18"/>
          <w:szCs w:val="18"/>
          <w:lang w:val="en-GB"/>
        </w:rPr>
        <w:t xml:space="preserve"> AND CRITERIA</w:t>
      </w:r>
    </w:p>
    <w:p w:rsidR="006030A6" w:rsidRPr="00F55E9C" w:rsidRDefault="006030A6" w:rsidP="00F55E9C">
      <w:pPr>
        <w:pStyle w:val="Testo2"/>
        <w:spacing w:line="240" w:lineRule="auto"/>
        <w:ind w:firstLine="0"/>
        <w:rPr>
          <w:rFonts w:ascii="Times New Roman" w:hAnsi="Times New Roman"/>
          <w:noProof w:val="0"/>
          <w:szCs w:val="18"/>
          <w:lang w:val="en-GB"/>
        </w:rPr>
      </w:pPr>
      <w:r w:rsidRPr="00F55E9C">
        <w:rPr>
          <w:rFonts w:ascii="Times New Roman" w:hAnsi="Times New Roman"/>
          <w:noProof w:val="0"/>
          <w:szCs w:val="18"/>
          <w:lang w:val="en-GB"/>
        </w:rPr>
        <w:t xml:space="preserve">The final exam will be a written test covering the entire programme, including the cases discussed in class. The text has a duration of 90 minutes and includes </w:t>
      </w:r>
      <w:r w:rsidR="002B5AF4" w:rsidRPr="00F55E9C">
        <w:rPr>
          <w:rFonts w:ascii="Times New Roman" w:hAnsi="Times New Roman"/>
          <w:noProof w:val="0"/>
          <w:szCs w:val="18"/>
          <w:lang w:val="en-GB"/>
        </w:rPr>
        <w:t xml:space="preserve">two </w:t>
      </w:r>
      <w:r w:rsidRPr="00F55E9C">
        <w:rPr>
          <w:rFonts w:ascii="Times New Roman" w:hAnsi="Times New Roman"/>
          <w:noProof w:val="0"/>
          <w:szCs w:val="18"/>
          <w:lang w:val="en-GB"/>
        </w:rPr>
        <w:t xml:space="preserve">exercises </w:t>
      </w:r>
      <w:r w:rsidR="000D1011" w:rsidRPr="00F55E9C">
        <w:rPr>
          <w:rFonts w:ascii="Times New Roman" w:hAnsi="Times New Roman"/>
          <w:noProof w:val="0"/>
          <w:szCs w:val="18"/>
          <w:lang w:val="en-GB"/>
        </w:rPr>
        <w:t xml:space="preserve">(18 points/30) </w:t>
      </w:r>
      <w:r w:rsidRPr="00F55E9C">
        <w:rPr>
          <w:rFonts w:ascii="Times New Roman" w:hAnsi="Times New Roman"/>
          <w:noProof w:val="0"/>
          <w:szCs w:val="18"/>
          <w:lang w:val="en-GB"/>
        </w:rPr>
        <w:t xml:space="preserve">and </w:t>
      </w:r>
      <w:r w:rsidR="000D1011" w:rsidRPr="00F55E9C">
        <w:rPr>
          <w:rFonts w:ascii="Times New Roman" w:hAnsi="Times New Roman"/>
          <w:noProof w:val="0"/>
          <w:szCs w:val="18"/>
          <w:lang w:val="en-GB"/>
        </w:rPr>
        <w:t>two</w:t>
      </w:r>
      <w:r w:rsidR="002B5AF4" w:rsidRPr="00F55E9C">
        <w:rPr>
          <w:rFonts w:ascii="Times New Roman" w:hAnsi="Times New Roman"/>
          <w:noProof w:val="0"/>
          <w:szCs w:val="18"/>
          <w:lang w:val="en-GB"/>
        </w:rPr>
        <w:t xml:space="preserve"> qualitative open question</w:t>
      </w:r>
      <w:r w:rsidR="000D1011" w:rsidRPr="00F55E9C">
        <w:rPr>
          <w:rFonts w:ascii="Times New Roman" w:hAnsi="Times New Roman"/>
          <w:noProof w:val="0"/>
          <w:szCs w:val="18"/>
          <w:lang w:val="en-GB"/>
        </w:rPr>
        <w:t>s (12 points/30)</w:t>
      </w:r>
      <w:r w:rsidRPr="00F55E9C">
        <w:rPr>
          <w:rFonts w:ascii="Times New Roman" w:hAnsi="Times New Roman"/>
          <w:noProof w:val="0"/>
          <w:szCs w:val="18"/>
          <w:lang w:val="en-GB"/>
        </w:rPr>
        <w:t xml:space="preserve">. </w:t>
      </w:r>
      <w:r w:rsidR="009510B5" w:rsidRPr="009510B5">
        <w:rPr>
          <w:rFonts w:ascii="Times New Roman" w:hAnsi="Times New Roman"/>
          <w:noProof w:val="0"/>
          <w:szCs w:val="18"/>
          <w:lang w:val="en-GB"/>
        </w:rPr>
        <w:t xml:space="preserve">The evaluation criteria are: correct application of the </w:t>
      </w:r>
      <w:r w:rsidR="009510B5">
        <w:rPr>
          <w:rFonts w:ascii="Times New Roman" w:hAnsi="Times New Roman"/>
          <w:noProof w:val="0"/>
          <w:szCs w:val="18"/>
          <w:lang w:val="en-GB"/>
        </w:rPr>
        <w:t xml:space="preserve">cost </w:t>
      </w:r>
      <w:r w:rsidR="009510B5" w:rsidRPr="009510B5">
        <w:rPr>
          <w:rFonts w:ascii="Times New Roman" w:hAnsi="Times New Roman"/>
          <w:noProof w:val="0"/>
          <w:szCs w:val="18"/>
          <w:lang w:val="en-GB"/>
        </w:rPr>
        <w:t>analysis and budgeting criteria, precision in the related calculations, clarity in the presentation of alternative</w:t>
      </w:r>
      <w:r w:rsidR="009510B5">
        <w:rPr>
          <w:rFonts w:ascii="Times New Roman" w:hAnsi="Times New Roman"/>
          <w:noProof w:val="0"/>
          <w:szCs w:val="18"/>
          <w:lang w:val="en-GB"/>
        </w:rPr>
        <w:t>s for</w:t>
      </w:r>
      <w:r w:rsidR="009510B5" w:rsidRPr="009510B5">
        <w:rPr>
          <w:rFonts w:ascii="Times New Roman" w:hAnsi="Times New Roman"/>
          <w:noProof w:val="0"/>
          <w:szCs w:val="18"/>
          <w:lang w:val="en-GB"/>
        </w:rPr>
        <w:t xml:space="preserve"> short and long-term decisions, correct use of the technical terminology acquired and clarity in the presentation of the theoretical contents.</w:t>
      </w:r>
    </w:p>
    <w:p w:rsidR="006030A6" w:rsidRPr="00F55E9C" w:rsidRDefault="006030A6" w:rsidP="00F55E9C">
      <w:pPr>
        <w:spacing w:before="240" w:after="120" w:line="240" w:lineRule="auto"/>
        <w:rPr>
          <w:rFonts w:ascii="Times New Roman" w:hAnsi="Times New Roman"/>
          <w:b/>
          <w:i/>
          <w:sz w:val="18"/>
          <w:szCs w:val="18"/>
          <w:lang w:val="en-GB"/>
        </w:rPr>
      </w:pPr>
      <w:r w:rsidRPr="00F55E9C">
        <w:rPr>
          <w:rFonts w:ascii="Times New Roman" w:hAnsi="Times New Roman"/>
          <w:b/>
          <w:i/>
          <w:sz w:val="18"/>
          <w:szCs w:val="18"/>
          <w:lang w:val="en-GB"/>
        </w:rPr>
        <w:t>NOTES</w:t>
      </w:r>
      <w:r w:rsidR="00C72839" w:rsidRPr="00F55E9C">
        <w:rPr>
          <w:rFonts w:ascii="Times New Roman" w:hAnsi="Times New Roman"/>
          <w:b/>
          <w:i/>
          <w:sz w:val="18"/>
          <w:szCs w:val="18"/>
          <w:lang w:val="en-GB"/>
        </w:rPr>
        <w:t xml:space="preserve"> AND PREREQUISITES</w:t>
      </w:r>
    </w:p>
    <w:p w:rsidR="00D04816" w:rsidRPr="009510B5" w:rsidRDefault="00C035E2" w:rsidP="009510B5">
      <w:pPr>
        <w:tabs>
          <w:tab w:val="left" w:pos="-142"/>
          <w:tab w:val="left" w:pos="9072"/>
        </w:tabs>
        <w:suppressAutoHyphens/>
        <w:spacing w:after="120" w:line="240" w:lineRule="auto"/>
        <w:ind w:right="28"/>
        <w:rPr>
          <w:rFonts w:ascii="Times New Roman" w:hAnsi="Times New Roman"/>
          <w:bCs/>
          <w:iCs/>
          <w:sz w:val="18"/>
          <w:szCs w:val="18"/>
          <w:lang w:val="en-GB"/>
        </w:rPr>
      </w:pPr>
      <w:r w:rsidRPr="00F55E9C">
        <w:rPr>
          <w:rFonts w:ascii="Times New Roman" w:hAnsi="Times New Roman"/>
          <w:sz w:val="18"/>
          <w:szCs w:val="18"/>
          <w:lang w:val="en-GB"/>
        </w:rPr>
        <w:t xml:space="preserve">The course presupposes that students enrolling already have a good understanding of </w:t>
      </w:r>
      <w:r w:rsidR="00C72839" w:rsidRPr="00F55E9C">
        <w:rPr>
          <w:rFonts w:ascii="Times New Roman" w:hAnsi="Times New Roman"/>
          <w:sz w:val="18"/>
          <w:szCs w:val="18"/>
          <w:lang w:val="en-GB"/>
        </w:rPr>
        <w:t>accounting practices.</w:t>
      </w:r>
      <w:r w:rsidRPr="00F55E9C">
        <w:rPr>
          <w:rFonts w:ascii="Times New Roman" w:hAnsi="Times New Roman"/>
          <w:sz w:val="18"/>
          <w:szCs w:val="18"/>
          <w:lang w:val="en-GB"/>
        </w:rPr>
        <w:t xml:space="preserve"> </w:t>
      </w:r>
      <w:r w:rsidR="00566018" w:rsidRPr="00F55E9C">
        <w:rPr>
          <w:rFonts w:ascii="Times New Roman" w:hAnsi="Times New Roman"/>
          <w:bCs/>
          <w:iCs/>
          <w:sz w:val="18"/>
          <w:szCs w:val="18"/>
          <w:lang w:val="en-GB"/>
        </w:rPr>
        <w:t>Information on office hours available on the teacher’s personal web page</w:t>
      </w:r>
      <w:r w:rsidR="006030A6" w:rsidRPr="00F55E9C">
        <w:rPr>
          <w:rFonts w:ascii="Times New Roman" w:hAnsi="Times New Roman"/>
          <w:bCs/>
          <w:iCs/>
          <w:sz w:val="18"/>
          <w:szCs w:val="18"/>
          <w:lang w:val="en-GB"/>
        </w:rPr>
        <w:t xml:space="preserve"> at</w:t>
      </w:r>
      <w:r w:rsidR="00566018" w:rsidRPr="00F55E9C">
        <w:rPr>
          <w:rFonts w:ascii="Times New Roman" w:hAnsi="Times New Roman"/>
          <w:bCs/>
          <w:iCs/>
          <w:sz w:val="18"/>
          <w:szCs w:val="18"/>
          <w:lang w:val="en-GB"/>
        </w:rPr>
        <w:t xml:space="preserve">: </w:t>
      </w:r>
      <w:r w:rsidR="006030A6" w:rsidRPr="00F55E9C">
        <w:rPr>
          <w:rFonts w:ascii="Times New Roman" w:hAnsi="Times New Roman"/>
          <w:bCs/>
          <w:iCs/>
          <w:sz w:val="18"/>
          <w:szCs w:val="18"/>
          <w:lang w:val="en-GB"/>
        </w:rPr>
        <w:t>http://docenti.unicatt.it</w:t>
      </w:r>
    </w:p>
    <w:sectPr w:rsidR="00D04816" w:rsidRPr="009510B5" w:rsidSect="00471E02">
      <w:pgSz w:w="11906" w:h="16838" w:code="9"/>
      <w:pgMar w:top="2268" w:right="2608" w:bottom="3515" w:left="26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933908"/>
    <w:multiLevelType w:val="multilevel"/>
    <w:tmpl w:val="5FCA3E32"/>
    <w:lvl w:ilvl="0">
      <w:start w:val="1"/>
      <w:numFmt w:val="bullet"/>
      <w:lvlText w:val=""/>
      <w:lvlJc w:val="left"/>
      <w:pPr>
        <w:tabs>
          <w:tab w:val="num" w:pos="0"/>
        </w:tabs>
        <w:ind w:left="720" w:hanging="360"/>
      </w:pPr>
      <w:rPr>
        <w:rFonts w:ascii="Wingdings" w:hAnsi="Wingdings" w:hint="default"/>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B54E7A"/>
    <w:multiLevelType w:val="hybridMultilevel"/>
    <w:tmpl w:val="A2D6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A233783"/>
    <w:multiLevelType w:val="hybridMultilevel"/>
    <w:tmpl w:val="B97A22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CAD011A"/>
    <w:multiLevelType w:val="hybridMultilevel"/>
    <w:tmpl w:val="895051CA"/>
    <w:lvl w:ilvl="0" w:tplc="8730E2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6"/>
  </w:num>
  <w:num w:numId="5">
    <w:abstractNumId w:val="14"/>
  </w:num>
  <w:num w:numId="6">
    <w:abstractNumId w:val="19"/>
  </w:num>
  <w:num w:numId="7">
    <w:abstractNumId w:val="3"/>
  </w:num>
  <w:num w:numId="8">
    <w:abstractNumId w:val="20"/>
  </w:num>
  <w:num w:numId="9">
    <w:abstractNumId w:val="25"/>
  </w:num>
  <w:num w:numId="10">
    <w:abstractNumId w:val="9"/>
  </w:num>
  <w:num w:numId="11">
    <w:abstractNumId w:val="5"/>
  </w:num>
  <w:num w:numId="12">
    <w:abstractNumId w:val="13"/>
  </w:num>
  <w:num w:numId="13">
    <w:abstractNumId w:val="17"/>
  </w:num>
  <w:num w:numId="14">
    <w:abstractNumId w:val="7"/>
  </w:num>
  <w:num w:numId="15">
    <w:abstractNumId w:val="21"/>
  </w:num>
  <w:num w:numId="16">
    <w:abstractNumId w:val="12"/>
  </w:num>
  <w:num w:numId="17">
    <w:abstractNumId w:val="24"/>
  </w:num>
  <w:num w:numId="18">
    <w:abstractNumId w:val="24"/>
  </w:num>
  <w:num w:numId="19">
    <w:abstractNumId w:val="22"/>
  </w:num>
  <w:num w:numId="20">
    <w:abstractNumId w:val="15"/>
  </w:num>
  <w:num w:numId="21">
    <w:abstractNumId w:val="0"/>
  </w:num>
  <w:num w:numId="22">
    <w:abstractNumId w:val="1"/>
  </w:num>
  <w:num w:numId="23">
    <w:abstractNumId w:val="16"/>
  </w:num>
  <w:num w:numId="24">
    <w:abstractNumId w:val="9"/>
  </w:num>
  <w:num w:numId="25">
    <w:abstractNumId w:val="0"/>
  </w:num>
  <w:num w:numId="26">
    <w:abstractNumId w:val="16"/>
  </w:num>
  <w:num w:numId="27">
    <w:abstractNumId w:val="8"/>
  </w:num>
  <w:num w:numId="28">
    <w:abstractNumId w:val="23"/>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C444E"/>
    <w:rsid w:val="00013D8C"/>
    <w:rsid w:val="00015383"/>
    <w:rsid w:val="00025B8B"/>
    <w:rsid w:val="00056F46"/>
    <w:rsid w:val="000C5453"/>
    <w:rsid w:val="000D1011"/>
    <w:rsid w:val="000D22D0"/>
    <w:rsid w:val="000E74C1"/>
    <w:rsid w:val="000F0B09"/>
    <w:rsid w:val="00105398"/>
    <w:rsid w:val="00120472"/>
    <w:rsid w:val="00177CE0"/>
    <w:rsid w:val="00186B7C"/>
    <w:rsid w:val="001D4A03"/>
    <w:rsid w:val="00205F8C"/>
    <w:rsid w:val="00213FC1"/>
    <w:rsid w:val="00236713"/>
    <w:rsid w:val="002B5AF4"/>
    <w:rsid w:val="002D1B8C"/>
    <w:rsid w:val="002E7203"/>
    <w:rsid w:val="003129C8"/>
    <w:rsid w:val="00333B3F"/>
    <w:rsid w:val="00346C00"/>
    <w:rsid w:val="00392672"/>
    <w:rsid w:val="003B1F9C"/>
    <w:rsid w:val="003C12D4"/>
    <w:rsid w:val="003E478B"/>
    <w:rsid w:val="003F7AE0"/>
    <w:rsid w:val="004201A8"/>
    <w:rsid w:val="00431017"/>
    <w:rsid w:val="004546CC"/>
    <w:rsid w:val="004550B6"/>
    <w:rsid w:val="0046288C"/>
    <w:rsid w:val="00471E02"/>
    <w:rsid w:val="0048058D"/>
    <w:rsid w:val="00495B52"/>
    <w:rsid w:val="004B709F"/>
    <w:rsid w:val="004D60DE"/>
    <w:rsid w:val="004E518C"/>
    <w:rsid w:val="00526A87"/>
    <w:rsid w:val="00566018"/>
    <w:rsid w:val="005709F2"/>
    <w:rsid w:val="00584CB0"/>
    <w:rsid w:val="005F1D66"/>
    <w:rsid w:val="006030A6"/>
    <w:rsid w:val="006175AA"/>
    <w:rsid w:val="006223E7"/>
    <w:rsid w:val="0066415A"/>
    <w:rsid w:val="00664CD1"/>
    <w:rsid w:val="0069398F"/>
    <w:rsid w:val="006975AE"/>
    <w:rsid w:val="006A2DEC"/>
    <w:rsid w:val="006C7B25"/>
    <w:rsid w:val="006F5B2E"/>
    <w:rsid w:val="0070074D"/>
    <w:rsid w:val="00703383"/>
    <w:rsid w:val="00703A74"/>
    <w:rsid w:val="0071087B"/>
    <w:rsid w:val="00731AAD"/>
    <w:rsid w:val="007379BA"/>
    <w:rsid w:val="007700A8"/>
    <w:rsid w:val="007859A0"/>
    <w:rsid w:val="00810EE2"/>
    <w:rsid w:val="0081379C"/>
    <w:rsid w:val="008326B2"/>
    <w:rsid w:val="00833D15"/>
    <w:rsid w:val="00896F8B"/>
    <w:rsid w:val="008A016C"/>
    <w:rsid w:val="008A2AA7"/>
    <w:rsid w:val="009510B5"/>
    <w:rsid w:val="00973BC8"/>
    <w:rsid w:val="00995770"/>
    <w:rsid w:val="009F2748"/>
    <w:rsid w:val="00A059A1"/>
    <w:rsid w:val="00A12023"/>
    <w:rsid w:val="00A552AF"/>
    <w:rsid w:val="00A71B9E"/>
    <w:rsid w:val="00AA20EF"/>
    <w:rsid w:val="00AC5A73"/>
    <w:rsid w:val="00B0387F"/>
    <w:rsid w:val="00B27571"/>
    <w:rsid w:val="00B73E97"/>
    <w:rsid w:val="00B857CC"/>
    <w:rsid w:val="00BB002D"/>
    <w:rsid w:val="00BC444E"/>
    <w:rsid w:val="00BE2C9F"/>
    <w:rsid w:val="00BE2DAA"/>
    <w:rsid w:val="00C035E2"/>
    <w:rsid w:val="00C05385"/>
    <w:rsid w:val="00C468A2"/>
    <w:rsid w:val="00C46E0D"/>
    <w:rsid w:val="00C72839"/>
    <w:rsid w:val="00CB3928"/>
    <w:rsid w:val="00CD2F38"/>
    <w:rsid w:val="00D04816"/>
    <w:rsid w:val="00D75B80"/>
    <w:rsid w:val="00DA3393"/>
    <w:rsid w:val="00DF7120"/>
    <w:rsid w:val="00E047AB"/>
    <w:rsid w:val="00E30264"/>
    <w:rsid w:val="00E82EEA"/>
    <w:rsid w:val="00EA323D"/>
    <w:rsid w:val="00EB5BA6"/>
    <w:rsid w:val="00EB6203"/>
    <w:rsid w:val="00F07021"/>
    <w:rsid w:val="00F12325"/>
    <w:rsid w:val="00F20E02"/>
    <w:rsid w:val="00F55E9C"/>
    <w:rsid w:val="00F8037C"/>
    <w:rsid w:val="00FE0D30"/>
    <w:rsid w:val="00FF08A6"/>
    <w:rsid w:val="00FF2084"/>
    <w:rsid w:val="00FF56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0F0B09"/>
    <w:pPr>
      <w:spacing w:before="480" w:line="240" w:lineRule="exact"/>
      <w:outlineLvl w:val="0"/>
    </w:pPr>
    <w:rPr>
      <w:rFonts w:ascii="Times" w:hAnsi="Times"/>
      <w:b/>
      <w:noProof/>
    </w:rPr>
  </w:style>
  <w:style w:type="paragraph" w:styleId="Titolo2">
    <w:name w:val="heading 2"/>
    <w:next w:val="Titolo3"/>
    <w:link w:val="Titolo2Carattere"/>
    <w:qFormat/>
    <w:rsid w:val="000F0B09"/>
    <w:pPr>
      <w:spacing w:line="240" w:lineRule="exact"/>
      <w:outlineLvl w:val="1"/>
    </w:pPr>
    <w:rPr>
      <w:rFonts w:ascii="Times" w:hAnsi="Times"/>
      <w:smallCaps/>
      <w:noProof/>
      <w:sz w:val="18"/>
    </w:rPr>
  </w:style>
  <w:style w:type="paragraph" w:styleId="Titolo3">
    <w:name w:val="heading 3"/>
    <w:next w:val="Normale"/>
    <w:qFormat/>
    <w:rsid w:val="000F0B09"/>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0F0B09"/>
    <w:pPr>
      <w:spacing w:line="220" w:lineRule="exact"/>
      <w:ind w:left="284" w:hanging="284"/>
      <w:jc w:val="both"/>
    </w:pPr>
    <w:rPr>
      <w:rFonts w:ascii="Times" w:hAnsi="Times"/>
      <w:noProof/>
      <w:sz w:val="18"/>
    </w:rPr>
  </w:style>
  <w:style w:type="paragraph" w:customStyle="1" w:styleId="Testo2">
    <w:name w:val="Testo 2"/>
    <w:link w:val="Testo2Carattere"/>
    <w:rsid w:val="000F0B09"/>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deltesto">
    <w:name w:val="Body Text"/>
    <w:basedOn w:val="Normale"/>
    <w:link w:val="CorpodeltestoCarattere"/>
    <w:semiHidden/>
    <w:unhideWhenUsed/>
    <w:rsid w:val="00E047AB"/>
    <w:pPr>
      <w:spacing w:after="120"/>
    </w:pPr>
  </w:style>
  <w:style w:type="character" w:customStyle="1" w:styleId="CorpodeltestoCarattere">
    <w:name w:val="Corpo del testo Carattere"/>
    <w:basedOn w:val="Carpredefinitoparagrafo"/>
    <w:link w:val="Corpodel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character" w:styleId="Collegamentovisitato">
    <w:name w:val="FollowedHyperlink"/>
    <w:basedOn w:val="Carpredefinitoparagrafo"/>
    <w:semiHidden/>
    <w:unhideWhenUsed/>
    <w:rsid w:val="00A552AF"/>
    <w:rPr>
      <w:color w:val="800080" w:themeColor="followedHyperlink"/>
      <w:u w:val="single"/>
    </w:rPr>
  </w:style>
  <w:style w:type="paragraph" w:styleId="Paragrafoelenco">
    <w:name w:val="List Paragraph"/>
    <w:basedOn w:val="Normale"/>
    <w:uiPriority w:val="34"/>
    <w:qFormat/>
    <w:rsid w:val="000D1011"/>
    <w:pPr>
      <w:ind w:left="720"/>
      <w:contextualSpacing/>
    </w:pPr>
  </w:style>
</w:styles>
</file>

<file path=word/webSettings.xml><?xml version="1.0" encoding="utf-8"?>
<w:webSettings xmlns:r="http://schemas.openxmlformats.org/officeDocument/2006/relationships" xmlns:w="http://schemas.openxmlformats.org/wordprocessingml/2006/main">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12834737">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214E3-E14B-4058-9A5C-84DD64DAE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C0759-4C39-465B-9DFB-D0BCAE436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D903D-8157-4EA1-A5F8-87D65CF4A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TotalTime>
  <Pages>3</Pages>
  <Words>973</Words>
  <Characters>6024</Characters>
  <Application>Microsoft Office Word</Application>
  <DocSecurity>0</DocSecurity>
  <Lines>50</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Utente Windows</cp:lastModifiedBy>
  <cp:revision>3</cp:revision>
  <cp:lastPrinted>2016-05-05T11:20:00Z</cp:lastPrinted>
  <dcterms:created xsi:type="dcterms:W3CDTF">2022-08-04T15:52:00Z</dcterms:created>
  <dcterms:modified xsi:type="dcterms:W3CDTF">2022-08-04T15:53:00Z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