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420B" w14:textId="2AF458B1" w:rsidR="007654FB" w:rsidRPr="002128BC" w:rsidRDefault="002128BC">
      <w:pPr>
        <w:pStyle w:val="P68B1DB1-Titolo11"/>
        <w:rPr>
          <w:lang w:val="en-GB"/>
        </w:rPr>
      </w:pPr>
      <w:r w:rsidRPr="002128BC">
        <w:rPr>
          <w:lang w:val="en-GB"/>
        </w:rPr>
        <w:t>.- Environmental Sustainability of Livestock Production</w:t>
      </w:r>
    </w:p>
    <w:p w14:paraId="66E05472" w14:textId="77777777" w:rsidR="007654FB" w:rsidRPr="002128BC" w:rsidRDefault="002128BC">
      <w:pPr>
        <w:pStyle w:val="P68B1DB1-Titolo22"/>
        <w:keepNext w:val="0"/>
        <w:spacing w:line="240" w:lineRule="exact"/>
        <w:jc w:val="left"/>
        <w:rPr>
          <w:lang w:val="en-GB"/>
        </w:rPr>
      </w:pPr>
      <w:r w:rsidRPr="002128BC">
        <w:rPr>
          <w:lang w:val="en-GB"/>
        </w:rPr>
        <w:t xml:space="preserve">Prof. Maurizio </w:t>
      </w:r>
      <w:proofErr w:type="spellStart"/>
      <w:r w:rsidRPr="002128BC">
        <w:rPr>
          <w:lang w:val="en-GB"/>
        </w:rPr>
        <w:t>Moschini</w:t>
      </w:r>
      <w:proofErr w:type="spellEnd"/>
    </w:p>
    <w:p w14:paraId="471478F3" w14:textId="77777777" w:rsidR="007654FB" w:rsidRPr="002128BC" w:rsidRDefault="007654FB">
      <w:pPr>
        <w:jc w:val="both"/>
        <w:rPr>
          <w:lang w:val="en-GB"/>
        </w:rPr>
      </w:pPr>
    </w:p>
    <w:p w14:paraId="7770CC74" w14:textId="169F5832" w:rsidR="007654FB" w:rsidRPr="002128BC" w:rsidRDefault="002128BC">
      <w:pPr>
        <w:pStyle w:val="P68B1DB1-Titolo33"/>
        <w:rPr>
          <w:lang w:val="en-GB"/>
        </w:rPr>
      </w:pPr>
      <w:r w:rsidRPr="002128BC">
        <w:rPr>
          <w:lang w:val="en-GB"/>
        </w:rPr>
        <w:t>COURSE AIMS AND INTENDED LEARNING OUTCOMES</w:t>
      </w:r>
    </w:p>
    <w:p w14:paraId="61FFD4D5" w14:textId="503B844E" w:rsidR="007654FB" w:rsidRPr="002128BC" w:rsidRDefault="002128BC">
      <w:pPr>
        <w:pStyle w:val="P68B1DB1-Normale4"/>
        <w:spacing w:before="120"/>
        <w:contextualSpacing/>
        <w:jc w:val="both"/>
        <w:rPr>
          <w:lang w:val="en-GB"/>
        </w:rPr>
      </w:pPr>
      <w:r w:rsidRPr="002128BC">
        <w:rPr>
          <w:lang w:val="en-GB"/>
        </w:rPr>
        <w:t>The course aims to teach students about the nature and extent of emissions into the air, soil and water attributable to the main species of zootechnical interest, the types and techniques of farming, the food strategies adopted and the management of efflue</w:t>
      </w:r>
      <w:r w:rsidRPr="002128BC">
        <w:rPr>
          <w:lang w:val="en-GB"/>
        </w:rPr>
        <w:t>nts produced, with a view to environmental sustainability and compliance with current regulations. Students are taught how to estimate the impact of livestock farms on the environmental indicators evaluated in life cycle studies, as well as the methods for</w:t>
      </w:r>
      <w:r w:rsidRPr="002128BC">
        <w:rPr>
          <w:lang w:val="en-GB"/>
        </w:rPr>
        <w:t xml:space="preserve"> mitigating emissions from a sustainable farming perspective. The role of food management in controlling production efficiency is addressed with reference to the legislation on the environmental impact of livestock farming. </w:t>
      </w:r>
    </w:p>
    <w:p w14:paraId="38D9135B" w14:textId="2C54257F" w:rsidR="007654FB" w:rsidRPr="002128BC" w:rsidRDefault="002128BC">
      <w:pPr>
        <w:pStyle w:val="P68B1DB1-Normale4"/>
        <w:spacing w:before="120"/>
        <w:contextualSpacing/>
        <w:jc w:val="both"/>
        <w:rPr>
          <w:lang w:val="en-GB"/>
        </w:rPr>
      </w:pPr>
      <w:r w:rsidRPr="002128BC">
        <w:rPr>
          <w:lang w:val="en-GB"/>
        </w:rPr>
        <w:t>At the end of the course, stude</w:t>
      </w:r>
      <w:r w:rsidRPr="002128BC">
        <w:rPr>
          <w:lang w:val="en-GB"/>
        </w:rPr>
        <w:t>nts will know and understand the main environmental emissions that are attributable to livestock farming and livestock manure management. They will know food strategies for improving production efficiency and reducing the nitrogen and phosphorus in effluen</w:t>
      </w:r>
      <w:r w:rsidRPr="002128BC">
        <w:rPr>
          <w:lang w:val="en-GB"/>
        </w:rPr>
        <w:t>ts. They will know how to control air quality in enclosures with a view to animal welfare and safety for operators. They will know the main treatments applicable to zootechnical effluents to mitigate emissions into the environment and to apply possible sol</w:t>
      </w:r>
      <w:r w:rsidRPr="002128BC">
        <w:rPr>
          <w:lang w:val="en-GB"/>
        </w:rPr>
        <w:t>utions for the use of any resulting products. They will know the main techniques for purifying the air coming from farms and reducing the nitrogen content in livestock manure. Students will be able to identify and critically examine the nature of emissions</w:t>
      </w:r>
      <w:r w:rsidRPr="002128BC">
        <w:rPr>
          <w:lang w:val="en-GB"/>
        </w:rPr>
        <w:t xml:space="preserve"> with space-time cognition, evaluate alternative sustainable scenarios of production processes, and plan mitigation strategies. </w:t>
      </w:r>
    </w:p>
    <w:p w14:paraId="5A860440" w14:textId="77777777" w:rsidR="007654FB" w:rsidRPr="002128BC" w:rsidRDefault="007654FB">
      <w:pPr>
        <w:textAlignment w:val="baseline"/>
        <w:rPr>
          <w:rFonts w:ascii="inherit" w:hAnsi="inherit"/>
          <w:lang w:val="en-GB"/>
        </w:rPr>
      </w:pPr>
    </w:p>
    <w:p w14:paraId="74B1759B" w14:textId="77777777" w:rsidR="007654FB" w:rsidRPr="002128BC" w:rsidRDefault="002128BC">
      <w:pPr>
        <w:pStyle w:val="P68B1DB1-Titolo33"/>
        <w:rPr>
          <w:lang w:val="en-GB"/>
        </w:rPr>
      </w:pPr>
      <w:r w:rsidRPr="002128BC">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6"/>
        <w:gridCol w:w="1273"/>
      </w:tblGrid>
      <w:tr w:rsidR="007654FB" w:rsidRPr="002128BC" w14:paraId="76FF41A9" w14:textId="77777777">
        <w:tc>
          <w:tcPr>
            <w:tcW w:w="6806" w:type="dxa"/>
            <w:shd w:val="clear" w:color="auto" w:fill="auto"/>
          </w:tcPr>
          <w:p w14:paraId="56F9BE35" w14:textId="77777777" w:rsidR="007654FB" w:rsidRPr="002128BC" w:rsidRDefault="007654FB">
            <w:pPr>
              <w:rPr>
                <w:rFonts w:ascii="Times" w:hAnsi="Times"/>
                <w:lang w:val="en-GB"/>
              </w:rPr>
            </w:pPr>
          </w:p>
        </w:tc>
        <w:tc>
          <w:tcPr>
            <w:tcW w:w="1273" w:type="dxa"/>
            <w:shd w:val="clear" w:color="auto" w:fill="auto"/>
          </w:tcPr>
          <w:p w14:paraId="4602DDAE" w14:textId="77777777" w:rsidR="007654FB" w:rsidRPr="002128BC" w:rsidRDefault="002128BC">
            <w:pPr>
              <w:pStyle w:val="P68B1DB1-Normale4"/>
              <w:spacing w:before="120"/>
              <w:contextualSpacing/>
              <w:jc w:val="both"/>
              <w:rPr>
                <w:lang w:val="en-GB"/>
              </w:rPr>
            </w:pPr>
            <w:r w:rsidRPr="002128BC">
              <w:rPr>
                <w:lang w:val="en-GB"/>
              </w:rPr>
              <w:t>ECTS</w:t>
            </w:r>
          </w:p>
        </w:tc>
      </w:tr>
      <w:tr w:rsidR="007654FB" w:rsidRPr="002128BC" w14:paraId="3351E128" w14:textId="77777777">
        <w:tc>
          <w:tcPr>
            <w:tcW w:w="6806" w:type="dxa"/>
            <w:shd w:val="clear" w:color="auto" w:fill="auto"/>
          </w:tcPr>
          <w:p w14:paraId="3986EE5A" w14:textId="77777777" w:rsidR="007654FB" w:rsidRPr="002128BC" w:rsidRDefault="002128BC">
            <w:pPr>
              <w:pStyle w:val="P68B1DB1-Normale4"/>
              <w:spacing w:before="120"/>
              <w:contextualSpacing/>
              <w:jc w:val="both"/>
              <w:rPr>
                <w:lang w:val="en-GB"/>
              </w:rPr>
            </w:pPr>
            <w:r w:rsidRPr="002128BC">
              <w:rPr>
                <w:lang w:val="en-GB"/>
              </w:rPr>
              <w:t>Livestock farms and the environment</w:t>
            </w:r>
          </w:p>
        </w:tc>
        <w:tc>
          <w:tcPr>
            <w:tcW w:w="1273" w:type="dxa"/>
            <w:shd w:val="clear" w:color="auto" w:fill="auto"/>
          </w:tcPr>
          <w:p w14:paraId="0872B336" w14:textId="77777777" w:rsidR="007654FB" w:rsidRPr="002128BC" w:rsidRDefault="007654FB">
            <w:pPr>
              <w:spacing w:before="120"/>
              <w:contextualSpacing/>
              <w:jc w:val="both"/>
              <w:rPr>
                <w:rFonts w:ascii="Times" w:hAnsi="Times"/>
                <w:sz w:val="18"/>
                <w:lang w:val="en-GB"/>
              </w:rPr>
            </w:pPr>
          </w:p>
        </w:tc>
      </w:tr>
      <w:tr w:rsidR="007654FB" w:rsidRPr="002128BC" w14:paraId="239C0ED4" w14:textId="77777777">
        <w:trPr>
          <w:trHeight w:val="583"/>
        </w:trPr>
        <w:tc>
          <w:tcPr>
            <w:tcW w:w="6806" w:type="dxa"/>
            <w:shd w:val="clear" w:color="auto" w:fill="auto"/>
          </w:tcPr>
          <w:p w14:paraId="67377A65" w14:textId="2747C711" w:rsidR="007654FB" w:rsidRPr="002128BC" w:rsidRDefault="002128BC">
            <w:pPr>
              <w:pStyle w:val="P68B1DB1-Normale4"/>
              <w:spacing w:before="120"/>
              <w:contextualSpacing/>
              <w:jc w:val="both"/>
              <w:rPr>
                <w:lang w:val="en-GB"/>
              </w:rPr>
            </w:pPr>
            <w:r w:rsidRPr="002128BC">
              <w:rPr>
                <w:lang w:val="en-GB"/>
              </w:rPr>
              <w:t>Animal breeding and contribution to water, soil and air contamination; environmental impact indicators and mitigation strategies</w:t>
            </w:r>
          </w:p>
        </w:tc>
        <w:tc>
          <w:tcPr>
            <w:tcW w:w="1273" w:type="dxa"/>
            <w:shd w:val="clear" w:color="auto" w:fill="auto"/>
          </w:tcPr>
          <w:p w14:paraId="565F5DBD" w14:textId="152A1B3B" w:rsidR="007654FB" w:rsidRPr="002128BC" w:rsidRDefault="002128BC">
            <w:pPr>
              <w:pStyle w:val="P68B1DB1-Normale4"/>
              <w:spacing w:before="120"/>
              <w:contextualSpacing/>
              <w:jc w:val="center"/>
              <w:rPr>
                <w:lang w:val="en-GB"/>
              </w:rPr>
            </w:pPr>
            <w:r w:rsidRPr="002128BC">
              <w:rPr>
                <w:lang w:val="en-GB"/>
              </w:rPr>
              <w:t>1.25</w:t>
            </w:r>
          </w:p>
        </w:tc>
      </w:tr>
      <w:tr w:rsidR="007654FB" w:rsidRPr="002128BC" w14:paraId="1346EBA3" w14:textId="77777777">
        <w:trPr>
          <w:trHeight w:val="269"/>
        </w:trPr>
        <w:tc>
          <w:tcPr>
            <w:tcW w:w="6806" w:type="dxa"/>
            <w:shd w:val="clear" w:color="auto" w:fill="auto"/>
          </w:tcPr>
          <w:p w14:paraId="34F19576" w14:textId="6AFF5B64" w:rsidR="007654FB" w:rsidRPr="002128BC" w:rsidRDefault="002128BC">
            <w:pPr>
              <w:pStyle w:val="P68B1DB1-Normale4"/>
              <w:spacing w:before="120"/>
              <w:contextualSpacing/>
              <w:jc w:val="both"/>
              <w:rPr>
                <w:lang w:val="en-GB"/>
              </w:rPr>
            </w:pPr>
            <w:r w:rsidRPr="002128BC">
              <w:rPr>
                <w:lang w:val="en-GB"/>
              </w:rPr>
              <w:t>Zootechnical effluents</w:t>
            </w:r>
          </w:p>
        </w:tc>
        <w:tc>
          <w:tcPr>
            <w:tcW w:w="1273" w:type="dxa"/>
            <w:shd w:val="clear" w:color="auto" w:fill="auto"/>
          </w:tcPr>
          <w:p w14:paraId="32FF9D6B" w14:textId="77777777" w:rsidR="007654FB" w:rsidRPr="002128BC" w:rsidRDefault="007654FB">
            <w:pPr>
              <w:spacing w:before="120"/>
              <w:contextualSpacing/>
              <w:jc w:val="center"/>
              <w:rPr>
                <w:rFonts w:ascii="Times" w:hAnsi="Times"/>
                <w:sz w:val="18"/>
                <w:lang w:val="en-GB"/>
              </w:rPr>
            </w:pPr>
          </w:p>
        </w:tc>
      </w:tr>
      <w:tr w:rsidR="007654FB" w:rsidRPr="002128BC" w14:paraId="6A6BB5F3" w14:textId="77777777">
        <w:tc>
          <w:tcPr>
            <w:tcW w:w="6806" w:type="dxa"/>
            <w:shd w:val="clear" w:color="auto" w:fill="auto"/>
          </w:tcPr>
          <w:p w14:paraId="22CA96EC" w14:textId="222958FE" w:rsidR="007654FB" w:rsidRPr="002128BC" w:rsidRDefault="002128BC">
            <w:pPr>
              <w:pStyle w:val="P68B1DB1-Normale4"/>
              <w:spacing w:before="120"/>
              <w:contextualSpacing/>
              <w:jc w:val="both"/>
              <w:rPr>
                <w:lang w:val="en-GB"/>
              </w:rPr>
            </w:pPr>
            <w:r w:rsidRPr="002128BC">
              <w:rPr>
                <w:lang w:val="en-GB"/>
              </w:rPr>
              <w:t>Definition; qualitative-quantitative characteristics; Italian and European legislation; farm management and the development of potentially toxic odours and gases, control techniques and regulatory compliance</w:t>
            </w:r>
          </w:p>
        </w:tc>
        <w:tc>
          <w:tcPr>
            <w:tcW w:w="1273" w:type="dxa"/>
            <w:shd w:val="clear" w:color="auto" w:fill="auto"/>
          </w:tcPr>
          <w:p w14:paraId="510C92E2" w14:textId="39265782" w:rsidR="007654FB" w:rsidRPr="002128BC" w:rsidRDefault="002128BC">
            <w:pPr>
              <w:pStyle w:val="P68B1DB1-Normale4"/>
              <w:spacing w:before="120"/>
              <w:contextualSpacing/>
              <w:jc w:val="center"/>
              <w:rPr>
                <w:lang w:val="en-GB"/>
              </w:rPr>
            </w:pPr>
            <w:r w:rsidRPr="002128BC">
              <w:rPr>
                <w:lang w:val="en-GB"/>
              </w:rPr>
              <w:t>0.75</w:t>
            </w:r>
          </w:p>
        </w:tc>
      </w:tr>
      <w:tr w:rsidR="007654FB" w:rsidRPr="002128BC" w14:paraId="2FBD2CDE" w14:textId="77777777">
        <w:tc>
          <w:tcPr>
            <w:tcW w:w="6806" w:type="dxa"/>
            <w:shd w:val="clear" w:color="auto" w:fill="auto"/>
          </w:tcPr>
          <w:p w14:paraId="413020EA" w14:textId="2BDBE015" w:rsidR="007654FB" w:rsidRPr="002128BC" w:rsidRDefault="002128BC">
            <w:pPr>
              <w:pStyle w:val="P68B1DB1-Normale4"/>
              <w:spacing w:before="120"/>
              <w:contextualSpacing/>
              <w:jc w:val="both"/>
              <w:rPr>
                <w:lang w:val="en-GB"/>
              </w:rPr>
            </w:pPr>
            <w:r w:rsidRPr="002128BC">
              <w:rPr>
                <w:lang w:val="en-GB"/>
              </w:rPr>
              <w:t>Regulatory compliance in soils with different levels of vulnerability to zootechnical effluents; management precaution in the handling of effluents with reference to animal welfare and operator safety</w:t>
            </w:r>
          </w:p>
        </w:tc>
        <w:tc>
          <w:tcPr>
            <w:tcW w:w="1273" w:type="dxa"/>
            <w:shd w:val="clear" w:color="auto" w:fill="auto"/>
          </w:tcPr>
          <w:p w14:paraId="6E6B9196" w14:textId="77777777" w:rsidR="007654FB" w:rsidRPr="002128BC" w:rsidRDefault="002128BC">
            <w:pPr>
              <w:pStyle w:val="P68B1DB1-Normale4"/>
              <w:spacing w:before="120"/>
              <w:contextualSpacing/>
              <w:jc w:val="center"/>
              <w:rPr>
                <w:lang w:val="en-GB"/>
              </w:rPr>
            </w:pPr>
            <w:r w:rsidRPr="002128BC">
              <w:rPr>
                <w:lang w:val="en-GB"/>
              </w:rPr>
              <w:t>0.25</w:t>
            </w:r>
          </w:p>
        </w:tc>
      </w:tr>
      <w:tr w:rsidR="007654FB" w:rsidRPr="002128BC" w14:paraId="7F29B010" w14:textId="77777777">
        <w:tc>
          <w:tcPr>
            <w:tcW w:w="6806" w:type="dxa"/>
            <w:shd w:val="clear" w:color="auto" w:fill="auto"/>
          </w:tcPr>
          <w:p w14:paraId="076F006B" w14:textId="13908F73" w:rsidR="007654FB" w:rsidRPr="002128BC" w:rsidRDefault="002128BC">
            <w:pPr>
              <w:pStyle w:val="P68B1DB1-Normale4"/>
              <w:spacing w:before="120"/>
              <w:contextualSpacing/>
              <w:jc w:val="both"/>
              <w:rPr>
                <w:lang w:val="en-GB"/>
              </w:rPr>
            </w:pPr>
            <w:r w:rsidRPr="002128BC">
              <w:rPr>
                <w:lang w:val="en-GB"/>
              </w:rPr>
              <w:t>Food strategies for controlling nitrogen and phos</w:t>
            </w:r>
            <w:r w:rsidRPr="002128BC">
              <w:rPr>
                <w:lang w:val="en-GB"/>
              </w:rPr>
              <w:t>phorus excretion in manure</w:t>
            </w:r>
          </w:p>
        </w:tc>
        <w:tc>
          <w:tcPr>
            <w:tcW w:w="1273" w:type="dxa"/>
            <w:shd w:val="clear" w:color="auto" w:fill="auto"/>
          </w:tcPr>
          <w:p w14:paraId="486FAC16" w14:textId="3C8D9A34" w:rsidR="007654FB" w:rsidRPr="002128BC" w:rsidRDefault="002128BC">
            <w:pPr>
              <w:pStyle w:val="P68B1DB1-Normale4"/>
              <w:spacing w:before="120"/>
              <w:contextualSpacing/>
              <w:jc w:val="center"/>
              <w:rPr>
                <w:lang w:val="en-GB"/>
              </w:rPr>
            </w:pPr>
            <w:r w:rsidRPr="002128BC">
              <w:rPr>
                <w:lang w:val="en-GB"/>
              </w:rPr>
              <w:t>2.25</w:t>
            </w:r>
          </w:p>
        </w:tc>
      </w:tr>
      <w:tr w:rsidR="007654FB" w:rsidRPr="002128BC" w14:paraId="299E535D" w14:textId="77777777">
        <w:tc>
          <w:tcPr>
            <w:tcW w:w="6806" w:type="dxa"/>
            <w:shd w:val="clear" w:color="auto" w:fill="auto"/>
          </w:tcPr>
          <w:p w14:paraId="7D54617A" w14:textId="1279D737" w:rsidR="007654FB" w:rsidRPr="002128BC" w:rsidRDefault="002128BC">
            <w:pPr>
              <w:pStyle w:val="P68B1DB1-Normale4"/>
              <w:spacing w:before="120"/>
              <w:contextualSpacing/>
              <w:jc w:val="both"/>
              <w:rPr>
                <w:lang w:val="en-GB"/>
              </w:rPr>
            </w:pPr>
            <w:r w:rsidRPr="002128BC">
              <w:rPr>
                <w:lang w:val="en-GB"/>
              </w:rPr>
              <w:t>Treatments of zootechnical effluents</w:t>
            </w:r>
          </w:p>
        </w:tc>
        <w:tc>
          <w:tcPr>
            <w:tcW w:w="1273" w:type="dxa"/>
            <w:shd w:val="clear" w:color="auto" w:fill="auto"/>
          </w:tcPr>
          <w:p w14:paraId="292C7557" w14:textId="77777777" w:rsidR="007654FB" w:rsidRPr="002128BC" w:rsidRDefault="007654FB">
            <w:pPr>
              <w:spacing w:before="120"/>
              <w:contextualSpacing/>
              <w:jc w:val="center"/>
              <w:rPr>
                <w:rFonts w:ascii="Times" w:hAnsi="Times"/>
                <w:sz w:val="18"/>
                <w:lang w:val="en-GB"/>
              </w:rPr>
            </w:pPr>
          </w:p>
        </w:tc>
      </w:tr>
      <w:tr w:rsidR="007654FB" w:rsidRPr="002128BC" w14:paraId="16BCD399" w14:textId="77777777">
        <w:tc>
          <w:tcPr>
            <w:tcW w:w="6806" w:type="dxa"/>
            <w:shd w:val="clear" w:color="auto" w:fill="auto"/>
          </w:tcPr>
          <w:p w14:paraId="39F0D893" w14:textId="6529E705" w:rsidR="007654FB" w:rsidRPr="002128BC" w:rsidRDefault="002128BC">
            <w:pPr>
              <w:pStyle w:val="P68B1DB1-Normale4"/>
              <w:spacing w:before="120"/>
              <w:contextualSpacing/>
              <w:jc w:val="both"/>
              <w:rPr>
                <w:lang w:val="en-GB"/>
              </w:rPr>
            </w:pPr>
            <w:r w:rsidRPr="002128BC">
              <w:rPr>
                <w:lang w:val="en-GB"/>
              </w:rPr>
              <w:t>Treatment systems and distribution techniques</w:t>
            </w:r>
          </w:p>
        </w:tc>
        <w:tc>
          <w:tcPr>
            <w:tcW w:w="1273" w:type="dxa"/>
            <w:shd w:val="clear" w:color="auto" w:fill="auto"/>
          </w:tcPr>
          <w:p w14:paraId="67B1454F" w14:textId="1CFF59B8" w:rsidR="007654FB" w:rsidRPr="002128BC" w:rsidRDefault="002128BC">
            <w:pPr>
              <w:pStyle w:val="P68B1DB1-Normale4"/>
              <w:spacing w:before="120"/>
              <w:contextualSpacing/>
              <w:jc w:val="center"/>
              <w:rPr>
                <w:lang w:val="en-GB"/>
              </w:rPr>
            </w:pPr>
            <w:r w:rsidRPr="002128BC">
              <w:rPr>
                <w:lang w:val="en-GB"/>
              </w:rPr>
              <w:t>0.25</w:t>
            </w:r>
          </w:p>
        </w:tc>
      </w:tr>
      <w:tr w:rsidR="007654FB" w:rsidRPr="002128BC" w14:paraId="56A65429" w14:textId="77777777">
        <w:tc>
          <w:tcPr>
            <w:tcW w:w="6806" w:type="dxa"/>
            <w:shd w:val="clear" w:color="auto" w:fill="auto"/>
          </w:tcPr>
          <w:p w14:paraId="650E5DA3" w14:textId="65E4DEF9" w:rsidR="007654FB" w:rsidRPr="002128BC" w:rsidRDefault="002128BC">
            <w:pPr>
              <w:pStyle w:val="P68B1DB1-Normale4"/>
              <w:spacing w:before="120"/>
              <w:contextualSpacing/>
              <w:jc w:val="both"/>
              <w:rPr>
                <w:lang w:val="en-GB"/>
              </w:rPr>
            </w:pPr>
            <w:r w:rsidRPr="002128BC">
              <w:rPr>
                <w:lang w:val="en-GB"/>
              </w:rPr>
              <w:t>Systems for reducing the nitrogen content in zootechnical effluents</w:t>
            </w:r>
          </w:p>
        </w:tc>
        <w:tc>
          <w:tcPr>
            <w:tcW w:w="1273" w:type="dxa"/>
            <w:shd w:val="clear" w:color="auto" w:fill="auto"/>
          </w:tcPr>
          <w:p w14:paraId="732B13DF" w14:textId="77777777" w:rsidR="007654FB" w:rsidRPr="002128BC" w:rsidRDefault="002128BC">
            <w:pPr>
              <w:pStyle w:val="P68B1DB1-Normale4"/>
              <w:spacing w:before="120"/>
              <w:contextualSpacing/>
              <w:jc w:val="center"/>
              <w:rPr>
                <w:lang w:val="en-GB"/>
              </w:rPr>
            </w:pPr>
            <w:r w:rsidRPr="002128BC">
              <w:rPr>
                <w:lang w:val="en-GB"/>
              </w:rPr>
              <w:t>0.25</w:t>
            </w:r>
          </w:p>
        </w:tc>
      </w:tr>
      <w:tr w:rsidR="007654FB" w:rsidRPr="002128BC" w14:paraId="13035DD7" w14:textId="77777777">
        <w:tc>
          <w:tcPr>
            <w:tcW w:w="6806" w:type="dxa"/>
            <w:shd w:val="clear" w:color="auto" w:fill="auto"/>
          </w:tcPr>
          <w:p w14:paraId="45F7965D" w14:textId="77777777" w:rsidR="007654FB" w:rsidRPr="002128BC" w:rsidRDefault="002128BC">
            <w:pPr>
              <w:pStyle w:val="P68B1DB1-Normale4"/>
              <w:spacing w:before="120"/>
              <w:contextualSpacing/>
              <w:jc w:val="both"/>
              <w:rPr>
                <w:lang w:val="en-GB"/>
              </w:rPr>
            </w:pPr>
            <w:r w:rsidRPr="002128BC">
              <w:rPr>
                <w:lang w:val="en-GB"/>
              </w:rPr>
              <w:t>Tutorials</w:t>
            </w:r>
          </w:p>
        </w:tc>
        <w:tc>
          <w:tcPr>
            <w:tcW w:w="1273" w:type="dxa"/>
            <w:shd w:val="clear" w:color="auto" w:fill="auto"/>
          </w:tcPr>
          <w:p w14:paraId="46505616" w14:textId="77777777" w:rsidR="007654FB" w:rsidRPr="002128BC" w:rsidRDefault="002128BC">
            <w:pPr>
              <w:pStyle w:val="P68B1DB1-Normale4"/>
              <w:spacing w:before="120"/>
              <w:contextualSpacing/>
              <w:jc w:val="center"/>
              <w:rPr>
                <w:lang w:val="en-GB"/>
              </w:rPr>
            </w:pPr>
            <w:r w:rsidRPr="002128BC">
              <w:rPr>
                <w:lang w:val="en-GB"/>
              </w:rPr>
              <w:t>1</w:t>
            </w:r>
          </w:p>
        </w:tc>
      </w:tr>
    </w:tbl>
    <w:p w14:paraId="0333BE67" w14:textId="77777777" w:rsidR="007654FB" w:rsidRPr="002128BC" w:rsidRDefault="007654FB">
      <w:pPr>
        <w:rPr>
          <w:lang w:val="en-GB"/>
        </w:rPr>
      </w:pPr>
    </w:p>
    <w:p w14:paraId="731C18DB" w14:textId="77777777" w:rsidR="007654FB" w:rsidRPr="002128BC" w:rsidRDefault="002128BC">
      <w:pPr>
        <w:pStyle w:val="P68B1DB1-Normale5"/>
        <w:spacing w:before="120"/>
        <w:ind w:left="2835" w:hanging="2835"/>
        <w:jc w:val="both"/>
        <w:rPr>
          <w:lang w:val="en-GB"/>
        </w:rPr>
      </w:pPr>
      <w:r w:rsidRPr="002128BC">
        <w:rPr>
          <w:lang w:val="en-GB"/>
        </w:rPr>
        <w:t>READING LIST</w:t>
      </w:r>
    </w:p>
    <w:p w14:paraId="42C9BAFF" w14:textId="5AA672C0" w:rsidR="007654FB" w:rsidRPr="002128BC" w:rsidRDefault="002128BC">
      <w:pPr>
        <w:pStyle w:val="P68B1DB1-Normale4"/>
        <w:spacing w:before="120"/>
        <w:contextualSpacing/>
        <w:jc w:val="both"/>
        <w:rPr>
          <w:lang w:val="en-GB"/>
        </w:rPr>
      </w:pPr>
      <w:proofErr w:type="spellStart"/>
      <w:r w:rsidRPr="002128BC">
        <w:rPr>
          <w:lang w:val="en-GB"/>
        </w:rPr>
        <w:t>Allevamento</w:t>
      </w:r>
      <w:proofErr w:type="spellEnd"/>
      <w:r w:rsidRPr="002128BC">
        <w:rPr>
          <w:lang w:val="en-GB"/>
        </w:rPr>
        <w:t xml:space="preserve"> </w:t>
      </w:r>
      <w:proofErr w:type="spellStart"/>
      <w:r w:rsidRPr="002128BC">
        <w:rPr>
          <w:lang w:val="en-GB"/>
        </w:rPr>
        <w:t>animale</w:t>
      </w:r>
      <w:proofErr w:type="spellEnd"/>
      <w:r w:rsidRPr="002128BC">
        <w:rPr>
          <w:lang w:val="en-GB"/>
        </w:rPr>
        <w:t xml:space="preserve"> e </w:t>
      </w:r>
      <w:proofErr w:type="spellStart"/>
      <w:r w:rsidRPr="002128BC">
        <w:rPr>
          <w:lang w:val="en-GB"/>
        </w:rPr>
        <w:t>sostenibilità</w:t>
      </w:r>
      <w:proofErr w:type="spellEnd"/>
      <w:r w:rsidRPr="002128BC">
        <w:rPr>
          <w:lang w:val="en-GB"/>
        </w:rPr>
        <w:t xml:space="preserve"> </w:t>
      </w:r>
      <w:proofErr w:type="spellStart"/>
      <w:r w:rsidRPr="002128BC">
        <w:rPr>
          <w:lang w:val="en-GB"/>
        </w:rPr>
        <w:t>ambientale</w:t>
      </w:r>
      <w:proofErr w:type="spellEnd"/>
      <w:r w:rsidRPr="002128BC">
        <w:rPr>
          <w:lang w:val="en-GB"/>
        </w:rPr>
        <w:t xml:space="preserve">: </w:t>
      </w:r>
      <w:proofErr w:type="spellStart"/>
      <w:r w:rsidRPr="002128BC">
        <w:rPr>
          <w:lang w:val="en-GB"/>
        </w:rPr>
        <w:t>i</w:t>
      </w:r>
      <w:proofErr w:type="spellEnd"/>
      <w:r w:rsidRPr="002128BC">
        <w:rPr>
          <w:lang w:val="en-GB"/>
        </w:rPr>
        <w:t xml:space="preserve"> </w:t>
      </w:r>
      <w:proofErr w:type="spellStart"/>
      <w:r w:rsidRPr="002128BC">
        <w:rPr>
          <w:lang w:val="en-GB"/>
        </w:rPr>
        <w:t>principi</w:t>
      </w:r>
      <w:proofErr w:type="spellEnd"/>
      <w:r w:rsidRPr="002128BC">
        <w:rPr>
          <w:lang w:val="en-GB"/>
        </w:rPr>
        <w:t xml:space="preserve">, Vol. 1, Franco </w:t>
      </w:r>
      <w:proofErr w:type="spellStart"/>
      <w:r w:rsidRPr="002128BC">
        <w:rPr>
          <w:lang w:val="en-GB"/>
        </w:rPr>
        <w:t>Angeli</w:t>
      </w:r>
      <w:proofErr w:type="spellEnd"/>
      <w:r w:rsidRPr="002128BC">
        <w:rPr>
          <w:lang w:val="en-GB"/>
        </w:rPr>
        <w:t xml:space="preserve"> Ed., 2018</w:t>
      </w:r>
    </w:p>
    <w:p w14:paraId="77EC9E9C" w14:textId="705BD5DA" w:rsidR="007654FB" w:rsidRPr="002128BC" w:rsidRDefault="002128BC">
      <w:pPr>
        <w:pStyle w:val="P68B1DB1-Normale4"/>
        <w:spacing w:before="120"/>
        <w:contextualSpacing/>
        <w:jc w:val="both"/>
        <w:rPr>
          <w:lang w:val="en-GB"/>
        </w:rPr>
      </w:pPr>
      <w:proofErr w:type="spellStart"/>
      <w:r w:rsidRPr="002128BC">
        <w:rPr>
          <w:lang w:val="en-GB"/>
        </w:rPr>
        <w:t>Allevamento</w:t>
      </w:r>
      <w:proofErr w:type="spellEnd"/>
      <w:r w:rsidRPr="002128BC">
        <w:rPr>
          <w:lang w:val="en-GB"/>
        </w:rPr>
        <w:t xml:space="preserve"> </w:t>
      </w:r>
      <w:proofErr w:type="spellStart"/>
      <w:r w:rsidRPr="002128BC">
        <w:rPr>
          <w:lang w:val="en-GB"/>
        </w:rPr>
        <w:t>animale</w:t>
      </w:r>
      <w:proofErr w:type="spellEnd"/>
      <w:r w:rsidRPr="002128BC">
        <w:rPr>
          <w:lang w:val="en-GB"/>
        </w:rPr>
        <w:t xml:space="preserve"> e </w:t>
      </w:r>
      <w:proofErr w:type="spellStart"/>
      <w:r w:rsidRPr="002128BC">
        <w:rPr>
          <w:lang w:val="en-GB"/>
        </w:rPr>
        <w:t>sostenibilità</w:t>
      </w:r>
      <w:proofErr w:type="spellEnd"/>
      <w:r w:rsidRPr="002128BC">
        <w:rPr>
          <w:lang w:val="en-GB"/>
        </w:rPr>
        <w:t xml:space="preserve"> </w:t>
      </w:r>
      <w:proofErr w:type="spellStart"/>
      <w:r w:rsidRPr="002128BC">
        <w:rPr>
          <w:lang w:val="en-GB"/>
        </w:rPr>
        <w:t>ambientale</w:t>
      </w:r>
      <w:proofErr w:type="spellEnd"/>
      <w:r w:rsidRPr="002128BC">
        <w:rPr>
          <w:lang w:val="en-GB"/>
        </w:rPr>
        <w:t xml:space="preserve">: le </w:t>
      </w:r>
      <w:proofErr w:type="spellStart"/>
      <w:r w:rsidRPr="002128BC">
        <w:rPr>
          <w:lang w:val="en-GB"/>
        </w:rPr>
        <w:t>tecnologie</w:t>
      </w:r>
      <w:proofErr w:type="spellEnd"/>
      <w:r w:rsidRPr="002128BC">
        <w:rPr>
          <w:lang w:val="en-GB"/>
        </w:rPr>
        <w:t xml:space="preserve">, Vol. 2, Franco </w:t>
      </w:r>
      <w:proofErr w:type="spellStart"/>
      <w:r w:rsidRPr="002128BC">
        <w:rPr>
          <w:lang w:val="en-GB"/>
        </w:rPr>
        <w:t>Angeli</w:t>
      </w:r>
      <w:proofErr w:type="spellEnd"/>
      <w:r w:rsidRPr="002128BC">
        <w:rPr>
          <w:lang w:val="en-GB"/>
        </w:rPr>
        <w:t xml:space="preserve"> Ed., 2018</w:t>
      </w:r>
    </w:p>
    <w:p w14:paraId="17F2868B" w14:textId="24BB5C1E" w:rsidR="007654FB" w:rsidRPr="002128BC" w:rsidRDefault="002128BC">
      <w:pPr>
        <w:pStyle w:val="P68B1DB1-Normale4"/>
        <w:spacing w:before="120"/>
        <w:contextualSpacing/>
        <w:jc w:val="both"/>
        <w:rPr>
          <w:lang w:val="en-GB"/>
        </w:rPr>
      </w:pPr>
      <w:proofErr w:type="spellStart"/>
      <w:r w:rsidRPr="002128BC">
        <w:rPr>
          <w:lang w:val="en-GB"/>
        </w:rPr>
        <w:t>Effluenti</w:t>
      </w:r>
      <w:proofErr w:type="spellEnd"/>
      <w:r w:rsidRPr="002128BC">
        <w:rPr>
          <w:lang w:val="en-GB"/>
        </w:rPr>
        <w:t xml:space="preserve"> </w:t>
      </w:r>
      <w:proofErr w:type="spellStart"/>
      <w:r w:rsidRPr="002128BC">
        <w:rPr>
          <w:lang w:val="en-GB"/>
        </w:rPr>
        <w:t>zootecnici</w:t>
      </w:r>
      <w:proofErr w:type="spellEnd"/>
      <w:r w:rsidRPr="002128BC">
        <w:rPr>
          <w:lang w:val="en-GB"/>
        </w:rPr>
        <w:t xml:space="preserve">. </w:t>
      </w:r>
      <w:proofErr w:type="spellStart"/>
      <w:r w:rsidRPr="002128BC">
        <w:rPr>
          <w:lang w:val="en-GB"/>
        </w:rPr>
        <w:t>Impiantistica</w:t>
      </w:r>
      <w:proofErr w:type="spellEnd"/>
      <w:r w:rsidRPr="002128BC">
        <w:rPr>
          <w:lang w:val="en-GB"/>
        </w:rPr>
        <w:t xml:space="preserve"> e </w:t>
      </w:r>
      <w:proofErr w:type="spellStart"/>
      <w:r w:rsidRPr="002128BC">
        <w:rPr>
          <w:lang w:val="en-GB"/>
        </w:rPr>
        <w:t>soluzioni</w:t>
      </w:r>
      <w:proofErr w:type="spellEnd"/>
      <w:r w:rsidRPr="002128BC">
        <w:rPr>
          <w:lang w:val="en-GB"/>
        </w:rPr>
        <w:t xml:space="preserve"> </w:t>
      </w:r>
      <w:proofErr w:type="spellStart"/>
      <w:r w:rsidRPr="002128BC">
        <w:rPr>
          <w:lang w:val="en-GB"/>
        </w:rPr>
        <w:t>tecnologiche</w:t>
      </w:r>
      <w:proofErr w:type="spellEnd"/>
      <w:r w:rsidRPr="002128BC">
        <w:rPr>
          <w:lang w:val="en-GB"/>
        </w:rPr>
        <w:t xml:space="preserve"> per la </w:t>
      </w:r>
      <w:proofErr w:type="spellStart"/>
      <w:r w:rsidRPr="002128BC">
        <w:rPr>
          <w:lang w:val="en-GB"/>
        </w:rPr>
        <w:t>g</w:t>
      </w:r>
      <w:r w:rsidRPr="002128BC">
        <w:rPr>
          <w:lang w:val="en-GB"/>
        </w:rPr>
        <w:t>estione</w:t>
      </w:r>
      <w:proofErr w:type="spellEnd"/>
      <w:r w:rsidRPr="002128BC">
        <w:rPr>
          <w:lang w:val="en-GB"/>
        </w:rPr>
        <w:t xml:space="preserve"> </w:t>
      </w:r>
      <w:proofErr w:type="spellStart"/>
      <w:r w:rsidRPr="002128BC">
        <w:rPr>
          <w:lang w:val="en-GB"/>
        </w:rPr>
        <w:t>sostenibile</w:t>
      </w:r>
      <w:proofErr w:type="spellEnd"/>
      <w:r w:rsidRPr="002128BC">
        <w:rPr>
          <w:lang w:val="en-GB"/>
        </w:rPr>
        <w:t xml:space="preserve"> (</w:t>
      </w:r>
      <w:proofErr w:type="spellStart"/>
      <w:r w:rsidRPr="002128BC">
        <w:rPr>
          <w:lang w:val="en-GB"/>
        </w:rPr>
        <w:t>Maggioli</w:t>
      </w:r>
      <w:proofErr w:type="spellEnd"/>
      <w:r w:rsidRPr="002128BC">
        <w:rPr>
          <w:lang w:val="en-GB"/>
        </w:rPr>
        <w:t xml:space="preserve"> Ed.), Giorgio </w:t>
      </w:r>
      <w:proofErr w:type="spellStart"/>
      <w:r w:rsidRPr="002128BC">
        <w:rPr>
          <w:lang w:val="en-GB"/>
        </w:rPr>
        <w:t>Provolo</w:t>
      </w:r>
      <w:proofErr w:type="spellEnd"/>
      <w:r w:rsidRPr="002128BC">
        <w:rPr>
          <w:lang w:val="en-GB"/>
        </w:rPr>
        <w:t>, 2012.</w:t>
      </w:r>
    </w:p>
    <w:p w14:paraId="48163CD9" w14:textId="77777777" w:rsidR="007654FB" w:rsidRPr="002128BC" w:rsidRDefault="002128BC">
      <w:pPr>
        <w:pStyle w:val="P68B1DB1-Normale4"/>
        <w:spacing w:before="120"/>
        <w:contextualSpacing/>
        <w:jc w:val="both"/>
        <w:rPr>
          <w:lang w:val="en-GB"/>
        </w:rPr>
      </w:pPr>
      <w:r w:rsidRPr="002128BC">
        <w:rPr>
          <w:lang w:val="en-GB"/>
        </w:rPr>
        <w:t>Further supplementary reading references for the individual topics will be provided during the course.</w:t>
      </w:r>
    </w:p>
    <w:p w14:paraId="18293204" w14:textId="77777777" w:rsidR="007654FB" w:rsidRPr="002128BC" w:rsidRDefault="007654FB">
      <w:pPr>
        <w:spacing w:before="120"/>
        <w:contextualSpacing/>
        <w:jc w:val="both"/>
        <w:rPr>
          <w:rFonts w:ascii="Times" w:hAnsi="Times"/>
          <w:sz w:val="18"/>
          <w:lang w:val="en-GB"/>
        </w:rPr>
      </w:pPr>
    </w:p>
    <w:p w14:paraId="7F708D7B" w14:textId="77777777" w:rsidR="007654FB" w:rsidRPr="002128BC" w:rsidRDefault="002128BC">
      <w:pPr>
        <w:pStyle w:val="P68B1DB1-Normale5"/>
        <w:tabs>
          <w:tab w:val="left" w:pos="1560"/>
        </w:tabs>
        <w:spacing w:before="120"/>
        <w:jc w:val="both"/>
        <w:rPr>
          <w:lang w:val="en-GB"/>
        </w:rPr>
      </w:pPr>
      <w:r w:rsidRPr="002128BC">
        <w:rPr>
          <w:lang w:val="en-GB"/>
        </w:rPr>
        <w:t>TEACHING METHOD</w:t>
      </w:r>
    </w:p>
    <w:p w14:paraId="1BF09335" w14:textId="08A6E6FE" w:rsidR="007654FB" w:rsidRPr="002128BC" w:rsidRDefault="002128BC">
      <w:pPr>
        <w:pStyle w:val="P68B1DB1-Normale4"/>
        <w:spacing w:before="120"/>
        <w:contextualSpacing/>
        <w:jc w:val="both"/>
        <w:rPr>
          <w:lang w:val="en-GB"/>
        </w:rPr>
      </w:pPr>
      <w:r w:rsidRPr="002128BC">
        <w:rPr>
          <w:lang w:val="en-GB"/>
        </w:rPr>
        <w:t>Theoretical frontal lectures (5 ECTS, 35 hours), during which the key concepts of the subject will be presented. Frontal tutorials (1 ECTS, 12 hours), during which defined scenarios for student involvement will be addressed, the aim being to identify optim</w:t>
      </w:r>
      <w:r w:rsidRPr="002128BC">
        <w:rPr>
          <w:lang w:val="en-GB"/>
        </w:rPr>
        <w:t>al solutions to the problems highlighted and the topics covered during the frontal lectures. The tutorials aim to facilitate the student's ability to reason and learn about what is addressed in the classroom lectures.</w:t>
      </w:r>
    </w:p>
    <w:p w14:paraId="774C24E7" w14:textId="77777777" w:rsidR="007654FB" w:rsidRPr="002128BC" w:rsidRDefault="007654FB">
      <w:pPr>
        <w:spacing w:before="120"/>
        <w:jc w:val="both"/>
        <w:rPr>
          <w:rFonts w:ascii="Times" w:hAnsi="Times"/>
          <w:b/>
          <w:i/>
          <w:sz w:val="18"/>
          <w:lang w:val="en-GB"/>
        </w:rPr>
      </w:pPr>
    </w:p>
    <w:p w14:paraId="3F30AB27" w14:textId="77777777" w:rsidR="007654FB" w:rsidRPr="002128BC" w:rsidRDefault="002128BC">
      <w:pPr>
        <w:pStyle w:val="P68B1DB1-Normale5"/>
        <w:spacing w:before="120"/>
        <w:jc w:val="both"/>
        <w:rPr>
          <w:lang w:val="en-GB"/>
        </w:rPr>
      </w:pPr>
      <w:r w:rsidRPr="002128BC">
        <w:rPr>
          <w:lang w:val="en-GB"/>
        </w:rPr>
        <w:lastRenderedPageBreak/>
        <w:t>ASSESSMENT METHOD AND CRITERIA</w:t>
      </w:r>
    </w:p>
    <w:p w14:paraId="4922CD1C" w14:textId="5C32E8D2" w:rsidR="007654FB" w:rsidRPr="002128BC" w:rsidRDefault="002128BC">
      <w:pPr>
        <w:pStyle w:val="P68B1DB1-Normale4"/>
        <w:spacing w:before="120"/>
        <w:contextualSpacing/>
        <w:jc w:val="both"/>
        <w:rPr>
          <w:lang w:val="en-GB"/>
        </w:rPr>
      </w:pPr>
      <w:r w:rsidRPr="002128BC">
        <w:rPr>
          <w:lang w:val="en-GB"/>
        </w:rPr>
        <w:t>A fina</w:t>
      </w:r>
      <w:r w:rsidRPr="002128BC">
        <w:rPr>
          <w:lang w:val="en-GB"/>
        </w:rPr>
        <w:t xml:space="preserve">l oral exam comprising three general questions from which further specific questions may arise. Ten marks are allotted to each general question and the final mark, out of thirty, will be communicated immediately at the end of the exam. </w:t>
      </w:r>
    </w:p>
    <w:p w14:paraId="5723921F" w14:textId="2D0FDDA8" w:rsidR="007654FB" w:rsidRPr="002128BC" w:rsidRDefault="002128BC">
      <w:pPr>
        <w:pStyle w:val="Testo2"/>
        <w:spacing w:line="240" w:lineRule="auto"/>
        <w:ind w:firstLine="0"/>
        <w:contextualSpacing/>
        <w:rPr>
          <w:lang w:val="en-GB"/>
        </w:rPr>
      </w:pPr>
      <w:r w:rsidRPr="002128BC">
        <w:rPr>
          <w:lang w:val="en-GB"/>
        </w:rPr>
        <w:t>The assessment aims</w:t>
      </w:r>
      <w:r w:rsidRPr="002128BC">
        <w:rPr>
          <w:lang w:val="en-GB"/>
        </w:rPr>
        <w:t xml:space="preserve"> to provide a measure of the student's overall level of preparation on the entire course programme and to help the lecturer understand the student's reasoning skills and analytical rigour. Altogether, students must demonstrate their knowledge of the course</w:t>
      </w:r>
      <w:r w:rsidRPr="002128BC">
        <w:rPr>
          <w:lang w:val="en-GB"/>
        </w:rPr>
        <w:t xml:space="preserve"> contents and how to express themselves with the appropriate terminology, as well as their ability to orient themselves in different scenarios, demonstrating the ability to propose feasible environmental mitigation processes.</w:t>
      </w:r>
    </w:p>
    <w:p w14:paraId="0AA99F22" w14:textId="77777777" w:rsidR="007654FB" w:rsidRPr="002128BC" w:rsidRDefault="007654FB">
      <w:pPr>
        <w:pStyle w:val="Testo2"/>
        <w:spacing w:line="240" w:lineRule="auto"/>
        <w:contextualSpacing/>
        <w:rPr>
          <w:lang w:val="en-GB"/>
        </w:rPr>
      </w:pPr>
    </w:p>
    <w:p w14:paraId="284A9619" w14:textId="77777777" w:rsidR="007654FB" w:rsidRPr="002128BC" w:rsidRDefault="002128BC">
      <w:pPr>
        <w:pStyle w:val="P68B1DB1-Normale5"/>
        <w:spacing w:before="120"/>
        <w:jc w:val="both"/>
        <w:rPr>
          <w:lang w:val="en-GB"/>
        </w:rPr>
      </w:pPr>
      <w:r w:rsidRPr="002128BC">
        <w:rPr>
          <w:lang w:val="en-GB"/>
        </w:rPr>
        <w:t>NOTES AND PREREQUISITES</w:t>
      </w:r>
    </w:p>
    <w:p w14:paraId="7EDE155E" w14:textId="5AE2E10E" w:rsidR="007654FB" w:rsidRPr="002128BC" w:rsidRDefault="002128BC">
      <w:pPr>
        <w:pStyle w:val="Testo2"/>
        <w:ind w:firstLine="0"/>
        <w:rPr>
          <w:lang w:val="en-GB"/>
        </w:rPr>
      </w:pPr>
      <w:r w:rsidRPr="002128BC">
        <w:rPr>
          <w:lang w:val="en-GB"/>
        </w:rPr>
        <w:t>Stude</w:t>
      </w:r>
      <w:r w:rsidRPr="002128BC">
        <w:rPr>
          <w:lang w:val="en-GB"/>
        </w:rPr>
        <w:t>nts must possess basic knowledge of the concepts of biological processes and animal physiology.</w:t>
      </w:r>
    </w:p>
    <w:p w14:paraId="6559BD28" w14:textId="77777777" w:rsidR="007654FB" w:rsidRPr="002128BC" w:rsidRDefault="007654FB">
      <w:pPr>
        <w:pStyle w:val="Testo2"/>
        <w:ind w:firstLine="0"/>
        <w:rPr>
          <w:lang w:val="en-GB"/>
        </w:rPr>
      </w:pPr>
    </w:p>
    <w:p w14:paraId="40A8775B" w14:textId="77777777" w:rsidR="002128BC" w:rsidRPr="002128BC" w:rsidRDefault="002128BC" w:rsidP="002128BC">
      <w:pPr>
        <w:pStyle w:val="P68B1DB1-Testo25"/>
        <w:ind w:firstLine="0"/>
        <w:rPr>
          <w:sz w:val="18"/>
          <w:szCs w:val="18"/>
          <w:lang w:val="en-GB"/>
        </w:rPr>
      </w:pPr>
      <w:r w:rsidRPr="002128BC">
        <w:rPr>
          <w:sz w:val="18"/>
          <w:szCs w:val="18"/>
          <w:lang w:val="en-GB"/>
        </w:rPr>
        <w:t>Information on office hours available on the teacher's personal page at http://docenti.unicatt.it/.</w:t>
      </w:r>
    </w:p>
    <w:p w14:paraId="00AB54BA" w14:textId="77777777" w:rsidR="007654FB" w:rsidRPr="002128BC" w:rsidRDefault="007654FB">
      <w:pPr>
        <w:pStyle w:val="Testo2"/>
        <w:ind w:firstLine="0"/>
        <w:rPr>
          <w:lang w:val="en-GB"/>
        </w:rPr>
      </w:pPr>
    </w:p>
    <w:sectPr w:rsidR="007654FB" w:rsidRPr="002128BC">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1F9B" w14:textId="77777777" w:rsidR="007654FB" w:rsidRDefault="002128BC">
      <w:r>
        <w:separator/>
      </w:r>
    </w:p>
  </w:endnote>
  <w:endnote w:type="continuationSeparator" w:id="0">
    <w:p w14:paraId="21DEE382" w14:textId="77777777" w:rsidR="007654FB" w:rsidRDefault="0021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0969" w14:textId="77777777" w:rsidR="007654FB" w:rsidRDefault="002128BC">
      <w:r>
        <w:separator/>
      </w:r>
    </w:p>
  </w:footnote>
  <w:footnote w:type="continuationSeparator" w:id="0">
    <w:p w14:paraId="421D44A9" w14:textId="77777777" w:rsidR="007654FB" w:rsidRDefault="0021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51"/>
    <w:multiLevelType w:val="hybridMultilevel"/>
    <w:tmpl w:val="B0EAB5EC"/>
    <w:lvl w:ilvl="0" w:tplc="2CCAB582">
      <w:start w:val="2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0472BB"/>
    <w:multiLevelType w:val="hybridMultilevel"/>
    <w:tmpl w:val="6304F0CE"/>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F724F"/>
    <w:multiLevelType w:val="hybridMultilevel"/>
    <w:tmpl w:val="2112039E"/>
    <w:lvl w:ilvl="0" w:tplc="EBE2FF2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15EB0"/>
    <w:multiLevelType w:val="hybridMultilevel"/>
    <w:tmpl w:val="87B818B8"/>
    <w:lvl w:ilvl="0" w:tplc="A0289A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4A4E42"/>
    <w:multiLevelType w:val="hybridMultilevel"/>
    <w:tmpl w:val="26866930"/>
    <w:lvl w:ilvl="0" w:tplc="B5CE38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8326281">
    <w:abstractNumId w:val="2"/>
  </w:num>
  <w:num w:numId="2" w16cid:durableId="1135416061">
    <w:abstractNumId w:val="1"/>
  </w:num>
  <w:num w:numId="3" w16cid:durableId="619266643">
    <w:abstractNumId w:val="3"/>
  </w:num>
  <w:num w:numId="4" w16cid:durableId="1221358571">
    <w:abstractNumId w:val="4"/>
  </w:num>
  <w:num w:numId="5" w16cid:durableId="84273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0A88"/>
    <w:rsid w:val="00021A4A"/>
    <w:rsid w:val="000225DE"/>
    <w:rsid w:val="00042DF2"/>
    <w:rsid w:val="000576AB"/>
    <w:rsid w:val="00096E49"/>
    <w:rsid w:val="000C00D5"/>
    <w:rsid w:val="000D1523"/>
    <w:rsid w:val="001405AF"/>
    <w:rsid w:val="00143EC2"/>
    <w:rsid w:val="00145E3A"/>
    <w:rsid w:val="00146B8B"/>
    <w:rsid w:val="001536D5"/>
    <w:rsid w:val="00167D21"/>
    <w:rsid w:val="0018522E"/>
    <w:rsid w:val="00191D4A"/>
    <w:rsid w:val="001A073A"/>
    <w:rsid w:val="001B6B57"/>
    <w:rsid w:val="001C1F80"/>
    <w:rsid w:val="001E63BC"/>
    <w:rsid w:val="001E7D0B"/>
    <w:rsid w:val="002128BC"/>
    <w:rsid w:val="002140FE"/>
    <w:rsid w:val="00217BAA"/>
    <w:rsid w:val="0022508F"/>
    <w:rsid w:val="002264C5"/>
    <w:rsid w:val="0022671B"/>
    <w:rsid w:val="00231655"/>
    <w:rsid w:val="002504A3"/>
    <w:rsid w:val="0025387F"/>
    <w:rsid w:val="00274225"/>
    <w:rsid w:val="0029355C"/>
    <w:rsid w:val="002E1965"/>
    <w:rsid w:val="002F71A7"/>
    <w:rsid w:val="00304FBF"/>
    <w:rsid w:val="003813E8"/>
    <w:rsid w:val="00395D79"/>
    <w:rsid w:val="00396723"/>
    <w:rsid w:val="003A05EC"/>
    <w:rsid w:val="003A1A29"/>
    <w:rsid w:val="003A2BB3"/>
    <w:rsid w:val="003B543F"/>
    <w:rsid w:val="003E13AA"/>
    <w:rsid w:val="00414EA4"/>
    <w:rsid w:val="004450CD"/>
    <w:rsid w:val="004546FD"/>
    <w:rsid w:val="00465B21"/>
    <w:rsid w:val="004738B1"/>
    <w:rsid w:val="00474E69"/>
    <w:rsid w:val="0049409F"/>
    <w:rsid w:val="004C54F4"/>
    <w:rsid w:val="004C7B03"/>
    <w:rsid w:val="004D33F3"/>
    <w:rsid w:val="00502458"/>
    <w:rsid w:val="00505D19"/>
    <w:rsid w:val="00506D34"/>
    <w:rsid w:val="00537500"/>
    <w:rsid w:val="00540229"/>
    <w:rsid w:val="00544535"/>
    <w:rsid w:val="00546725"/>
    <w:rsid w:val="005518BA"/>
    <w:rsid w:val="00560030"/>
    <w:rsid w:val="005B16CD"/>
    <w:rsid w:val="005B4B44"/>
    <w:rsid w:val="005D0778"/>
    <w:rsid w:val="005D7117"/>
    <w:rsid w:val="006019D8"/>
    <w:rsid w:val="00605F85"/>
    <w:rsid w:val="00607E95"/>
    <w:rsid w:val="0062569F"/>
    <w:rsid w:val="0063238F"/>
    <w:rsid w:val="0064719C"/>
    <w:rsid w:val="00682673"/>
    <w:rsid w:val="00682CA1"/>
    <w:rsid w:val="00683813"/>
    <w:rsid w:val="006B3E7B"/>
    <w:rsid w:val="006B7A4D"/>
    <w:rsid w:val="006C0B0E"/>
    <w:rsid w:val="006C23B4"/>
    <w:rsid w:val="006D5FE3"/>
    <w:rsid w:val="006E6D85"/>
    <w:rsid w:val="00731CCD"/>
    <w:rsid w:val="00752103"/>
    <w:rsid w:val="007654FB"/>
    <w:rsid w:val="007671CF"/>
    <w:rsid w:val="00771455"/>
    <w:rsid w:val="00783D1D"/>
    <w:rsid w:val="00784067"/>
    <w:rsid w:val="007D7E72"/>
    <w:rsid w:val="007E0376"/>
    <w:rsid w:val="00801FDB"/>
    <w:rsid w:val="00813B6F"/>
    <w:rsid w:val="008171CC"/>
    <w:rsid w:val="00840393"/>
    <w:rsid w:val="00841F79"/>
    <w:rsid w:val="00857410"/>
    <w:rsid w:val="008624AD"/>
    <w:rsid w:val="00865210"/>
    <w:rsid w:val="0087725E"/>
    <w:rsid w:val="00882BCC"/>
    <w:rsid w:val="00893864"/>
    <w:rsid w:val="008A62E3"/>
    <w:rsid w:val="008B2908"/>
    <w:rsid w:val="008B480C"/>
    <w:rsid w:val="008D2616"/>
    <w:rsid w:val="009048F7"/>
    <w:rsid w:val="009113BE"/>
    <w:rsid w:val="00920EBB"/>
    <w:rsid w:val="0093270F"/>
    <w:rsid w:val="00974788"/>
    <w:rsid w:val="009920A5"/>
    <w:rsid w:val="00992BD4"/>
    <w:rsid w:val="00997D72"/>
    <w:rsid w:val="009A2AF6"/>
    <w:rsid w:val="009A60D7"/>
    <w:rsid w:val="009D00F8"/>
    <w:rsid w:val="009D2520"/>
    <w:rsid w:val="009E1642"/>
    <w:rsid w:val="009E5447"/>
    <w:rsid w:val="009E6123"/>
    <w:rsid w:val="00A25696"/>
    <w:rsid w:val="00A539B4"/>
    <w:rsid w:val="00A7189D"/>
    <w:rsid w:val="00A743E8"/>
    <w:rsid w:val="00AC0A16"/>
    <w:rsid w:val="00AE5288"/>
    <w:rsid w:val="00B22494"/>
    <w:rsid w:val="00B254FE"/>
    <w:rsid w:val="00B520A5"/>
    <w:rsid w:val="00B55718"/>
    <w:rsid w:val="00B604E1"/>
    <w:rsid w:val="00B614A8"/>
    <w:rsid w:val="00B64E0D"/>
    <w:rsid w:val="00B97FAF"/>
    <w:rsid w:val="00BB395E"/>
    <w:rsid w:val="00BC2DCB"/>
    <w:rsid w:val="00BC4D83"/>
    <w:rsid w:val="00BD6B90"/>
    <w:rsid w:val="00C14A3C"/>
    <w:rsid w:val="00C33C8C"/>
    <w:rsid w:val="00C41AD2"/>
    <w:rsid w:val="00C4630F"/>
    <w:rsid w:val="00C516C3"/>
    <w:rsid w:val="00CA5458"/>
    <w:rsid w:val="00CB2BB6"/>
    <w:rsid w:val="00CC78B0"/>
    <w:rsid w:val="00CD5DDA"/>
    <w:rsid w:val="00D1458C"/>
    <w:rsid w:val="00D2527C"/>
    <w:rsid w:val="00D36BFE"/>
    <w:rsid w:val="00D472B1"/>
    <w:rsid w:val="00D82F43"/>
    <w:rsid w:val="00D93355"/>
    <w:rsid w:val="00D93F96"/>
    <w:rsid w:val="00D96367"/>
    <w:rsid w:val="00DA0C3D"/>
    <w:rsid w:val="00DA2D47"/>
    <w:rsid w:val="00DE33D3"/>
    <w:rsid w:val="00E06D29"/>
    <w:rsid w:val="00E26A94"/>
    <w:rsid w:val="00E4245D"/>
    <w:rsid w:val="00E42557"/>
    <w:rsid w:val="00E77D29"/>
    <w:rsid w:val="00EB1524"/>
    <w:rsid w:val="00EB2BD5"/>
    <w:rsid w:val="00EB5A3E"/>
    <w:rsid w:val="00EB5F43"/>
    <w:rsid w:val="00EE7FA5"/>
    <w:rsid w:val="00EF3ED7"/>
    <w:rsid w:val="00EF5172"/>
    <w:rsid w:val="00F06FFD"/>
    <w:rsid w:val="00F078A0"/>
    <w:rsid w:val="00F36C14"/>
    <w:rsid w:val="00F37EF3"/>
    <w:rsid w:val="00F47556"/>
    <w:rsid w:val="00F52B15"/>
    <w:rsid w:val="00F53659"/>
    <w:rsid w:val="00F63E45"/>
    <w:rsid w:val="00F6768A"/>
    <w:rsid w:val="00F72713"/>
    <w:rsid w:val="00FA1D8E"/>
    <w:rsid w:val="00FD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BB886"/>
  <w15:docId w15:val="{E1C0AFA3-D8A0-4E29-B3EA-C695C42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23B4"/>
    <w:rPr>
      <w:sz w:val="24"/>
    </w:rPr>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sz w:val="26"/>
    </w:rPr>
  </w:style>
  <w:style w:type="paragraph" w:styleId="Titolo5">
    <w:name w:val="heading 5"/>
    <w:basedOn w:val="Normale"/>
    <w:next w:val="Normale"/>
    <w:link w:val="Titolo5Carattere"/>
    <w:semiHidden/>
    <w:unhideWhenUsed/>
    <w:qFormat/>
    <w:rsid w:val="008B480C"/>
    <w:pPr>
      <w:keepNext/>
      <w:keepLines/>
      <w:spacing w:before="40"/>
      <w:outlineLvl w:val="4"/>
    </w:pPr>
    <w:rPr>
      <w:rFonts w:asciiTheme="majorHAnsi" w:eastAsiaTheme="majorEastAsia" w:hAnsiTheme="majorHAnsi" w:cstheme="majorBidi"/>
      <w:color w:val="365F91" w:themeColor="accent1" w:themeShade="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rPr>
      <w:sz w:val="20"/>
    </w:rPr>
  </w:style>
  <w:style w:type="paragraph" w:styleId="Pidipagina">
    <w:name w:val="footer"/>
    <w:basedOn w:val="Normale"/>
    <w:pPr>
      <w:tabs>
        <w:tab w:val="center" w:pos="4819"/>
        <w:tab w:val="right" w:pos="9638"/>
      </w:tabs>
    </w:pPr>
    <w:rPr>
      <w:sz w:val="20"/>
    </w:r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link w:val="Testo2Carattere"/>
    <w:rsid w:val="00F52B15"/>
    <w:pPr>
      <w:spacing w:line="220" w:lineRule="exact"/>
      <w:ind w:firstLine="284"/>
      <w:jc w:val="both"/>
    </w:pPr>
    <w:rPr>
      <w:rFonts w:ascii="Times" w:hAnsi="Times"/>
      <w:sz w:val="18"/>
    </w:rPr>
  </w:style>
  <w:style w:type="character" w:customStyle="1" w:styleId="Testo2Carattere">
    <w:name w:val="Testo 2 Carattere"/>
    <w:link w:val="Testo2"/>
    <w:locked/>
    <w:rsid w:val="00CD5DDA"/>
    <w:rPr>
      <w:rFonts w:ascii="Times" w:hAnsi="Times"/>
      <w:sz w:val="18"/>
    </w:rPr>
  </w:style>
  <w:style w:type="paragraph" w:styleId="Testofumetto">
    <w:name w:val="Balloon Text"/>
    <w:basedOn w:val="Normale"/>
    <w:link w:val="TestofumettoCarattere"/>
    <w:semiHidden/>
    <w:unhideWhenUsed/>
    <w:rsid w:val="003B543F"/>
    <w:rPr>
      <w:sz w:val="18"/>
    </w:rPr>
  </w:style>
  <w:style w:type="character" w:customStyle="1" w:styleId="TestofumettoCarattere">
    <w:name w:val="Testo fumetto Carattere"/>
    <w:basedOn w:val="Carpredefinitoparagrafo"/>
    <w:link w:val="Testofumetto"/>
    <w:semiHidden/>
    <w:rsid w:val="003B543F"/>
    <w:rPr>
      <w:sz w:val="18"/>
    </w:rPr>
  </w:style>
  <w:style w:type="paragraph" w:styleId="Paragrafoelenco">
    <w:name w:val="List Paragraph"/>
    <w:basedOn w:val="Normale"/>
    <w:uiPriority w:val="34"/>
    <w:qFormat/>
    <w:rsid w:val="00E77D29"/>
    <w:pPr>
      <w:ind w:left="720"/>
      <w:contextualSpacing/>
    </w:pPr>
    <w:rPr>
      <w:sz w:val="20"/>
    </w:rPr>
  </w:style>
  <w:style w:type="character" w:customStyle="1" w:styleId="apple-converted-space">
    <w:name w:val="apple-converted-space"/>
    <w:basedOn w:val="Carpredefinitoparagrafo"/>
    <w:rsid w:val="008B480C"/>
  </w:style>
  <w:style w:type="character" w:customStyle="1" w:styleId="Titolo5Carattere">
    <w:name w:val="Titolo 5 Carattere"/>
    <w:basedOn w:val="Carpredefinitoparagrafo"/>
    <w:link w:val="Titolo5"/>
    <w:semiHidden/>
    <w:rsid w:val="008B480C"/>
    <w:rPr>
      <w:rFonts w:asciiTheme="majorHAnsi" w:eastAsiaTheme="majorEastAsia" w:hAnsiTheme="majorHAnsi" w:cstheme="majorBidi"/>
      <w:color w:val="365F91" w:themeColor="accent1" w:themeShade="BF"/>
    </w:rPr>
  </w:style>
  <w:style w:type="character" w:styleId="Enfasigrassetto">
    <w:name w:val="Strong"/>
    <w:basedOn w:val="Carpredefinitoparagrafo"/>
    <w:uiPriority w:val="22"/>
    <w:qFormat/>
    <w:rsid w:val="006C23B4"/>
    <w:rPr>
      <w:b/>
    </w:rPr>
  </w:style>
  <w:style w:type="paragraph" w:styleId="NormaleWeb">
    <w:name w:val="Normal (Web)"/>
    <w:basedOn w:val="Normale"/>
    <w:uiPriority w:val="99"/>
    <w:semiHidden/>
    <w:unhideWhenUsed/>
    <w:rsid w:val="006C23B4"/>
    <w:pPr>
      <w:spacing w:before="100" w:beforeAutospacing="1" w:after="100" w:afterAutospacing="1"/>
    </w:pPr>
  </w:style>
  <w:style w:type="paragraph" w:customStyle="1" w:styleId="P68B1DB1-Titolo11">
    <w:name w:val="P68B1DB1-Titolo11"/>
    <w:basedOn w:val="Titolo1"/>
    <w:rPr>
      <w:b/>
      <w:i w:val="0"/>
      <w:sz w:val="20"/>
    </w:rPr>
  </w:style>
  <w:style w:type="paragraph" w:customStyle="1" w:styleId="P68B1DB1-Titolo22">
    <w:name w:val="P68B1DB1-Titolo22"/>
    <w:basedOn w:val="Titolo2"/>
    <w:rPr>
      <w:smallCaps/>
      <w:sz w:val="18"/>
      <w:u w:val="none"/>
    </w:rPr>
  </w:style>
  <w:style w:type="paragraph" w:customStyle="1" w:styleId="P68B1DB1-Titolo33">
    <w:name w:val="P68B1DB1-Titolo33"/>
    <w:basedOn w:val="Titolo3"/>
    <w:rPr>
      <w:b/>
      <w:i/>
      <w:sz w:val="18"/>
      <w:u w:val="none"/>
    </w:rPr>
  </w:style>
  <w:style w:type="paragraph" w:customStyle="1" w:styleId="P68B1DB1-Normale4">
    <w:name w:val="P68B1DB1-Normale4"/>
    <w:basedOn w:val="Normale"/>
    <w:rPr>
      <w:rFonts w:ascii="Times" w:hAnsi="Times"/>
      <w:sz w:val="18"/>
    </w:rPr>
  </w:style>
  <w:style w:type="paragraph" w:customStyle="1" w:styleId="P68B1DB1-Normale5">
    <w:name w:val="P68B1DB1-Normale5"/>
    <w:basedOn w:val="Normale"/>
    <w:rPr>
      <w:rFonts w:ascii="Times" w:hAnsi="Times"/>
      <w:b/>
      <w:i/>
      <w:sz w:val="18"/>
    </w:rPr>
  </w:style>
  <w:style w:type="paragraph" w:customStyle="1" w:styleId="P68B1DB1-Testo25">
    <w:name w:val="P68B1DB1-Testo25"/>
    <w:basedOn w:val="Testo2"/>
    <w:rsid w:val="002128B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13">
      <w:bodyDiv w:val="1"/>
      <w:marLeft w:val="0"/>
      <w:marRight w:val="0"/>
      <w:marTop w:val="0"/>
      <w:marBottom w:val="0"/>
      <w:divBdr>
        <w:top w:val="none" w:sz="0" w:space="0" w:color="auto"/>
        <w:left w:val="none" w:sz="0" w:space="0" w:color="auto"/>
        <w:bottom w:val="none" w:sz="0" w:space="0" w:color="auto"/>
        <w:right w:val="none" w:sz="0" w:space="0" w:color="auto"/>
      </w:divBdr>
    </w:div>
    <w:div w:id="131556993">
      <w:bodyDiv w:val="1"/>
      <w:marLeft w:val="0"/>
      <w:marRight w:val="0"/>
      <w:marTop w:val="0"/>
      <w:marBottom w:val="0"/>
      <w:divBdr>
        <w:top w:val="none" w:sz="0" w:space="0" w:color="auto"/>
        <w:left w:val="none" w:sz="0" w:space="0" w:color="auto"/>
        <w:bottom w:val="none" w:sz="0" w:space="0" w:color="auto"/>
        <w:right w:val="none" w:sz="0" w:space="0" w:color="auto"/>
      </w:divBdr>
      <w:divsChild>
        <w:div w:id="153181510">
          <w:marLeft w:val="0"/>
          <w:marRight w:val="0"/>
          <w:marTop w:val="0"/>
          <w:marBottom w:val="0"/>
          <w:divBdr>
            <w:top w:val="none" w:sz="0" w:space="0" w:color="auto"/>
            <w:left w:val="none" w:sz="0" w:space="0" w:color="auto"/>
            <w:bottom w:val="none" w:sz="0" w:space="0" w:color="auto"/>
            <w:right w:val="none" w:sz="0" w:space="0" w:color="auto"/>
          </w:divBdr>
          <w:divsChild>
            <w:div w:id="1431315389">
              <w:marLeft w:val="0"/>
              <w:marRight w:val="0"/>
              <w:marTop w:val="0"/>
              <w:marBottom w:val="330"/>
              <w:divBdr>
                <w:top w:val="none" w:sz="0" w:space="0" w:color="auto"/>
                <w:left w:val="none" w:sz="0" w:space="0" w:color="auto"/>
                <w:bottom w:val="none" w:sz="0" w:space="0" w:color="auto"/>
                <w:right w:val="none" w:sz="0" w:space="0" w:color="auto"/>
              </w:divBdr>
            </w:div>
          </w:divsChild>
        </w:div>
        <w:div w:id="1073314732">
          <w:marLeft w:val="0"/>
          <w:marRight w:val="0"/>
          <w:marTop w:val="0"/>
          <w:marBottom w:val="0"/>
          <w:divBdr>
            <w:top w:val="none" w:sz="0" w:space="0" w:color="auto"/>
            <w:left w:val="none" w:sz="0" w:space="0" w:color="auto"/>
            <w:bottom w:val="none" w:sz="0" w:space="0" w:color="auto"/>
            <w:right w:val="none" w:sz="0" w:space="0" w:color="auto"/>
          </w:divBdr>
          <w:divsChild>
            <w:div w:id="743453684">
              <w:marLeft w:val="0"/>
              <w:marRight w:val="0"/>
              <w:marTop w:val="0"/>
              <w:marBottom w:val="0"/>
              <w:divBdr>
                <w:top w:val="none" w:sz="0" w:space="0" w:color="auto"/>
                <w:left w:val="none" w:sz="0" w:space="0" w:color="auto"/>
                <w:bottom w:val="none" w:sz="0" w:space="0" w:color="auto"/>
                <w:right w:val="none" w:sz="0" w:space="0" w:color="auto"/>
              </w:divBdr>
              <w:divsChild>
                <w:div w:id="279722166">
                  <w:marLeft w:val="0"/>
                  <w:marRight w:val="0"/>
                  <w:marTop w:val="0"/>
                  <w:marBottom w:val="0"/>
                  <w:divBdr>
                    <w:top w:val="none" w:sz="0" w:space="0" w:color="auto"/>
                    <w:left w:val="none" w:sz="0" w:space="0" w:color="auto"/>
                    <w:bottom w:val="none" w:sz="0" w:space="0" w:color="auto"/>
                    <w:right w:val="none" w:sz="0" w:space="0" w:color="auto"/>
                  </w:divBdr>
                  <w:divsChild>
                    <w:div w:id="1044908270">
                      <w:marLeft w:val="0"/>
                      <w:marRight w:val="0"/>
                      <w:marTop w:val="0"/>
                      <w:marBottom w:val="0"/>
                      <w:divBdr>
                        <w:top w:val="single" w:sz="6" w:space="0" w:color="DDDDDD"/>
                        <w:left w:val="single" w:sz="6" w:space="0" w:color="DDDDDD"/>
                        <w:bottom w:val="single" w:sz="6" w:space="0" w:color="DDDDDD"/>
                        <w:right w:val="single" w:sz="6" w:space="0" w:color="DDDDDD"/>
                      </w:divBdr>
                      <w:divsChild>
                        <w:div w:id="572545252">
                          <w:marLeft w:val="0"/>
                          <w:marRight w:val="0"/>
                          <w:marTop w:val="0"/>
                          <w:marBottom w:val="0"/>
                          <w:divBdr>
                            <w:top w:val="none" w:sz="0" w:space="0" w:color="auto"/>
                            <w:left w:val="none" w:sz="0" w:space="0" w:color="auto"/>
                            <w:bottom w:val="none" w:sz="0" w:space="0" w:color="auto"/>
                            <w:right w:val="none" w:sz="0" w:space="0" w:color="auto"/>
                          </w:divBdr>
                          <w:divsChild>
                            <w:div w:id="1410618128">
                              <w:marLeft w:val="0"/>
                              <w:marRight w:val="0"/>
                              <w:marTop w:val="0"/>
                              <w:marBottom w:val="0"/>
                              <w:divBdr>
                                <w:top w:val="none" w:sz="0" w:space="0" w:color="auto"/>
                                <w:left w:val="none" w:sz="0" w:space="0" w:color="auto"/>
                                <w:bottom w:val="none" w:sz="0" w:space="0" w:color="auto"/>
                                <w:right w:val="none" w:sz="0" w:space="0" w:color="auto"/>
                              </w:divBdr>
                              <w:divsChild>
                                <w:div w:id="1123382593">
                                  <w:marLeft w:val="0"/>
                                  <w:marRight w:val="0"/>
                                  <w:marTop w:val="0"/>
                                  <w:marBottom w:val="0"/>
                                  <w:divBdr>
                                    <w:top w:val="none" w:sz="0" w:space="0" w:color="auto"/>
                                    <w:left w:val="none" w:sz="0" w:space="0" w:color="auto"/>
                                    <w:bottom w:val="none" w:sz="0" w:space="0" w:color="auto"/>
                                    <w:right w:val="none" w:sz="0" w:space="0" w:color="auto"/>
                                  </w:divBdr>
                                  <w:divsChild>
                                    <w:div w:id="1411806114">
                                      <w:marLeft w:val="0"/>
                                      <w:marRight w:val="0"/>
                                      <w:marTop w:val="0"/>
                                      <w:marBottom w:val="0"/>
                                      <w:divBdr>
                                        <w:top w:val="none" w:sz="0" w:space="0" w:color="auto"/>
                                        <w:left w:val="none" w:sz="0" w:space="0" w:color="auto"/>
                                        <w:bottom w:val="none" w:sz="0" w:space="0" w:color="auto"/>
                                        <w:right w:val="none" w:sz="0" w:space="0" w:color="auto"/>
                                      </w:divBdr>
                                      <w:divsChild>
                                        <w:div w:id="19477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184">
                                  <w:marLeft w:val="0"/>
                                  <w:marRight w:val="0"/>
                                  <w:marTop w:val="0"/>
                                  <w:marBottom w:val="0"/>
                                  <w:divBdr>
                                    <w:top w:val="none" w:sz="0" w:space="0" w:color="auto"/>
                                    <w:left w:val="none" w:sz="0" w:space="0" w:color="auto"/>
                                    <w:bottom w:val="none" w:sz="0" w:space="0" w:color="auto"/>
                                    <w:right w:val="none" w:sz="0" w:space="0" w:color="auto"/>
                                  </w:divBdr>
                                  <w:divsChild>
                                    <w:div w:id="1142381962">
                                      <w:marLeft w:val="0"/>
                                      <w:marRight w:val="0"/>
                                      <w:marTop w:val="0"/>
                                      <w:marBottom w:val="330"/>
                                      <w:divBdr>
                                        <w:top w:val="none" w:sz="0" w:space="0" w:color="auto"/>
                                        <w:left w:val="none" w:sz="0" w:space="0" w:color="auto"/>
                                        <w:bottom w:val="none" w:sz="0" w:space="0" w:color="auto"/>
                                        <w:right w:val="none" w:sz="0" w:space="0" w:color="auto"/>
                                      </w:divBdr>
                                    </w:div>
                                    <w:div w:id="518083140">
                                      <w:marLeft w:val="0"/>
                                      <w:marRight w:val="0"/>
                                      <w:marTop w:val="0"/>
                                      <w:marBottom w:val="330"/>
                                      <w:divBdr>
                                        <w:top w:val="none" w:sz="0" w:space="0" w:color="auto"/>
                                        <w:left w:val="none" w:sz="0" w:space="0" w:color="auto"/>
                                        <w:bottom w:val="none" w:sz="0" w:space="0" w:color="auto"/>
                                        <w:right w:val="none" w:sz="0" w:space="0" w:color="auto"/>
                                      </w:divBdr>
                                      <w:divsChild>
                                        <w:div w:id="503783246">
                                          <w:marLeft w:val="0"/>
                                          <w:marRight w:val="0"/>
                                          <w:marTop w:val="0"/>
                                          <w:marBottom w:val="330"/>
                                          <w:divBdr>
                                            <w:top w:val="none" w:sz="0" w:space="0" w:color="auto"/>
                                            <w:left w:val="none" w:sz="0" w:space="0" w:color="auto"/>
                                            <w:bottom w:val="none" w:sz="0" w:space="0" w:color="auto"/>
                                            <w:right w:val="none" w:sz="0" w:space="0" w:color="auto"/>
                                          </w:divBdr>
                                        </w:div>
                                        <w:div w:id="641471980">
                                          <w:marLeft w:val="0"/>
                                          <w:marRight w:val="0"/>
                                          <w:marTop w:val="0"/>
                                          <w:marBottom w:val="0"/>
                                          <w:divBdr>
                                            <w:top w:val="none" w:sz="0" w:space="0" w:color="auto"/>
                                            <w:left w:val="none" w:sz="0" w:space="0" w:color="auto"/>
                                            <w:bottom w:val="none" w:sz="0" w:space="0" w:color="auto"/>
                                            <w:right w:val="none" w:sz="0" w:space="0" w:color="auto"/>
                                          </w:divBdr>
                                          <w:divsChild>
                                            <w:div w:id="385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553">
                                      <w:marLeft w:val="0"/>
                                      <w:marRight w:val="0"/>
                                      <w:marTop w:val="0"/>
                                      <w:marBottom w:val="330"/>
                                      <w:divBdr>
                                        <w:top w:val="none" w:sz="0" w:space="0" w:color="auto"/>
                                        <w:left w:val="none" w:sz="0" w:space="0" w:color="auto"/>
                                        <w:bottom w:val="none" w:sz="0" w:space="0" w:color="auto"/>
                                        <w:right w:val="none" w:sz="0" w:space="0" w:color="auto"/>
                                      </w:divBdr>
                                      <w:divsChild>
                                        <w:div w:id="135725155">
                                          <w:marLeft w:val="0"/>
                                          <w:marRight w:val="0"/>
                                          <w:marTop w:val="0"/>
                                          <w:marBottom w:val="330"/>
                                          <w:divBdr>
                                            <w:top w:val="none" w:sz="0" w:space="0" w:color="auto"/>
                                            <w:left w:val="none" w:sz="0" w:space="0" w:color="auto"/>
                                            <w:bottom w:val="none" w:sz="0" w:space="0" w:color="auto"/>
                                            <w:right w:val="none" w:sz="0" w:space="0" w:color="auto"/>
                                          </w:divBdr>
                                        </w:div>
                                        <w:div w:id="1429808895">
                                          <w:marLeft w:val="0"/>
                                          <w:marRight w:val="0"/>
                                          <w:marTop w:val="0"/>
                                          <w:marBottom w:val="0"/>
                                          <w:divBdr>
                                            <w:top w:val="none" w:sz="0" w:space="0" w:color="auto"/>
                                            <w:left w:val="none" w:sz="0" w:space="0" w:color="auto"/>
                                            <w:bottom w:val="none" w:sz="0" w:space="0" w:color="auto"/>
                                            <w:right w:val="none" w:sz="0" w:space="0" w:color="auto"/>
                                          </w:divBdr>
                                        </w:div>
                                      </w:divsChild>
                                    </w:div>
                                    <w:div w:id="1488597607">
                                      <w:marLeft w:val="0"/>
                                      <w:marRight w:val="0"/>
                                      <w:marTop w:val="0"/>
                                      <w:marBottom w:val="330"/>
                                      <w:divBdr>
                                        <w:top w:val="none" w:sz="0" w:space="0" w:color="auto"/>
                                        <w:left w:val="none" w:sz="0" w:space="0" w:color="auto"/>
                                        <w:bottom w:val="none" w:sz="0" w:space="0" w:color="auto"/>
                                        <w:right w:val="none" w:sz="0" w:space="0" w:color="auto"/>
                                      </w:divBdr>
                                      <w:divsChild>
                                        <w:div w:id="184439102">
                                          <w:marLeft w:val="0"/>
                                          <w:marRight w:val="0"/>
                                          <w:marTop w:val="0"/>
                                          <w:marBottom w:val="0"/>
                                          <w:divBdr>
                                            <w:top w:val="none" w:sz="0" w:space="0" w:color="auto"/>
                                            <w:left w:val="none" w:sz="0" w:space="0" w:color="auto"/>
                                            <w:bottom w:val="none" w:sz="0" w:space="0" w:color="auto"/>
                                            <w:right w:val="none" w:sz="0" w:space="0" w:color="auto"/>
                                          </w:divBdr>
                                          <w:divsChild>
                                            <w:div w:id="936324279">
                                              <w:marLeft w:val="0"/>
                                              <w:marRight w:val="0"/>
                                              <w:marTop w:val="0"/>
                                              <w:marBottom w:val="0"/>
                                              <w:divBdr>
                                                <w:top w:val="none" w:sz="0" w:space="0" w:color="auto"/>
                                                <w:left w:val="none" w:sz="0" w:space="0" w:color="auto"/>
                                                <w:bottom w:val="none" w:sz="0" w:space="0" w:color="auto"/>
                                                <w:right w:val="none" w:sz="0" w:space="0" w:color="auto"/>
                                              </w:divBdr>
                                              <w:divsChild>
                                                <w:div w:id="893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3269">
                                      <w:marLeft w:val="0"/>
                                      <w:marRight w:val="0"/>
                                      <w:marTop w:val="0"/>
                                      <w:marBottom w:val="0"/>
                                      <w:divBdr>
                                        <w:top w:val="none" w:sz="0" w:space="0" w:color="auto"/>
                                        <w:left w:val="none" w:sz="0" w:space="0" w:color="auto"/>
                                        <w:bottom w:val="none" w:sz="0" w:space="0" w:color="auto"/>
                                        <w:right w:val="none" w:sz="0" w:space="0" w:color="auto"/>
                                      </w:divBdr>
                                    </w:div>
                                    <w:div w:id="1951281123">
                                      <w:marLeft w:val="0"/>
                                      <w:marRight w:val="0"/>
                                      <w:marTop w:val="0"/>
                                      <w:marBottom w:val="0"/>
                                      <w:divBdr>
                                        <w:top w:val="none" w:sz="0" w:space="0" w:color="auto"/>
                                        <w:left w:val="none" w:sz="0" w:space="0" w:color="auto"/>
                                        <w:bottom w:val="none" w:sz="0" w:space="0" w:color="auto"/>
                                        <w:right w:val="none" w:sz="0" w:space="0" w:color="auto"/>
                                      </w:divBdr>
                                      <w:divsChild>
                                        <w:div w:id="1826166452">
                                          <w:marLeft w:val="0"/>
                                          <w:marRight w:val="0"/>
                                          <w:marTop w:val="0"/>
                                          <w:marBottom w:val="0"/>
                                          <w:divBdr>
                                            <w:top w:val="none" w:sz="0" w:space="0" w:color="auto"/>
                                            <w:left w:val="none" w:sz="0" w:space="0" w:color="auto"/>
                                            <w:bottom w:val="none" w:sz="0" w:space="0" w:color="auto"/>
                                            <w:right w:val="none" w:sz="0" w:space="0" w:color="auto"/>
                                          </w:divBdr>
                                        </w:div>
                                      </w:divsChild>
                                    </w:div>
                                    <w:div w:id="1886527063">
                                      <w:marLeft w:val="0"/>
                                      <w:marRight w:val="0"/>
                                      <w:marTop w:val="0"/>
                                      <w:marBottom w:val="0"/>
                                      <w:divBdr>
                                        <w:top w:val="none" w:sz="0" w:space="0" w:color="auto"/>
                                        <w:left w:val="none" w:sz="0" w:space="0" w:color="auto"/>
                                        <w:bottom w:val="none" w:sz="0" w:space="0" w:color="auto"/>
                                        <w:right w:val="none" w:sz="0" w:space="0" w:color="auto"/>
                                      </w:divBdr>
                                      <w:divsChild>
                                        <w:div w:id="253443262">
                                          <w:marLeft w:val="0"/>
                                          <w:marRight w:val="0"/>
                                          <w:marTop w:val="0"/>
                                          <w:marBottom w:val="0"/>
                                          <w:divBdr>
                                            <w:top w:val="none" w:sz="0" w:space="0" w:color="auto"/>
                                            <w:left w:val="none" w:sz="0" w:space="0" w:color="auto"/>
                                            <w:bottom w:val="none" w:sz="0" w:space="0" w:color="auto"/>
                                            <w:right w:val="none" w:sz="0" w:space="0" w:color="auto"/>
                                          </w:divBdr>
                                          <w:divsChild>
                                            <w:div w:id="318773253">
                                              <w:marLeft w:val="0"/>
                                              <w:marRight w:val="0"/>
                                              <w:marTop w:val="0"/>
                                              <w:marBottom w:val="0"/>
                                              <w:divBdr>
                                                <w:top w:val="none" w:sz="0" w:space="0" w:color="auto"/>
                                                <w:left w:val="none" w:sz="0" w:space="0" w:color="auto"/>
                                                <w:bottom w:val="none" w:sz="0" w:space="0" w:color="auto"/>
                                                <w:right w:val="none" w:sz="0" w:space="0" w:color="auto"/>
                                              </w:divBdr>
                                              <w:divsChild>
                                                <w:div w:id="2126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87188">
                  <w:marLeft w:val="0"/>
                  <w:marRight w:val="0"/>
                  <w:marTop w:val="0"/>
                  <w:marBottom w:val="330"/>
                  <w:divBdr>
                    <w:top w:val="none" w:sz="0" w:space="0" w:color="auto"/>
                    <w:left w:val="none" w:sz="0" w:space="0" w:color="auto"/>
                    <w:bottom w:val="none" w:sz="0" w:space="0" w:color="auto"/>
                    <w:right w:val="none" w:sz="0" w:space="0" w:color="auto"/>
                  </w:divBdr>
                  <w:divsChild>
                    <w:div w:id="1930581666">
                      <w:marLeft w:val="0"/>
                      <w:marRight w:val="0"/>
                      <w:marTop w:val="0"/>
                      <w:marBottom w:val="0"/>
                      <w:divBdr>
                        <w:top w:val="none" w:sz="0" w:space="0" w:color="auto"/>
                        <w:left w:val="none" w:sz="0" w:space="0" w:color="auto"/>
                        <w:bottom w:val="none" w:sz="0" w:space="0" w:color="auto"/>
                        <w:right w:val="none" w:sz="0" w:space="0" w:color="auto"/>
                      </w:divBdr>
                      <w:divsChild>
                        <w:div w:id="8390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392">
                  <w:marLeft w:val="0"/>
                  <w:marRight w:val="0"/>
                  <w:marTop w:val="0"/>
                  <w:marBottom w:val="0"/>
                  <w:divBdr>
                    <w:top w:val="none" w:sz="0" w:space="0" w:color="auto"/>
                    <w:left w:val="none" w:sz="0" w:space="0" w:color="auto"/>
                    <w:bottom w:val="none" w:sz="0" w:space="0" w:color="auto"/>
                    <w:right w:val="none" w:sz="0" w:space="0" w:color="auto"/>
                  </w:divBdr>
                  <w:divsChild>
                    <w:div w:id="15077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306">
          <w:marLeft w:val="0"/>
          <w:marRight w:val="0"/>
          <w:marTop w:val="0"/>
          <w:marBottom w:val="0"/>
          <w:divBdr>
            <w:top w:val="none" w:sz="0" w:space="0" w:color="auto"/>
            <w:left w:val="none" w:sz="0" w:space="0" w:color="auto"/>
            <w:bottom w:val="none" w:sz="0" w:space="0" w:color="auto"/>
            <w:right w:val="none" w:sz="0" w:space="0" w:color="auto"/>
          </w:divBdr>
          <w:divsChild>
            <w:div w:id="1244877781">
              <w:marLeft w:val="0"/>
              <w:marRight w:val="0"/>
              <w:marTop w:val="0"/>
              <w:marBottom w:val="0"/>
              <w:divBdr>
                <w:top w:val="none" w:sz="0" w:space="0" w:color="auto"/>
                <w:left w:val="none" w:sz="0" w:space="0" w:color="auto"/>
                <w:bottom w:val="none" w:sz="0" w:space="0" w:color="auto"/>
                <w:right w:val="none" w:sz="0" w:space="0" w:color="auto"/>
              </w:divBdr>
              <w:divsChild>
                <w:div w:id="948438568">
                  <w:marLeft w:val="0"/>
                  <w:marRight w:val="0"/>
                  <w:marTop w:val="100"/>
                  <w:marBottom w:val="135"/>
                  <w:divBdr>
                    <w:top w:val="none" w:sz="0" w:space="0" w:color="auto"/>
                    <w:left w:val="none" w:sz="0" w:space="0" w:color="auto"/>
                    <w:bottom w:val="none" w:sz="0" w:space="0" w:color="auto"/>
                    <w:right w:val="none" w:sz="0" w:space="0" w:color="auto"/>
                  </w:divBdr>
                  <w:divsChild>
                    <w:div w:id="645360409">
                      <w:marLeft w:val="0"/>
                      <w:marRight w:val="0"/>
                      <w:marTop w:val="0"/>
                      <w:marBottom w:val="0"/>
                      <w:divBdr>
                        <w:top w:val="none" w:sz="0" w:space="0" w:color="auto"/>
                        <w:left w:val="none" w:sz="0" w:space="0" w:color="auto"/>
                        <w:bottom w:val="none" w:sz="0" w:space="0" w:color="auto"/>
                        <w:right w:val="none" w:sz="0" w:space="0" w:color="auto"/>
                      </w:divBdr>
                    </w:div>
                  </w:divsChild>
                </w:div>
                <w:div w:id="1510605239">
                  <w:marLeft w:val="0"/>
                  <w:marRight w:val="0"/>
                  <w:marTop w:val="0"/>
                  <w:marBottom w:val="0"/>
                  <w:divBdr>
                    <w:top w:val="none" w:sz="0" w:space="0" w:color="auto"/>
                    <w:left w:val="none" w:sz="0" w:space="0" w:color="auto"/>
                    <w:bottom w:val="none" w:sz="0" w:space="0" w:color="auto"/>
                    <w:right w:val="none" w:sz="0" w:space="0" w:color="auto"/>
                  </w:divBdr>
                  <w:divsChild>
                    <w:div w:id="811948447">
                      <w:marLeft w:val="0"/>
                      <w:marRight w:val="0"/>
                      <w:marTop w:val="0"/>
                      <w:marBottom w:val="330"/>
                      <w:divBdr>
                        <w:top w:val="none" w:sz="0" w:space="0" w:color="auto"/>
                        <w:left w:val="none" w:sz="0" w:space="0" w:color="auto"/>
                        <w:bottom w:val="none" w:sz="0" w:space="0" w:color="auto"/>
                        <w:right w:val="none" w:sz="0" w:space="0" w:color="auto"/>
                      </w:divBdr>
                      <w:divsChild>
                        <w:div w:id="1142695719">
                          <w:marLeft w:val="0"/>
                          <w:marRight w:val="0"/>
                          <w:marTop w:val="0"/>
                          <w:marBottom w:val="0"/>
                          <w:divBdr>
                            <w:top w:val="none" w:sz="0" w:space="0" w:color="auto"/>
                            <w:left w:val="none" w:sz="0" w:space="0" w:color="auto"/>
                            <w:bottom w:val="none" w:sz="0" w:space="0" w:color="auto"/>
                            <w:right w:val="none" w:sz="0" w:space="0" w:color="auto"/>
                          </w:divBdr>
                          <w:divsChild>
                            <w:div w:id="432676551">
                              <w:marLeft w:val="0"/>
                              <w:marRight w:val="0"/>
                              <w:marTop w:val="0"/>
                              <w:marBottom w:val="0"/>
                              <w:divBdr>
                                <w:top w:val="none" w:sz="0" w:space="0" w:color="auto"/>
                                <w:left w:val="none" w:sz="0" w:space="0" w:color="auto"/>
                                <w:bottom w:val="none" w:sz="0" w:space="0" w:color="auto"/>
                                <w:right w:val="none" w:sz="0" w:space="0" w:color="auto"/>
                              </w:divBdr>
                              <w:divsChild>
                                <w:div w:id="1721048052">
                                  <w:marLeft w:val="0"/>
                                  <w:marRight w:val="0"/>
                                  <w:marTop w:val="0"/>
                                  <w:marBottom w:val="0"/>
                                  <w:divBdr>
                                    <w:top w:val="single" w:sz="6" w:space="0" w:color="DDDDDD"/>
                                    <w:left w:val="single" w:sz="6" w:space="0" w:color="DDDDDD"/>
                                    <w:bottom w:val="single" w:sz="6" w:space="0" w:color="DDDDDD"/>
                                    <w:right w:val="single" w:sz="6" w:space="0" w:color="DDDDDD"/>
                                  </w:divBdr>
                                  <w:divsChild>
                                    <w:div w:id="1075930222">
                                      <w:marLeft w:val="0"/>
                                      <w:marRight w:val="0"/>
                                      <w:marTop w:val="0"/>
                                      <w:marBottom w:val="0"/>
                                      <w:divBdr>
                                        <w:top w:val="none" w:sz="0" w:space="0" w:color="auto"/>
                                        <w:left w:val="none" w:sz="0" w:space="0" w:color="auto"/>
                                        <w:bottom w:val="none" w:sz="0" w:space="0" w:color="auto"/>
                                        <w:right w:val="none" w:sz="0" w:space="0" w:color="auto"/>
                                      </w:divBdr>
                                    </w:div>
                                  </w:divsChild>
                                </w:div>
                                <w:div w:id="2039623857">
                                  <w:marLeft w:val="0"/>
                                  <w:marRight w:val="0"/>
                                  <w:marTop w:val="0"/>
                                  <w:marBottom w:val="0"/>
                                  <w:divBdr>
                                    <w:top w:val="single" w:sz="6" w:space="0" w:color="DDDDDD"/>
                                    <w:left w:val="single" w:sz="6" w:space="0" w:color="DDDDDD"/>
                                    <w:bottom w:val="single" w:sz="6" w:space="0" w:color="DDDDDD"/>
                                    <w:right w:val="single" w:sz="6" w:space="0" w:color="DDDDDD"/>
                                  </w:divBdr>
                                  <w:divsChild>
                                    <w:div w:id="16606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6384">
              <w:marLeft w:val="0"/>
              <w:marRight w:val="300"/>
              <w:marTop w:val="0"/>
              <w:marBottom w:val="0"/>
              <w:divBdr>
                <w:top w:val="none" w:sz="0" w:space="0" w:color="auto"/>
                <w:left w:val="none" w:sz="0" w:space="0" w:color="auto"/>
                <w:bottom w:val="none" w:sz="0" w:space="0" w:color="auto"/>
                <w:right w:val="none" w:sz="0" w:space="0" w:color="auto"/>
              </w:divBdr>
              <w:divsChild>
                <w:div w:id="171343262">
                  <w:marLeft w:val="0"/>
                  <w:marRight w:val="0"/>
                  <w:marTop w:val="0"/>
                  <w:marBottom w:val="0"/>
                  <w:divBdr>
                    <w:top w:val="none" w:sz="0" w:space="0" w:color="auto"/>
                    <w:left w:val="none" w:sz="0" w:space="0" w:color="auto"/>
                    <w:bottom w:val="none" w:sz="0" w:space="0" w:color="auto"/>
                    <w:right w:val="none" w:sz="0" w:space="0" w:color="auto"/>
                  </w:divBdr>
                  <w:divsChild>
                    <w:div w:id="601647268">
                      <w:marLeft w:val="0"/>
                      <w:marRight w:val="0"/>
                      <w:marTop w:val="0"/>
                      <w:marBottom w:val="0"/>
                      <w:divBdr>
                        <w:top w:val="none" w:sz="0" w:space="0" w:color="auto"/>
                        <w:left w:val="none" w:sz="0" w:space="0" w:color="auto"/>
                        <w:bottom w:val="none" w:sz="0" w:space="0" w:color="auto"/>
                        <w:right w:val="none" w:sz="0" w:space="0" w:color="auto"/>
                      </w:divBdr>
                      <w:divsChild>
                        <w:div w:id="2111898676">
                          <w:marLeft w:val="0"/>
                          <w:marRight w:val="0"/>
                          <w:marTop w:val="150"/>
                          <w:marBottom w:val="150"/>
                          <w:divBdr>
                            <w:top w:val="none" w:sz="0" w:space="0" w:color="auto"/>
                            <w:left w:val="none" w:sz="0" w:space="0" w:color="auto"/>
                            <w:bottom w:val="none" w:sz="0" w:space="0" w:color="auto"/>
                            <w:right w:val="none" w:sz="0" w:space="0" w:color="auto"/>
                          </w:divBdr>
                          <w:divsChild>
                            <w:div w:id="1720935925">
                              <w:marLeft w:val="0"/>
                              <w:marRight w:val="0"/>
                              <w:marTop w:val="0"/>
                              <w:marBottom w:val="0"/>
                              <w:divBdr>
                                <w:top w:val="none" w:sz="0" w:space="0" w:color="auto"/>
                                <w:left w:val="none" w:sz="0" w:space="0" w:color="auto"/>
                                <w:bottom w:val="none" w:sz="0" w:space="0" w:color="auto"/>
                                <w:right w:val="none" w:sz="0" w:space="0" w:color="auto"/>
                              </w:divBdr>
                              <w:divsChild>
                                <w:div w:id="1248031985">
                                  <w:marLeft w:val="0"/>
                                  <w:marRight w:val="0"/>
                                  <w:marTop w:val="0"/>
                                  <w:marBottom w:val="0"/>
                                  <w:divBdr>
                                    <w:top w:val="none" w:sz="0" w:space="0" w:color="auto"/>
                                    <w:left w:val="none" w:sz="0" w:space="0" w:color="auto"/>
                                    <w:bottom w:val="none" w:sz="0" w:space="0" w:color="auto"/>
                                    <w:right w:val="none" w:sz="0" w:space="0" w:color="auto"/>
                                  </w:divBdr>
                                  <w:divsChild>
                                    <w:div w:id="1698657880">
                                      <w:marLeft w:val="0"/>
                                      <w:marRight w:val="0"/>
                                      <w:marTop w:val="0"/>
                                      <w:marBottom w:val="0"/>
                                      <w:divBdr>
                                        <w:top w:val="none" w:sz="0" w:space="0" w:color="auto"/>
                                        <w:left w:val="none" w:sz="0" w:space="0" w:color="auto"/>
                                        <w:bottom w:val="none" w:sz="0" w:space="0" w:color="auto"/>
                                        <w:right w:val="none" w:sz="0" w:space="0" w:color="auto"/>
                                      </w:divBdr>
                                      <w:divsChild>
                                        <w:div w:id="7855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001">
                          <w:marLeft w:val="0"/>
                          <w:marRight w:val="0"/>
                          <w:marTop w:val="0"/>
                          <w:marBottom w:val="0"/>
                          <w:divBdr>
                            <w:top w:val="none" w:sz="0" w:space="0" w:color="auto"/>
                            <w:left w:val="none" w:sz="0" w:space="0" w:color="auto"/>
                            <w:bottom w:val="none" w:sz="0" w:space="0" w:color="auto"/>
                            <w:right w:val="none" w:sz="0" w:space="0" w:color="auto"/>
                          </w:divBdr>
                          <w:divsChild>
                            <w:div w:id="1459834691">
                              <w:marLeft w:val="0"/>
                              <w:marRight w:val="78"/>
                              <w:marTop w:val="0"/>
                              <w:marBottom w:val="0"/>
                              <w:divBdr>
                                <w:top w:val="none" w:sz="0" w:space="0" w:color="auto"/>
                                <w:left w:val="none" w:sz="0" w:space="0" w:color="auto"/>
                                <w:bottom w:val="none" w:sz="0" w:space="0" w:color="auto"/>
                                <w:right w:val="none" w:sz="0" w:space="0" w:color="auto"/>
                              </w:divBdr>
                            </w:div>
                            <w:div w:id="1253974219">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2138">
              <w:marLeft w:val="4650"/>
              <w:marRight w:val="4800"/>
              <w:marTop w:val="0"/>
              <w:marBottom w:val="0"/>
              <w:divBdr>
                <w:top w:val="none" w:sz="0" w:space="0" w:color="auto"/>
                <w:left w:val="none" w:sz="0" w:space="0" w:color="auto"/>
                <w:bottom w:val="none" w:sz="0" w:space="0" w:color="auto"/>
                <w:right w:val="none" w:sz="0" w:space="0" w:color="auto"/>
              </w:divBdr>
              <w:divsChild>
                <w:div w:id="2018772758">
                  <w:marLeft w:val="0"/>
                  <w:marRight w:val="0"/>
                  <w:marTop w:val="0"/>
                  <w:marBottom w:val="0"/>
                  <w:divBdr>
                    <w:top w:val="none" w:sz="0" w:space="0" w:color="auto"/>
                    <w:left w:val="none" w:sz="0" w:space="0" w:color="auto"/>
                    <w:bottom w:val="none" w:sz="0" w:space="0" w:color="auto"/>
                    <w:right w:val="none" w:sz="0" w:space="0" w:color="auto"/>
                  </w:divBdr>
                  <w:divsChild>
                    <w:div w:id="1349020925">
                      <w:marLeft w:val="0"/>
                      <w:marRight w:val="0"/>
                      <w:marTop w:val="0"/>
                      <w:marBottom w:val="330"/>
                      <w:divBdr>
                        <w:top w:val="none" w:sz="0" w:space="0" w:color="auto"/>
                        <w:left w:val="none" w:sz="0" w:space="0" w:color="auto"/>
                        <w:bottom w:val="none" w:sz="0" w:space="0" w:color="auto"/>
                        <w:right w:val="none" w:sz="0" w:space="0" w:color="auto"/>
                      </w:divBdr>
                    </w:div>
                    <w:div w:id="1128667641">
                      <w:marLeft w:val="0"/>
                      <w:marRight w:val="0"/>
                      <w:marTop w:val="90"/>
                      <w:marBottom w:val="330"/>
                      <w:divBdr>
                        <w:top w:val="none" w:sz="0" w:space="0" w:color="auto"/>
                        <w:left w:val="none" w:sz="0" w:space="0" w:color="auto"/>
                        <w:bottom w:val="none" w:sz="0" w:space="0" w:color="auto"/>
                        <w:right w:val="none" w:sz="0" w:space="0" w:color="auto"/>
                      </w:divBdr>
                    </w:div>
                  </w:divsChild>
                </w:div>
              </w:divsChild>
            </w:div>
          </w:divsChild>
        </w:div>
      </w:divsChild>
    </w:div>
    <w:div w:id="192573180">
      <w:bodyDiv w:val="1"/>
      <w:marLeft w:val="0"/>
      <w:marRight w:val="0"/>
      <w:marTop w:val="0"/>
      <w:marBottom w:val="0"/>
      <w:divBdr>
        <w:top w:val="none" w:sz="0" w:space="0" w:color="auto"/>
        <w:left w:val="none" w:sz="0" w:space="0" w:color="auto"/>
        <w:bottom w:val="none" w:sz="0" w:space="0" w:color="auto"/>
        <w:right w:val="none" w:sz="0" w:space="0" w:color="auto"/>
      </w:divBdr>
      <w:divsChild>
        <w:div w:id="993725508">
          <w:marLeft w:val="0"/>
          <w:marRight w:val="0"/>
          <w:marTop w:val="0"/>
          <w:marBottom w:val="0"/>
          <w:divBdr>
            <w:top w:val="none" w:sz="0" w:space="0" w:color="auto"/>
            <w:left w:val="none" w:sz="0" w:space="0" w:color="auto"/>
            <w:bottom w:val="none" w:sz="0" w:space="0" w:color="auto"/>
            <w:right w:val="none" w:sz="0" w:space="0" w:color="auto"/>
          </w:divBdr>
          <w:divsChild>
            <w:div w:id="1041126557">
              <w:marLeft w:val="0"/>
              <w:marRight w:val="0"/>
              <w:marTop w:val="0"/>
              <w:marBottom w:val="0"/>
              <w:divBdr>
                <w:top w:val="none" w:sz="0" w:space="0" w:color="auto"/>
                <w:left w:val="none" w:sz="0" w:space="0" w:color="auto"/>
                <w:bottom w:val="none" w:sz="0" w:space="0" w:color="auto"/>
                <w:right w:val="none" w:sz="0" w:space="0" w:color="auto"/>
              </w:divBdr>
              <w:divsChild>
                <w:div w:id="1200317198">
                  <w:marLeft w:val="0"/>
                  <w:marRight w:val="0"/>
                  <w:marTop w:val="0"/>
                  <w:marBottom w:val="0"/>
                  <w:divBdr>
                    <w:top w:val="none" w:sz="0" w:space="0" w:color="auto"/>
                    <w:left w:val="none" w:sz="0" w:space="0" w:color="auto"/>
                    <w:bottom w:val="none" w:sz="0" w:space="0" w:color="auto"/>
                    <w:right w:val="none" w:sz="0" w:space="0" w:color="auto"/>
                  </w:divBdr>
                  <w:divsChild>
                    <w:div w:id="106589120">
                      <w:marLeft w:val="0"/>
                      <w:marRight w:val="0"/>
                      <w:marTop w:val="0"/>
                      <w:marBottom w:val="0"/>
                      <w:divBdr>
                        <w:top w:val="none" w:sz="0" w:space="0" w:color="auto"/>
                        <w:left w:val="none" w:sz="0" w:space="0" w:color="auto"/>
                        <w:bottom w:val="none" w:sz="0" w:space="0" w:color="auto"/>
                        <w:right w:val="none" w:sz="0" w:space="0" w:color="auto"/>
                      </w:divBdr>
                      <w:divsChild>
                        <w:div w:id="13225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3678">
          <w:marLeft w:val="0"/>
          <w:marRight w:val="0"/>
          <w:marTop w:val="0"/>
          <w:marBottom w:val="0"/>
          <w:divBdr>
            <w:top w:val="none" w:sz="0" w:space="0" w:color="auto"/>
            <w:left w:val="none" w:sz="0" w:space="0" w:color="auto"/>
            <w:bottom w:val="none" w:sz="0" w:space="0" w:color="auto"/>
            <w:right w:val="none" w:sz="0" w:space="0" w:color="auto"/>
          </w:divBdr>
        </w:div>
      </w:divsChild>
    </w:div>
    <w:div w:id="210384930">
      <w:bodyDiv w:val="1"/>
      <w:marLeft w:val="0"/>
      <w:marRight w:val="0"/>
      <w:marTop w:val="0"/>
      <w:marBottom w:val="0"/>
      <w:divBdr>
        <w:top w:val="none" w:sz="0" w:space="0" w:color="auto"/>
        <w:left w:val="none" w:sz="0" w:space="0" w:color="auto"/>
        <w:bottom w:val="none" w:sz="0" w:space="0" w:color="auto"/>
        <w:right w:val="none" w:sz="0" w:space="0" w:color="auto"/>
      </w:divBdr>
      <w:divsChild>
        <w:div w:id="330722128">
          <w:marLeft w:val="0"/>
          <w:marRight w:val="0"/>
          <w:marTop w:val="0"/>
          <w:marBottom w:val="225"/>
          <w:divBdr>
            <w:top w:val="none" w:sz="0" w:space="0" w:color="auto"/>
            <w:left w:val="none" w:sz="0" w:space="0" w:color="auto"/>
            <w:bottom w:val="none" w:sz="0" w:space="0" w:color="auto"/>
            <w:right w:val="none" w:sz="0" w:space="0" w:color="auto"/>
          </w:divBdr>
          <w:divsChild>
            <w:div w:id="1039085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4026027">
      <w:bodyDiv w:val="1"/>
      <w:marLeft w:val="0"/>
      <w:marRight w:val="0"/>
      <w:marTop w:val="0"/>
      <w:marBottom w:val="0"/>
      <w:divBdr>
        <w:top w:val="none" w:sz="0" w:space="0" w:color="auto"/>
        <w:left w:val="none" w:sz="0" w:space="0" w:color="auto"/>
        <w:bottom w:val="none" w:sz="0" w:space="0" w:color="auto"/>
        <w:right w:val="none" w:sz="0" w:space="0" w:color="auto"/>
      </w:divBdr>
    </w:div>
    <w:div w:id="299464589">
      <w:bodyDiv w:val="1"/>
      <w:marLeft w:val="0"/>
      <w:marRight w:val="0"/>
      <w:marTop w:val="0"/>
      <w:marBottom w:val="0"/>
      <w:divBdr>
        <w:top w:val="none" w:sz="0" w:space="0" w:color="auto"/>
        <w:left w:val="none" w:sz="0" w:space="0" w:color="auto"/>
        <w:bottom w:val="none" w:sz="0" w:space="0" w:color="auto"/>
        <w:right w:val="none" w:sz="0" w:space="0" w:color="auto"/>
      </w:divBdr>
    </w:div>
    <w:div w:id="331757281">
      <w:bodyDiv w:val="1"/>
      <w:marLeft w:val="0"/>
      <w:marRight w:val="0"/>
      <w:marTop w:val="0"/>
      <w:marBottom w:val="0"/>
      <w:divBdr>
        <w:top w:val="none" w:sz="0" w:space="0" w:color="auto"/>
        <w:left w:val="none" w:sz="0" w:space="0" w:color="auto"/>
        <w:bottom w:val="none" w:sz="0" w:space="0" w:color="auto"/>
        <w:right w:val="none" w:sz="0" w:space="0" w:color="auto"/>
      </w:divBdr>
    </w:div>
    <w:div w:id="646014290">
      <w:bodyDiv w:val="1"/>
      <w:marLeft w:val="0"/>
      <w:marRight w:val="0"/>
      <w:marTop w:val="0"/>
      <w:marBottom w:val="0"/>
      <w:divBdr>
        <w:top w:val="none" w:sz="0" w:space="0" w:color="auto"/>
        <w:left w:val="none" w:sz="0" w:space="0" w:color="auto"/>
        <w:bottom w:val="none" w:sz="0" w:space="0" w:color="auto"/>
        <w:right w:val="none" w:sz="0" w:space="0" w:color="auto"/>
      </w:divBdr>
    </w:div>
    <w:div w:id="720982347">
      <w:bodyDiv w:val="1"/>
      <w:marLeft w:val="0"/>
      <w:marRight w:val="0"/>
      <w:marTop w:val="0"/>
      <w:marBottom w:val="0"/>
      <w:divBdr>
        <w:top w:val="none" w:sz="0" w:space="0" w:color="auto"/>
        <w:left w:val="none" w:sz="0" w:space="0" w:color="auto"/>
        <w:bottom w:val="none" w:sz="0" w:space="0" w:color="auto"/>
        <w:right w:val="none" w:sz="0" w:space="0" w:color="auto"/>
      </w:divBdr>
      <w:divsChild>
        <w:div w:id="1049379475">
          <w:marLeft w:val="0"/>
          <w:marRight w:val="0"/>
          <w:marTop w:val="0"/>
          <w:marBottom w:val="300"/>
          <w:divBdr>
            <w:top w:val="none" w:sz="0" w:space="0" w:color="auto"/>
            <w:left w:val="none" w:sz="0" w:space="0" w:color="auto"/>
            <w:bottom w:val="none" w:sz="0" w:space="0" w:color="auto"/>
            <w:right w:val="none" w:sz="0" w:space="0" w:color="auto"/>
          </w:divBdr>
          <w:divsChild>
            <w:div w:id="1426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8015">
      <w:bodyDiv w:val="1"/>
      <w:marLeft w:val="0"/>
      <w:marRight w:val="0"/>
      <w:marTop w:val="0"/>
      <w:marBottom w:val="0"/>
      <w:divBdr>
        <w:top w:val="none" w:sz="0" w:space="0" w:color="auto"/>
        <w:left w:val="none" w:sz="0" w:space="0" w:color="auto"/>
        <w:bottom w:val="none" w:sz="0" w:space="0" w:color="auto"/>
        <w:right w:val="none" w:sz="0" w:space="0" w:color="auto"/>
      </w:divBdr>
    </w:div>
    <w:div w:id="1223636118">
      <w:bodyDiv w:val="1"/>
      <w:marLeft w:val="0"/>
      <w:marRight w:val="0"/>
      <w:marTop w:val="0"/>
      <w:marBottom w:val="0"/>
      <w:divBdr>
        <w:top w:val="none" w:sz="0" w:space="0" w:color="auto"/>
        <w:left w:val="none" w:sz="0" w:space="0" w:color="auto"/>
        <w:bottom w:val="none" w:sz="0" w:space="0" w:color="auto"/>
        <w:right w:val="none" w:sz="0" w:space="0" w:color="auto"/>
      </w:divBdr>
    </w:div>
    <w:div w:id="1313634560">
      <w:bodyDiv w:val="1"/>
      <w:marLeft w:val="0"/>
      <w:marRight w:val="0"/>
      <w:marTop w:val="0"/>
      <w:marBottom w:val="0"/>
      <w:divBdr>
        <w:top w:val="none" w:sz="0" w:space="0" w:color="auto"/>
        <w:left w:val="none" w:sz="0" w:space="0" w:color="auto"/>
        <w:bottom w:val="none" w:sz="0" w:space="0" w:color="auto"/>
        <w:right w:val="none" w:sz="0" w:space="0" w:color="auto"/>
      </w:divBdr>
      <w:divsChild>
        <w:div w:id="1828979527">
          <w:marLeft w:val="0"/>
          <w:marRight w:val="0"/>
          <w:marTop w:val="0"/>
          <w:marBottom w:val="0"/>
          <w:divBdr>
            <w:top w:val="none" w:sz="0" w:space="0" w:color="auto"/>
            <w:left w:val="none" w:sz="0" w:space="0" w:color="auto"/>
            <w:bottom w:val="none" w:sz="0" w:space="0" w:color="auto"/>
            <w:right w:val="none" w:sz="0" w:space="0" w:color="auto"/>
          </w:divBdr>
          <w:divsChild>
            <w:div w:id="815680580">
              <w:marLeft w:val="0"/>
              <w:marRight w:val="0"/>
              <w:marTop w:val="0"/>
              <w:marBottom w:val="0"/>
              <w:divBdr>
                <w:top w:val="none" w:sz="0" w:space="0" w:color="auto"/>
                <w:left w:val="none" w:sz="0" w:space="0" w:color="auto"/>
                <w:bottom w:val="none" w:sz="0" w:space="0" w:color="auto"/>
                <w:right w:val="none" w:sz="0" w:space="0" w:color="auto"/>
              </w:divBdr>
              <w:divsChild>
                <w:div w:id="1196576381">
                  <w:marLeft w:val="0"/>
                  <w:marRight w:val="0"/>
                  <w:marTop w:val="0"/>
                  <w:marBottom w:val="0"/>
                  <w:divBdr>
                    <w:top w:val="none" w:sz="0" w:space="0" w:color="auto"/>
                    <w:left w:val="none" w:sz="0" w:space="0" w:color="auto"/>
                    <w:bottom w:val="none" w:sz="0" w:space="0" w:color="auto"/>
                    <w:right w:val="none" w:sz="0" w:space="0" w:color="auto"/>
                  </w:divBdr>
                  <w:divsChild>
                    <w:div w:id="904682187">
                      <w:marLeft w:val="0"/>
                      <w:marRight w:val="0"/>
                      <w:marTop w:val="0"/>
                      <w:marBottom w:val="0"/>
                      <w:divBdr>
                        <w:top w:val="none" w:sz="0" w:space="0" w:color="auto"/>
                        <w:left w:val="none" w:sz="0" w:space="0" w:color="auto"/>
                        <w:bottom w:val="none" w:sz="0" w:space="0" w:color="auto"/>
                        <w:right w:val="none" w:sz="0" w:space="0" w:color="auto"/>
                      </w:divBdr>
                      <w:divsChild>
                        <w:div w:id="760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2549">
          <w:marLeft w:val="0"/>
          <w:marRight w:val="0"/>
          <w:marTop w:val="0"/>
          <w:marBottom w:val="0"/>
          <w:divBdr>
            <w:top w:val="none" w:sz="0" w:space="0" w:color="auto"/>
            <w:left w:val="none" w:sz="0" w:space="0" w:color="auto"/>
            <w:bottom w:val="none" w:sz="0" w:space="0" w:color="auto"/>
            <w:right w:val="none" w:sz="0" w:space="0" w:color="auto"/>
          </w:divBdr>
        </w:div>
      </w:divsChild>
    </w:div>
    <w:div w:id="1571036794">
      <w:bodyDiv w:val="1"/>
      <w:marLeft w:val="0"/>
      <w:marRight w:val="0"/>
      <w:marTop w:val="0"/>
      <w:marBottom w:val="0"/>
      <w:divBdr>
        <w:top w:val="none" w:sz="0" w:space="0" w:color="auto"/>
        <w:left w:val="none" w:sz="0" w:space="0" w:color="auto"/>
        <w:bottom w:val="none" w:sz="0" w:space="0" w:color="auto"/>
        <w:right w:val="none" w:sz="0" w:space="0" w:color="auto"/>
      </w:divBdr>
    </w:div>
    <w:div w:id="1751196314">
      <w:bodyDiv w:val="1"/>
      <w:marLeft w:val="0"/>
      <w:marRight w:val="0"/>
      <w:marTop w:val="0"/>
      <w:marBottom w:val="0"/>
      <w:divBdr>
        <w:top w:val="none" w:sz="0" w:space="0" w:color="auto"/>
        <w:left w:val="none" w:sz="0" w:space="0" w:color="auto"/>
        <w:bottom w:val="none" w:sz="0" w:space="0" w:color="auto"/>
        <w:right w:val="none" w:sz="0" w:space="0" w:color="auto"/>
      </w:divBdr>
    </w:div>
    <w:div w:id="19167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675</Words>
  <Characters>3943</Characters>
  <Application>Microsoft Office Word</Application>
  <DocSecurity>0</DocSecurity>
  <Lines>82</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Ingrid van den Berg</cp:lastModifiedBy>
  <cp:revision>24</cp:revision>
  <cp:lastPrinted>2010-04-13T10:33:00Z</cp:lastPrinted>
  <dcterms:created xsi:type="dcterms:W3CDTF">2019-04-24T07:13:00Z</dcterms:created>
  <dcterms:modified xsi:type="dcterms:W3CDTF">2022-06-20T14:12:00Z</dcterms:modified>
</cp:coreProperties>
</file>