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4DA60" w14:textId="77777777" w:rsidR="0050092A" w:rsidRPr="00CE7233" w:rsidRDefault="00EE4322" w:rsidP="00525568">
      <w:pPr>
        <w:tabs>
          <w:tab w:val="clear" w:pos="284"/>
          <w:tab w:val="left" w:pos="708"/>
        </w:tabs>
        <w:jc w:val="left"/>
        <w:outlineLvl w:val="1"/>
        <w:rPr>
          <w:b/>
        </w:rPr>
      </w:pPr>
      <w:proofErr w:type="spellStart"/>
      <w:r w:rsidRPr="00CE7233">
        <w:rPr>
          <w:b/>
        </w:rPr>
        <w:t>Intercultural</w:t>
      </w:r>
      <w:proofErr w:type="spellEnd"/>
      <w:r w:rsidRPr="00CE7233">
        <w:rPr>
          <w:b/>
        </w:rPr>
        <w:t xml:space="preserve"> Marketing</w:t>
      </w:r>
    </w:p>
    <w:p w14:paraId="619A753B" w14:textId="77777777" w:rsidR="00525568" w:rsidRPr="008D25DA" w:rsidRDefault="00525568" w:rsidP="00525568">
      <w:pPr>
        <w:tabs>
          <w:tab w:val="clear" w:pos="284"/>
          <w:tab w:val="left" w:pos="708"/>
        </w:tabs>
        <w:jc w:val="left"/>
        <w:outlineLvl w:val="1"/>
        <w:rPr>
          <w:smallCaps/>
          <w:sz w:val="18"/>
        </w:rPr>
      </w:pPr>
      <w:r w:rsidRPr="008D25DA">
        <w:rPr>
          <w:smallCaps/>
          <w:sz w:val="18"/>
        </w:rPr>
        <w:t xml:space="preserve">Professors </w:t>
      </w:r>
      <w:r w:rsidR="00EE4322">
        <w:rPr>
          <w:smallCaps/>
          <w:sz w:val="18"/>
        </w:rPr>
        <w:t>Barbara Barabaschi-Francesca Negri</w:t>
      </w:r>
    </w:p>
    <w:p w14:paraId="7A42A03D" w14:textId="77777777" w:rsidR="00F378BF" w:rsidRPr="001B6A2C" w:rsidRDefault="00F378BF" w:rsidP="00F378BF">
      <w:pPr>
        <w:tabs>
          <w:tab w:val="clear" w:pos="284"/>
          <w:tab w:val="left" w:pos="708"/>
        </w:tabs>
        <w:ind w:right="-1"/>
        <w:rPr>
          <w:sz w:val="18"/>
        </w:rPr>
      </w:pPr>
    </w:p>
    <w:p w14:paraId="16C32DE4" w14:textId="58C4356E" w:rsidR="00F378BF" w:rsidRDefault="00F378BF" w:rsidP="00F378BF">
      <w:pPr>
        <w:tabs>
          <w:tab w:val="clear" w:pos="284"/>
          <w:tab w:val="left" w:pos="708"/>
        </w:tabs>
        <w:ind w:right="-1"/>
        <w:rPr>
          <w:sz w:val="18"/>
          <w:lang w:val="en-US"/>
        </w:rPr>
      </w:pPr>
      <w:r>
        <w:rPr>
          <w:sz w:val="18"/>
          <w:lang w:val="en-US"/>
        </w:rPr>
        <w:t>The course is made up of 2 distinct, although related, modules.</w:t>
      </w:r>
    </w:p>
    <w:p w14:paraId="7D9048E6" w14:textId="77777777" w:rsidR="00FC588A" w:rsidRPr="00F378BF" w:rsidRDefault="00FC588A" w:rsidP="00525568">
      <w:pPr>
        <w:tabs>
          <w:tab w:val="clear" w:pos="284"/>
          <w:tab w:val="left" w:pos="708"/>
        </w:tabs>
        <w:spacing w:before="120"/>
        <w:jc w:val="left"/>
        <w:outlineLvl w:val="0"/>
        <w:rPr>
          <w:sz w:val="18"/>
          <w:szCs w:val="18"/>
          <w:lang w:val="en-US"/>
        </w:rPr>
      </w:pPr>
    </w:p>
    <w:p w14:paraId="2349920C" w14:textId="6C0CF59F" w:rsidR="00675755" w:rsidRPr="00525568" w:rsidRDefault="00675755" w:rsidP="00675755">
      <w:pPr>
        <w:tabs>
          <w:tab w:val="clear" w:pos="284"/>
          <w:tab w:val="left" w:pos="708"/>
        </w:tabs>
        <w:spacing w:before="120"/>
        <w:jc w:val="left"/>
        <w:outlineLvl w:val="0"/>
        <w:rPr>
          <w:b/>
          <w:lang w:val="en-US"/>
        </w:rPr>
      </w:pPr>
      <w:r>
        <w:rPr>
          <w:b/>
          <w:lang w:val="en-US"/>
        </w:rPr>
        <w:t xml:space="preserve">Module </w:t>
      </w:r>
      <w:r w:rsidRPr="00525568">
        <w:rPr>
          <w:b/>
          <w:lang w:val="en-US"/>
        </w:rPr>
        <w:t xml:space="preserve">I – </w:t>
      </w:r>
      <w:r w:rsidR="00EC38AD" w:rsidRPr="00EC38AD">
        <w:rPr>
          <w:b/>
          <w:lang w:val="en-US"/>
        </w:rPr>
        <w:t>International marketing &amp; customer experience management</w:t>
      </w:r>
    </w:p>
    <w:p w14:paraId="58749ED0" w14:textId="77777777" w:rsidR="00675755" w:rsidRDefault="00675755" w:rsidP="00675755">
      <w:pPr>
        <w:tabs>
          <w:tab w:val="clear" w:pos="284"/>
          <w:tab w:val="left" w:pos="708"/>
        </w:tabs>
        <w:ind w:right="-1"/>
        <w:jc w:val="left"/>
        <w:outlineLvl w:val="1"/>
        <w:rPr>
          <w:smallCaps/>
          <w:sz w:val="18"/>
          <w:lang w:val="en-US"/>
        </w:rPr>
      </w:pPr>
      <w:r w:rsidRPr="00525568">
        <w:rPr>
          <w:smallCaps/>
          <w:sz w:val="18"/>
          <w:lang w:val="en-US"/>
        </w:rPr>
        <w:t xml:space="preserve">Professor </w:t>
      </w:r>
      <w:r>
        <w:rPr>
          <w:smallCaps/>
          <w:sz w:val="18"/>
          <w:lang w:val="en-US"/>
        </w:rPr>
        <w:t>Francesca Negri</w:t>
      </w:r>
    </w:p>
    <w:p w14:paraId="0CFD8435" w14:textId="77777777" w:rsidR="00675755" w:rsidRDefault="00675755" w:rsidP="00675755">
      <w:pPr>
        <w:tabs>
          <w:tab w:val="clear" w:pos="284"/>
          <w:tab w:val="left" w:pos="708"/>
        </w:tabs>
        <w:ind w:right="-1"/>
        <w:jc w:val="left"/>
        <w:outlineLvl w:val="1"/>
        <w:rPr>
          <w:smallCaps/>
          <w:sz w:val="18"/>
          <w:lang w:val="en-US"/>
        </w:rPr>
      </w:pPr>
    </w:p>
    <w:p w14:paraId="2D5B3F5C" w14:textId="77777777" w:rsidR="00BA1346" w:rsidRDefault="00BA1346" w:rsidP="00BA1346">
      <w:pPr>
        <w:tabs>
          <w:tab w:val="clear" w:pos="284"/>
          <w:tab w:val="left" w:pos="708"/>
        </w:tabs>
        <w:ind w:right="-1"/>
        <w:rPr>
          <w:b/>
          <w:bCs/>
          <w:i/>
          <w:iCs/>
          <w:sz w:val="18"/>
          <w:szCs w:val="18"/>
          <w:lang w:val="en-GB"/>
        </w:rPr>
      </w:pPr>
      <w:r w:rsidRPr="000E48E6">
        <w:rPr>
          <w:b/>
          <w:bCs/>
          <w:i/>
          <w:iCs/>
          <w:sz w:val="18"/>
          <w:szCs w:val="18"/>
          <w:lang w:val="en-GB"/>
        </w:rPr>
        <w:t>COURSE AIMS AND LEARNING OUTOCOMES</w:t>
      </w:r>
    </w:p>
    <w:p w14:paraId="209A7E3F" w14:textId="77777777" w:rsidR="00BA1346" w:rsidRDefault="00BA1346" w:rsidP="00BA1346">
      <w:pPr>
        <w:tabs>
          <w:tab w:val="clear" w:pos="284"/>
          <w:tab w:val="left" w:pos="708"/>
        </w:tabs>
        <w:ind w:right="-1"/>
        <w:rPr>
          <w:b/>
          <w:bCs/>
          <w:i/>
          <w:iCs/>
          <w:sz w:val="18"/>
          <w:szCs w:val="18"/>
          <w:lang w:val="en-GB"/>
        </w:rPr>
      </w:pPr>
    </w:p>
    <w:p w14:paraId="67D62C2D" w14:textId="0E02134C" w:rsidR="00BA1346" w:rsidRDefault="00BA1346" w:rsidP="00BA1346">
      <w:pPr>
        <w:tabs>
          <w:tab w:val="clear" w:pos="284"/>
          <w:tab w:val="left" w:pos="708"/>
        </w:tabs>
        <w:ind w:right="-1"/>
        <w:rPr>
          <w:sz w:val="18"/>
          <w:lang w:val="en-US"/>
        </w:rPr>
      </w:pPr>
      <w:r>
        <w:rPr>
          <w:sz w:val="18"/>
          <w:lang w:val="en-US"/>
        </w:rPr>
        <w:t xml:space="preserve">This </w:t>
      </w:r>
      <w:r w:rsidR="00CF3C87">
        <w:rPr>
          <w:sz w:val="18"/>
          <w:lang w:val="en-US"/>
        </w:rPr>
        <w:t>M</w:t>
      </w:r>
      <w:r>
        <w:rPr>
          <w:sz w:val="18"/>
          <w:lang w:val="en-US"/>
        </w:rPr>
        <w:t xml:space="preserve">odule aims to </w:t>
      </w:r>
      <w:r w:rsidR="00731D82">
        <w:rPr>
          <w:sz w:val="18"/>
          <w:lang w:val="en-US"/>
        </w:rPr>
        <w:t xml:space="preserve">describe the Marketing definitions and boundaries, trying to </w:t>
      </w:r>
      <w:r>
        <w:rPr>
          <w:sz w:val="18"/>
          <w:lang w:val="en-US"/>
        </w:rPr>
        <w:t xml:space="preserve">analyze the evolution of trading relationships between manufacturers and retailers. After a deep analysis of context’ major trend and discontinuities, the course attention will be focused on the </w:t>
      </w:r>
      <w:r w:rsidR="00731D82">
        <w:rPr>
          <w:sz w:val="18"/>
          <w:lang w:val="en-US"/>
        </w:rPr>
        <w:t>customer experience management and the</w:t>
      </w:r>
      <w:r>
        <w:rPr>
          <w:sz w:val="18"/>
          <w:lang w:val="en-US"/>
        </w:rPr>
        <w:t xml:space="preserve"> new development trends of </w:t>
      </w:r>
      <w:r w:rsidR="00731D82">
        <w:rPr>
          <w:sz w:val="18"/>
          <w:lang w:val="en-US"/>
        </w:rPr>
        <w:t>digital</w:t>
      </w:r>
      <w:r>
        <w:rPr>
          <w:sz w:val="18"/>
          <w:lang w:val="en-US"/>
        </w:rPr>
        <w:t xml:space="preserve"> channel</w:t>
      </w:r>
      <w:r w:rsidR="00731D82">
        <w:rPr>
          <w:sz w:val="18"/>
          <w:lang w:val="en-US"/>
        </w:rPr>
        <w:t>s.</w:t>
      </w:r>
      <w:r>
        <w:rPr>
          <w:sz w:val="18"/>
          <w:lang w:val="en-US"/>
        </w:rPr>
        <w:t xml:space="preserve"> </w:t>
      </w:r>
    </w:p>
    <w:p w14:paraId="1E69AD37" w14:textId="324073E7" w:rsidR="00BA1346" w:rsidRDefault="00BA1346" w:rsidP="00BA1346">
      <w:pPr>
        <w:tabs>
          <w:tab w:val="clear" w:pos="284"/>
          <w:tab w:val="left" w:pos="708"/>
        </w:tabs>
        <w:ind w:right="-1"/>
        <w:rPr>
          <w:sz w:val="18"/>
          <w:lang w:val="en-US"/>
        </w:rPr>
      </w:pPr>
      <w:r>
        <w:rPr>
          <w:sz w:val="18"/>
          <w:lang w:val="en-US"/>
        </w:rPr>
        <w:t xml:space="preserve">The course aims to provide students with the basic knowledge and tools to understand the main phenomena on the </w:t>
      </w:r>
      <w:r w:rsidR="00731D82">
        <w:rPr>
          <w:sz w:val="18"/>
          <w:lang w:val="en-US"/>
        </w:rPr>
        <w:t xml:space="preserve">Marketing and </w:t>
      </w:r>
      <w:r>
        <w:rPr>
          <w:sz w:val="18"/>
          <w:lang w:val="en-US"/>
        </w:rPr>
        <w:t>Retail scenario and to develop their own critical views on these facts. In particular, they will:</w:t>
      </w:r>
    </w:p>
    <w:p w14:paraId="5726DBEA" w14:textId="77777777" w:rsidR="00BA1346" w:rsidRDefault="00BA1346" w:rsidP="00BA1346">
      <w:pPr>
        <w:tabs>
          <w:tab w:val="clear" w:pos="284"/>
          <w:tab w:val="left" w:pos="708"/>
        </w:tabs>
        <w:ind w:right="-1"/>
        <w:rPr>
          <w:sz w:val="18"/>
          <w:lang w:val="en-US"/>
        </w:rPr>
      </w:pPr>
      <w:r>
        <w:rPr>
          <w:sz w:val="18"/>
          <w:lang w:val="en-US"/>
        </w:rPr>
        <w:t>- Take a look at the most important scenario challenges</w:t>
      </w:r>
    </w:p>
    <w:p w14:paraId="08CF7E0C" w14:textId="4F05B943" w:rsidR="00BA1346" w:rsidRDefault="00BA1346" w:rsidP="00BA1346">
      <w:pPr>
        <w:tabs>
          <w:tab w:val="clear" w:pos="284"/>
          <w:tab w:val="left" w:pos="708"/>
        </w:tabs>
        <w:ind w:right="-1"/>
        <w:rPr>
          <w:sz w:val="18"/>
          <w:lang w:val="en-US"/>
        </w:rPr>
      </w:pPr>
      <w:r>
        <w:rPr>
          <w:sz w:val="18"/>
          <w:lang w:val="en-US"/>
        </w:rPr>
        <w:t xml:space="preserve">- Discover traditional and new paradigms in Marketing Theory, </w:t>
      </w:r>
      <w:r w:rsidR="00275D0F">
        <w:rPr>
          <w:sz w:val="18"/>
          <w:lang w:val="en-US"/>
        </w:rPr>
        <w:t>like Customer Experience Management</w:t>
      </w:r>
    </w:p>
    <w:p w14:paraId="1B234444" w14:textId="77777777" w:rsidR="00BA1346" w:rsidRDefault="00BA1346" w:rsidP="00BA1346">
      <w:pPr>
        <w:tabs>
          <w:tab w:val="clear" w:pos="284"/>
          <w:tab w:val="left" w:pos="708"/>
        </w:tabs>
        <w:ind w:right="-1"/>
        <w:rPr>
          <w:sz w:val="18"/>
          <w:lang w:val="en-US"/>
        </w:rPr>
      </w:pPr>
      <w:r>
        <w:rPr>
          <w:sz w:val="18"/>
          <w:lang w:val="en-US"/>
        </w:rPr>
        <w:t>- Understand the main issues in managing channel relationship (strategic approach)</w:t>
      </w:r>
    </w:p>
    <w:p w14:paraId="32FE9722" w14:textId="588E5CA9" w:rsidR="00BA1346" w:rsidRDefault="00BA1346" w:rsidP="00BA1346">
      <w:pPr>
        <w:tabs>
          <w:tab w:val="clear" w:pos="284"/>
          <w:tab w:val="left" w:pos="708"/>
        </w:tabs>
        <w:ind w:right="-1"/>
        <w:rPr>
          <w:sz w:val="18"/>
          <w:lang w:val="en-US"/>
        </w:rPr>
      </w:pPr>
      <w:r>
        <w:rPr>
          <w:sz w:val="18"/>
          <w:lang w:val="en-US"/>
        </w:rPr>
        <w:t xml:space="preserve">- Gain confidence with </w:t>
      </w:r>
      <w:r w:rsidR="00731D82">
        <w:rPr>
          <w:sz w:val="18"/>
          <w:lang w:val="en-US"/>
        </w:rPr>
        <w:t>operational</w:t>
      </w:r>
      <w:r>
        <w:rPr>
          <w:sz w:val="18"/>
          <w:lang w:val="en-US"/>
        </w:rPr>
        <w:t xml:space="preserve"> tools</w:t>
      </w:r>
    </w:p>
    <w:p w14:paraId="6BF8B031" w14:textId="4662FFED" w:rsidR="00BA1346" w:rsidRDefault="00BA1346" w:rsidP="00BA1346">
      <w:pPr>
        <w:tabs>
          <w:tab w:val="clear" w:pos="284"/>
          <w:tab w:val="left" w:pos="708"/>
        </w:tabs>
        <w:ind w:right="-1"/>
        <w:rPr>
          <w:sz w:val="18"/>
          <w:lang w:val="en-US"/>
        </w:rPr>
      </w:pPr>
      <w:r>
        <w:rPr>
          <w:sz w:val="18"/>
          <w:lang w:val="en-US"/>
        </w:rPr>
        <w:t>- Verify the connection between theoretical models and manufacturers/retailer management practices trough which national and international case histories, particularly within the Modern Grocery Distribution (MGD) sector.</w:t>
      </w:r>
    </w:p>
    <w:p w14:paraId="3E8C3486" w14:textId="77777777" w:rsidR="00BA1346" w:rsidRDefault="00BA1346" w:rsidP="00BA1346">
      <w:pPr>
        <w:rPr>
          <w:b/>
          <w:sz w:val="18"/>
          <w:szCs w:val="18"/>
          <w:lang w:val="en-GB"/>
        </w:rPr>
      </w:pPr>
    </w:p>
    <w:p w14:paraId="23C7C1BD" w14:textId="063EC003" w:rsidR="00BA1346" w:rsidRDefault="00BA1346" w:rsidP="00BA1346">
      <w:pPr>
        <w:rPr>
          <w:sz w:val="18"/>
          <w:szCs w:val="18"/>
          <w:lang w:val="en-GB"/>
        </w:rPr>
      </w:pPr>
      <w:r w:rsidRPr="00F876BA">
        <w:rPr>
          <w:b/>
          <w:sz w:val="18"/>
          <w:szCs w:val="18"/>
          <w:lang w:val="en-GB"/>
        </w:rPr>
        <w:t>Knowledge and understanding.</w:t>
      </w:r>
      <w:r>
        <w:rPr>
          <w:sz w:val="18"/>
          <w:szCs w:val="18"/>
          <w:lang w:val="en-GB"/>
        </w:rPr>
        <w:t xml:space="preserve"> </w:t>
      </w:r>
      <w:r w:rsidRPr="00881E3C">
        <w:rPr>
          <w:sz w:val="18"/>
          <w:szCs w:val="18"/>
          <w:lang w:val="en-GB"/>
        </w:rPr>
        <w:t xml:space="preserve">By the end of the course students will have acquired in-depth knowledge and understanding regarding </w:t>
      </w:r>
      <w:r w:rsidR="00FC688D">
        <w:rPr>
          <w:sz w:val="18"/>
          <w:szCs w:val="18"/>
          <w:lang w:val="en-GB"/>
        </w:rPr>
        <w:t xml:space="preserve">Marketing and </w:t>
      </w:r>
      <w:r>
        <w:rPr>
          <w:sz w:val="18"/>
          <w:szCs w:val="18"/>
          <w:lang w:val="en-GB"/>
        </w:rPr>
        <w:t>Retail decisions</w:t>
      </w:r>
      <w:r w:rsidRPr="00881E3C">
        <w:rPr>
          <w:sz w:val="18"/>
          <w:szCs w:val="18"/>
          <w:lang w:val="en-GB"/>
        </w:rPr>
        <w:t>.</w:t>
      </w:r>
      <w:r>
        <w:rPr>
          <w:sz w:val="18"/>
          <w:szCs w:val="18"/>
          <w:lang w:val="en-GB"/>
        </w:rPr>
        <w:t xml:space="preserve"> </w:t>
      </w:r>
      <w:r w:rsidRPr="00F876BA">
        <w:rPr>
          <w:sz w:val="18"/>
          <w:szCs w:val="18"/>
          <w:lang w:val="en-GB"/>
        </w:rPr>
        <w:t xml:space="preserve">These </w:t>
      </w:r>
      <w:r>
        <w:rPr>
          <w:sz w:val="18"/>
          <w:szCs w:val="18"/>
          <w:lang w:val="en-GB"/>
        </w:rPr>
        <w:t>outcomes</w:t>
      </w:r>
      <w:r w:rsidRPr="00F876BA">
        <w:rPr>
          <w:sz w:val="18"/>
          <w:szCs w:val="18"/>
          <w:lang w:val="en-GB"/>
        </w:rPr>
        <w:t xml:space="preserve"> in terms of knowledge and understanding will be achieved through the combined use of lectures and monographic seminars</w:t>
      </w:r>
      <w:r>
        <w:rPr>
          <w:sz w:val="18"/>
          <w:szCs w:val="18"/>
          <w:lang w:val="en-GB"/>
        </w:rPr>
        <w:t>,</w:t>
      </w:r>
      <w:r w:rsidRPr="00F876BA">
        <w:rPr>
          <w:sz w:val="18"/>
          <w:szCs w:val="18"/>
          <w:lang w:val="en-GB"/>
        </w:rPr>
        <w:t xml:space="preserve"> also held by business operators</w:t>
      </w:r>
      <w:r>
        <w:rPr>
          <w:sz w:val="18"/>
          <w:szCs w:val="18"/>
          <w:lang w:val="en-GB"/>
        </w:rPr>
        <w:t xml:space="preserve"> (manager)</w:t>
      </w:r>
      <w:r w:rsidRPr="00F876BA">
        <w:rPr>
          <w:sz w:val="18"/>
          <w:szCs w:val="18"/>
          <w:lang w:val="en-GB"/>
        </w:rPr>
        <w:t>.</w:t>
      </w:r>
    </w:p>
    <w:p w14:paraId="416026F5" w14:textId="77777777" w:rsidR="00BA1346" w:rsidRPr="00B375C2" w:rsidRDefault="00BA1346" w:rsidP="00BA1346">
      <w:pPr>
        <w:rPr>
          <w:sz w:val="18"/>
          <w:szCs w:val="18"/>
          <w:lang w:val="en-GB"/>
        </w:rPr>
      </w:pPr>
      <w:r w:rsidRPr="00C915D1">
        <w:rPr>
          <w:b/>
          <w:sz w:val="18"/>
          <w:szCs w:val="18"/>
          <w:lang w:val="en-GB"/>
        </w:rPr>
        <w:t>Applying knowledge and understanding.</w:t>
      </w:r>
      <w:r>
        <w:rPr>
          <w:sz w:val="18"/>
          <w:szCs w:val="18"/>
          <w:lang w:val="en-GB"/>
        </w:rPr>
        <w:t xml:space="preserve"> </w:t>
      </w:r>
      <w:r w:rsidRPr="00C915D1">
        <w:rPr>
          <w:sz w:val="18"/>
          <w:szCs w:val="18"/>
          <w:lang w:val="en-GB"/>
        </w:rPr>
        <w:t xml:space="preserve">The ability to apply knowledge will take place through the in-depth study of specific case studies and current events, as well as </w:t>
      </w:r>
      <w:r>
        <w:rPr>
          <w:sz w:val="18"/>
          <w:szCs w:val="18"/>
          <w:lang w:val="en-GB"/>
        </w:rPr>
        <w:t xml:space="preserve">in class </w:t>
      </w:r>
      <w:r w:rsidRPr="00C915D1">
        <w:rPr>
          <w:sz w:val="18"/>
          <w:szCs w:val="18"/>
          <w:lang w:val="en-GB"/>
        </w:rPr>
        <w:t>discussions and group work.</w:t>
      </w:r>
    </w:p>
    <w:p w14:paraId="20C360CB" w14:textId="19601691" w:rsidR="00BA1346" w:rsidRDefault="00BA1346" w:rsidP="00BA1346">
      <w:pPr>
        <w:tabs>
          <w:tab w:val="clear" w:pos="284"/>
          <w:tab w:val="left" w:pos="708"/>
        </w:tabs>
        <w:ind w:right="-1"/>
        <w:rPr>
          <w:sz w:val="18"/>
          <w:lang w:val="en-US"/>
        </w:rPr>
      </w:pPr>
      <w:r w:rsidRPr="00C915D1">
        <w:rPr>
          <w:b/>
          <w:sz w:val="18"/>
          <w:szCs w:val="18"/>
          <w:lang w:val="en-GB"/>
        </w:rPr>
        <w:t>Making judgments</w:t>
      </w:r>
      <w:r>
        <w:rPr>
          <w:sz w:val="18"/>
          <w:szCs w:val="18"/>
          <w:lang w:val="en-GB"/>
        </w:rPr>
        <w:t xml:space="preserve">. </w:t>
      </w:r>
      <w:r w:rsidRPr="005D05B2">
        <w:rPr>
          <w:sz w:val="18"/>
          <w:lang w:val="en-US"/>
        </w:rPr>
        <w:t>Through course attendance and self-study students will be able to develop their capability of making judgments independently reaching the ability to take both strategic and executive decisions, even in uncertain conditions.</w:t>
      </w:r>
      <w:r w:rsidR="001C45C2">
        <w:rPr>
          <w:sz w:val="18"/>
          <w:lang w:val="en-US"/>
        </w:rPr>
        <w:t xml:space="preserve"> In particular, a</w:t>
      </w:r>
      <w:r w:rsidR="001C45C2" w:rsidRPr="001C45C2">
        <w:rPr>
          <w:sz w:val="18"/>
          <w:lang w:val="en-US"/>
        </w:rPr>
        <w:t xml:space="preserve">t the end of the course, the students will develop full judgment autonomy, especially in assessing the strengths and weaknesses of the company’s strategic choices with reference to the world of </w:t>
      </w:r>
      <w:r w:rsidR="00FC688D">
        <w:rPr>
          <w:sz w:val="18"/>
          <w:lang w:val="en-US"/>
        </w:rPr>
        <w:lastRenderedPageBreak/>
        <w:t>customer experience management and digital channels,</w:t>
      </w:r>
      <w:r w:rsidR="001C45C2" w:rsidRPr="001C45C2">
        <w:rPr>
          <w:sz w:val="18"/>
          <w:lang w:val="en-US"/>
        </w:rPr>
        <w:t xml:space="preserve"> and the related operational implications.</w:t>
      </w:r>
    </w:p>
    <w:p w14:paraId="026512C8" w14:textId="2BF8732F" w:rsidR="00BA1346" w:rsidRPr="00F57B83" w:rsidRDefault="00BA1346" w:rsidP="00BA1346">
      <w:pPr>
        <w:rPr>
          <w:sz w:val="18"/>
          <w:szCs w:val="18"/>
          <w:lang w:val="en-US"/>
        </w:rPr>
      </w:pPr>
      <w:r w:rsidRPr="00C915D1">
        <w:rPr>
          <w:b/>
          <w:sz w:val="18"/>
          <w:szCs w:val="18"/>
          <w:lang w:val="en-GB"/>
        </w:rPr>
        <w:t>Communication skills.</w:t>
      </w:r>
      <w:r>
        <w:rPr>
          <w:sz w:val="18"/>
          <w:szCs w:val="18"/>
          <w:lang w:val="en-GB"/>
        </w:rPr>
        <w:t xml:space="preserve"> </w:t>
      </w:r>
      <w:r w:rsidRPr="00881E3C">
        <w:rPr>
          <w:sz w:val="18"/>
          <w:szCs w:val="18"/>
          <w:lang w:val="en-GB"/>
        </w:rPr>
        <w:t xml:space="preserve">During the course highly specialized/technical language will be adopted in order to stimulate students to improve their communication skills with a view to allowing the predisposition </w:t>
      </w:r>
      <w:r>
        <w:rPr>
          <w:sz w:val="18"/>
          <w:szCs w:val="18"/>
          <w:lang w:val="en-GB"/>
        </w:rPr>
        <w:t xml:space="preserve">of </w:t>
      </w:r>
      <w:r w:rsidRPr="00881E3C">
        <w:rPr>
          <w:sz w:val="18"/>
          <w:szCs w:val="18"/>
          <w:lang w:val="en-GB"/>
        </w:rPr>
        <w:t xml:space="preserve">analytical reports. </w:t>
      </w:r>
      <w:r>
        <w:rPr>
          <w:sz w:val="18"/>
          <w:szCs w:val="18"/>
          <w:lang w:val="en-GB"/>
        </w:rPr>
        <w:t xml:space="preserve">Moreover, </w:t>
      </w:r>
      <w:r w:rsidRPr="00C915D1">
        <w:rPr>
          <w:sz w:val="18"/>
          <w:szCs w:val="18"/>
          <w:lang w:val="en-GB"/>
        </w:rPr>
        <w:t>the student will improve his</w:t>
      </w:r>
      <w:r w:rsidR="00FC688D">
        <w:rPr>
          <w:sz w:val="18"/>
          <w:szCs w:val="18"/>
          <w:lang w:val="en-GB"/>
        </w:rPr>
        <w:t>/her</w:t>
      </w:r>
      <w:r w:rsidRPr="00C915D1">
        <w:rPr>
          <w:sz w:val="18"/>
          <w:szCs w:val="18"/>
          <w:lang w:val="en-GB"/>
        </w:rPr>
        <w:t xml:space="preserve"> written communication skills through the reports</w:t>
      </w:r>
      <w:r>
        <w:rPr>
          <w:sz w:val="18"/>
          <w:szCs w:val="18"/>
          <w:lang w:val="en-GB"/>
        </w:rPr>
        <w:t>/final exam</w:t>
      </w:r>
      <w:r w:rsidRPr="00C915D1">
        <w:rPr>
          <w:sz w:val="18"/>
          <w:szCs w:val="18"/>
          <w:lang w:val="en-GB"/>
        </w:rPr>
        <w:t xml:space="preserve"> and the oral communication skills through the public presentations</w:t>
      </w:r>
      <w:r>
        <w:rPr>
          <w:sz w:val="18"/>
          <w:szCs w:val="18"/>
          <w:lang w:val="en-GB"/>
        </w:rPr>
        <w:t>/in class discussion</w:t>
      </w:r>
      <w:r w:rsidRPr="00C915D1">
        <w:rPr>
          <w:sz w:val="18"/>
          <w:szCs w:val="18"/>
          <w:lang w:val="en-GB"/>
        </w:rPr>
        <w:t>.</w:t>
      </w:r>
      <w:r w:rsidR="00F57B83">
        <w:rPr>
          <w:sz w:val="18"/>
          <w:szCs w:val="18"/>
          <w:lang w:val="en-GB"/>
        </w:rPr>
        <w:t xml:space="preserve"> </w:t>
      </w:r>
      <w:r w:rsidR="00F57B83" w:rsidRPr="00F57B83">
        <w:rPr>
          <w:sz w:val="18"/>
          <w:szCs w:val="18"/>
          <w:lang w:val="en-GB"/>
        </w:rPr>
        <w:t>Furthermore, participation in group work will enable them to prepare and present group work to a professional and international audience, respecting formal constraints and deadlines.</w:t>
      </w:r>
    </w:p>
    <w:p w14:paraId="7A8E3D9F" w14:textId="4EB8A68F" w:rsidR="00BA1346" w:rsidRPr="00B375C2" w:rsidRDefault="00BA1346" w:rsidP="00BA1346">
      <w:pPr>
        <w:rPr>
          <w:sz w:val="18"/>
          <w:szCs w:val="18"/>
          <w:lang w:val="en-GB"/>
        </w:rPr>
      </w:pPr>
      <w:r w:rsidRPr="00C915D1">
        <w:rPr>
          <w:b/>
          <w:sz w:val="18"/>
          <w:szCs w:val="18"/>
          <w:lang w:val="en-GB"/>
        </w:rPr>
        <w:t xml:space="preserve">Learning skills. </w:t>
      </w:r>
      <w:r w:rsidRPr="00881E3C">
        <w:rPr>
          <w:sz w:val="18"/>
          <w:szCs w:val="18"/>
          <w:lang w:val="en-GB"/>
        </w:rPr>
        <w:t>Learning skills of the students will be stimulated by means of the request to enlarge, update and independently/continually deepen knowledge acquired in class and in</w:t>
      </w:r>
      <w:r>
        <w:rPr>
          <w:sz w:val="18"/>
          <w:szCs w:val="18"/>
          <w:lang w:val="en-GB"/>
        </w:rPr>
        <w:t xml:space="preserve"> individual</w:t>
      </w:r>
      <w:r w:rsidRPr="00881E3C">
        <w:rPr>
          <w:sz w:val="18"/>
          <w:szCs w:val="18"/>
          <w:lang w:val="en-GB"/>
        </w:rPr>
        <w:t xml:space="preserve"> study</w:t>
      </w:r>
      <w:r w:rsidR="00F57B83">
        <w:rPr>
          <w:sz w:val="18"/>
          <w:szCs w:val="18"/>
          <w:lang w:val="en-GB"/>
        </w:rPr>
        <w:t xml:space="preserve">, </w:t>
      </w:r>
      <w:r w:rsidR="00F57B83" w:rsidRPr="00F57B83">
        <w:rPr>
          <w:sz w:val="18"/>
          <w:szCs w:val="18"/>
          <w:lang w:val="en-GB"/>
        </w:rPr>
        <w:t>especially with regard to constantly changing issues, such as marketing and distribution, remarkably if related to the international competitive dimension.</w:t>
      </w:r>
    </w:p>
    <w:p w14:paraId="3DDEFB18" w14:textId="77777777" w:rsidR="00BA1346" w:rsidRDefault="00BA1346" w:rsidP="00BA1346">
      <w:pPr>
        <w:tabs>
          <w:tab w:val="clear" w:pos="284"/>
          <w:tab w:val="left" w:pos="708"/>
        </w:tabs>
        <w:ind w:right="-1"/>
        <w:rPr>
          <w:sz w:val="18"/>
          <w:lang w:val="en-US"/>
        </w:rPr>
      </w:pPr>
    </w:p>
    <w:p w14:paraId="2E539BB7" w14:textId="77777777" w:rsidR="00BA1346" w:rsidRDefault="00BA1346" w:rsidP="00BA1346">
      <w:pPr>
        <w:tabs>
          <w:tab w:val="clear" w:pos="284"/>
          <w:tab w:val="left" w:pos="708"/>
        </w:tabs>
        <w:ind w:right="-1"/>
        <w:rPr>
          <w:b/>
          <w:i/>
          <w:sz w:val="18"/>
          <w:szCs w:val="18"/>
          <w:lang w:val="en-US"/>
        </w:rPr>
      </w:pPr>
      <w:r w:rsidRPr="00675F1B">
        <w:rPr>
          <w:b/>
          <w:i/>
          <w:sz w:val="18"/>
          <w:szCs w:val="18"/>
          <w:lang w:val="en-US"/>
        </w:rPr>
        <w:t>COURSE CONTENT</w:t>
      </w:r>
      <w:r>
        <w:rPr>
          <w:b/>
          <w:i/>
          <w:sz w:val="18"/>
          <w:szCs w:val="18"/>
          <w:lang w:val="en-US"/>
        </w:rPr>
        <w:t>S</w:t>
      </w:r>
    </w:p>
    <w:p w14:paraId="588986B5" w14:textId="77777777" w:rsidR="00BA1346" w:rsidRDefault="00BA1346" w:rsidP="00BA1346">
      <w:pPr>
        <w:tabs>
          <w:tab w:val="clear" w:pos="284"/>
          <w:tab w:val="left" w:pos="708"/>
        </w:tabs>
        <w:ind w:right="-1"/>
        <w:rPr>
          <w:b/>
          <w:i/>
          <w:sz w:val="18"/>
          <w:szCs w:val="18"/>
          <w:lang w:val="en-US"/>
        </w:rPr>
      </w:pPr>
    </w:p>
    <w:p w14:paraId="6FA3AB93" w14:textId="77777777" w:rsidR="00BA1346" w:rsidRDefault="00BA1346" w:rsidP="00BA1346">
      <w:pPr>
        <w:pStyle w:val="Paragrafoelenco"/>
        <w:numPr>
          <w:ilvl w:val="0"/>
          <w:numId w:val="18"/>
        </w:numPr>
        <w:tabs>
          <w:tab w:val="clear" w:pos="284"/>
          <w:tab w:val="left" w:pos="708"/>
        </w:tabs>
        <w:ind w:right="-1"/>
        <w:rPr>
          <w:sz w:val="18"/>
          <w:lang w:val="en-US"/>
        </w:rPr>
      </w:pPr>
      <w:r>
        <w:rPr>
          <w:sz w:val="18"/>
          <w:lang w:val="en-US"/>
        </w:rPr>
        <w:t>Marketing outline: Consumer Marketing, Retail Marketing and Trade Marketing</w:t>
      </w:r>
    </w:p>
    <w:p w14:paraId="0D1B8B74" w14:textId="77777777" w:rsidR="00FC688D" w:rsidRPr="00770256" w:rsidRDefault="00FC688D" w:rsidP="00FC688D">
      <w:pPr>
        <w:pStyle w:val="Paragrafoelenco"/>
        <w:numPr>
          <w:ilvl w:val="0"/>
          <w:numId w:val="18"/>
        </w:numPr>
        <w:tabs>
          <w:tab w:val="clear" w:pos="284"/>
          <w:tab w:val="left" w:pos="708"/>
        </w:tabs>
        <w:ind w:right="-1"/>
        <w:rPr>
          <w:sz w:val="18"/>
          <w:lang w:val="en-US"/>
        </w:rPr>
      </w:pPr>
      <w:r>
        <w:rPr>
          <w:sz w:val="18"/>
          <w:lang w:val="en-US"/>
        </w:rPr>
        <w:t>The Customer Journey and the Customer Experience Management</w:t>
      </w:r>
    </w:p>
    <w:p w14:paraId="083D531D" w14:textId="745EA7A2" w:rsidR="00BA1346" w:rsidRPr="00FC688D" w:rsidRDefault="00FC688D" w:rsidP="00FC688D">
      <w:pPr>
        <w:pStyle w:val="Paragrafoelenco"/>
        <w:numPr>
          <w:ilvl w:val="0"/>
          <w:numId w:val="18"/>
        </w:numPr>
        <w:tabs>
          <w:tab w:val="clear" w:pos="284"/>
          <w:tab w:val="left" w:pos="708"/>
        </w:tabs>
        <w:ind w:right="-1"/>
        <w:rPr>
          <w:sz w:val="18"/>
          <w:lang w:val="en-US"/>
        </w:rPr>
      </w:pPr>
      <w:r>
        <w:rPr>
          <w:sz w:val="18"/>
          <w:lang w:val="en-US"/>
        </w:rPr>
        <w:t xml:space="preserve">Technology and Digital evolution </w:t>
      </w:r>
    </w:p>
    <w:p w14:paraId="33AA28E6" w14:textId="07DADD19" w:rsidR="00BA1346" w:rsidRDefault="00BA1346" w:rsidP="00BA1346">
      <w:pPr>
        <w:pStyle w:val="Paragrafoelenco"/>
        <w:numPr>
          <w:ilvl w:val="0"/>
          <w:numId w:val="18"/>
        </w:numPr>
        <w:tabs>
          <w:tab w:val="clear" w:pos="284"/>
          <w:tab w:val="left" w:pos="708"/>
        </w:tabs>
        <w:ind w:right="-1"/>
        <w:rPr>
          <w:sz w:val="18"/>
          <w:lang w:val="en-US"/>
        </w:rPr>
      </w:pPr>
      <w:r>
        <w:rPr>
          <w:sz w:val="18"/>
          <w:lang w:val="en-US"/>
        </w:rPr>
        <w:t xml:space="preserve">Operational topic: </w:t>
      </w:r>
      <w:r w:rsidR="00FC688D">
        <w:rPr>
          <w:sz w:val="18"/>
          <w:lang w:val="en-US"/>
        </w:rPr>
        <w:t>when strategy become real</w:t>
      </w:r>
    </w:p>
    <w:p w14:paraId="053AF9FE" w14:textId="77777777" w:rsidR="00BA1346" w:rsidRPr="00C308AC" w:rsidRDefault="00BA1346" w:rsidP="00BA1346">
      <w:pPr>
        <w:pStyle w:val="Paragrafoelenco"/>
        <w:numPr>
          <w:ilvl w:val="0"/>
          <w:numId w:val="18"/>
        </w:numPr>
        <w:tabs>
          <w:tab w:val="clear" w:pos="284"/>
          <w:tab w:val="left" w:pos="708"/>
        </w:tabs>
        <w:ind w:right="-1"/>
        <w:rPr>
          <w:sz w:val="18"/>
          <w:lang w:val="en-US"/>
        </w:rPr>
      </w:pPr>
      <w:r>
        <w:rPr>
          <w:sz w:val="18"/>
          <w:lang w:val="en-US"/>
        </w:rPr>
        <w:t>Future trends and evolution</w:t>
      </w:r>
    </w:p>
    <w:p w14:paraId="42954749" w14:textId="77777777" w:rsidR="00BA1346" w:rsidRDefault="00BA1346" w:rsidP="00BA1346">
      <w:pPr>
        <w:tabs>
          <w:tab w:val="clear" w:pos="284"/>
          <w:tab w:val="left" w:pos="708"/>
        </w:tabs>
        <w:ind w:right="-1"/>
        <w:rPr>
          <w:sz w:val="18"/>
          <w:lang w:val="en-US"/>
        </w:rPr>
      </w:pPr>
    </w:p>
    <w:p w14:paraId="73DC9654" w14:textId="77777777" w:rsidR="00BA1346" w:rsidRPr="000D1487" w:rsidRDefault="00BA1346" w:rsidP="00BA1346">
      <w:pPr>
        <w:tabs>
          <w:tab w:val="clear" w:pos="284"/>
          <w:tab w:val="left" w:pos="708"/>
        </w:tabs>
        <w:ind w:right="-1"/>
        <w:rPr>
          <w:b/>
          <w:i/>
          <w:sz w:val="18"/>
          <w:lang w:val="en-US"/>
        </w:rPr>
      </w:pPr>
      <w:r w:rsidRPr="000D1487">
        <w:rPr>
          <w:b/>
          <w:i/>
          <w:sz w:val="18"/>
          <w:lang w:val="en-US"/>
        </w:rPr>
        <w:t>READING LIST</w:t>
      </w:r>
    </w:p>
    <w:p w14:paraId="70801A69" w14:textId="77777777" w:rsidR="00BA1346" w:rsidRPr="00937869" w:rsidRDefault="00BA1346" w:rsidP="00BA1346">
      <w:pPr>
        <w:tabs>
          <w:tab w:val="clear" w:pos="284"/>
          <w:tab w:val="left" w:pos="708"/>
        </w:tabs>
        <w:ind w:right="-1"/>
        <w:rPr>
          <w:sz w:val="18"/>
          <w:lang w:val="en-GB"/>
        </w:rPr>
      </w:pPr>
      <w:r w:rsidRPr="00937869">
        <w:rPr>
          <w:sz w:val="18"/>
          <w:lang w:val="en-GB"/>
        </w:rPr>
        <w:t xml:space="preserve">For </w:t>
      </w:r>
      <w:r w:rsidRPr="00937869">
        <w:rPr>
          <w:i/>
          <w:sz w:val="18"/>
          <w:lang w:val="en-GB"/>
        </w:rPr>
        <w:t>attending students</w:t>
      </w:r>
      <w:r w:rsidRPr="00937869">
        <w:rPr>
          <w:sz w:val="18"/>
          <w:lang w:val="en-GB"/>
        </w:rPr>
        <w:t xml:space="preserve">, a specific readings list will be designed for. </w:t>
      </w:r>
    </w:p>
    <w:p w14:paraId="7D821EC2" w14:textId="77777777" w:rsidR="00BA1346" w:rsidRDefault="00BA1346" w:rsidP="00BA1346">
      <w:pPr>
        <w:tabs>
          <w:tab w:val="clear" w:pos="284"/>
          <w:tab w:val="left" w:pos="708"/>
        </w:tabs>
        <w:ind w:right="-1"/>
        <w:rPr>
          <w:sz w:val="18"/>
          <w:lang w:val="en-GB"/>
        </w:rPr>
      </w:pPr>
      <w:r w:rsidRPr="00937869">
        <w:rPr>
          <w:sz w:val="18"/>
          <w:lang w:val="en-GB"/>
        </w:rPr>
        <w:t xml:space="preserve">For </w:t>
      </w:r>
      <w:r w:rsidRPr="00937869">
        <w:rPr>
          <w:i/>
          <w:sz w:val="18"/>
          <w:lang w:val="en-GB"/>
        </w:rPr>
        <w:t>non-attending and exchange students</w:t>
      </w:r>
      <w:r w:rsidRPr="00937869">
        <w:rPr>
          <w:sz w:val="18"/>
          <w:lang w:val="en-GB"/>
        </w:rPr>
        <w:t xml:space="preserve">, a specific </w:t>
      </w:r>
      <w:r>
        <w:rPr>
          <w:sz w:val="18"/>
          <w:lang w:val="en-GB"/>
        </w:rPr>
        <w:t>references/</w:t>
      </w:r>
      <w:r w:rsidRPr="00937869">
        <w:rPr>
          <w:sz w:val="18"/>
          <w:lang w:val="en-GB"/>
        </w:rPr>
        <w:t xml:space="preserve">readings list will be designed for. </w:t>
      </w:r>
    </w:p>
    <w:p w14:paraId="03E2F8FC" w14:textId="77777777" w:rsidR="00BA1346" w:rsidRPr="00937869" w:rsidRDefault="00BA1346" w:rsidP="00BA1346">
      <w:pPr>
        <w:tabs>
          <w:tab w:val="clear" w:pos="284"/>
          <w:tab w:val="left" w:pos="708"/>
        </w:tabs>
        <w:ind w:right="-1"/>
        <w:rPr>
          <w:sz w:val="18"/>
          <w:lang w:val="en-GB"/>
        </w:rPr>
      </w:pPr>
      <w:r w:rsidRPr="00880603">
        <w:rPr>
          <w:sz w:val="18"/>
          <w:szCs w:val="18"/>
          <w:lang w:val="en-US"/>
        </w:rPr>
        <w:t xml:space="preserve">The lecturer </w:t>
      </w:r>
      <w:r>
        <w:rPr>
          <w:sz w:val="18"/>
          <w:szCs w:val="18"/>
          <w:lang w:val="en-US"/>
        </w:rPr>
        <w:t>will communicate the</w:t>
      </w:r>
      <w:r w:rsidRPr="004D1D38">
        <w:rPr>
          <w:color w:val="000000"/>
          <w:sz w:val="18"/>
          <w:szCs w:val="18"/>
          <w:lang w:val="en-US"/>
        </w:rPr>
        <w:t xml:space="preserve"> </w:t>
      </w:r>
      <w:r w:rsidRPr="00EC4F3C">
        <w:rPr>
          <w:color w:val="000000"/>
          <w:sz w:val="18"/>
          <w:szCs w:val="18"/>
          <w:lang w:val="en-US"/>
        </w:rPr>
        <w:t>detailed reading list and other</w:t>
      </w:r>
      <w:r>
        <w:rPr>
          <w:color w:val="000000"/>
          <w:sz w:val="18"/>
          <w:szCs w:val="18"/>
          <w:lang w:val="en-US"/>
        </w:rPr>
        <w:t xml:space="preserve"> </w:t>
      </w:r>
      <w:r w:rsidRPr="00880603">
        <w:rPr>
          <w:sz w:val="18"/>
          <w:szCs w:val="18"/>
          <w:lang w:val="en-US"/>
        </w:rPr>
        <w:t>directly to the class at the beginning of the cours</w:t>
      </w:r>
      <w:r>
        <w:rPr>
          <w:sz w:val="18"/>
          <w:szCs w:val="18"/>
          <w:lang w:val="en-US"/>
        </w:rPr>
        <w:t>e</w:t>
      </w:r>
      <w:r>
        <w:rPr>
          <w:color w:val="000000"/>
          <w:sz w:val="18"/>
          <w:szCs w:val="18"/>
          <w:lang w:val="en-US"/>
        </w:rPr>
        <w:t>: all these indications will be</w:t>
      </w:r>
      <w:r w:rsidRPr="00EC4F3C">
        <w:rPr>
          <w:color w:val="000000"/>
          <w:sz w:val="18"/>
          <w:szCs w:val="18"/>
          <w:lang w:val="en-US"/>
        </w:rPr>
        <w:t xml:space="preserve"> </w:t>
      </w:r>
      <w:r>
        <w:rPr>
          <w:color w:val="000000"/>
          <w:sz w:val="18"/>
          <w:szCs w:val="18"/>
          <w:lang w:val="en-US"/>
        </w:rPr>
        <w:t>available also on</w:t>
      </w:r>
      <w:r w:rsidRPr="00EC4F3C">
        <w:rPr>
          <w:color w:val="000000"/>
          <w:sz w:val="18"/>
          <w:szCs w:val="18"/>
          <w:lang w:val="en-US"/>
        </w:rPr>
        <w:t xml:space="preserve"> Blackboard platform</w:t>
      </w:r>
      <w:r w:rsidRPr="00EC4F3C">
        <w:rPr>
          <w:sz w:val="18"/>
          <w:szCs w:val="18"/>
          <w:lang w:val="en-US"/>
        </w:rPr>
        <w:t>.</w:t>
      </w:r>
    </w:p>
    <w:p w14:paraId="35767C71" w14:textId="77777777" w:rsidR="00BA1346" w:rsidRPr="00937869" w:rsidRDefault="00BA1346" w:rsidP="00BA1346">
      <w:pPr>
        <w:tabs>
          <w:tab w:val="clear" w:pos="284"/>
          <w:tab w:val="left" w:pos="708"/>
        </w:tabs>
        <w:ind w:right="-1"/>
        <w:rPr>
          <w:sz w:val="18"/>
          <w:lang w:val="en-GB"/>
        </w:rPr>
      </w:pPr>
    </w:p>
    <w:p w14:paraId="1D90CAED" w14:textId="77777777" w:rsidR="00BA1346" w:rsidRDefault="00BA1346" w:rsidP="00BA1346">
      <w:pPr>
        <w:tabs>
          <w:tab w:val="clear" w:pos="284"/>
          <w:tab w:val="left" w:pos="708"/>
        </w:tabs>
        <w:ind w:right="-1"/>
        <w:rPr>
          <w:b/>
          <w:i/>
          <w:sz w:val="18"/>
          <w:lang w:val="en-US"/>
        </w:rPr>
      </w:pPr>
      <w:r>
        <w:rPr>
          <w:b/>
          <w:i/>
          <w:sz w:val="18"/>
          <w:lang w:val="en-US"/>
        </w:rPr>
        <w:t>TEACHING METHODS</w:t>
      </w:r>
    </w:p>
    <w:p w14:paraId="56C5B1B3" w14:textId="77777777" w:rsidR="00BA1346" w:rsidRDefault="00BA1346" w:rsidP="00BA1346">
      <w:pPr>
        <w:tabs>
          <w:tab w:val="clear" w:pos="284"/>
          <w:tab w:val="left" w:pos="708"/>
        </w:tabs>
        <w:ind w:right="-1"/>
        <w:rPr>
          <w:sz w:val="18"/>
          <w:lang w:val="en-US"/>
        </w:rPr>
      </w:pPr>
      <w:r>
        <w:rPr>
          <w:sz w:val="18"/>
          <w:lang w:val="en-US"/>
        </w:rPr>
        <w:t>Traditional lectures will be integrated with managerial seminars, collective discussions and assignments (individual and/or in team developed), with the aim to develop problem-solving attitude, acquire critic approach and team-work attitude.</w:t>
      </w:r>
    </w:p>
    <w:p w14:paraId="793F046E" w14:textId="77777777" w:rsidR="00BA1346" w:rsidRDefault="00BA1346" w:rsidP="00BA1346">
      <w:pPr>
        <w:tabs>
          <w:tab w:val="clear" w:pos="284"/>
          <w:tab w:val="left" w:pos="708"/>
        </w:tabs>
        <w:ind w:right="-1"/>
        <w:rPr>
          <w:sz w:val="18"/>
          <w:lang w:val="en-US"/>
        </w:rPr>
      </w:pPr>
      <w:r>
        <w:rPr>
          <w:sz w:val="18"/>
          <w:lang w:val="en-US"/>
        </w:rPr>
        <w:t xml:space="preserve">Attendance at lectures is not </w:t>
      </w:r>
      <w:proofErr w:type="gramStart"/>
      <w:r>
        <w:rPr>
          <w:sz w:val="18"/>
          <w:lang w:val="en-US"/>
        </w:rPr>
        <w:t>compulsory, but</w:t>
      </w:r>
      <w:proofErr w:type="gramEnd"/>
      <w:r>
        <w:rPr>
          <w:sz w:val="18"/>
          <w:lang w:val="en-US"/>
        </w:rPr>
        <w:t xml:space="preserve"> recommended.</w:t>
      </w:r>
    </w:p>
    <w:p w14:paraId="0199D917" w14:textId="77777777" w:rsidR="00BA1346" w:rsidRDefault="00BA1346" w:rsidP="00BA1346">
      <w:pPr>
        <w:tabs>
          <w:tab w:val="clear" w:pos="284"/>
          <w:tab w:val="left" w:pos="708"/>
        </w:tabs>
        <w:ind w:right="-1"/>
        <w:rPr>
          <w:sz w:val="18"/>
          <w:lang w:val="en-US"/>
        </w:rPr>
      </w:pPr>
    </w:p>
    <w:p w14:paraId="0629F4D7" w14:textId="77777777" w:rsidR="00BA1346" w:rsidRDefault="00BA1346" w:rsidP="00BA1346">
      <w:pPr>
        <w:tabs>
          <w:tab w:val="clear" w:pos="284"/>
          <w:tab w:val="left" w:pos="708"/>
        </w:tabs>
        <w:ind w:right="-1"/>
        <w:rPr>
          <w:b/>
          <w:i/>
          <w:sz w:val="18"/>
          <w:lang w:val="en-US"/>
        </w:rPr>
      </w:pPr>
      <w:r>
        <w:rPr>
          <w:b/>
          <w:i/>
          <w:sz w:val="18"/>
          <w:lang w:val="en-US"/>
        </w:rPr>
        <w:t>ASSESSMENT METHOD AND CRITERIA</w:t>
      </w:r>
    </w:p>
    <w:p w14:paraId="12A29967" w14:textId="77777777" w:rsidR="00BA1346" w:rsidRPr="00880603" w:rsidRDefault="00BA1346" w:rsidP="00BA1346">
      <w:pPr>
        <w:rPr>
          <w:sz w:val="18"/>
          <w:szCs w:val="18"/>
          <w:lang w:val="en-GB"/>
        </w:rPr>
      </w:pPr>
      <w:r w:rsidRPr="00880603">
        <w:rPr>
          <w:sz w:val="18"/>
          <w:szCs w:val="18"/>
          <w:lang w:val="en-GB"/>
        </w:rPr>
        <w:t xml:space="preserve">Students will be assessed on their knowledge of the content and on their ability to interpret the present outcomes of channel management in a critical way. </w:t>
      </w:r>
    </w:p>
    <w:p w14:paraId="02E3B35C" w14:textId="77777777" w:rsidR="00BA1346" w:rsidRPr="00880603" w:rsidRDefault="00BA1346" w:rsidP="00BA1346">
      <w:pPr>
        <w:rPr>
          <w:sz w:val="18"/>
          <w:szCs w:val="18"/>
          <w:lang w:val="en-GB"/>
        </w:rPr>
      </w:pPr>
      <w:r w:rsidRPr="00880603">
        <w:rPr>
          <w:sz w:val="18"/>
          <w:szCs w:val="18"/>
          <w:lang w:val="en-GB"/>
        </w:rPr>
        <w:t xml:space="preserve">The final exam is written (with 3 open-ended questions) both for attending and non-attending students, even if it is differentiated in contents. The differentiation of the exam </w:t>
      </w:r>
      <w:r w:rsidRPr="00880603">
        <w:rPr>
          <w:sz w:val="18"/>
          <w:szCs w:val="18"/>
          <w:lang w:val="en-GB"/>
        </w:rPr>
        <w:lastRenderedPageBreak/>
        <w:t xml:space="preserve">programme between attending and non-attending students is due to the fact that attending lectures will give to the students the possibility to deepen the topics of the course with up-to-date analysis, managerial seminars, case histories, class discussion and team project works. </w:t>
      </w:r>
    </w:p>
    <w:p w14:paraId="746487B3" w14:textId="77777777" w:rsidR="00BA1346" w:rsidRPr="00880603" w:rsidRDefault="00BA1346" w:rsidP="00BA1346">
      <w:pPr>
        <w:rPr>
          <w:sz w:val="18"/>
          <w:szCs w:val="18"/>
          <w:lang w:val="en-US"/>
        </w:rPr>
      </w:pPr>
      <w:r w:rsidRPr="00880603">
        <w:rPr>
          <w:sz w:val="18"/>
          <w:szCs w:val="18"/>
          <w:lang w:val="en-US"/>
        </w:rPr>
        <w:t>Communication skills using appropriate language will be tested through evaluation of suitability of vocabulary and form of expression used during the final exam. The written text will aim students to develop the ability to synthesize information and to organize a proposition.</w:t>
      </w:r>
    </w:p>
    <w:p w14:paraId="4FB6C1AA" w14:textId="2E259E10" w:rsidR="00BA1346" w:rsidRPr="00880603" w:rsidRDefault="00BA1346" w:rsidP="00BA1346">
      <w:pPr>
        <w:rPr>
          <w:sz w:val="18"/>
          <w:szCs w:val="18"/>
          <w:lang w:val="en-US"/>
        </w:rPr>
      </w:pPr>
      <w:r w:rsidRPr="00880603">
        <w:rPr>
          <w:sz w:val="18"/>
          <w:szCs w:val="18"/>
          <w:lang w:val="en-US"/>
        </w:rPr>
        <w:t xml:space="preserve">For </w:t>
      </w:r>
      <w:r w:rsidR="00DE0980" w:rsidRPr="00880603">
        <w:rPr>
          <w:i/>
          <w:sz w:val="18"/>
          <w:szCs w:val="18"/>
          <w:lang w:val="en-US"/>
        </w:rPr>
        <w:t>attending</w:t>
      </w:r>
      <w:r w:rsidR="00DE0980" w:rsidRPr="00DE0980">
        <w:rPr>
          <w:iCs/>
          <w:sz w:val="18"/>
          <w:szCs w:val="18"/>
          <w:lang w:val="en-US"/>
        </w:rPr>
        <w:t xml:space="preserve"> </w:t>
      </w:r>
      <w:r w:rsidR="00513810" w:rsidRPr="00880603">
        <w:rPr>
          <w:sz w:val="18"/>
          <w:szCs w:val="18"/>
          <w:lang w:val="en-US"/>
        </w:rPr>
        <w:t>students,</w:t>
      </w:r>
      <w:r w:rsidRPr="00880603">
        <w:rPr>
          <w:sz w:val="18"/>
          <w:szCs w:val="18"/>
          <w:lang w:val="en-US"/>
        </w:rPr>
        <w:t xml:space="preserve"> the written exam is based on 3 different questions regarding lectures contents, class discussions, managerial </w:t>
      </w:r>
      <w:r w:rsidR="00915EFA" w:rsidRPr="00880603">
        <w:rPr>
          <w:sz w:val="18"/>
          <w:szCs w:val="18"/>
          <w:lang w:val="en-US"/>
        </w:rPr>
        <w:t>evidence</w:t>
      </w:r>
      <w:r w:rsidRPr="00880603">
        <w:rPr>
          <w:sz w:val="18"/>
          <w:szCs w:val="18"/>
          <w:lang w:val="en-US"/>
        </w:rPr>
        <w:t xml:space="preserve"> and a selection of readings as indicated in the previous reading list. The final written exam will take 45 minutes at a whole. In particular, time available for each question is</w:t>
      </w:r>
      <w:r w:rsidR="00DE0980">
        <w:rPr>
          <w:sz w:val="18"/>
          <w:szCs w:val="18"/>
          <w:lang w:val="en-US"/>
        </w:rPr>
        <w:t xml:space="preserve"> </w:t>
      </w:r>
      <w:r w:rsidRPr="00880603">
        <w:rPr>
          <w:sz w:val="18"/>
          <w:szCs w:val="18"/>
          <w:lang w:val="en-US"/>
        </w:rPr>
        <w:t xml:space="preserve">15 minutes. Questions will be open and based on own elaboration skills in order to evaluate students’ learning capability of theoretical contents. The final score will be graduated within a 0-30 scale and </w:t>
      </w:r>
      <w:r w:rsidR="003248CE">
        <w:rPr>
          <w:sz w:val="18"/>
          <w:szCs w:val="18"/>
          <w:lang w:val="en-US"/>
        </w:rPr>
        <w:t xml:space="preserve">each one of </w:t>
      </w:r>
      <w:r w:rsidRPr="00880603">
        <w:rPr>
          <w:sz w:val="18"/>
          <w:szCs w:val="18"/>
          <w:lang w:val="en-US"/>
        </w:rPr>
        <w:t>the 3 different questions will count 1</w:t>
      </w:r>
      <w:r w:rsidR="003248CE">
        <w:rPr>
          <w:sz w:val="18"/>
          <w:szCs w:val="18"/>
          <w:lang w:val="en-US"/>
        </w:rPr>
        <w:t>0</w:t>
      </w:r>
      <w:r w:rsidRPr="00880603">
        <w:rPr>
          <w:sz w:val="18"/>
          <w:szCs w:val="18"/>
          <w:lang w:val="en-US"/>
        </w:rPr>
        <w:t xml:space="preserve"> points</w:t>
      </w:r>
      <w:r w:rsidR="00484ED1">
        <w:rPr>
          <w:sz w:val="18"/>
          <w:szCs w:val="18"/>
          <w:lang w:val="en-US"/>
        </w:rPr>
        <w:t>, and will consider all the class activities (discussions, presentations, work groups, …)</w:t>
      </w:r>
      <w:r w:rsidRPr="00880603">
        <w:rPr>
          <w:sz w:val="18"/>
          <w:szCs w:val="18"/>
          <w:lang w:val="en-US"/>
        </w:rPr>
        <w:t xml:space="preserve">. For </w:t>
      </w:r>
      <w:r w:rsidRPr="00880603">
        <w:rPr>
          <w:i/>
          <w:sz w:val="18"/>
          <w:szCs w:val="18"/>
          <w:lang w:val="en-US"/>
        </w:rPr>
        <w:t>non-attending</w:t>
      </w:r>
      <w:r w:rsidRPr="00880603">
        <w:rPr>
          <w:sz w:val="18"/>
          <w:szCs w:val="18"/>
          <w:lang w:val="en-US"/>
        </w:rPr>
        <w:t xml:space="preserve"> students the final written exam is </w:t>
      </w:r>
      <w:r w:rsidR="00DE0980">
        <w:rPr>
          <w:sz w:val="18"/>
          <w:szCs w:val="18"/>
          <w:lang w:val="en-US"/>
        </w:rPr>
        <w:t xml:space="preserve">always </w:t>
      </w:r>
      <w:r w:rsidRPr="00880603">
        <w:rPr>
          <w:sz w:val="18"/>
          <w:szCs w:val="18"/>
          <w:lang w:val="en-US"/>
        </w:rPr>
        <w:t xml:space="preserve">based on 3 different questions regarding exclusively the specific readings selection indicated in the bibliography, designed ad hoc for non-attending and exchange students. </w:t>
      </w:r>
      <w:r w:rsidR="00513810" w:rsidRPr="00880603">
        <w:rPr>
          <w:sz w:val="18"/>
          <w:szCs w:val="18"/>
          <w:lang w:val="en-US"/>
        </w:rPr>
        <w:t>Also,</w:t>
      </w:r>
      <w:r w:rsidRPr="00880603">
        <w:rPr>
          <w:sz w:val="18"/>
          <w:szCs w:val="18"/>
          <w:lang w:val="en-US"/>
        </w:rPr>
        <w:t xml:space="preserve"> in this case the overall duration of the exam is 45 minutes, and time available for each question is</w:t>
      </w:r>
      <w:r w:rsidR="00DE0980">
        <w:rPr>
          <w:sz w:val="18"/>
          <w:szCs w:val="18"/>
          <w:lang w:val="en-US"/>
        </w:rPr>
        <w:t xml:space="preserve"> </w:t>
      </w:r>
      <w:r w:rsidRPr="00880603">
        <w:rPr>
          <w:sz w:val="18"/>
          <w:szCs w:val="18"/>
          <w:lang w:val="en-US"/>
        </w:rPr>
        <w:t>15 minutes</w:t>
      </w:r>
      <w:r w:rsidR="00DE0980">
        <w:rPr>
          <w:sz w:val="18"/>
          <w:szCs w:val="18"/>
          <w:lang w:val="en-US"/>
        </w:rPr>
        <w:t>.</w:t>
      </w:r>
      <w:r w:rsidRPr="00880603">
        <w:rPr>
          <w:sz w:val="18"/>
          <w:szCs w:val="18"/>
          <w:lang w:val="en-US"/>
        </w:rPr>
        <w:t xml:space="preserve"> The final score will be graduated within a 0-30 scale and </w:t>
      </w:r>
      <w:r w:rsidR="003248CE">
        <w:rPr>
          <w:sz w:val="18"/>
          <w:szCs w:val="18"/>
          <w:lang w:val="en-US"/>
        </w:rPr>
        <w:t xml:space="preserve">each one of </w:t>
      </w:r>
      <w:r w:rsidRPr="00880603">
        <w:rPr>
          <w:sz w:val="18"/>
          <w:szCs w:val="18"/>
          <w:lang w:val="en-US"/>
        </w:rPr>
        <w:t>the 3 different questions</w:t>
      </w:r>
      <w:r w:rsidR="003248CE">
        <w:rPr>
          <w:sz w:val="18"/>
          <w:szCs w:val="18"/>
          <w:lang w:val="en-US"/>
        </w:rPr>
        <w:t xml:space="preserve"> </w:t>
      </w:r>
      <w:r w:rsidRPr="00880603">
        <w:rPr>
          <w:sz w:val="18"/>
          <w:szCs w:val="18"/>
          <w:lang w:val="en-US"/>
        </w:rPr>
        <w:t>will count 1</w:t>
      </w:r>
      <w:r w:rsidR="003248CE">
        <w:rPr>
          <w:sz w:val="18"/>
          <w:szCs w:val="18"/>
          <w:lang w:val="en-US"/>
        </w:rPr>
        <w:t>0</w:t>
      </w:r>
      <w:r w:rsidRPr="00880603">
        <w:rPr>
          <w:sz w:val="18"/>
          <w:szCs w:val="18"/>
          <w:lang w:val="en-US"/>
        </w:rPr>
        <w:t xml:space="preserve"> points</w:t>
      </w:r>
      <w:r w:rsidR="003248CE">
        <w:rPr>
          <w:sz w:val="18"/>
          <w:szCs w:val="18"/>
          <w:lang w:val="en-US"/>
        </w:rPr>
        <w:t>.</w:t>
      </w:r>
    </w:p>
    <w:p w14:paraId="31307F6F" w14:textId="2346DFB0" w:rsidR="00BA1346" w:rsidRDefault="00BA1346" w:rsidP="00BA1346">
      <w:pPr>
        <w:rPr>
          <w:sz w:val="18"/>
          <w:szCs w:val="18"/>
          <w:lang w:val="en-US"/>
        </w:rPr>
      </w:pPr>
      <w:r w:rsidRPr="00880603">
        <w:rPr>
          <w:sz w:val="18"/>
          <w:szCs w:val="18"/>
          <w:lang w:val="en-US"/>
        </w:rPr>
        <w:t xml:space="preserve">Each grade is based on the accuracy of the student’s responses, the ability to create connections and the personal contribution in analyzing </w:t>
      </w:r>
      <w:r w:rsidR="001C1FE0">
        <w:rPr>
          <w:sz w:val="18"/>
          <w:szCs w:val="18"/>
          <w:lang w:val="en-US"/>
        </w:rPr>
        <w:t>marketing and</w:t>
      </w:r>
      <w:r w:rsidRPr="00880603">
        <w:rPr>
          <w:sz w:val="18"/>
          <w:szCs w:val="18"/>
          <w:lang w:val="en-US"/>
        </w:rPr>
        <w:t xml:space="preserve"> management topics. </w:t>
      </w:r>
    </w:p>
    <w:p w14:paraId="2C9595A6" w14:textId="77777777" w:rsidR="00BA1346" w:rsidRDefault="00BA1346" w:rsidP="00BA1346">
      <w:pPr>
        <w:rPr>
          <w:sz w:val="18"/>
          <w:szCs w:val="18"/>
          <w:lang w:val="en-US"/>
        </w:rPr>
      </w:pPr>
    </w:p>
    <w:p w14:paraId="019AD05C" w14:textId="77777777" w:rsidR="00BA1346" w:rsidRPr="000D7A94" w:rsidRDefault="00BA1346" w:rsidP="00BA1346">
      <w:pPr>
        <w:spacing w:after="120"/>
        <w:rPr>
          <w:rFonts w:cs="Times"/>
          <w:b/>
          <w:bCs/>
          <w:i/>
          <w:iCs/>
          <w:sz w:val="18"/>
          <w:szCs w:val="18"/>
          <w:lang w:val="en-GB"/>
        </w:rPr>
      </w:pPr>
      <w:r>
        <w:rPr>
          <w:rFonts w:cs="Times"/>
          <w:b/>
          <w:bCs/>
          <w:i/>
          <w:iCs/>
          <w:sz w:val="18"/>
          <w:szCs w:val="18"/>
          <w:lang w:val="en-GB"/>
        </w:rPr>
        <w:t>PREREQUISITES</w:t>
      </w:r>
    </w:p>
    <w:p w14:paraId="2B37FEBD" w14:textId="77777777" w:rsidR="00BA1346" w:rsidRPr="00D1057B" w:rsidRDefault="00BA1346" w:rsidP="00BA1346">
      <w:pPr>
        <w:pStyle w:val="Normale1"/>
        <w:spacing w:after="120"/>
        <w:jc w:val="both"/>
        <w:outlineLvl w:val="0"/>
        <w:rPr>
          <w:rFonts w:ascii="Times New Roman" w:hAnsi="Times New Roman" w:cs="Times New Roman"/>
          <w:sz w:val="18"/>
          <w:szCs w:val="18"/>
          <w:lang w:val="en-GB"/>
        </w:rPr>
      </w:pPr>
      <w:r>
        <w:rPr>
          <w:rFonts w:ascii="Times New Roman" w:hAnsi="Times New Roman" w:cs="Times New Roman"/>
          <w:sz w:val="18"/>
          <w:szCs w:val="18"/>
          <w:lang w:val="en-GB"/>
        </w:rPr>
        <w:t>None. I</w:t>
      </w:r>
      <w:r w:rsidRPr="00402388">
        <w:rPr>
          <w:rFonts w:ascii="Times New Roman" w:hAnsi="Times New Roman" w:cs="Times New Roman"/>
          <w:sz w:val="18"/>
          <w:szCs w:val="18"/>
          <w:lang w:val="en-GB"/>
        </w:rPr>
        <w:t xml:space="preserve">nterest and intellectual curiosity are </w:t>
      </w:r>
      <w:r>
        <w:rPr>
          <w:rFonts w:ascii="Times New Roman" w:hAnsi="Times New Roman" w:cs="Times New Roman"/>
          <w:sz w:val="18"/>
          <w:szCs w:val="18"/>
          <w:lang w:val="en-GB"/>
        </w:rPr>
        <w:t>welcome</w:t>
      </w:r>
      <w:r w:rsidRPr="00402388">
        <w:rPr>
          <w:rFonts w:ascii="Times New Roman" w:hAnsi="Times New Roman" w:cs="Times New Roman"/>
          <w:sz w:val="18"/>
          <w:szCs w:val="18"/>
          <w:lang w:val="en-GB"/>
        </w:rPr>
        <w:t xml:space="preserve"> to fuel the </w:t>
      </w:r>
      <w:r>
        <w:rPr>
          <w:rFonts w:ascii="Times New Roman" w:hAnsi="Times New Roman" w:cs="Times New Roman"/>
          <w:sz w:val="18"/>
          <w:szCs w:val="18"/>
          <w:lang w:val="en-GB"/>
        </w:rPr>
        <w:t>conversation and contamination during the course.</w:t>
      </w:r>
    </w:p>
    <w:p w14:paraId="1E345DAC" w14:textId="77777777" w:rsidR="00BA1346" w:rsidRDefault="00BA1346" w:rsidP="00BA1346">
      <w:pPr>
        <w:keepNext/>
        <w:spacing w:before="240" w:after="120"/>
        <w:outlineLvl w:val="3"/>
        <w:rPr>
          <w:b/>
          <w:bCs/>
          <w:i/>
          <w:iCs/>
          <w:sz w:val="18"/>
          <w:szCs w:val="18"/>
          <w:lang w:val="en-GB"/>
        </w:rPr>
      </w:pPr>
      <w:r>
        <w:rPr>
          <w:b/>
          <w:bCs/>
          <w:i/>
          <w:iCs/>
          <w:sz w:val="18"/>
          <w:szCs w:val="18"/>
          <w:lang w:val="en-GB"/>
        </w:rPr>
        <w:t>NOTES</w:t>
      </w:r>
    </w:p>
    <w:p w14:paraId="59FA59A0" w14:textId="77777777" w:rsidR="00BA1346" w:rsidRDefault="00BA1346" w:rsidP="00BA1346">
      <w:pPr>
        <w:pStyle w:val="Testo2"/>
        <w:spacing w:before="120"/>
        <w:ind w:firstLine="0"/>
        <w:rPr>
          <w:noProof w:val="0"/>
          <w:lang w:val="en-GB"/>
        </w:rPr>
      </w:pPr>
      <w:r>
        <w:rPr>
          <w:noProof w:val="0"/>
          <w:lang w:val="en-GB"/>
        </w:rPr>
        <w:t xml:space="preserve">Information on office hours available on the teacher's personal page at </w:t>
      </w:r>
      <w:hyperlink r:id="rId5" w:history="1">
        <w:r>
          <w:rPr>
            <w:rStyle w:val="Collegamentoipertestuale"/>
            <w:lang w:val="en-US"/>
          </w:rPr>
          <w:t>http://docenti.unicatt.it/</w:t>
        </w:r>
      </w:hyperlink>
      <w:r>
        <w:rPr>
          <w:noProof w:val="0"/>
          <w:lang w:val="en-GB"/>
        </w:rPr>
        <w:t>.</w:t>
      </w:r>
    </w:p>
    <w:p w14:paraId="4998B7A8" w14:textId="77777777" w:rsidR="00D076A6" w:rsidRPr="00BA1346" w:rsidRDefault="00D076A6" w:rsidP="00D076A6">
      <w:pPr>
        <w:tabs>
          <w:tab w:val="clear" w:pos="284"/>
          <w:tab w:val="left" w:pos="708"/>
        </w:tabs>
        <w:ind w:right="-1"/>
        <w:rPr>
          <w:sz w:val="18"/>
          <w:lang w:val="en-GB"/>
        </w:rPr>
      </w:pPr>
    </w:p>
    <w:p w14:paraId="554BCB33" w14:textId="57BF533F" w:rsidR="00987556" w:rsidRDefault="00987556" w:rsidP="00675755">
      <w:pPr>
        <w:tabs>
          <w:tab w:val="clear" w:pos="284"/>
          <w:tab w:val="left" w:pos="708"/>
        </w:tabs>
        <w:ind w:right="-1"/>
        <w:rPr>
          <w:sz w:val="18"/>
          <w:lang w:val="en-US"/>
        </w:rPr>
      </w:pPr>
    </w:p>
    <w:p w14:paraId="61E96B0E" w14:textId="52BCE9C0" w:rsidR="00987556" w:rsidRDefault="00987556" w:rsidP="00675755">
      <w:pPr>
        <w:tabs>
          <w:tab w:val="clear" w:pos="284"/>
          <w:tab w:val="left" w:pos="708"/>
        </w:tabs>
        <w:ind w:right="-1"/>
        <w:rPr>
          <w:sz w:val="18"/>
          <w:lang w:val="en-US"/>
        </w:rPr>
      </w:pPr>
    </w:p>
    <w:p w14:paraId="346059A5" w14:textId="6F5BE22F" w:rsidR="00987556" w:rsidRDefault="00987556" w:rsidP="00675755">
      <w:pPr>
        <w:tabs>
          <w:tab w:val="clear" w:pos="284"/>
          <w:tab w:val="left" w:pos="708"/>
        </w:tabs>
        <w:ind w:right="-1"/>
        <w:rPr>
          <w:sz w:val="18"/>
          <w:lang w:val="en-US"/>
        </w:rPr>
      </w:pPr>
    </w:p>
    <w:p w14:paraId="33011DB6" w14:textId="4CDD93AD" w:rsidR="00987556" w:rsidRDefault="00987556" w:rsidP="00675755">
      <w:pPr>
        <w:tabs>
          <w:tab w:val="clear" w:pos="284"/>
          <w:tab w:val="left" w:pos="708"/>
        </w:tabs>
        <w:ind w:right="-1"/>
        <w:rPr>
          <w:sz w:val="18"/>
          <w:lang w:val="en-US"/>
        </w:rPr>
      </w:pPr>
    </w:p>
    <w:p w14:paraId="6B773567" w14:textId="57489D4A" w:rsidR="00987556" w:rsidRDefault="00987556" w:rsidP="00675755">
      <w:pPr>
        <w:tabs>
          <w:tab w:val="clear" w:pos="284"/>
          <w:tab w:val="left" w:pos="708"/>
        </w:tabs>
        <w:ind w:right="-1"/>
        <w:rPr>
          <w:sz w:val="18"/>
          <w:lang w:val="en-US"/>
        </w:rPr>
      </w:pPr>
    </w:p>
    <w:p w14:paraId="49ED7283" w14:textId="3EAF8853" w:rsidR="006706AF" w:rsidRDefault="006706AF">
      <w:pPr>
        <w:tabs>
          <w:tab w:val="clear" w:pos="284"/>
        </w:tabs>
        <w:spacing w:line="240" w:lineRule="auto"/>
        <w:jc w:val="left"/>
        <w:rPr>
          <w:sz w:val="18"/>
          <w:lang w:val="en-US"/>
        </w:rPr>
      </w:pPr>
      <w:r>
        <w:rPr>
          <w:sz w:val="18"/>
          <w:lang w:val="en-US"/>
        </w:rPr>
        <w:br w:type="page"/>
      </w:r>
    </w:p>
    <w:p w14:paraId="7941A829" w14:textId="77777777" w:rsidR="006706AF" w:rsidRPr="00CE7233" w:rsidRDefault="006706AF" w:rsidP="006706AF">
      <w:pPr>
        <w:tabs>
          <w:tab w:val="clear" w:pos="284"/>
          <w:tab w:val="left" w:pos="708"/>
        </w:tabs>
        <w:spacing w:before="480"/>
        <w:rPr>
          <w:b/>
          <w:lang w:val="en-US"/>
        </w:rPr>
      </w:pPr>
      <w:r w:rsidRPr="00CE7233">
        <w:rPr>
          <w:b/>
          <w:lang w:val="en-US"/>
        </w:rPr>
        <w:lastRenderedPageBreak/>
        <w:t>Module I</w:t>
      </w:r>
      <w:r>
        <w:rPr>
          <w:b/>
          <w:lang w:val="en-US"/>
        </w:rPr>
        <w:t>I</w:t>
      </w:r>
      <w:r w:rsidRPr="00CE7233">
        <w:rPr>
          <w:b/>
          <w:lang w:val="en-US"/>
        </w:rPr>
        <w:t xml:space="preserve"> – Sociology of consumer behavior</w:t>
      </w:r>
    </w:p>
    <w:p w14:paraId="66DD2AB2" w14:textId="77777777" w:rsidR="006706AF" w:rsidRPr="00CE7233" w:rsidRDefault="006706AF" w:rsidP="006706AF">
      <w:pPr>
        <w:tabs>
          <w:tab w:val="clear" w:pos="284"/>
          <w:tab w:val="left" w:pos="708"/>
        </w:tabs>
        <w:jc w:val="left"/>
        <w:outlineLvl w:val="1"/>
        <w:rPr>
          <w:smallCaps/>
          <w:sz w:val="18"/>
          <w:lang w:val="en-US"/>
        </w:rPr>
      </w:pPr>
      <w:r w:rsidRPr="00CE7233">
        <w:rPr>
          <w:smallCaps/>
          <w:sz w:val="18"/>
          <w:lang w:val="en-US"/>
        </w:rPr>
        <w:t xml:space="preserve">Professor </w:t>
      </w:r>
      <w:r w:rsidRPr="00CE7233">
        <w:rPr>
          <w:smallCaps/>
          <w:noProof/>
          <w:sz w:val="18"/>
          <w:lang w:val="en-US"/>
        </w:rPr>
        <w:t>Barbara Barabaschi</w:t>
      </w:r>
    </w:p>
    <w:p w14:paraId="4DBBEDF7" w14:textId="77777777" w:rsidR="006706AF" w:rsidRDefault="006706AF" w:rsidP="006706AF">
      <w:pPr>
        <w:tabs>
          <w:tab w:val="left" w:pos="8647"/>
          <w:tab w:val="left" w:pos="9356"/>
          <w:tab w:val="left" w:pos="9498"/>
        </w:tabs>
        <w:ind w:right="707"/>
        <w:rPr>
          <w:b/>
          <w:i/>
          <w:sz w:val="18"/>
          <w:lang w:val="en-US"/>
        </w:rPr>
      </w:pPr>
    </w:p>
    <w:p w14:paraId="3DA50DDF" w14:textId="77777777" w:rsidR="006706AF" w:rsidRDefault="006706AF" w:rsidP="006706AF">
      <w:pPr>
        <w:tabs>
          <w:tab w:val="left" w:pos="8647"/>
          <w:tab w:val="left" w:pos="9356"/>
          <w:tab w:val="left" w:pos="9498"/>
        </w:tabs>
        <w:ind w:right="707"/>
        <w:rPr>
          <w:b/>
          <w:i/>
          <w:sz w:val="18"/>
          <w:lang w:val="en-US"/>
        </w:rPr>
      </w:pPr>
    </w:p>
    <w:p w14:paraId="0012087F" w14:textId="77777777" w:rsidR="006706AF" w:rsidRDefault="006706AF" w:rsidP="006706AF">
      <w:pPr>
        <w:tabs>
          <w:tab w:val="left" w:pos="8647"/>
          <w:tab w:val="left" w:pos="9356"/>
          <w:tab w:val="left" w:pos="9498"/>
        </w:tabs>
        <w:ind w:right="707"/>
        <w:rPr>
          <w:b/>
          <w:i/>
          <w:smallCaps/>
          <w:sz w:val="18"/>
          <w:szCs w:val="18"/>
          <w:lang w:val="en-GB"/>
        </w:rPr>
      </w:pPr>
      <w:r w:rsidRPr="00525568">
        <w:rPr>
          <w:b/>
          <w:i/>
          <w:sz w:val="18"/>
          <w:lang w:val="en-US"/>
        </w:rPr>
        <w:t>COURSE AIMS</w:t>
      </w:r>
      <w:r>
        <w:rPr>
          <w:b/>
          <w:i/>
          <w:sz w:val="18"/>
          <w:lang w:val="en-US"/>
        </w:rPr>
        <w:t xml:space="preserve"> AND INTENDED </w:t>
      </w:r>
      <w:r w:rsidRPr="00797A34">
        <w:rPr>
          <w:b/>
          <w:i/>
          <w:smallCaps/>
          <w:sz w:val="18"/>
          <w:szCs w:val="18"/>
          <w:lang w:val="en-GB"/>
        </w:rPr>
        <w:t>LEARNING OUTCOMES</w:t>
      </w:r>
    </w:p>
    <w:p w14:paraId="4EDC9381" w14:textId="77777777" w:rsidR="006706AF" w:rsidRPr="00797A34" w:rsidRDefault="006706AF" w:rsidP="006706AF">
      <w:pPr>
        <w:tabs>
          <w:tab w:val="left" w:pos="8647"/>
          <w:tab w:val="left" w:pos="9356"/>
          <w:tab w:val="left" w:pos="9498"/>
        </w:tabs>
        <w:ind w:right="27"/>
        <w:rPr>
          <w:b/>
          <w:i/>
          <w:smallCaps/>
          <w:sz w:val="18"/>
          <w:szCs w:val="18"/>
          <w:lang w:val="en-GB"/>
        </w:rPr>
      </w:pPr>
      <w:r>
        <w:rPr>
          <w:shd w:val="clear" w:color="auto" w:fill="FEFFFF"/>
          <w:lang w:val="en-US"/>
        </w:rPr>
        <w:t>The course will tackle the basic concepts and theories of the Sociology of consumption,</w:t>
      </w:r>
      <w:r>
        <w:rPr>
          <w:rFonts w:ascii="Times New Roman" w:hAnsi="Times New Roman"/>
          <w:shd w:val="clear" w:color="auto" w:fill="FEFFFF"/>
          <w:lang w:val="en-US"/>
        </w:rPr>
        <w:t xml:space="preserve"> </w:t>
      </w:r>
      <w:r>
        <w:rPr>
          <w:shd w:val="clear" w:color="auto" w:fill="FEFFFF"/>
          <w:lang w:val="en-US"/>
        </w:rPr>
        <w:t>as well as their application to the analysis of consumer behaviors in contemporary societies</w:t>
      </w:r>
      <w:r w:rsidRPr="00525568">
        <w:rPr>
          <w:lang w:val="en-GB"/>
        </w:rPr>
        <w:t>.</w:t>
      </w:r>
      <w:r>
        <w:rPr>
          <w:lang w:val="en-GB"/>
        </w:rPr>
        <w:t xml:space="preserve"> The course aims also to discuss new trends in consumer behaviour, such as those linked to the “prosumer” paradigm and the sharing economy. Consumer behaviour will be studied by integrating sociological perspective with that of other disciplines such as </w:t>
      </w:r>
      <w:r>
        <w:rPr>
          <w:shd w:val="clear" w:color="auto" w:fill="FEFFFF"/>
          <w:lang w:val="en-US"/>
        </w:rPr>
        <w:t xml:space="preserve">economics, psychology, </w:t>
      </w:r>
      <w:proofErr w:type="gramStart"/>
      <w:r>
        <w:rPr>
          <w:shd w:val="clear" w:color="auto" w:fill="FEFFFF"/>
          <w:lang w:val="en-US"/>
        </w:rPr>
        <w:t>anthropology</w:t>
      </w:r>
      <w:proofErr w:type="gramEnd"/>
      <w:r>
        <w:rPr>
          <w:shd w:val="clear" w:color="auto" w:fill="FEFFFF"/>
          <w:lang w:val="en-US"/>
        </w:rPr>
        <w:t xml:space="preserve"> and communication studies.</w:t>
      </w:r>
    </w:p>
    <w:p w14:paraId="7F138B83" w14:textId="77777777" w:rsidR="006706AF" w:rsidRPr="00CE7233" w:rsidRDefault="006706AF" w:rsidP="006706AF">
      <w:pPr>
        <w:ind w:right="27"/>
        <w:rPr>
          <w:shd w:val="clear" w:color="auto" w:fill="FEFFFF"/>
          <w:lang w:val="en-US"/>
        </w:rPr>
      </w:pPr>
      <w:r>
        <w:rPr>
          <w:shd w:val="clear" w:color="auto" w:fill="FEFFFF"/>
          <w:lang w:val="en-US"/>
        </w:rPr>
        <w:t>At the end of the course students will be able</w:t>
      </w:r>
    </w:p>
    <w:p w14:paraId="2BDC0B4A" w14:textId="77777777" w:rsidR="006706AF" w:rsidRDefault="006706AF" w:rsidP="006706AF">
      <w:pPr>
        <w:pStyle w:val="Testo2"/>
        <w:numPr>
          <w:ilvl w:val="0"/>
          <w:numId w:val="25"/>
        </w:numPr>
        <w:ind w:left="426" w:hanging="426"/>
        <w:rPr>
          <w:sz w:val="20"/>
          <w:shd w:val="clear" w:color="auto" w:fill="FEFFFF"/>
          <w:lang w:val="en-US"/>
        </w:rPr>
      </w:pPr>
      <w:r>
        <w:rPr>
          <w:sz w:val="20"/>
          <w:shd w:val="clear" w:color="auto" w:fill="FEFFFF"/>
          <w:lang w:val="en-US"/>
        </w:rPr>
        <w:t>to interpret</w:t>
      </w:r>
      <w:r w:rsidRPr="00CE7233">
        <w:rPr>
          <w:sz w:val="20"/>
          <w:shd w:val="clear" w:color="auto" w:fill="FEFFFF"/>
          <w:lang w:val="en-US"/>
        </w:rPr>
        <w:t xml:space="preserve"> </w:t>
      </w:r>
      <w:r>
        <w:rPr>
          <w:sz w:val="20"/>
          <w:shd w:val="clear" w:color="auto" w:fill="FEFFFF"/>
          <w:lang w:val="en-US"/>
        </w:rPr>
        <w:t>the complexity of consumer behaviour</w:t>
      </w:r>
      <w:r w:rsidRPr="00CE7233">
        <w:rPr>
          <w:sz w:val="20"/>
          <w:shd w:val="clear" w:color="auto" w:fill="FEFFFF"/>
          <w:lang w:val="en-US"/>
        </w:rPr>
        <w:t xml:space="preserve"> from a sociological perspective</w:t>
      </w:r>
      <w:r>
        <w:rPr>
          <w:sz w:val="20"/>
          <w:shd w:val="clear" w:color="auto" w:fill="FEFFFF"/>
          <w:lang w:val="en-US"/>
        </w:rPr>
        <w:t>;</w:t>
      </w:r>
    </w:p>
    <w:p w14:paraId="33A9E289" w14:textId="77777777" w:rsidR="006706AF" w:rsidRDefault="006706AF" w:rsidP="006706AF">
      <w:pPr>
        <w:pStyle w:val="Testo2"/>
        <w:numPr>
          <w:ilvl w:val="0"/>
          <w:numId w:val="25"/>
        </w:numPr>
        <w:ind w:left="426" w:hanging="426"/>
        <w:rPr>
          <w:sz w:val="20"/>
          <w:shd w:val="clear" w:color="auto" w:fill="FEFFFF"/>
          <w:lang w:val="en-US"/>
        </w:rPr>
      </w:pPr>
      <w:r>
        <w:rPr>
          <w:sz w:val="20"/>
          <w:shd w:val="clear" w:color="auto" w:fill="FEFFFF"/>
          <w:lang w:val="en-US"/>
        </w:rPr>
        <w:t>to analyse the role and impact of individual, social and economic factors on consumer behavior and to select the most critical ones for firm decisions;</w:t>
      </w:r>
    </w:p>
    <w:p w14:paraId="176474A5" w14:textId="77777777" w:rsidR="006706AF" w:rsidRDefault="006706AF" w:rsidP="006706AF">
      <w:pPr>
        <w:pStyle w:val="Testo2"/>
        <w:numPr>
          <w:ilvl w:val="0"/>
          <w:numId w:val="25"/>
        </w:numPr>
        <w:ind w:left="426" w:hanging="426"/>
        <w:rPr>
          <w:sz w:val="20"/>
          <w:shd w:val="clear" w:color="auto" w:fill="FEFFFF"/>
          <w:lang w:val="en-US"/>
        </w:rPr>
      </w:pPr>
      <w:r>
        <w:rPr>
          <w:sz w:val="20"/>
          <w:shd w:val="clear" w:color="auto" w:fill="FEFFFF"/>
          <w:lang w:val="en-US"/>
        </w:rPr>
        <w:t>to reflect in a critical way on the relation between producer and consumer and on the new forms of consumption.</w:t>
      </w:r>
    </w:p>
    <w:p w14:paraId="03DB8D60" w14:textId="77777777" w:rsidR="006706AF" w:rsidRDefault="006706AF" w:rsidP="006706AF">
      <w:pPr>
        <w:pStyle w:val="Testo2"/>
        <w:ind w:left="704" w:hanging="420"/>
        <w:rPr>
          <w:sz w:val="20"/>
          <w:shd w:val="clear" w:color="auto" w:fill="FEFFFF"/>
          <w:lang w:val="en-US"/>
        </w:rPr>
      </w:pPr>
    </w:p>
    <w:p w14:paraId="18CB4E87" w14:textId="77777777" w:rsidR="006706AF" w:rsidRDefault="006706AF" w:rsidP="006706AF">
      <w:pPr>
        <w:rPr>
          <w:b/>
          <w:i/>
          <w:sz w:val="18"/>
          <w:lang w:val="en-US"/>
        </w:rPr>
      </w:pPr>
    </w:p>
    <w:p w14:paraId="4A9062CA" w14:textId="77777777" w:rsidR="006706AF" w:rsidRPr="00525568" w:rsidRDefault="006706AF" w:rsidP="006706AF">
      <w:pPr>
        <w:rPr>
          <w:b/>
          <w:sz w:val="18"/>
          <w:lang w:val="en-GB"/>
        </w:rPr>
      </w:pPr>
      <w:r w:rsidRPr="00525568">
        <w:rPr>
          <w:b/>
          <w:i/>
          <w:sz w:val="18"/>
          <w:lang w:val="en-GB"/>
        </w:rPr>
        <w:t>COURSE CONTENT</w:t>
      </w:r>
    </w:p>
    <w:p w14:paraId="202ABFBE" w14:textId="77777777" w:rsidR="006706AF" w:rsidRDefault="006706AF" w:rsidP="006706AF">
      <w:pPr>
        <w:rPr>
          <w:shd w:val="clear" w:color="auto" w:fill="FEFFFF"/>
          <w:lang w:val="en-US"/>
        </w:rPr>
      </w:pPr>
      <w:r>
        <w:rPr>
          <w:shd w:val="clear" w:color="auto" w:fill="FEFFFF"/>
          <w:lang w:val="en-US"/>
        </w:rPr>
        <w:t>–</w:t>
      </w:r>
      <w:r>
        <w:rPr>
          <w:shd w:val="clear" w:color="auto" w:fill="FEFFFF"/>
          <w:lang w:val="en-US"/>
        </w:rPr>
        <w:tab/>
        <w:t>Sociological theories of consumption.</w:t>
      </w:r>
    </w:p>
    <w:p w14:paraId="230AA621" w14:textId="77777777" w:rsidR="006706AF" w:rsidRDefault="006706AF" w:rsidP="006706AF">
      <w:pPr>
        <w:ind w:left="284" w:hanging="284"/>
        <w:rPr>
          <w:shd w:val="clear" w:color="auto" w:fill="FEFFFF"/>
          <w:lang w:val="en-US"/>
        </w:rPr>
      </w:pPr>
      <w:r>
        <w:rPr>
          <w:shd w:val="clear" w:color="auto" w:fill="FEFFFF"/>
          <w:lang w:val="en-US"/>
        </w:rPr>
        <w:t>–</w:t>
      </w:r>
      <w:r>
        <w:rPr>
          <w:shd w:val="clear" w:color="auto" w:fill="FEFFFF"/>
          <w:lang w:val="en-US"/>
        </w:rPr>
        <w:tab/>
        <w:t xml:space="preserve">Individual, </w:t>
      </w:r>
      <w:proofErr w:type="gramStart"/>
      <w:r>
        <w:rPr>
          <w:shd w:val="clear" w:color="auto" w:fill="FEFFFF"/>
          <w:lang w:val="en-US"/>
        </w:rPr>
        <w:t>socio-economic</w:t>
      </w:r>
      <w:proofErr w:type="gramEnd"/>
      <w:r>
        <w:rPr>
          <w:shd w:val="clear" w:color="auto" w:fill="FEFFFF"/>
          <w:lang w:val="en-US"/>
        </w:rPr>
        <w:t xml:space="preserve"> and cross-cultural factors influencing consumer behavior.</w:t>
      </w:r>
    </w:p>
    <w:p w14:paraId="6A940C1D" w14:textId="77777777" w:rsidR="006706AF" w:rsidRPr="00D4529B" w:rsidRDefault="006706AF" w:rsidP="006706AF">
      <w:pPr>
        <w:rPr>
          <w:shd w:val="clear" w:color="auto" w:fill="FEFFFF"/>
          <w:lang w:val="en-US"/>
        </w:rPr>
      </w:pPr>
      <w:r w:rsidRPr="00D4529B">
        <w:rPr>
          <w:shd w:val="clear" w:color="auto" w:fill="FEFFFF"/>
          <w:lang w:val="en-US"/>
        </w:rPr>
        <w:t>–</w:t>
      </w:r>
      <w:r w:rsidRPr="00D4529B">
        <w:rPr>
          <w:shd w:val="clear" w:color="auto" w:fill="FEFFFF"/>
          <w:lang w:val="en-US"/>
        </w:rPr>
        <w:tab/>
        <w:t>Lifestyles</w:t>
      </w:r>
      <w:r>
        <w:rPr>
          <w:shd w:val="clear" w:color="auto" w:fill="FEFFFF"/>
          <w:lang w:val="en-US"/>
        </w:rPr>
        <w:t xml:space="preserve"> and</w:t>
      </w:r>
      <w:r w:rsidRPr="00D4529B">
        <w:rPr>
          <w:shd w:val="clear" w:color="auto" w:fill="FEFFFF"/>
          <w:lang w:val="en-US"/>
        </w:rPr>
        <w:t xml:space="preserve"> </w:t>
      </w:r>
      <w:r>
        <w:rPr>
          <w:shd w:val="clear" w:color="auto" w:fill="FEFFFF"/>
          <w:lang w:val="en-US"/>
        </w:rPr>
        <w:t>social networks</w:t>
      </w:r>
      <w:r w:rsidRPr="00D4529B">
        <w:rPr>
          <w:shd w:val="clear" w:color="auto" w:fill="FEFFFF"/>
          <w:lang w:val="en-US"/>
        </w:rPr>
        <w:t xml:space="preserve"> </w:t>
      </w:r>
      <w:r>
        <w:rPr>
          <w:shd w:val="clear" w:color="auto" w:fill="FEFFFF"/>
          <w:lang w:val="en-US"/>
        </w:rPr>
        <w:t>role in digital</w:t>
      </w:r>
      <w:r w:rsidRPr="00D4529B">
        <w:rPr>
          <w:shd w:val="clear" w:color="auto" w:fill="FEFFFF"/>
          <w:lang w:val="en-US"/>
        </w:rPr>
        <w:t xml:space="preserve"> consum</w:t>
      </w:r>
      <w:r>
        <w:rPr>
          <w:shd w:val="clear" w:color="auto" w:fill="FEFFFF"/>
          <w:lang w:val="en-US"/>
        </w:rPr>
        <w:t>pt</w:t>
      </w:r>
      <w:r w:rsidRPr="00D4529B">
        <w:rPr>
          <w:shd w:val="clear" w:color="auto" w:fill="FEFFFF"/>
          <w:lang w:val="en-US"/>
        </w:rPr>
        <w:t>io</w:t>
      </w:r>
      <w:r>
        <w:rPr>
          <w:shd w:val="clear" w:color="auto" w:fill="FEFFFF"/>
          <w:lang w:val="en-US"/>
        </w:rPr>
        <w:t>n</w:t>
      </w:r>
      <w:r w:rsidRPr="00D4529B">
        <w:rPr>
          <w:shd w:val="clear" w:color="auto" w:fill="FEFFFF"/>
          <w:lang w:val="en-US"/>
        </w:rPr>
        <w:t>.</w:t>
      </w:r>
    </w:p>
    <w:p w14:paraId="4CA1A35B" w14:textId="77777777" w:rsidR="006706AF" w:rsidRDefault="006706AF" w:rsidP="006706AF">
      <w:pPr>
        <w:rPr>
          <w:shd w:val="clear" w:color="auto" w:fill="FEFFFF"/>
          <w:lang w:val="en-US"/>
        </w:rPr>
      </w:pPr>
      <w:r>
        <w:rPr>
          <w:shd w:val="clear" w:color="auto" w:fill="FEFFFF"/>
          <w:lang w:val="en-US"/>
        </w:rPr>
        <w:t>–</w:t>
      </w:r>
      <w:r>
        <w:rPr>
          <w:shd w:val="clear" w:color="auto" w:fill="FEFFFF"/>
          <w:lang w:val="en-US"/>
        </w:rPr>
        <w:tab/>
        <w:t>Critical consumption and consumerism.</w:t>
      </w:r>
    </w:p>
    <w:p w14:paraId="7004A655" w14:textId="77777777" w:rsidR="006706AF" w:rsidRPr="00CB3456" w:rsidRDefault="006706AF" w:rsidP="006706AF">
      <w:pPr>
        <w:rPr>
          <w:shd w:val="clear" w:color="auto" w:fill="FEFFFF"/>
          <w:lang w:val="en-US"/>
        </w:rPr>
      </w:pPr>
      <w:r>
        <w:rPr>
          <w:shd w:val="clear" w:color="auto" w:fill="FEFFFF"/>
          <w:lang w:val="en-US"/>
        </w:rPr>
        <w:t>–</w:t>
      </w:r>
      <w:r>
        <w:rPr>
          <w:shd w:val="clear" w:color="auto" w:fill="FEFFFF"/>
          <w:lang w:val="en-US"/>
        </w:rPr>
        <w:tab/>
      </w:r>
      <w:r w:rsidRPr="00CB3456">
        <w:rPr>
          <w:shd w:val="clear" w:color="auto" w:fill="FEFFFF"/>
          <w:lang w:val="en-US"/>
        </w:rPr>
        <w:t>Social research methods to study consumers profiles.</w:t>
      </w:r>
    </w:p>
    <w:p w14:paraId="7D6E07A2" w14:textId="77777777" w:rsidR="006706AF" w:rsidRDefault="006706AF" w:rsidP="006706AF">
      <w:pPr>
        <w:rPr>
          <w:shd w:val="clear" w:color="auto" w:fill="FEFFFF"/>
          <w:lang w:val="en-US"/>
        </w:rPr>
      </w:pPr>
      <w:r>
        <w:rPr>
          <w:shd w:val="clear" w:color="auto" w:fill="FEFFFF"/>
          <w:lang w:val="en-US"/>
        </w:rPr>
        <w:t>–</w:t>
      </w:r>
      <w:r>
        <w:rPr>
          <w:shd w:val="clear" w:color="auto" w:fill="FEFFFF"/>
          <w:lang w:val="en-US"/>
        </w:rPr>
        <w:tab/>
        <w:t>Evolution in producer and consumer behavior: co-creation and co-production.</w:t>
      </w:r>
    </w:p>
    <w:p w14:paraId="0127BC54" w14:textId="77777777" w:rsidR="006706AF" w:rsidRDefault="006706AF" w:rsidP="006706AF">
      <w:pPr>
        <w:rPr>
          <w:shd w:val="clear" w:color="auto" w:fill="FEFFFF"/>
          <w:lang w:val="en-US"/>
        </w:rPr>
      </w:pPr>
    </w:p>
    <w:p w14:paraId="6C709A56" w14:textId="77777777" w:rsidR="006706AF" w:rsidRPr="001A7DAF" w:rsidRDefault="006706AF" w:rsidP="006706AF">
      <w:pPr>
        <w:rPr>
          <w:shd w:val="clear" w:color="auto" w:fill="FEFFFF"/>
          <w:lang w:val="en-US"/>
        </w:rPr>
      </w:pPr>
    </w:p>
    <w:p w14:paraId="36DDBB72" w14:textId="77777777" w:rsidR="006706AF" w:rsidRPr="00525568" w:rsidRDefault="006706AF" w:rsidP="006706AF">
      <w:pPr>
        <w:keepNext/>
        <w:spacing w:after="120"/>
        <w:rPr>
          <w:b/>
          <w:sz w:val="18"/>
          <w:lang w:val="en-GB"/>
        </w:rPr>
      </w:pPr>
      <w:r w:rsidRPr="00525568">
        <w:rPr>
          <w:b/>
          <w:i/>
          <w:sz w:val="18"/>
          <w:lang w:val="en-GB"/>
        </w:rPr>
        <w:t>READING LIST</w:t>
      </w:r>
    </w:p>
    <w:p w14:paraId="32583FB1" w14:textId="77777777" w:rsidR="006706AF" w:rsidRPr="006706AF" w:rsidRDefault="006706AF" w:rsidP="006706AF">
      <w:pPr>
        <w:pStyle w:val="NormaleWeb"/>
        <w:spacing w:before="0" w:beforeAutospacing="0" w:after="0" w:afterAutospacing="0"/>
        <w:rPr>
          <w:i/>
          <w:iCs/>
          <w:color w:val="000000"/>
          <w:sz w:val="20"/>
          <w:szCs w:val="20"/>
          <w:lang w:val="en-GB"/>
        </w:rPr>
      </w:pPr>
      <w:r w:rsidRPr="006706AF">
        <w:rPr>
          <w:i/>
          <w:iCs/>
          <w:color w:val="000000"/>
          <w:sz w:val="20"/>
          <w:szCs w:val="20"/>
          <w:lang w:val="en-GB"/>
        </w:rPr>
        <w:t>Attending students:</w:t>
      </w:r>
    </w:p>
    <w:p w14:paraId="6B9D6C2C" w14:textId="63E6AD46" w:rsidR="006706AF" w:rsidRDefault="006706AF" w:rsidP="006706AF">
      <w:pPr>
        <w:pStyle w:val="NormaleWeb"/>
        <w:spacing w:before="0" w:beforeAutospacing="0" w:after="0" w:afterAutospacing="0"/>
        <w:rPr>
          <w:color w:val="000000"/>
          <w:sz w:val="20"/>
          <w:szCs w:val="20"/>
          <w:lang w:val="en-GB"/>
        </w:rPr>
      </w:pPr>
      <w:r>
        <w:rPr>
          <w:color w:val="000000"/>
          <w:sz w:val="20"/>
          <w:szCs w:val="20"/>
          <w:lang w:val="en-GB"/>
        </w:rPr>
        <w:t>Materials provided during the lessons and available on Blackboard platform.</w:t>
      </w:r>
    </w:p>
    <w:p w14:paraId="50DACAFE" w14:textId="1B42C572" w:rsidR="006706AF" w:rsidRDefault="006706AF" w:rsidP="006706AF">
      <w:pPr>
        <w:pStyle w:val="NormaleWeb"/>
        <w:spacing w:before="0" w:beforeAutospacing="0" w:after="0" w:afterAutospacing="0"/>
        <w:rPr>
          <w:color w:val="000000"/>
          <w:sz w:val="20"/>
          <w:szCs w:val="20"/>
          <w:lang w:val="en-GB"/>
        </w:rPr>
      </w:pPr>
      <w:r w:rsidRPr="0042243C">
        <w:rPr>
          <w:color w:val="000000"/>
          <w:sz w:val="20"/>
          <w:szCs w:val="20"/>
          <w:lang w:val="en-GB"/>
        </w:rPr>
        <w:t xml:space="preserve">Arcidiacono D., </w:t>
      </w:r>
      <w:proofErr w:type="spellStart"/>
      <w:r w:rsidRPr="0042243C">
        <w:rPr>
          <w:color w:val="000000"/>
          <w:sz w:val="20"/>
          <w:szCs w:val="20"/>
          <w:lang w:val="en-GB"/>
        </w:rPr>
        <w:t>Loconto</w:t>
      </w:r>
      <w:proofErr w:type="spellEnd"/>
      <w:r w:rsidRPr="0042243C">
        <w:rPr>
          <w:color w:val="000000"/>
          <w:sz w:val="20"/>
          <w:szCs w:val="20"/>
          <w:lang w:val="en-GB"/>
        </w:rPr>
        <w:t xml:space="preserve"> A., </w:t>
      </w:r>
      <w:proofErr w:type="spellStart"/>
      <w:r w:rsidRPr="0042243C">
        <w:rPr>
          <w:color w:val="000000"/>
          <w:sz w:val="20"/>
          <w:szCs w:val="20"/>
          <w:lang w:val="en-GB"/>
        </w:rPr>
        <w:t>Maestripieri</w:t>
      </w:r>
      <w:proofErr w:type="spellEnd"/>
      <w:r w:rsidRPr="0042243C">
        <w:rPr>
          <w:color w:val="000000"/>
          <w:sz w:val="20"/>
          <w:szCs w:val="20"/>
          <w:lang w:val="en-GB"/>
        </w:rPr>
        <w:t xml:space="preserve"> L., </w:t>
      </w:r>
      <w:proofErr w:type="spellStart"/>
      <w:r w:rsidRPr="0042243C">
        <w:rPr>
          <w:color w:val="000000"/>
          <w:sz w:val="20"/>
          <w:szCs w:val="20"/>
          <w:lang w:val="en-GB"/>
        </w:rPr>
        <w:t>Podda</w:t>
      </w:r>
      <w:proofErr w:type="spellEnd"/>
      <w:r w:rsidRPr="0042243C">
        <w:rPr>
          <w:color w:val="000000"/>
          <w:sz w:val="20"/>
          <w:szCs w:val="20"/>
          <w:lang w:val="en-GB"/>
        </w:rPr>
        <w:t xml:space="preserve"> A., </w:t>
      </w:r>
      <w:r w:rsidRPr="0042243C">
        <w:rPr>
          <w:i/>
          <w:iCs/>
          <w:color w:val="000000"/>
          <w:sz w:val="20"/>
          <w:szCs w:val="20"/>
          <w:lang w:val="en-GB"/>
        </w:rPr>
        <w:t>Pro-</w:t>
      </w:r>
      <w:proofErr w:type="spellStart"/>
      <w:r w:rsidRPr="0042243C">
        <w:rPr>
          <w:i/>
          <w:iCs/>
          <w:color w:val="000000"/>
          <w:sz w:val="20"/>
          <w:szCs w:val="20"/>
          <w:lang w:val="en-GB"/>
        </w:rPr>
        <w:t>sumers</w:t>
      </w:r>
      <w:proofErr w:type="spellEnd"/>
      <w:r w:rsidRPr="0042243C">
        <w:rPr>
          <w:i/>
          <w:iCs/>
          <w:color w:val="000000"/>
          <w:sz w:val="20"/>
          <w:szCs w:val="20"/>
          <w:lang w:val="en-GB"/>
        </w:rPr>
        <w:t xml:space="preserve"> on the move: overcoming the line between labour and consumption</w:t>
      </w:r>
      <w:r w:rsidRPr="0042243C">
        <w:rPr>
          <w:color w:val="000000"/>
          <w:sz w:val="20"/>
          <w:szCs w:val="20"/>
          <w:lang w:val="en-GB"/>
        </w:rPr>
        <w:t xml:space="preserve">, </w:t>
      </w:r>
      <w:proofErr w:type="spellStart"/>
      <w:r w:rsidRPr="0042243C">
        <w:rPr>
          <w:color w:val="000000"/>
          <w:sz w:val="20"/>
          <w:szCs w:val="20"/>
          <w:lang w:val="en-GB"/>
        </w:rPr>
        <w:t>Sociologia</w:t>
      </w:r>
      <w:proofErr w:type="spellEnd"/>
      <w:r w:rsidRPr="0042243C">
        <w:rPr>
          <w:color w:val="000000"/>
          <w:sz w:val="20"/>
          <w:szCs w:val="20"/>
          <w:lang w:val="en-GB"/>
        </w:rPr>
        <w:t xml:space="preserve"> del </w:t>
      </w:r>
      <w:proofErr w:type="spellStart"/>
      <w:r w:rsidRPr="0042243C">
        <w:rPr>
          <w:color w:val="000000"/>
          <w:sz w:val="20"/>
          <w:szCs w:val="20"/>
          <w:lang w:val="en-GB"/>
        </w:rPr>
        <w:t>lavoro</w:t>
      </w:r>
      <w:proofErr w:type="spellEnd"/>
      <w:r w:rsidRPr="0042243C">
        <w:rPr>
          <w:color w:val="000000"/>
          <w:sz w:val="20"/>
          <w:szCs w:val="20"/>
          <w:lang w:val="en-GB"/>
        </w:rPr>
        <w:t>, 152, 2018</w:t>
      </w:r>
    </w:p>
    <w:p w14:paraId="0D09DD28" w14:textId="77777777" w:rsidR="006706AF" w:rsidRPr="006706AF" w:rsidRDefault="006706AF" w:rsidP="006706AF">
      <w:pPr>
        <w:pStyle w:val="NormaleWeb"/>
        <w:spacing w:before="0" w:beforeAutospacing="0" w:after="0" w:afterAutospacing="0"/>
        <w:rPr>
          <w:i/>
          <w:iCs/>
          <w:color w:val="000000"/>
          <w:sz w:val="20"/>
          <w:szCs w:val="20"/>
          <w:lang w:val="en-GB"/>
        </w:rPr>
      </w:pPr>
      <w:r w:rsidRPr="006706AF">
        <w:rPr>
          <w:i/>
          <w:iCs/>
          <w:color w:val="000000"/>
          <w:sz w:val="20"/>
          <w:szCs w:val="20"/>
          <w:lang w:val="en-GB"/>
        </w:rPr>
        <w:t>Non attending students</w:t>
      </w:r>
    </w:p>
    <w:p w14:paraId="736CE080" w14:textId="093D3AEA" w:rsidR="006706AF" w:rsidRPr="0042243C" w:rsidRDefault="006706AF" w:rsidP="006706AF">
      <w:pPr>
        <w:pStyle w:val="NormaleWeb"/>
        <w:spacing w:before="0" w:beforeAutospacing="0" w:after="0" w:afterAutospacing="0"/>
        <w:rPr>
          <w:color w:val="000000"/>
          <w:sz w:val="20"/>
          <w:szCs w:val="20"/>
          <w:lang w:val="en-GB"/>
        </w:rPr>
      </w:pPr>
      <w:r w:rsidRPr="0042243C">
        <w:rPr>
          <w:color w:val="000000"/>
          <w:sz w:val="20"/>
          <w:szCs w:val="20"/>
          <w:lang w:val="en-GB"/>
        </w:rPr>
        <w:t xml:space="preserve">Hoyer W.D., D.J. </w:t>
      </w:r>
      <w:proofErr w:type="spellStart"/>
      <w:r w:rsidRPr="0042243C">
        <w:rPr>
          <w:color w:val="000000"/>
          <w:sz w:val="20"/>
          <w:szCs w:val="20"/>
          <w:lang w:val="en-GB"/>
        </w:rPr>
        <w:t>Maclnnis</w:t>
      </w:r>
      <w:proofErr w:type="spellEnd"/>
      <w:r w:rsidRPr="0042243C">
        <w:rPr>
          <w:color w:val="000000"/>
          <w:sz w:val="20"/>
          <w:szCs w:val="20"/>
          <w:lang w:val="en-GB"/>
        </w:rPr>
        <w:t xml:space="preserve">, R. Pieters, </w:t>
      </w:r>
      <w:r w:rsidRPr="0042243C">
        <w:rPr>
          <w:i/>
          <w:iCs/>
          <w:color w:val="000000"/>
          <w:sz w:val="20"/>
          <w:szCs w:val="20"/>
          <w:lang w:val="en-GB"/>
        </w:rPr>
        <w:t xml:space="preserve">Consumer </w:t>
      </w:r>
      <w:proofErr w:type="spellStart"/>
      <w:r w:rsidRPr="0042243C">
        <w:rPr>
          <w:i/>
          <w:iCs/>
          <w:color w:val="000000"/>
          <w:sz w:val="20"/>
          <w:szCs w:val="20"/>
          <w:lang w:val="en-GB"/>
        </w:rPr>
        <w:t>Behavior</w:t>
      </w:r>
      <w:proofErr w:type="spellEnd"/>
      <w:r w:rsidRPr="0042243C">
        <w:rPr>
          <w:color w:val="000000"/>
          <w:sz w:val="20"/>
          <w:szCs w:val="20"/>
          <w:lang w:val="en-GB"/>
        </w:rPr>
        <w:t>, South-Western, 2013</w:t>
      </w:r>
    </w:p>
    <w:p w14:paraId="32ED7168" w14:textId="77777777" w:rsidR="006706AF" w:rsidRPr="0042243C" w:rsidRDefault="006706AF" w:rsidP="006706AF">
      <w:pPr>
        <w:pStyle w:val="NormaleWeb"/>
        <w:spacing w:before="0" w:beforeAutospacing="0" w:after="0" w:afterAutospacing="0"/>
        <w:rPr>
          <w:color w:val="000000"/>
          <w:sz w:val="20"/>
          <w:szCs w:val="20"/>
          <w:lang w:val="en-GB"/>
        </w:rPr>
      </w:pPr>
      <w:r w:rsidRPr="0042243C">
        <w:rPr>
          <w:color w:val="000000"/>
          <w:sz w:val="20"/>
          <w:szCs w:val="20"/>
          <w:lang w:val="en-GB"/>
        </w:rPr>
        <w:lastRenderedPageBreak/>
        <w:t xml:space="preserve">Arcidiacono D., </w:t>
      </w:r>
      <w:proofErr w:type="spellStart"/>
      <w:r w:rsidRPr="0042243C">
        <w:rPr>
          <w:color w:val="000000"/>
          <w:sz w:val="20"/>
          <w:szCs w:val="20"/>
          <w:lang w:val="en-GB"/>
        </w:rPr>
        <w:t>Loconto</w:t>
      </w:r>
      <w:proofErr w:type="spellEnd"/>
      <w:r w:rsidRPr="0042243C">
        <w:rPr>
          <w:color w:val="000000"/>
          <w:sz w:val="20"/>
          <w:szCs w:val="20"/>
          <w:lang w:val="en-GB"/>
        </w:rPr>
        <w:t xml:space="preserve"> A., </w:t>
      </w:r>
      <w:proofErr w:type="spellStart"/>
      <w:r w:rsidRPr="0042243C">
        <w:rPr>
          <w:color w:val="000000"/>
          <w:sz w:val="20"/>
          <w:szCs w:val="20"/>
          <w:lang w:val="en-GB"/>
        </w:rPr>
        <w:t>Maestripieri</w:t>
      </w:r>
      <w:proofErr w:type="spellEnd"/>
      <w:r w:rsidRPr="0042243C">
        <w:rPr>
          <w:color w:val="000000"/>
          <w:sz w:val="20"/>
          <w:szCs w:val="20"/>
          <w:lang w:val="en-GB"/>
        </w:rPr>
        <w:t xml:space="preserve"> L., </w:t>
      </w:r>
      <w:proofErr w:type="spellStart"/>
      <w:r w:rsidRPr="0042243C">
        <w:rPr>
          <w:color w:val="000000"/>
          <w:sz w:val="20"/>
          <w:szCs w:val="20"/>
          <w:lang w:val="en-GB"/>
        </w:rPr>
        <w:t>Podda</w:t>
      </w:r>
      <w:proofErr w:type="spellEnd"/>
      <w:r w:rsidRPr="0042243C">
        <w:rPr>
          <w:color w:val="000000"/>
          <w:sz w:val="20"/>
          <w:szCs w:val="20"/>
          <w:lang w:val="en-GB"/>
        </w:rPr>
        <w:t xml:space="preserve"> A., </w:t>
      </w:r>
      <w:r w:rsidRPr="0042243C">
        <w:rPr>
          <w:i/>
          <w:iCs/>
          <w:color w:val="000000"/>
          <w:sz w:val="20"/>
          <w:szCs w:val="20"/>
          <w:lang w:val="en-GB"/>
        </w:rPr>
        <w:t>Pro-</w:t>
      </w:r>
      <w:proofErr w:type="spellStart"/>
      <w:r w:rsidRPr="0042243C">
        <w:rPr>
          <w:i/>
          <w:iCs/>
          <w:color w:val="000000"/>
          <w:sz w:val="20"/>
          <w:szCs w:val="20"/>
          <w:lang w:val="en-GB"/>
        </w:rPr>
        <w:t>sumers</w:t>
      </w:r>
      <w:proofErr w:type="spellEnd"/>
      <w:r w:rsidRPr="0042243C">
        <w:rPr>
          <w:i/>
          <w:iCs/>
          <w:color w:val="000000"/>
          <w:sz w:val="20"/>
          <w:szCs w:val="20"/>
          <w:lang w:val="en-GB"/>
        </w:rPr>
        <w:t xml:space="preserve"> on the move: overcoming the line between labour and consumption</w:t>
      </w:r>
      <w:r w:rsidRPr="0042243C">
        <w:rPr>
          <w:color w:val="000000"/>
          <w:sz w:val="20"/>
          <w:szCs w:val="20"/>
          <w:lang w:val="en-GB"/>
        </w:rPr>
        <w:t xml:space="preserve">, </w:t>
      </w:r>
      <w:proofErr w:type="spellStart"/>
      <w:r w:rsidRPr="0042243C">
        <w:rPr>
          <w:color w:val="000000"/>
          <w:sz w:val="20"/>
          <w:szCs w:val="20"/>
          <w:lang w:val="en-GB"/>
        </w:rPr>
        <w:t>Sociologia</w:t>
      </w:r>
      <w:proofErr w:type="spellEnd"/>
      <w:r w:rsidRPr="0042243C">
        <w:rPr>
          <w:color w:val="000000"/>
          <w:sz w:val="20"/>
          <w:szCs w:val="20"/>
          <w:lang w:val="en-GB"/>
        </w:rPr>
        <w:t xml:space="preserve"> del </w:t>
      </w:r>
      <w:proofErr w:type="spellStart"/>
      <w:r w:rsidRPr="0042243C">
        <w:rPr>
          <w:color w:val="000000"/>
          <w:sz w:val="20"/>
          <w:szCs w:val="20"/>
          <w:lang w:val="en-GB"/>
        </w:rPr>
        <w:t>lavoro</w:t>
      </w:r>
      <w:proofErr w:type="spellEnd"/>
      <w:r w:rsidRPr="0042243C">
        <w:rPr>
          <w:color w:val="000000"/>
          <w:sz w:val="20"/>
          <w:szCs w:val="20"/>
          <w:lang w:val="en-GB"/>
        </w:rPr>
        <w:t>, 152, 2018</w:t>
      </w:r>
    </w:p>
    <w:p w14:paraId="5A2473A1" w14:textId="77777777" w:rsidR="006706AF" w:rsidRPr="0042243C" w:rsidRDefault="006706AF" w:rsidP="006706AF">
      <w:pPr>
        <w:pStyle w:val="NormaleWeb"/>
        <w:spacing w:before="0" w:beforeAutospacing="0" w:after="0" w:afterAutospacing="0"/>
        <w:jc w:val="both"/>
        <w:rPr>
          <w:color w:val="000000"/>
          <w:sz w:val="20"/>
          <w:szCs w:val="20"/>
          <w:lang w:val="en-GB"/>
        </w:rPr>
      </w:pPr>
      <w:r w:rsidRPr="0042243C">
        <w:rPr>
          <w:color w:val="000000"/>
          <w:sz w:val="20"/>
          <w:szCs w:val="20"/>
          <w:lang w:val="en-GB"/>
        </w:rPr>
        <w:t>Detailed information on chapters to study and slides will be provided during the lessons and on Blackboard platform.</w:t>
      </w:r>
    </w:p>
    <w:p w14:paraId="4374C0F4" w14:textId="77777777" w:rsidR="006706AF" w:rsidRDefault="006706AF" w:rsidP="006706AF">
      <w:pPr>
        <w:tabs>
          <w:tab w:val="clear" w:pos="284"/>
          <w:tab w:val="left" w:pos="708"/>
        </w:tabs>
        <w:spacing w:line="220" w:lineRule="exact"/>
        <w:ind w:left="284" w:hanging="284"/>
        <w:rPr>
          <w:sz w:val="18"/>
          <w:lang w:val="en-US"/>
        </w:rPr>
      </w:pPr>
    </w:p>
    <w:p w14:paraId="711B25D5" w14:textId="5AE896CD" w:rsidR="006706AF" w:rsidRDefault="006706AF" w:rsidP="006706AF">
      <w:pPr>
        <w:tabs>
          <w:tab w:val="clear" w:pos="284"/>
          <w:tab w:val="left" w:pos="708"/>
        </w:tabs>
        <w:spacing w:line="220" w:lineRule="exact"/>
        <w:ind w:left="284" w:hanging="284"/>
        <w:rPr>
          <w:sz w:val="18"/>
          <w:lang w:val="en-US"/>
        </w:rPr>
      </w:pPr>
    </w:p>
    <w:p w14:paraId="27EE1AF4" w14:textId="77777777" w:rsidR="006706AF" w:rsidRPr="00664022" w:rsidRDefault="006706AF" w:rsidP="006706AF">
      <w:pPr>
        <w:tabs>
          <w:tab w:val="clear" w:pos="284"/>
          <w:tab w:val="left" w:pos="708"/>
        </w:tabs>
        <w:spacing w:line="220" w:lineRule="exact"/>
        <w:ind w:left="284" w:hanging="284"/>
        <w:rPr>
          <w:sz w:val="18"/>
          <w:lang w:val="en-US"/>
        </w:rPr>
      </w:pPr>
    </w:p>
    <w:p w14:paraId="39874A60" w14:textId="77777777" w:rsidR="006706AF" w:rsidRPr="00525568" w:rsidRDefault="006706AF" w:rsidP="006706AF">
      <w:pPr>
        <w:tabs>
          <w:tab w:val="clear" w:pos="284"/>
          <w:tab w:val="left" w:pos="708"/>
        </w:tabs>
        <w:autoSpaceDE w:val="0"/>
        <w:autoSpaceDN w:val="0"/>
        <w:adjustRightInd w:val="0"/>
        <w:ind w:right="-1"/>
        <w:rPr>
          <w:b/>
          <w:bCs/>
          <w:i/>
          <w:iCs/>
          <w:sz w:val="18"/>
          <w:szCs w:val="18"/>
          <w:lang w:val="en-GB"/>
        </w:rPr>
      </w:pPr>
      <w:r w:rsidRPr="00525568">
        <w:rPr>
          <w:b/>
          <w:bCs/>
          <w:i/>
          <w:iCs/>
          <w:sz w:val="18"/>
          <w:szCs w:val="18"/>
          <w:lang w:val="en-GB"/>
        </w:rPr>
        <w:t>TEACHING METHOD</w:t>
      </w:r>
    </w:p>
    <w:p w14:paraId="163D113B" w14:textId="77777777" w:rsidR="006706AF" w:rsidRPr="00525568" w:rsidRDefault="006706AF" w:rsidP="006706AF">
      <w:pPr>
        <w:tabs>
          <w:tab w:val="clear" w:pos="284"/>
        </w:tabs>
        <w:spacing w:line="220" w:lineRule="exact"/>
        <w:rPr>
          <w:sz w:val="18"/>
          <w:szCs w:val="18"/>
          <w:lang w:val="en-GB"/>
        </w:rPr>
      </w:pPr>
      <w:r w:rsidRPr="00525568">
        <w:rPr>
          <w:sz w:val="18"/>
          <w:szCs w:val="18"/>
          <w:lang w:val="en-GB"/>
        </w:rPr>
        <w:t>Traditional lectures</w:t>
      </w:r>
      <w:r>
        <w:rPr>
          <w:sz w:val="18"/>
          <w:szCs w:val="18"/>
          <w:lang w:val="en-GB"/>
        </w:rPr>
        <w:t xml:space="preserve">, collective discussion of case studies, seminars with experts and </w:t>
      </w:r>
      <w:proofErr w:type="gramStart"/>
      <w:r>
        <w:rPr>
          <w:sz w:val="18"/>
          <w:szCs w:val="18"/>
          <w:lang w:val="en-GB"/>
        </w:rPr>
        <w:t>firms</w:t>
      </w:r>
      <w:proofErr w:type="gramEnd"/>
      <w:r>
        <w:rPr>
          <w:sz w:val="18"/>
          <w:szCs w:val="18"/>
          <w:lang w:val="en-GB"/>
        </w:rPr>
        <w:t xml:space="preserve"> representatives, project work.</w:t>
      </w:r>
      <w:r w:rsidRPr="00525568">
        <w:rPr>
          <w:sz w:val="18"/>
          <w:szCs w:val="18"/>
          <w:lang w:val="en-GB"/>
        </w:rPr>
        <w:t xml:space="preserve"> </w:t>
      </w:r>
      <w:r>
        <w:rPr>
          <w:rFonts w:ascii="Times New Roman" w:hAnsi="Times New Roman"/>
          <w:kern w:val="20"/>
          <w:sz w:val="18"/>
          <w:szCs w:val="18"/>
          <w:lang w:val="en-US"/>
        </w:rPr>
        <w:t xml:space="preserve">During the course, students will have the opportunity to work in groups and present and discuss the results of their project works with classmates and the teacher. Seminars require students an active participation, </w:t>
      </w:r>
      <w:proofErr w:type="gramStart"/>
      <w:r>
        <w:rPr>
          <w:rFonts w:ascii="Times New Roman" w:hAnsi="Times New Roman"/>
          <w:kern w:val="20"/>
          <w:sz w:val="18"/>
          <w:szCs w:val="18"/>
          <w:lang w:val="en-US"/>
        </w:rPr>
        <w:t>in order to</w:t>
      </w:r>
      <w:proofErr w:type="gramEnd"/>
      <w:r>
        <w:rPr>
          <w:rFonts w:ascii="Times New Roman" w:hAnsi="Times New Roman"/>
          <w:kern w:val="20"/>
          <w:sz w:val="18"/>
          <w:szCs w:val="18"/>
          <w:lang w:val="en-US"/>
        </w:rPr>
        <w:t xml:space="preserve"> contribute to the discussion with experts.</w:t>
      </w:r>
    </w:p>
    <w:p w14:paraId="3FCABB6E" w14:textId="77777777" w:rsidR="006706AF" w:rsidRDefault="006706AF" w:rsidP="006706AF">
      <w:pPr>
        <w:tabs>
          <w:tab w:val="clear" w:pos="284"/>
          <w:tab w:val="left" w:pos="708"/>
        </w:tabs>
        <w:autoSpaceDE w:val="0"/>
        <w:autoSpaceDN w:val="0"/>
        <w:adjustRightInd w:val="0"/>
        <w:spacing w:before="240"/>
        <w:ind w:right="-1"/>
        <w:rPr>
          <w:b/>
          <w:bCs/>
          <w:i/>
          <w:iCs/>
          <w:sz w:val="18"/>
          <w:szCs w:val="18"/>
          <w:lang w:val="en-GB"/>
        </w:rPr>
      </w:pPr>
    </w:p>
    <w:p w14:paraId="5F85513D" w14:textId="77777777" w:rsidR="006706AF" w:rsidRPr="00525568" w:rsidRDefault="006706AF" w:rsidP="006706AF">
      <w:pPr>
        <w:tabs>
          <w:tab w:val="clear" w:pos="284"/>
          <w:tab w:val="left" w:pos="708"/>
        </w:tabs>
        <w:autoSpaceDE w:val="0"/>
        <w:autoSpaceDN w:val="0"/>
        <w:adjustRightInd w:val="0"/>
        <w:spacing w:before="240"/>
        <w:ind w:right="-1"/>
        <w:rPr>
          <w:b/>
          <w:bCs/>
          <w:i/>
          <w:iCs/>
          <w:sz w:val="18"/>
          <w:szCs w:val="18"/>
          <w:lang w:val="en-GB"/>
        </w:rPr>
      </w:pPr>
      <w:r w:rsidRPr="00525568">
        <w:rPr>
          <w:b/>
          <w:bCs/>
          <w:i/>
          <w:iCs/>
          <w:sz w:val="18"/>
          <w:szCs w:val="18"/>
          <w:lang w:val="en-GB"/>
        </w:rPr>
        <w:t>ASSESSMENT METHOD</w:t>
      </w:r>
      <w:r>
        <w:rPr>
          <w:b/>
          <w:bCs/>
          <w:i/>
          <w:iCs/>
          <w:sz w:val="18"/>
          <w:szCs w:val="18"/>
          <w:lang w:val="en-GB"/>
        </w:rPr>
        <w:t xml:space="preserve"> AND CRITERIA</w:t>
      </w:r>
    </w:p>
    <w:p w14:paraId="188A68AE" w14:textId="77777777" w:rsidR="006706AF" w:rsidRDefault="006706AF" w:rsidP="006706AF">
      <w:pPr>
        <w:tabs>
          <w:tab w:val="clear" w:pos="284"/>
          <w:tab w:val="left" w:pos="708"/>
        </w:tabs>
        <w:spacing w:line="220" w:lineRule="exact"/>
        <w:rPr>
          <w:rFonts w:ascii="Times New Roman" w:hAnsi="Times New Roman"/>
          <w:kern w:val="20"/>
          <w:sz w:val="18"/>
          <w:szCs w:val="18"/>
          <w:lang w:val="en-US"/>
        </w:rPr>
      </w:pPr>
      <w:r>
        <w:rPr>
          <w:rFonts w:ascii="Times New Roman" w:hAnsi="Times New Roman"/>
          <w:kern w:val="20"/>
          <w:sz w:val="18"/>
          <w:szCs w:val="18"/>
          <w:lang w:val="en-GB"/>
        </w:rPr>
        <w:t xml:space="preserve">For </w:t>
      </w:r>
      <w:r w:rsidRPr="006706AF">
        <w:rPr>
          <w:rFonts w:ascii="Times New Roman" w:hAnsi="Times New Roman"/>
          <w:b/>
          <w:bCs/>
          <w:kern w:val="20"/>
          <w:sz w:val="18"/>
          <w:szCs w:val="18"/>
          <w:lang w:val="en-GB"/>
        </w:rPr>
        <w:t>a</w:t>
      </w:r>
      <w:proofErr w:type="spellStart"/>
      <w:r w:rsidRPr="006706AF">
        <w:rPr>
          <w:rFonts w:ascii="Times New Roman" w:hAnsi="Times New Roman"/>
          <w:b/>
          <w:bCs/>
          <w:kern w:val="20"/>
          <w:sz w:val="18"/>
          <w:szCs w:val="18"/>
          <w:lang w:val="en-US"/>
        </w:rPr>
        <w:t>ttending</w:t>
      </w:r>
      <w:proofErr w:type="spellEnd"/>
      <w:r w:rsidRPr="006706AF">
        <w:rPr>
          <w:rFonts w:ascii="Times New Roman" w:hAnsi="Times New Roman"/>
          <w:b/>
          <w:bCs/>
          <w:kern w:val="20"/>
          <w:sz w:val="18"/>
          <w:szCs w:val="18"/>
          <w:lang w:val="en-US"/>
        </w:rPr>
        <w:t xml:space="preserve"> students</w:t>
      </w:r>
      <w:r>
        <w:rPr>
          <w:rFonts w:ascii="Times New Roman" w:hAnsi="Times New Roman"/>
          <w:kern w:val="20"/>
          <w:sz w:val="18"/>
          <w:szCs w:val="18"/>
          <w:lang w:val="en-US"/>
        </w:rPr>
        <w:t>, t</w:t>
      </w:r>
      <w:r w:rsidRPr="003C6E48">
        <w:rPr>
          <w:rFonts w:ascii="Times New Roman" w:hAnsi="Times New Roman"/>
          <w:kern w:val="20"/>
          <w:sz w:val="18"/>
          <w:szCs w:val="18"/>
          <w:lang w:val="en-US"/>
        </w:rPr>
        <w:t>he final exam consists</w:t>
      </w:r>
      <w:r>
        <w:rPr>
          <w:rFonts w:ascii="Times New Roman" w:hAnsi="Times New Roman"/>
          <w:kern w:val="20"/>
          <w:sz w:val="18"/>
          <w:szCs w:val="18"/>
          <w:lang w:val="en-US"/>
        </w:rPr>
        <w:t xml:space="preserve"> of a written test based on</w:t>
      </w:r>
      <w:r w:rsidRPr="003C6E48">
        <w:rPr>
          <w:rFonts w:ascii="Times New Roman" w:hAnsi="Times New Roman"/>
          <w:kern w:val="20"/>
          <w:sz w:val="18"/>
          <w:szCs w:val="18"/>
          <w:lang w:val="en-US"/>
        </w:rPr>
        <w:t xml:space="preserve"> open</w:t>
      </w:r>
      <w:r>
        <w:rPr>
          <w:rFonts w:ascii="Times New Roman" w:hAnsi="Times New Roman"/>
          <w:kern w:val="20"/>
          <w:sz w:val="18"/>
          <w:szCs w:val="18"/>
          <w:lang w:val="en-US"/>
        </w:rPr>
        <w:t>-ended</w:t>
      </w:r>
      <w:r w:rsidRPr="003C6E48">
        <w:rPr>
          <w:rFonts w:ascii="Times New Roman" w:hAnsi="Times New Roman"/>
          <w:kern w:val="20"/>
          <w:sz w:val="18"/>
          <w:szCs w:val="18"/>
          <w:lang w:val="en-US"/>
        </w:rPr>
        <w:t xml:space="preserve"> questions, aiming to evaluate theoretical knowledge </w:t>
      </w:r>
      <w:r>
        <w:rPr>
          <w:rFonts w:ascii="Times New Roman" w:hAnsi="Times New Roman"/>
          <w:color w:val="000000"/>
          <w:sz w:val="18"/>
          <w:szCs w:val="18"/>
          <w:shd w:val="clear" w:color="auto" w:fill="FFFFFF"/>
          <w:lang w:val="en-US"/>
        </w:rPr>
        <w:t>(6</w:t>
      </w:r>
      <w:r w:rsidRPr="003C6E48">
        <w:rPr>
          <w:rFonts w:ascii="Times New Roman" w:hAnsi="Times New Roman"/>
          <w:color w:val="000000"/>
          <w:sz w:val="18"/>
          <w:szCs w:val="18"/>
          <w:shd w:val="clear" w:color="auto" w:fill="FFFFFF"/>
          <w:lang w:val="en-US"/>
        </w:rPr>
        <w:t xml:space="preserve">0% of the grade) and </w:t>
      </w:r>
      <w:r>
        <w:rPr>
          <w:rFonts w:ascii="Times New Roman" w:hAnsi="Times New Roman"/>
          <w:color w:val="000000"/>
          <w:sz w:val="18"/>
          <w:szCs w:val="18"/>
          <w:shd w:val="clear" w:color="auto" w:fill="FFFFFF"/>
          <w:lang w:val="en-US"/>
        </w:rPr>
        <w:t>on two</w:t>
      </w:r>
      <w:r w:rsidRPr="003C6E48">
        <w:rPr>
          <w:rFonts w:ascii="Times New Roman" w:hAnsi="Times New Roman"/>
          <w:color w:val="000000"/>
          <w:sz w:val="18"/>
          <w:szCs w:val="18"/>
          <w:shd w:val="clear" w:color="auto" w:fill="FFFFFF"/>
          <w:lang w:val="en-US"/>
        </w:rPr>
        <w:t xml:space="preserve"> project work</w:t>
      </w:r>
      <w:r>
        <w:rPr>
          <w:rFonts w:ascii="Times New Roman" w:hAnsi="Times New Roman"/>
          <w:color w:val="000000"/>
          <w:sz w:val="18"/>
          <w:szCs w:val="18"/>
          <w:shd w:val="clear" w:color="auto" w:fill="FFFFFF"/>
          <w:lang w:val="en-US"/>
        </w:rPr>
        <w:t>s</w:t>
      </w:r>
      <w:r w:rsidRPr="003C6E48">
        <w:rPr>
          <w:rFonts w:ascii="Times New Roman" w:hAnsi="Times New Roman"/>
          <w:color w:val="000000"/>
          <w:sz w:val="18"/>
          <w:szCs w:val="18"/>
          <w:shd w:val="clear" w:color="auto" w:fill="FFFFFF"/>
          <w:lang w:val="en-US"/>
        </w:rPr>
        <w:t xml:space="preserve"> prepared and discussed in the last lessons of the course, aimin</w:t>
      </w:r>
      <w:r>
        <w:rPr>
          <w:rFonts w:ascii="Times New Roman" w:hAnsi="Times New Roman"/>
          <w:color w:val="000000"/>
          <w:sz w:val="18"/>
          <w:szCs w:val="18"/>
          <w:shd w:val="clear" w:color="auto" w:fill="FFFFFF"/>
          <w:lang w:val="en-US"/>
        </w:rPr>
        <w:t>g to evaluate</w:t>
      </w:r>
      <w:r w:rsidRPr="003C6E48">
        <w:rPr>
          <w:rFonts w:ascii="Times New Roman" w:hAnsi="Times New Roman"/>
          <w:color w:val="000000"/>
          <w:sz w:val="18"/>
          <w:szCs w:val="18"/>
          <w:shd w:val="clear" w:color="auto" w:fill="FFFFFF"/>
          <w:lang w:val="en-US"/>
        </w:rPr>
        <w:t xml:space="preserve"> student critical sense </w:t>
      </w:r>
      <w:r w:rsidRPr="003C6E48">
        <w:rPr>
          <w:rFonts w:ascii="Times New Roman" w:hAnsi="Times New Roman"/>
          <w:kern w:val="20"/>
          <w:sz w:val="18"/>
          <w:szCs w:val="18"/>
          <w:lang w:val="en-US"/>
        </w:rPr>
        <w:t xml:space="preserve">along with </w:t>
      </w:r>
      <w:r>
        <w:rPr>
          <w:rFonts w:ascii="Times New Roman" w:hAnsi="Times New Roman"/>
          <w:kern w:val="20"/>
          <w:sz w:val="18"/>
          <w:szCs w:val="18"/>
          <w:lang w:val="en-US"/>
        </w:rPr>
        <w:t xml:space="preserve">the </w:t>
      </w:r>
      <w:r w:rsidRPr="003C6E48">
        <w:rPr>
          <w:rFonts w:ascii="Times New Roman" w:hAnsi="Times New Roman"/>
          <w:kern w:val="20"/>
          <w:sz w:val="18"/>
          <w:szCs w:val="18"/>
          <w:lang w:val="en-US"/>
        </w:rPr>
        <w:t xml:space="preserve">correct use of </w:t>
      </w:r>
      <w:r>
        <w:rPr>
          <w:rFonts w:ascii="Times New Roman" w:hAnsi="Times New Roman"/>
          <w:kern w:val="20"/>
          <w:sz w:val="18"/>
          <w:szCs w:val="18"/>
          <w:lang w:val="en-US"/>
        </w:rPr>
        <w:t xml:space="preserve">sociological concepts and the ability to present the results of his own work to others </w:t>
      </w:r>
      <w:r>
        <w:rPr>
          <w:rFonts w:ascii="Times New Roman" w:hAnsi="Times New Roman"/>
          <w:color w:val="000000"/>
          <w:sz w:val="18"/>
          <w:szCs w:val="18"/>
          <w:shd w:val="clear" w:color="auto" w:fill="FFFFFF"/>
          <w:lang w:val="en-US"/>
        </w:rPr>
        <w:t>(4</w:t>
      </w:r>
      <w:r w:rsidRPr="003C6E48">
        <w:rPr>
          <w:rFonts w:ascii="Times New Roman" w:hAnsi="Times New Roman"/>
          <w:color w:val="000000"/>
          <w:sz w:val="18"/>
          <w:szCs w:val="18"/>
          <w:shd w:val="clear" w:color="auto" w:fill="FFFFFF"/>
          <w:lang w:val="en-US"/>
        </w:rPr>
        <w:t>0% of the grade)</w:t>
      </w:r>
      <w:r w:rsidRPr="003C6E48">
        <w:rPr>
          <w:rFonts w:ascii="Times New Roman" w:hAnsi="Times New Roman"/>
          <w:kern w:val="20"/>
          <w:sz w:val="18"/>
          <w:szCs w:val="18"/>
          <w:lang w:val="en-US"/>
        </w:rPr>
        <w:t xml:space="preserve">. </w:t>
      </w:r>
    </w:p>
    <w:p w14:paraId="10DE94AF" w14:textId="58BD4DB5" w:rsidR="006706AF" w:rsidRDefault="006706AF" w:rsidP="006706AF">
      <w:pPr>
        <w:tabs>
          <w:tab w:val="clear" w:pos="284"/>
          <w:tab w:val="left" w:pos="708"/>
        </w:tabs>
        <w:spacing w:line="220" w:lineRule="exact"/>
        <w:rPr>
          <w:rFonts w:ascii="Times New Roman" w:hAnsi="Times New Roman"/>
          <w:kern w:val="20"/>
          <w:sz w:val="18"/>
          <w:szCs w:val="18"/>
          <w:lang w:val="en-US"/>
        </w:rPr>
      </w:pPr>
      <w:r>
        <w:rPr>
          <w:rFonts w:ascii="Times New Roman" w:hAnsi="Times New Roman"/>
          <w:kern w:val="20"/>
          <w:sz w:val="18"/>
          <w:szCs w:val="18"/>
          <w:lang w:val="en-US"/>
        </w:rPr>
        <w:t xml:space="preserve">For </w:t>
      </w:r>
      <w:proofErr w:type="spellStart"/>
      <w:r w:rsidRPr="006706AF">
        <w:rPr>
          <w:rFonts w:ascii="Times New Roman" w:hAnsi="Times New Roman"/>
          <w:b/>
          <w:bCs/>
          <w:kern w:val="20"/>
          <w:sz w:val="18"/>
          <w:szCs w:val="18"/>
          <w:lang w:val="en-US"/>
        </w:rPr>
        <w:t>non attending</w:t>
      </w:r>
      <w:proofErr w:type="spellEnd"/>
      <w:r w:rsidRPr="006706AF">
        <w:rPr>
          <w:rFonts w:ascii="Times New Roman" w:hAnsi="Times New Roman"/>
          <w:b/>
          <w:bCs/>
          <w:kern w:val="20"/>
          <w:sz w:val="18"/>
          <w:szCs w:val="18"/>
          <w:lang w:val="en-US"/>
        </w:rPr>
        <w:t xml:space="preserve"> students</w:t>
      </w:r>
      <w:r>
        <w:rPr>
          <w:rFonts w:ascii="Times New Roman" w:hAnsi="Times New Roman"/>
          <w:kern w:val="20"/>
          <w:sz w:val="18"/>
          <w:szCs w:val="18"/>
          <w:lang w:val="en-US"/>
        </w:rPr>
        <w:t>, t</w:t>
      </w:r>
      <w:r w:rsidRPr="003C6E48">
        <w:rPr>
          <w:rFonts w:ascii="Times New Roman" w:hAnsi="Times New Roman"/>
          <w:kern w:val="20"/>
          <w:sz w:val="18"/>
          <w:szCs w:val="18"/>
          <w:lang w:val="en-US"/>
        </w:rPr>
        <w:t>he final exam consists of a written test based on open</w:t>
      </w:r>
      <w:r>
        <w:rPr>
          <w:rFonts w:ascii="Times New Roman" w:hAnsi="Times New Roman"/>
          <w:kern w:val="20"/>
          <w:sz w:val="18"/>
          <w:szCs w:val="18"/>
          <w:lang w:val="en-US"/>
        </w:rPr>
        <w:t>-ended</w:t>
      </w:r>
      <w:r w:rsidRPr="003C6E48">
        <w:rPr>
          <w:rFonts w:ascii="Times New Roman" w:hAnsi="Times New Roman"/>
          <w:kern w:val="20"/>
          <w:sz w:val="18"/>
          <w:szCs w:val="18"/>
          <w:lang w:val="en-US"/>
        </w:rPr>
        <w:t xml:space="preserve"> questions, aiming to evaluate theoretical knowledge </w:t>
      </w:r>
      <w:r>
        <w:rPr>
          <w:rFonts w:ascii="Times New Roman" w:hAnsi="Times New Roman"/>
          <w:color w:val="000000"/>
          <w:sz w:val="18"/>
          <w:szCs w:val="18"/>
          <w:shd w:val="clear" w:color="auto" w:fill="FFFFFF"/>
          <w:lang w:val="en-US"/>
        </w:rPr>
        <w:t>(6</w:t>
      </w:r>
      <w:r w:rsidRPr="003C6E48">
        <w:rPr>
          <w:rFonts w:ascii="Times New Roman" w:hAnsi="Times New Roman"/>
          <w:color w:val="000000"/>
          <w:sz w:val="18"/>
          <w:szCs w:val="18"/>
          <w:shd w:val="clear" w:color="auto" w:fill="FFFFFF"/>
          <w:lang w:val="en-US"/>
        </w:rPr>
        <w:t xml:space="preserve">0% of the grade) and </w:t>
      </w:r>
      <w:r>
        <w:rPr>
          <w:rFonts w:ascii="Times New Roman" w:hAnsi="Times New Roman"/>
          <w:color w:val="000000"/>
          <w:sz w:val="18"/>
          <w:szCs w:val="18"/>
          <w:shd w:val="clear" w:color="auto" w:fill="FFFFFF"/>
          <w:lang w:val="en-US"/>
        </w:rPr>
        <w:t>on</w:t>
      </w:r>
      <w:r w:rsidRPr="003C6E48">
        <w:rPr>
          <w:rFonts w:ascii="Times New Roman" w:hAnsi="Times New Roman"/>
          <w:color w:val="000000"/>
          <w:sz w:val="18"/>
          <w:szCs w:val="18"/>
          <w:shd w:val="clear" w:color="auto" w:fill="FFFFFF"/>
          <w:lang w:val="en-US"/>
        </w:rPr>
        <w:t xml:space="preserve"> </w:t>
      </w:r>
      <w:r>
        <w:rPr>
          <w:rFonts w:ascii="Times New Roman" w:hAnsi="Times New Roman"/>
          <w:color w:val="000000"/>
          <w:sz w:val="18"/>
          <w:szCs w:val="18"/>
          <w:shd w:val="clear" w:color="auto" w:fill="FFFFFF"/>
          <w:lang w:val="en-US"/>
        </w:rPr>
        <w:t>case studies to analyze and discuss</w:t>
      </w:r>
      <w:r w:rsidRPr="00634D7C">
        <w:rPr>
          <w:rFonts w:ascii="Times New Roman" w:hAnsi="Times New Roman"/>
          <w:color w:val="000000"/>
          <w:sz w:val="18"/>
          <w:szCs w:val="18"/>
          <w:shd w:val="clear" w:color="auto" w:fill="FFFFFF"/>
          <w:lang w:val="en-US"/>
        </w:rPr>
        <w:t xml:space="preserve"> </w:t>
      </w:r>
      <w:proofErr w:type="gramStart"/>
      <w:r>
        <w:rPr>
          <w:rFonts w:ascii="Times New Roman" w:hAnsi="Times New Roman"/>
          <w:color w:val="000000"/>
          <w:sz w:val="18"/>
          <w:szCs w:val="18"/>
          <w:shd w:val="clear" w:color="auto" w:fill="FFFFFF"/>
          <w:lang w:val="en-US"/>
        </w:rPr>
        <w:t>in order to</w:t>
      </w:r>
      <w:proofErr w:type="gramEnd"/>
      <w:r>
        <w:rPr>
          <w:rFonts w:ascii="Times New Roman" w:hAnsi="Times New Roman"/>
          <w:color w:val="000000"/>
          <w:sz w:val="18"/>
          <w:szCs w:val="18"/>
          <w:shd w:val="clear" w:color="auto" w:fill="FFFFFF"/>
          <w:lang w:val="en-US"/>
        </w:rPr>
        <w:t xml:space="preserve"> evaluate</w:t>
      </w:r>
      <w:r w:rsidRPr="003C6E48">
        <w:rPr>
          <w:rFonts w:ascii="Times New Roman" w:hAnsi="Times New Roman"/>
          <w:color w:val="000000"/>
          <w:sz w:val="18"/>
          <w:szCs w:val="18"/>
          <w:shd w:val="clear" w:color="auto" w:fill="FFFFFF"/>
          <w:lang w:val="en-US"/>
        </w:rPr>
        <w:t xml:space="preserve"> student critical sense </w:t>
      </w:r>
      <w:r w:rsidRPr="003C6E48">
        <w:rPr>
          <w:rFonts w:ascii="Times New Roman" w:hAnsi="Times New Roman"/>
          <w:kern w:val="20"/>
          <w:sz w:val="18"/>
          <w:szCs w:val="18"/>
          <w:lang w:val="en-US"/>
        </w:rPr>
        <w:t xml:space="preserve">along with </w:t>
      </w:r>
      <w:r>
        <w:rPr>
          <w:rFonts w:ascii="Times New Roman" w:hAnsi="Times New Roman"/>
          <w:kern w:val="20"/>
          <w:sz w:val="18"/>
          <w:szCs w:val="18"/>
          <w:lang w:val="en-US"/>
        </w:rPr>
        <w:t xml:space="preserve">the </w:t>
      </w:r>
      <w:r w:rsidRPr="003C6E48">
        <w:rPr>
          <w:rFonts w:ascii="Times New Roman" w:hAnsi="Times New Roman"/>
          <w:kern w:val="20"/>
          <w:sz w:val="18"/>
          <w:szCs w:val="18"/>
          <w:lang w:val="en-US"/>
        </w:rPr>
        <w:t xml:space="preserve">correct use of </w:t>
      </w:r>
      <w:r>
        <w:rPr>
          <w:rFonts w:ascii="Times New Roman" w:hAnsi="Times New Roman"/>
          <w:kern w:val="20"/>
          <w:sz w:val="18"/>
          <w:szCs w:val="18"/>
          <w:lang w:val="en-US"/>
        </w:rPr>
        <w:t>sociological concepts</w:t>
      </w:r>
      <w:r>
        <w:rPr>
          <w:rFonts w:ascii="Times New Roman" w:hAnsi="Times New Roman"/>
          <w:color w:val="000000"/>
          <w:sz w:val="18"/>
          <w:szCs w:val="18"/>
          <w:shd w:val="clear" w:color="auto" w:fill="FFFFFF"/>
          <w:lang w:val="en-US"/>
        </w:rPr>
        <w:t xml:space="preserve"> (4</w:t>
      </w:r>
      <w:r w:rsidRPr="003C6E48">
        <w:rPr>
          <w:rFonts w:ascii="Times New Roman" w:hAnsi="Times New Roman"/>
          <w:color w:val="000000"/>
          <w:sz w:val="18"/>
          <w:szCs w:val="18"/>
          <w:shd w:val="clear" w:color="auto" w:fill="FFFFFF"/>
          <w:lang w:val="en-US"/>
        </w:rPr>
        <w:t>0% of the grade)</w:t>
      </w:r>
      <w:r w:rsidRPr="003C6E48">
        <w:rPr>
          <w:rFonts w:ascii="Times New Roman" w:hAnsi="Times New Roman"/>
          <w:kern w:val="20"/>
          <w:sz w:val="18"/>
          <w:szCs w:val="18"/>
          <w:lang w:val="en-US"/>
        </w:rPr>
        <w:t>.</w:t>
      </w:r>
    </w:p>
    <w:p w14:paraId="45FABD43" w14:textId="77777777" w:rsidR="006706AF" w:rsidRDefault="006706AF" w:rsidP="006706AF">
      <w:pPr>
        <w:tabs>
          <w:tab w:val="clear" w:pos="284"/>
          <w:tab w:val="left" w:pos="708"/>
        </w:tabs>
        <w:spacing w:line="220" w:lineRule="exact"/>
        <w:rPr>
          <w:rFonts w:ascii="Times New Roman" w:hAnsi="Times New Roman"/>
          <w:kern w:val="20"/>
          <w:sz w:val="18"/>
          <w:szCs w:val="18"/>
          <w:lang w:val="en-US"/>
        </w:rPr>
      </w:pPr>
    </w:p>
    <w:p w14:paraId="3F3B9C51" w14:textId="77777777" w:rsidR="006706AF" w:rsidRDefault="006706AF" w:rsidP="006706AF">
      <w:pPr>
        <w:tabs>
          <w:tab w:val="clear" w:pos="284"/>
          <w:tab w:val="left" w:pos="708"/>
        </w:tabs>
        <w:ind w:right="-1"/>
        <w:rPr>
          <w:b/>
          <w:i/>
          <w:sz w:val="18"/>
          <w:lang w:val="en-US"/>
        </w:rPr>
      </w:pPr>
      <w:r w:rsidRPr="005159F0">
        <w:rPr>
          <w:b/>
          <w:i/>
          <w:sz w:val="18"/>
          <w:lang w:val="en-US"/>
        </w:rPr>
        <w:t>NOTES</w:t>
      </w:r>
    </w:p>
    <w:p w14:paraId="6CE89542" w14:textId="77777777" w:rsidR="006706AF" w:rsidRDefault="006706AF" w:rsidP="006706AF">
      <w:pPr>
        <w:tabs>
          <w:tab w:val="clear" w:pos="284"/>
          <w:tab w:val="left" w:pos="708"/>
        </w:tabs>
        <w:ind w:right="-1"/>
        <w:rPr>
          <w:sz w:val="18"/>
          <w:lang w:val="en-US"/>
        </w:rPr>
      </w:pPr>
      <w:r>
        <w:rPr>
          <w:sz w:val="18"/>
          <w:lang w:val="en-US"/>
        </w:rPr>
        <w:t>Attendance at lectures is not compulsory, but strongly recommended.</w:t>
      </w:r>
    </w:p>
    <w:p w14:paraId="31B2E9E8" w14:textId="77777777" w:rsidR="006706AF" w:rsidRDefault="006706AF" w:rsidP="006706AF">
      <w:pPr>
        <w:tabs>
          <w:tab w:val="clear" w:pos="284"/>
          <w:tab w:val="left" w:pos="708"/>
        </w:tabs>
        <w:ind w:right="-1"/>
        <w:rPr>
          <w:sz w:val="18"/>
          <w:lang w:val="en-US"/>
        </w:rPr>
      </w:pPr>
    </w:p>
    <w:p w14:paraId="37C43688" w14:textId="77777777" w:rsidR="006706AF" w:rsidRDefault="006706AF" w:rsidP="006706AF">
      <w:pPr>
        <w:tabs>
          <w:tab w:val="clear" w:pos="284"/>
          <w:tab w:val="left" w:pos="708"/>
        </w:tabs>
        <w:ind w:right="-1"/>
        <w:rPr>
          <w:sz w:val="18"/>
          <w:lang w:val="en-US"/>
        </w:rPr>
      </w:pPr>
      <w:r>
        <w:rPr>
          <w:sz w:val="18"/>
          <w:lang w:val="en-US"/>
        </w:rPr>
        <w:t xml:space="preserve">Office hours available on the professor's personal webpage at </w:t>
      </w:r>
      <w:hyperlink r:id="rId6" w:history="1">
        <w:r>
          <w:rPr>
            <w:rStyle w:val="Collegamentoipertestuale"/>
            <w:lang w:val="en-US"/>
          </w:rPr>
          <w:t>http://docenti.unicatt.it/</w:t>
        </w:r>
      </w:hyperlink>
      <w:r>
        <w:rPr>
          <w:sz w:val="18"/>
          <w:lang w:val="en-US"/>
        </w:rPr>
        <w:t>.</w:t>
      </w:r>
    </w:p>
    <w:p w14:paraId="7D6CE3A8" w14:textId="77777777" w:rsidR="006706AF" w:rsidRDefault="006706AF" w:rsidP="006706AF">
      <w:pPr>
        <w:tabs>
          <w:tab w:val="clear" w:pos="284"/>
          <w:tab w:val="left" w:pos="708"/>
        </w:tabs>
        <w:ind w:right="-1"/>
        <w:rPr>
          <w:sz w:val="18"/>
          <w:lang w:val="en-US"/>
        </w:rPr>
      </w:pPr>
    </w:p>
    <w:p w14:paraId="6F0DA361" w14:textId="77777777" w:rsidR="00675755" w:rsidRPr="001C1FE0" w:rsidRDefault="00675755" w:rsidP="001C1FE0">
      <w:pPr>
        <w:tabs>
          <w:tab w:val="clear" w:pos="284"/>
        </w:tabs>
        <w:spacing w:line="240" w:lineRule="auto"/>
        <w:jc w:val="left"/>
        <w:rPr>
          <w:sz w:val="18"/>
          <w:lang w:val="en-US"/>
        </w:rPr>
      </w:pPr>
    </w:p>
    <w:sectPr w:rsidR="00675755" w:rsidRPr="001C1FE0" w:rsidSect="00B955E1">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variable"/>
    <w:sig w:usb0="00000003"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OpenSymbol" w:hAnsi="OpenSymbol" w:cs="OpenSymbol"/>
        <w:lang w:val="en-GB"/>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6"/>
    <w:multiLevelType w:val="multilevel"/>
    <w:tmpl w:val="00000006"/>
    <w:name w:val="WW8Num6"/>
    <w:lvl w:ilvl="0">
      <w:start w:val="1"/>
      <w:numFmt w:val="bullet"/>
      <w:lvlText w:val="-"/>
      <w:lvlJc w:val="left"/>
      <w:pPr>
        <w:tabs>
          <w:tab w:val="num" w:pos="1069"/>
        </w:tabs>
        <w:ind w:left="1069" w:hanging="360"/>
      </w:pPr>
      <w:rPr>
        <w:rFonts w:ascii="OpenSymbol" w:hAnsi="OpenSymbol" w:cs="OpenSymbol"/>
        <w:lang w:val="en-GB"/>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OpenSymbol" w:hAnsi="OpenSymbol" w:cs="OpenSymbol"/>
        <w:lang w:val="en-GB"/>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18D1B4B"/>
    <w:multiLevelType w:val="hybridMultilevel"/>
    <w:tmpl w:val="A53674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3003F73"/>
    <w:multiLevelType w:val="hybridMultilevel"/>
    <w:tmpl w:val="C5BC6E54"/>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345800"/>
    <w:multiLevelType w:val="hybridMultilevel"/>
    <w:tmpl w:val="83888D1E"/>
    <w:lvl w:ilvl="0" w:tplc="CF3A7FAC">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10856C10"/>
    <w:multiLevelType w:val="hybridMultilevel"/>
    <w:tmpl w:val="13F85C70"/>
    <w:lvl w:ilvl="0" w:tplc="A920C3D6">
      <w:start w:val="23"/>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11784E91"/>
    <w:multiLevelType w:val="hybridMultilevel"/>
    <w:tmpl w:val="96C0E7A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123063"/>
    <w:multiLevelType w:val="hybridMultilevel"/>
    <w:tmpl w:val="F03A7C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AB82CA7"/>
    <w:multiLevelType w:val="hybridMultilevel"/>
    <w:tmpl w:val="923E024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4E7A7C"/>
    <w:multiLevelType w:val="hybridMultilevel"/>
    <w:tmpl w:val="8FB6D84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534BC9"/>
    <w:multiLevelType w:val="hybridMultilevel"/>
    <w:tmpl w:val="53A2D7C6"/>
    <w:lvl w:ilvl="0" w:tplc="4B36C1E2">
      <w:numFmt w:val="bullet"/>
      <w:lvlText w:val="-"/>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19B0E30"/>
    <w:multiLevelType w:val="hybridMultilevel"/>
    <w:tmpl w:val="D26ABE46"/>
    <w:lvl w:ilvl="0" w:tplc="4B36C1E2">
      <w:numFmt w:val="bullet"/>
      <w:lvlText w:val="-"/>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852F60"/>
    <w:multiLevelType w:val="hybridMultilevel"/>
    <w:tmpl w:val="5B96F93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DD2061"/>
    <w:multiLevelType w:val="hybridMultilevel"/>
    <w:tmpl w:val="BB3C98D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53F05757"/>
    <w:multiLevelType w:val="hybridMultilevel"/>
    <w:tmpl w:val="9FC6DBD8"/>
    <w:lvl w:ilvl="0" w:tplc="884C45E4">
      <w:start w:val="1"/>
      <w:numFmt w:val="upperLetter"/>
      <w:lvlText w:val="%1."/>
      <w:lvlJc w:val="left"/>
      <w:pPr>
        <w:ind w:left="720" w:hanging="360"/>
      </w:pPr>
      <w:rPr>
        <w:b/>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0376628"/>
    <w:multiLevelType w:val="hybridMultilevel"/>
    <w:tmpl w:val="56AEBF64"/>
    <w:lvl w:ilvl="0" w:tplc="ED52243A">
      <w:start w:val="1"/>
      <w:numFmt w:val="decimal"/>
      <w:lvlText w:val="%1)"/>
      <w:lvlJc w:val="left"/>
      <w:pPr>
        <w:tabs>
          <w:tab w:val="num" w:pos="720"/>
        </w:tabs>
        <w:ind w:left="720" w:hanging="360"/>
      </w:pPr>
      <w:rPr>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7EAE23A0"/>
    <w:multiLevelType w:val="hybridMultilevel"/>
    <w:tmpl w:val="C6646DD4"/>
    <w:lvl w:ilvl="0" w:tplc="A920C3D6">
      <w:start w:val="23"/>
      <w:numFmt w:val="bullet"/>
      <w:lvlText w:val="-"/>
      <w:lvlJc w:val="left"/>
      <w:pPr>
        <w:ind w:left="1004" w:hanging="360"/>
      </w:pPr>
      <w:rPr>
        <w:rFonts w:ascii="Times" w:eastAsia="Times New Roman" w:hAnsi="Times" w:cs="Time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12"/>
  </w:num>
  <w:num w:numId="2">
    <w:abstractNumId w:val="10"/>
  </w:num>
  <w:num w:numId="3">
    <w:abstractNumId w:val="4"/>
  </w:num>
  <w:num w:numId="4">
    <w:abstractNumId w:val="7"/>
  </w:num>
  <w:num w:numId="5">
    <w:abstractNumId w:val="13"/>
  </w:num>
  <w:num w:numId="6">
    <w:abstractNumId w:val="9"/>
  </w:num>
  <w:num w:numId="7">
    <w:abstractNumId w:val="11"/>
  </w:num>
  <w:num w:numId="8">
    <w:abstractNumId w:val="16"/>
  </w:num>
  <w:num w:numId="9">
    <w:abstractNumId w:val="15"/>
  </w:num>
  <w:num w:numId="10">
    <w:abstractNumId w:val="12"/>
  </w:num>
  <w:num w:numId="11">
    <w:abstractNumId w:val="10"/>
  </w:num>
  <w:num w:numId="12">
    <w:abstractNumId w:val="4"/>
  </w:num>
  <w:num w:numId="13">
    <w:abstractNumId w:val="7"/>
  </w:num>
  <w:num w:numId="14">
    <w:abstractNumId w:val="1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2"/>
  </w:num>
  <w:num w:numId="20">
    <w:abstractNumId w:val="1"/>
  </w:num>
  <w:num w:numId="21">
    <w:abstractNumId w:val="0"/>
  </w:num>
  <w:num w:numId="22">
    <w:abstractNumId w:val="2"/>
  </w:num>
  <w:num w:numId="23">
    <w:abstractNumId w:val="6"/>
  </w:num>
  <w:num w:numId="24">
    <w:abstractNumId w:val="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FD5"/>
    <w:rsid w:val="00001745"/>
    <w:rsid w:val="00001A37"/>
    <w:rsid w:val="000023A9"/>
    <w:rsid w:val="000025D6"/>
    <w:rsid w:val="00003129"/>
    <w:rsid w:val="00004F88"/>
    <w:rsid w:val="00005CF9"/>
    <w:rsid w:val="000069D4"/>
    <w:rsid w:val="00007FEE"/>
    <w:rsid w:val="00010311"/>
    <w:rsid w:val="00010941"/>
    <w:rsid w:val="00011F3F"/>
    <w:rsid w:val="0001207E"/>
    <w:rsid w:val="00012C67"/>
    <w:rsid w:val="000135EA"/>
    <w:rsid w:val="00014D6D"/>
    <w:rsid w:val="00015A38"/>
    <w:rsid w:val="00015C9B"/>
    <w:rsid w:val="00016E6C"/>
    <w:rsid w:val="00017464"/>
    <w:rsid w:val="00017D0F"/>
    <w:rsid w:val="00020474"/>
    <w:rsid w:val="00020919"/>
    <w:rsid w:val="00020A7C"/>
    <w:rsid w:val="00020B50"/>
    <w:rsid w:val="00020B8A"/>
    <w:rsid w:val="0002135D"/>
    <w:rsid w:val="000219DC"/>
    <w:rsid w:val="00021D6E"/>
    <w:rsid w:val="00022218"/>
    <w:rsid w:val="00022543"/>
    <w:rsid w:val="000236C4"/>
    <w:rsid w:val="0002377E"/>
    <w:rsid w:val="00023B7B"/>
    <w:rsid w:val="00024689"/>
    <w:rsid w:val="0002518D"/>
    <w:rsid w:val="000252DC"/>
    <w:rsid w:val="00025860"/>
    <w:rsid w:val="00025A72"/>
    <w:rsid w:val="0002602E"/>
    <w:rsid w:val="000260E2"/>
    <w:rsid w:val="000279AE"/>
    <w:rsid w:val="00027A82"/>
    <w:rsid w:val="00031364"/>
    <w:rsid w:val="00033277"/>
    <w:rsid w:val="00033CF2"/>
    <w:rsid w:val="000343A5"/>
    <w:rsid w:val="00034A29"/>
    <w:rsid w:val="00035D73"/>
    <w:rsid w:val="00036828"/>
    <w:rsid w:val="000372D6"/>
    <w:rsid w:val="00040088"/>
    <w:rsid w:val="000405E2"/>
    <w:rsid w:val="00040B9D"/>
    <w:rsid w:val="00040BC3"/>
    <w:rsid w:val="000426C6"/>
    <w:rsid w:val="0004281D"/>
    <w:rsid w:val="00043031"/>
    <w:rsid w:val="000435FF"/>
    <w:rsid w:val="000438BD"/>
    <w:rsid w:val="00043F9F"/>
    <w:rsid w:val="0004438D"/>
    <w:rsid w:val="00044CC2"/>
    <w:rsid w:val="00044FBA"/>
    <w:rsid w:val="00046AFE"/>
    <w:rsid w:val="000476B7"/>
    <w:rsid w:val="00050391"/>
    <w:rsid w:val="00052876"/>
    <w:rsid w:val="00053DE1"/>
    <w:rsid w:val="00053FFE"/>
    <w:rsid w:val="000547A6"/>
    <w:rsid w:val="00055580"/>
    <w:rsid w:val="00055617"/>
    <w:rsid w:val="00055B9D"/>
    <w:rsid w:val="00056B39"/>
    <w:rsid w:val="00056ED4"/>
    <w:rsid w:val="00061B77"/>
    <w:rsid w:val="00061C48"/>
    <w:rsid w:val="00062506"/>
    <w:rsid w:val="000627AF"/>
    <w:rsid w:val="00064E31"/>
    <w:rsid w:val="000650E1"/>
    <w:rsid w:val="00065158"/>
    <w:rsid w:val="00066B3D"/>
    <w:rsid w:val="00067DF6"/>
    <w:rsid w:val="000701EB"/>
    <w:rsid w:val="00070565"/>
    <w:rsid w:val="00070A49"/>
    <w:rsid w:val="0007131C"/>
    <w:rsid w:val="0007139C"/>
    <w:rsid w:val="00071863"/>
    <w:rsid w:val="00072784"/>
    <w:rsid w:val="00072BB3"/>
    <w:rsid w:val="000733F0"/>
    <w:rsid w:val="00073EDF"/>
    <w:rsid w:val="00074234"/>
    <w:rsid w:val="00074441"/>
    <w:rsid w:val="00075C27"/>
    <w:rsid w:val="00076016"/>
    <w:rsid w:val="00076E2A"/>
    <w:rsid w:val="00076E94"/>
    <w:rsid w:val="00076FAE"/>
    <w:rsid w:val="00077081"/>
    <w:rsid w:val="00077760"/>
    <w:rsid w:val="000778E6"/>
    <w:rsid w:val="00080F5A"/>
    <w:rsid w:val="0008137B"/>
    <w:rsid w:val="000822DB"/>
    <w:rsid w:val="0008300A"/>
    <w:rsid w:val="0008349D"/>
    <w:rsid w:val="00084C46"/>
    <w:rsid w:val="00085020"/>
    <w:rsid w:val="00085477"/>
    <w:rsid w:val="00085F27"/>
    <w:rsid w:val="00085FD7"/>
    <w:rsid w:val="000864C7"/>
    <w:rsid w:val="000866C5"/>
    <w:rsid w:val="00086AD0"/>
    <w:rsid w:val="00090106"/>
    <w:rsid w:val="00090883"/>
    <w:rsid w:val="00090B18"/>
    <w:rsid w:val="0009111E"/>
    <w:rsid w:val="000911E1"/>
    <w:rsid w:val="00091261"/>
    <w:rsid w:val="0009278D"/>
    <w:rsid w:val="0009328E"/>
    <w:rsid w:val="000933D8"/>
    <w:rsid w:val="00094639"/>
    <w:rsid w:val="00095C08"/>
    <w:rsid w:val="00095C7C"/>
    <w:rsid w:val="00095F11"/>
    <w:rsid w:val="000969E5"/>
    <w:rsid w:val="00097B29"/>
    <w:rsid w:val="000A06A5"/>
    <w:rsid w:val="000A0E18"/>
    <w:rsid w:val="000A154A"/>
    <w:rsid w:val="000A161F"/>
    <w:rsid w:val="000A1ABE"/>
    <w:rsid w:val="000A4270"/>
    <w:rsid w:val="000A4AD7"/>
    <w:rsid w:val="000A5340"/>
    <w:rsid w:val="000A5F31"/>
    <w:rsid w:val="000A6335"/>
    <w:rsid w:val="000B024C"/>
    <w:rsid w:val="000B02DC"/>
    <w:rsid w:val="000B0FF9"/>
    <w:rsid w:val="000B1FA8"/>
    <w:rsid w:val="000B20E9"/>
    <w:rsid w:val="000B2330"/>
    <w:rsid w:val="000B3326"/>
    <w:rsid w:val="000B3C46"/>
    <w:rsid w:val="000B5096"/>
    <w:rsid w:val="000B6966"/>
    <w:rsid w:val="000B7149"/>
    <w:rsid w:val="000C0C73"/>
    <w:rsid w:val="000C119A"/>
    <w:rsid w:val="000C1611"/>
    <w:rsid w:val="000C1C7A"/>
    <w:rsid w:val="000C3128"/>
    <w:rsid w:val="000C37A3"/>
    <w:rsid w:val="000C3DEC"/>
    <w:rsid w:val="000C453E"/>
    <w:rsid w:val="000C489D"/>
    <w:rsid w:val="000C4D12"/>
    <w:rsid w:val="000C6C30"/>
    <w:rsid w:val="000D0776"/>
    <w:rsid w:val="000D1446"/>
    <w:rsid w:val="000D1722"/>
    <w:rsid w:val="000D1C67"/>
    <w:rsid w:val="000D20D3"/>
    <w:rsid w:val="000D31F9"/>
    <w:rsid w:val="000D3286"/>
    <w:rsid w:val="000D3CED"/>
    <w:rsid w:val="000D40E6"/>
    <w:rsid w:val="000D4F6C"/>
    <w:rsid w:val="000D6374"/>
    <w:rsid w:val="000E06A8"/>
    <w:rsid w:val="000E07E4"/>
    <w:rsid w:val="000E2243"/>
    <w:rsid w:val="000E2905"/>
    <w:rsid w:val="000E33ED"/>
    <w:rsid w:val="000E5302"/>
    <w:rsid w:val="000E5FD0"/>
    <w:rsid w:val="000E6098"/>
    <w:rsid w:val="000E6201"/>
    <w:rsid w:val="000E650E"/>
    <w:rsid w:val="000E7318"/>
    <w:rsid w:val="000F1353"/>
    <w:rsid w:val="000F15EE"/>
    <w:rsid w:val="000F2165"/>
    <w:rsid w:val="000F22D5"/>
    <w:rsid w:val="000F2795"/>
    <w:rsid w:val="000F40F2"/>
    <w:rsid w:val="000F52C0"/>
    <w:rsid w:val="000F5D9D"/>
    <w:rsid w:val="000F6235"/>
    <w:rsid w:val="000F670E"/>
    <w:rsid w:val="000F736D"/>
    <w:rsid w:val="000F7453"/>
    <w:rsid w:val="0010156B"/>
    <w:rsid w:val="00102CC3"/>
    <w:rsid w:val="0010320F"/>
    <w:rsid w:val="00103685"/>
    <w:rsid w:val="001040AA"/>
    <w:rsid w:val="00104FA4"/>
    <w:rsid w:val="001052BB"/>
    <w:rsid w:val="00105977"/>
    <w:rsid w:val="00107811"/>
    <w:rsid w:val="001100B7"/>
    <w:rsid w:val="001100E6"/>
    <w:rsid w:val="00110229"/>
    <w:rsid w:val="00111243"/>
    <w:rsid w:val="0011196A"/>
    <w:rsid w:val="00111DA1"/>
    <w:rsid w:val="00112175"/>
    <w:rsid w:val="001125F4"/>
    <w:rsid w:val="0011309D"/>
    <w:rsid w:val="00113B73"/>
    <w:rsid w:val="00114476"/>
    <w:rsid w:val="00114F86"/>
    <w:rsid w:val="00115766"/>
    <w:rsid w:val="00115852"/>
    <w:rsid w:val="00115C18"/>
    <w:rsid w:val="00117BB6"/>
    <w:rsid w:val="00121BC6"/>
    <w:rsid w:val="00123ABC"/>
    <w:rsid w:val="001246FE"/>
    <w:rsid w:val="00126A3F"/>
    <w:rsid w:val="001320B5"/>
    <w:rsid w:val="00133228"/>
    <w:rsid w:val="00134BAB"/>
    <w:rsid w:val="00134D4D"/>
    <w:rsid w:val="001350D5"/>
    <w:rsid w:val="001356C2"/>
    <w:rsid w:val="00135C0A"/>
    <w:rsid w:val="00136480"/>
    <w:rsid w:val="00136F4D"/>
    <w:rsid w:val="0013773F"/>
    <w:rsid w:val="00140754"/>
    <w:rsid w:val="00140DC1"/>
    <w:rsid w:val="00141AF9"/>
    <w:rsid w:val="001420F7"/>
    <w:rsid w:val="00143265"/>
    <w:rsid w:val="001444E8"/>
    <w:rsid w:val="0014468D"/>
    <w:rsid w:val="00145B59"/>
    <w:rsid w:val="00145C3A"/>
    <w:rsid w:val="0014601D"/>
    <w:rsid w:val="0014643B"/>
    <w:rsid w:val="00146A2A"/>
    <w:rsid w:val="00147331"/>
    <w:rsid w:val="00151154"/>
    <w:rsid w:val="00152C50"/>
    <w:rsid w:val="00155278"/>
    <w:rsid w:val="00156654"/>
    <w:rsid w:val="00156B45"/>
    <w:rsid w:val="0015714A"/>
    <w:rsid w:val="001575B4"/>
    <w:rsid w:val="0015760B"/>
    <w:rsid w:val="00157873"/>
    <w:rsid w:val="001603B3"/>
    <w:rsid w:val="001611FA"/>
    <w:rsid w:val="0016189F"/>
    <w:rsid w:val="001640E1"/>
    <w:rsid w:val="0016463D"/>
    <w:rsid w:val="0016513D"/>
    <w:rsid w:val="00166A60"/>
    <w:rsid w:val="00166E3A"/>
    <w:rsid w:val="00167024"/>
    <w:rsid w:val="0016724A"/>
    <w:rsid w:val="001675A7"/>
    <w:rsid w:val="00167E3F"/>
    <w:rsid w:val="0017029C"/>
    <w:rsid w:val="001715C1"/>
    <w:rsid w:val="00171811"/>
    <w:rsid w:val="00171861"/>
    <w:rsid w:val="00173495"/>
    <w:rsid w:val="00173BED"/>
    <w:rsid w:val="00174DD6"/>
    <w:rsid w:val="00174E4B"/>
    <w:rsid w:val="00174F40"/>
    <w:rsid w:val="0017567C"/>
    <w:rsid w:val="00177C4D"/>
    <w:rsid w:val="001803D4"/>
    <w:rsid w:val="0018159D"/>
    <w:rsid w:val="0018175C"/>
    <w:rsid w:val="0018191E"/>
    <w:rsid w:val="001822E2"/>
    <w:rsid w:val="001823CF"/>
    <w:rsid w:val="00182590"/>
    <w:rsid w:val="001832A0"/>
    <w:rsid w:val="00183FA8"/>
    <w:rsid w:val="00184D3D"/>
    <w:rsid w:val="00185E82"/>
    <w:rsid w:val="00186663"/>
    <w:rsid w:val="001873CE"/>
    <w:rsid w:val="0018758D"/>
    <w:rsid w:val="00187C58"/>
    <w:rsid w:val="00190224"/>
    <w:rsid w:val="00190B07"/>
    <w:rsid w:val="00191DB8"/>
    <w:rsid w:val="00192F94"/>
    <w:rsid w:val="00193236"/>
    <w:rsid w:val="0019396C"/>
    <w:rsid w:val="001939A1"/>
    <w:rsid w:val="00194043"/>
    <w:rsid w:val="00194917"/>
    <w:rsid w:val="00194ED0"/>
    <w:rsid w:val="00194FA6"/>
    <w:rsid w:val="0019538B"/>
    <w:rsid w:val="001955A0"/>
    <w:rsid w:val="00196157"/>
    <w:rsid w:val="0019617A"/>
    <w:rsid w:val="00196C7B"/>
    <w:rsid w:val="001A0001"/>
    <w:rsid w:val="001A0CCD"/>
    <w:rsid w:val="001A145B"/>
    <w:rsid w:val="001A257F"/>
    <w:rsid w:val="001A3591"/>
    <w:rsid w:val="001A48BC"/>
    <w:rsid w:val="001A5AD3"/>
    <w:rsid w:val="001A67BF"/>
    <w:rsid w:val="001A691A"/>
    <w:rsid w:val="001A7DAF"/>
    <w:rsid w:val="001A7F7E"/>
    <w:rsid w:val="001B0847"/>
    <w:rsid w:val="001B0E6D"/>
    <w:rsid w:val="001B1833"/>
    <w:rsid w:val="001B183F"/>
    <w:rsid w:val="001B19C5"/>
    <w:rsid w:val="001B22B6"/>
    <w:rsid w:val="001B2701"/>
    <w:rsid w:val="001B27B7"/>
    <w:rsid w:val="001B2C3C"/>
    <w:rsid w:val="001B3A26"/>
    <w:rsid w:val="001B472C"/>
    <w:rsid w:val="001B496C"/>
    <w:rsid w:val="001B4C56"/>
    <w:rsid w:val="001B4CE9"/>
    <w:rsid w:val="001B5D9A"/>
    <w:rsid w:val="001B6A2C"/>
    <w:rsid w:val="001B77F8"/>
    <w:rsid w:val="001B7AB2"/>
    <w:rsid w:val="001B7CB5"/>
    <w:rsid w:val="001C0310"/>
    <w:rsid w:val="001C1ADB"/>
    <w:rsid w:val="001C1FE0"/>
    <w:rsid w:val="001C2B4E"/>
    <w:rsid w:val="001C3F55"/>
    <w:rsid w:val="001C4476"/>
    <w:rsid w:val="001C45C2"/>
    <w:rsid w:val="001C521F"/>
    <w:rsid w:val="001C5426"/>
    <w:rsid w:val="001C59AC"/>
    <w:rsid w:val="001C5C30"/>
    <w:rsid w:val="001C63E7"/>
    <w:rsid w:val="001C723D"/>
    <w:rsid w:val="001C7443"/>
    <w:rsid w:val="001C774E"/>
    <w:rsid w:val="001D1191"/>
    <w:rsid w:val="001D1683"/>
    <w:rsid w:val="001D38B2"/>
    <w:rsid w:val="001D3D9A"/>
    <w:rsid w:val="001D4008"/>
    <w:rsid w:val="001D472F"/>
    <w:rsid w:val="001D5450"/>
    <w:rsid w:val="001D61C3"/>
    <w:rsid w:val="001D6718"/>
    <w:rsid w:val="001D6C43"/>
    <w:rsid w:val="001D7A05"/>
    <w:rsid w:val="001E143D"/>
    <w:rsid w:val="001E17CC"/>
    <w:rsid w:val="001E1F4D"/>
    <w:rsid w:val="001E3D23"/>
    <w:rsid w:val="001E46E4"/>
    <w:rsid w:val="001E47B8"/>
    <w:rsid w:val="001E5361"/>
    <w:rsid w:val="001E5EB8"/>
    <w:rsid w:val="001E5FF8"/>
    <w:rsid w:val="001E626D"/>
    <w:rsid w:val="001E7187"/>
    <w:rsid w:val="001E7893"/>
    <w:rsid w:val="001E7918"/>
    <w:rsid w:val="001F07EE"/>
    <w:rsid w:val="001F0836"/>
    <w:rsid w:val="001F09DA"/>
    <w:rsid w:val="001F145F"/>
    <w:rsid w:val="001F1F7C"/>
    <w:rsid w:val="001F257C"/>
    <w:rsid w:val="001F3D3E"/>
    <w:rsid w:val="001F497E"/>
    <w:rsid w:val="001F4F3D"/>
    <w:rsid w:val="001F50A6"/>
    <w:rsid w:val="001F5A6C"/>
    <w:rsid w:val="001F5FD5"/>
    <w:rsid w:val="001F64A0"/>
    <w:rsid w:val="001F6D84"/>
    <w:rsid w:val="001F6F64"/>
    <w:rsid w:val="001F7372"/>
    <w:rsid w:val="001F7AF2"/>
    <w:rsid w:val="001F7E0F"/>
    <w:rsid w:val="002001A9"/>
    <w:rsid w:val="0020104F"/>
    <w:rsid w:val="00201C9B"/>
    <w:rsid w:val="00201E95"/>
    <w:rsid w:val="00202A55"/>
    <w:rsid w:val="002039D6"/>
    <w:rsid w:val="0020401A"/>
    <w:rsid w:val="00204853"/>
    <w:rsid w:val="002051F8"/>
    <w:rsid w:val="002052BC"/>
    <w:rsid w:val="00205CF2"/>
    <w:rsid w:val="00205D23"/>
    <w:rsid w:val="002065EB"/>
    <w:rsid w:val="002068C1"/>
    <w:rsid w:val="0020697A"/>
    <w:rsid w:val="0020723F"/>
    <w:rsid w:val="002073F2"/>
    <w:rsid w:val="00207983"/>
    <w:rsid w:val="002079C3"/>
    <w:rsid w:val="00207D9E"/>
    <w:rsid w:val="00210382"/>
    <w:rsid w:val="00210653"/>
    <w:rsid w:val="00210C10"/>
    <w:rsid w:val="00210FE3"/>
    <w:rsid w:val="00211749"/>
    <w:rsid w:val="002131D6"/>
    <w:rsid w:val="00214147"/>
    <w:rsid w:val="002142F0"/>
    <w:rsid w:val="002157BB"/>
    <w:rsid w:val="002161BD"/>
    <w:rsid w:val="0021786C"/>
    <w:rsid w:val="002204A8"/>
    <w:rsid w:val="0022074F"/>
    <w:rsid w:val="00220B26"/>
    <w:rsid w:val="00220BF2"/>
    <w:rsid w:val="00221F06"/>
    <w:rsid w:val="00223ADE"/>
    <w:rsid w:val="002241FB"/>
    <w:rsid w:val="0022451E"/>
    <w:rsid w:val="00225038"/>
    <w:rsid w:val="00225D7F"/>
    <w:rsid w:val="002266EE"/>
    <w:rsid w:val="00226E7E"/>
    <w:rsid w:val="00227E2E"/>
    <w:rsid w:val="0023039E"/>
    <w:rsid w:val="00230A27"/>
    <w:rsid w:val="00231603"/>
    <w:rsid w:val="00232A16"/>
    <w:rsid w:val="002334A5"/>
    <w:rsid w:val="00233BCD"/>
    <w:rsid w:val="0023434C"/>
    <w:rsid w:val="00234730"/>
    <w:rsid w:val="0023481A"/>
    <w:rsid w:val="0023558B"/>
    <w:rsid w:val="002372AF"/>
    <w:rsid w:val="00240D48"/>
    <w:rsid w:val="0024167E"/>
    <w:rsid w:val="00242590"/>
    <w:rsid w:val="002425C0"/>
    <w:rsid w:val="00242F21"/>
    <w:rsid w:val="00242FEA"/>
    <w:rsid w:val="002439CA"/>
    <w:rsid w:val="00244043"/>
    <w:rsid w:val="00244918"/>
    <w:rsid w:val="0024513D"/>
    <w:rsid w:val="002456C9"/>
    <w:rsid w:val="00246F40"/>
    <w:rsid w:val="00247258"/>
    <w:rsid w:val="0024763D"/>
    <w:rsid w:val="00250694"/>
    <w:rsid w:val="00250D7F"/>
    <w:rsid w:val="00253154"/>
    <w:rsid w:val="002534A3"/>
    <w:rsid w:val="00253DAF"/>
    <w:rsid w:val="002546D6"/>
    <w:rsid w:val="00256B2A"/>
    <w:rsid w:val="00257A50"/>
    <w:rsid w:val="0026147A"/>
    <w:rsid w:val="00261937"/>
    <w:rsid w:val="00261E19"/>
    <w:rsid w:val="00262827"/>
    <w:rsid w:val="00262D05"/>
    <w:rsid w:val="00263193"/>
    <w:rsid w:val="002634AC"/>
    <w:rsid w:val="002643D2"/>
    <w:rsid w:val="0026495B"/>
    <w:rsid w:val="00264A2C"/>
    <w:rsid w:val="00266AB3"/>
    <w:rsid w:val="0026710D"/>
    <w:rsid w:val="0026711F"/>
    <w:rsid w:val="002678D1"/>
    <w:rsid w:val="00267957"/>
    <w:rsid w:val="0027013A"/>
    <w:rsid w:val="0027228D"/>
    <w:rsid w:val="0027399E"/>
    <w:rsid w:val="00273C58"/>
    <w:rsid w:val="00274B70"/>
    <w:rsid w:val="00274D8B"/>
    <w:rsid w:val="002753B7"/>
    <w:rsid w:val="00275D0F"/>
    <w:rsid w:val="0027613C"/>
    <w:rsid w:val="00276170"/>
    <w:rsid w:val="002761A2"/>
    <w:rsid w:val="0027685D"/>
    <w:rsid w:val="0027757C"/>
    <w:rsid w:val="00281F4D"/>
    <w:rsid w:val="00282843"/>
    <w:rsid w:val="00282E97"/>
    <w:rsid w:val="0028338F"/>
    <w:rsid w:val="00283EDB"/>
    <w:rsid w:val="002843D8"/>
    <w:rsid w:val="002844F2"/>
    <w:rsid w:val="002852AB"/>
    <w:rsid w:val="002860BD"/>
    <w:rsid w:val="00286DDA"/>
    <w:rsid w:val="00287968"/>
    <w:rsid w:val="00290630"/>
    <w:rsid w:val="00290813"/>
    <w:rsid w:val="00290F93"/>
    <w:rsid w:val="00291A60"/>
    <w:rsid w:val="00292778"/>
    <w:rsid w:val="00292C34"/>
    <w:rsid w:val="00292C5E"/>
    <w:rsid w:val="00292F65"/>
    <w:rsid w:val="0029336E"/>
    <w:rsid w:val="00293A93"/>
    <w:rsid w:val="00293C44"/>
    <w:rsid w:val="00295CA9"/>
    <w:rsid w:val="002966ED"/>
    <w:rsid w:val="00297581"/>
    <w:rsid w:val="0029796A"/>
    <w:rsid w:val="00297DF2"/>
    <w:rsid w:val="002A0B16"/>
    <w:rsid w:val="002A0B28"/>
    <w:rsid w:val="002A0E5F"/>
    <w:rsid w:val="002A0F4C"/>
    <w:rsid w:val="002A3B5A"/>
    <w:rsid w:val="002A3F49"/>
    <w:rsid w:val="002A4C29"/>
    <w:rsid w:val="002A50C4"/>
    <w:rsid w:val="002A6890"/>
    <w:rsid w:val="002A6EED"/>
    <w:rsid w:val="002A6EFA"/>
    <w:rsid w:val="002A7391"/>
    <w:rsid w:val="002A7E50"/>
    <w:rsid w:val="002B04BE"/>
    <w:rsid w:val="002B0506"/>
    <w:rsid w:val="002B22B0"/>
    <w:rsid w:val="002B2C42"/>
    <w:rsid w:val="002B4FDA"/>
    <w:rsid w:val="002B548B"/>
    <w:rsid w:val="002B6EA8"/>
    <w:rsid w:val="002B73E5"/>
    <w:rsid w:val="002C1F26"/>
    <w:rsid w:val="002C20E3"/>
    <w:rsid w:val="002C2903"/>
    <w:rsid w:val="002C3031"/>
    <w:rsid w:val="002C3741"/>
    <w:rsid w:val="002C4521"/>
    <w:rsid w:val="002C4DE1"/>
    <w:rsid w:val="002C516D"/>
    <w:rsid w:val="002C5B70"/>
    <w:rsid w:val="002C61D8"/>
    <w:rsid w:val="002C63F1"/>
    <w:rsid w:val="002C690C"/>
    <w:rsid w:val="002C6C2D"/>
    <w:rsid w:val="002C6DE8"/>
    <w:rsid w:val="002C6F5C"/>
    <w:rsid w:val="002C70F8"/>
    <w:rsid w:val="002C7610"/>
    <w:rsid w:val="002D0583"/>
    <w:rsid w:val="002D17CD"/>
    <w:rsid w:val="002D1A0B"/>
    <w:rsid w:val="002D23E6"/>
    <w:rsid w:val="002D365B"/>
    <w:rsid w:val="002D46B7"/>
    <w:rsid w:val="002D554B"/>
    <w:rsid w:val="002D59DB"/>
    <w:rsid w:val="002D5A93"/>
    <w:rsid w:val="002D6187"/>
    <w:rsid w:val="002D61DF"/>
    <w:rsid w:val="002D6E1D"/>
    <w:rsid w:val="002D6FC9"/>
    <w:rsid w:val="002D730B"/>
    <w:rsid w:val="002D7EF9"/>
    <w:rsid w:val="002E0C06"/>
    <w:rsid w:val="002E118E"/>
    <w:rsid w:val="002E1EE1"/>
    <w:rsid w:val="002E27DD"/>
    <w:rsid w:val="002E29EF"/>
    <w:rsid w:val="002E338A"/>
    <w:rsid w:val="002E37D9"/>
    <w:rsid w:val="002E4433"/>
    <w:rsid w:val="002E504E"/>
    <w:rsid w:val="002E62BB"/>
    <w:rsid w:val="002E71A9"/>
    <w:rsid w:val="002E7A89"/>
    <w:rsid w:val="002E7D52"/>
    <w:rsid w:val="002F0BE9"/>
    <w:rsid w:val="002F11AC"/>
    <w:rsid w:val="002F1642"/>
    <w:rsid w:val="002F1795"/>
    <w:rsid w:val="002F19D5"/>
    <w:rsid w:val="002F1FDD"/>
    <w:rsid w:val="002F200C"/>
    <w:rsid w:val="002F235F"/>
    <w:rsid w:val="002F2994"/>
    <w:rsid w:val="002F2E28"/>
    <w:rsid w:val="002F34D7"/>
    <w:rsid w:val="002F3CD8"/>
    <w:rsid w:val="002F5BA3"/>
    <w:rsid w:val="002F7355"/>
    <w:rsid w:val="003004A9"/>
    <w:rsid w:val="00300C13"/>
    <w:rsid w:val="00302751"/>
    <w:rsid w:val="0030317C"/>
    <w:rsid w:val="003038B7"/>
    <w:rsid w:val="00304292"/>
    <w:rsid w:val="00304343"/>
    <w:rsid w:val="0030446B"/>
    <w:rsid w:val="00306083"/>
    <w:rsid w:val="003062B3"/>
    <w:rsid w:val="003074C4"/>
    <w:rsid w:val="00307F81"/>
    <w:rsid w:val="0031023B"/>
    <w:rsid w:val="00310598"/>
    <w:rsid w:val="0031280A"/>
    <w:rsid w:val="003129D8"/>
    <w:rsid w:val="00312DA4"/>
    <w:rsid w:val="0031322C"/>
    <w:rsid w:val="0031548A"/>
    <w:rsid w:val="00315F80"/>
    <w:rsid w:val="00316F6F"/>
    <w:rsid w:val="003176AE"/>
    <w:rsid w:val="003209E3"/>
    <w:rsid w:val="003211DB"/>
    <w:rsid w:val="0032171F"/>
    <w:rsid w:val="0032224E"/>
    <w:rsid w:val="00323B4E"/>
    <w:rsid w:val="003248CE"/>
    <w:rsid w:val="00324A06"/>
    <w:rsid w:val="00325E81"/>
    <w:rsid w:val="00330AA4"/>
    <w:rsid w:val="00330B26"/>
    <w:rsid w:val="00330E21"/>
    <w:rsid w:val="00330E70"/>
    <w:rsid w:val="00330EB2"/>
    <w:rsid w:val="00331306"/>
    <w:rsid w:val="00331F87"/>
    <w:rsid w:val="00332786"/>
    <w:rsid w:val="00333F19"/>
    <w:rsid w:val="003347D4"/>
    <w:rsid w:val="00334ADD"/>
    <w:rsid w:val="00334FB5"/>
    <w:rsid w:val="00335AD9"/>
    <w:rsid w:val="00336EF2"/>
    <w:rsid w:val="00337268"/>
    <w:rsid w:val="003408DD"/>
    <w:rsid w:val="003411A0"/>
    <w:rsid w:val="00341594"/>
    <w:rsid w:val="00342A0C"/>
    <w:rsid w:val="00342A19"/>
    <w:rsid w:val="00342DD8"/>
    <w:rsid w:val="00343408"/>
    <w:rsid w:val="003435DC"/>
    <w:rsid w:val="00343F33"/>
    <w:rsid w:val="00345F25"/>
    <w:rsid w:val="00346D33"/>
    <w:rsid w:val="00346EE0"/>
    <w:rsid w:val="003479CE"/>
    <w:rsid w:val="00347EA3"/>
    <w:rsid w:val="003504C5"/>
    <w:rsid w:val="00351611"/>
    <w:rsid w:val="0035226B"/>
    <w:rsid w:val="00352C43"/>
    <w:rsid w:val="00352DF8"/>
    <w:rsid w:val="0035468A"/>
    <w:rsid w:val="0035578C"/>
    <w:rsid w:val="00355930"/>
    <w:rsid w:val="0035655D"/>
    <w:rsid w:val="003570E8"/>
    <w:rsid w:val="0035739A"/>
    <w:rsid w:val="003604E0"/>
    <w:rsid w:val="003607CF"/>
    <w:rsid w:val="00361158"/>
    <w:rsid w:val="00362105"/>
    <w:rsid w:val="0036402E"/>
    <w:rsid w:val="00364144"/>
    <w:rsid w:val="00364CAA"/>
    <w:rsid w:val="00364D7C"/>
    <w:rsid w:val="00364D84"/>
    <w:rsid w:val="0036525F"/>
    <w:rsid w:val="0036571D"/>
    <w:rsid w:val="00365A95"/>
    <w:rsid w:val="0036603C"/>
    <w:rsid w:val="00367414"/>
    <w:rsid w:val="003674FC"/>
    <w:rsid w:val="003719D4"/>
    <w:rsid w:val="00371B2E"/>
    <w:rsid w:val="00372315"/>
    <w:rsid w:val="00372BF3"/>
    <w:rsid w:val="003733ED"/>
    <w:rsid w:val="003746AA"/>
    <w:rsid w:val="003753B3"/>
    <w:rsid w:val="003761B3"/>
    <w:rsid w:val="00376617"/>
    <w:rsid w:val="00376BC1"/>
    <w:rsid w:val="003772A9"/>
    <w:rsid w:val="0037739E"/>
    <w:rsid w:val="003802F7"/>
    <w:rsid w:val="003809B7"/>
    <w:rsid w:val="003828C9"/>
    <w:rsid w:val="00382B71"/>
    <w:rsid w:val="00383CB0"/>
    <w:rsid w:val="00383CEE"/>
    <w:rsid w:val="003842E3"/>
    <w:rsid w:val="003843E4"/>
    <w:rsid w:val="00385E52"/>
    <w:rsid w:val="003861CC"/>
    <w:rsid w:val="003901C1"/>
    <w:rsid w:val="00391132"/>
    <w:rsid w:val="003916FE"/>
    <w:rsid w:val="0039207C"/>
    <w:rsid w:val="00392BB9"/>
    <w:rsid w:val="00394BE5"/>
    <w:rsid w:val="00394C59"/>
    <w:rsid w:val="003A0D92"/>
    <w:rsid w:val="003A271D"/>
    <w:rsid w:val="003A2740"/>
    <w:rsid w:val="003A4744"/>
    <w:rsid w:val="003A5804"/>
    <w:rsid w:val="003A588A"/>
    <w:rsid w:val="003A6CA7"/>
    <w:rsid w:val="003B0AF4"/>
    <w:rsid w:val="003B0FEE"/>
    <w:rsid w:val="003B1E2B"/>
    <w:rsid w:val="003B29E3"/>
    <w:rsid w:val="003B30DC"/>
    <w:rsid w:val="003B30E7"/>
    <w:rsid w:val="003B373C"/>
    <w:rsid w:val="003B38FE"/>
    <w:rsid w:val="003B48E3"/>
    <w:rsid w:val="003B6BB7"/>
    <w:rsid w:val="003B74E8"/>
    <w:rsid w:val="003C0290"/>
    <w:rsid w:val="003C0CB8"/>
    <w:rsid w:val="003C101F"/>
    <w:rsid w:val="003C1887"/>
    <w:rsid w:val="003C3447"/>
    <w:rsid w:val="003C4D60"/>
    <w:rsid w:val="003C637B"/>
    <w:rsid w:val="003C6903"/>
    <w:rsid w:val="003C6E48"/>
    <w:rsid w:val="003C7E63"/>
    <w:rsid w:val="003D0033"/>
    <w:rsid w:val="003D03A5"/>
    <w:rsid w:val="003D1A78"/>
    <w:rsid w:val="003D1D20"/>
    <w:rsid w:val="003D2322"/>
    <w:rsid w:val="003D25D9"/>
    <w:rsid w:val="003D3734"/>
    <w:rsid w:val="003D3B50"/>
    <w:rsid w:val="003D3F4E"/>
    <w:rsid w:val="003D45F3"/>
    <w:rsid w:val="003D4C0D"/>
    <w:rsid w:val="003D55E8"/>
    <w:rsid w:val="003D5786"/>
    <w:rsid w:val="003D66AC"/>
    <w:rsid w:val="003E0F32"/>
    <w:rsid w:val="003E0FE8"/>
    <w:rsid w:val="003E243E"/>
    <w:rsid w:val="003E35B6"/>
    <w:rsid w:val="003E39FA"/>
    <w:rsid w:val="003E4560"/>
    <w:rsid w:val="003E5329"/>
    <w:rsid w:val="003E5AF5"/>
    <w:rsid w:val="003E5BE2"/>
    <w:rsid w:val="003E5E38"/>
    <w:rsid w:val="003E62CD"/>
    <w:rsid w:val="003E6720"/>
    <w:rsid w:val="003E70EF"/>
    <w:rsid w:val="003E7BC0"/>
    <w:rsid w:val="003E7E41"/>
    <w:rsid w:val="003F0777"/>
    <w:rsid w:val="003F0D0B"/>
    <w:rsid w:val="003F17A0"/>
    <w:rsid w:val="003F1BBB"/>
    <w:rsid w:val="003F1D81"/>
    <w:rsid w:val="003F1EAC"/>
    <w:rsid w:val="003F221E"/>
    <w:rsid w:val="003F2B18"/>
    <w:rsid w:val="003F3256"/>
    <w:rsid w:val="003F3C14"/>
    <w:rsid w:val="003F3C88"/>
    <w:rsid w:val="003F422A"/>
    <w:rsid w:val="003F488F"/>
    <w:rsid w:val="003F5C01"/>
    <w:rsid w:val="003F60CA"/>
    <w:rsid w:val="003F61AE"/>
    <w:rsid w:val="003F6799"/>
    <w:rsid w:val="00400856"/>
    <w:rsid w:val="00400D28"/>
    <w:rsid w:val="004017CC"/>
    <w:rsid w:val="00402043"/>
    <w:rsid w:val="00402328"/>
    <w:rsid w:val="0040395B"/>
    <w:rsid w:val="00404BA1"/>
    <w:rsid w:val="0040512C"/>
    <w:rsid w:val="00405B39"/>
    <w:rsid w:val="00406730"/>
    <w:rsid w:val="004073F0"/>
    <w:rsid w:val="00407663"/>
    <w:rsid w:val="00407A69"/>
    <w:rsid w:val="004102D5"/>
    <w:rsid w:val="00411317"/>
    <w:rsid w:val="004124DE"/>
    <w:rsid w:val="0041518F"/>
    <w:rsid w:val="00415728"/>
    <w:rsid w:val="00416123"/>
    <w:rsid w:val="00416B1B"/>
    <w:rsid w:val="004171BE"/>
    <w:rsid w:val="00417A4B"/>
    <w:rsid w:val="00420589"/>
    <w:rsid w:val="004223BA"/>
    <w:rsid w:val="0042243C"/>
    <w:rsid w:val="00422A4C"/>
    <w:rsid w:val="004234EE"/>
    <w:rsid w:val="004239E0"/>
    <w:rsid w:val="004243B5"/>
    <w:rsid w:val="00424AC3"/>
    <w:rsid w:val="00425D6B"/>
    <w:rsid w:val="0042764A"/>
    <w:rsid w:val="00427A75"/>
    <w:rsid w:val="00430510"/>
    <w:rsid w:val="00431201"/>
    <w:rsid w:val="00431941"/>
    <w:rsid w:val="00431CDB"/>
    <w:rsid w:val="0043216A"/>
    <w:rsid w:val="004330AC"/>
    <w:rsid w:val="004335F5"/>
    <w:rsid w:val="00433995"/>
    <w:rsid w:val="004341A7"/>
    <w:rsid w:val="00434210"/>
    <w:rsid w:val="00434C5D"/>
    <w:rsid w:val="00434FD0"/>
    <w:rsid w:val="00435246"/>
    <w:rsid w:val="00437506"/>
    <w:rsid w:val="00440C2B"/>
    <w:rsid w:val="00441314"/>
    <w:rsid w:val="00441BC5"/>
    <w:rsid w:val="00443239"/>
    <w:rsid w:val="00443308"/>
    <w:rsid w:val="0044381B"/>
    <w:rsid w:val="00443E3F"/>
    <w:rsid w:val="00445D49"/>
    <w:rsid w:val="00445F43"/>
    <w:rsid w:val="00446029"/>
    <w:rsid w:val="004462E2"/>
    <w:rsid w:val="00446D02"/>
    <w:rsid w:val="00446F17"/>
    <w:rsid w:val="00446FF1"/>
    <w:rsid w:val="004479CB"/>
    <w:rsid w:val="00447C72"/>
    <w:rsid w:val="00447E69"/>
    <w:rsid w:val="00447FBC"/>
    <w:rsid w:val="004502B9"/>
    <w:rsid w:val="00450388"/>
    <w:rsid w:val="00450902"/>
    <w:rsid w:val="00450A15"/>
    <w:rsid w:val="004512F2"/>
    <w:rsid w:val="004518A9"/>
    <w:rsid w:val="0045214D"/>
    <w:rsid w:val="00452C6B"/>
    <w:rsid w:val="00453095"/>
    <w:rsid w:val="004534F1"/>
    <w:rsid w:val="004541DC"/>
    <w:rsid w:val="004548E1"/>
    <w:rsid w:val="00454D8E"/>
    <w:rsid w:val="00455149"/>
    <w:rsid w:val="0045519B"/>
    <w:rsid w:val="004554F0"/>
    <w:rsid w:val="00456357"/>
    <w:rsid w:val="00456461"/>
    <w:rsid w:val="004569EF"/>
    <w:rsid w:val="00457608"/>
    <w:rsid w:val="004646AC"/>
    <w:rsid w:val="00464C74"/>
    <w:rsid w:val="00466063"/>
    <w:rsid w:val="00467965"/>
    <w:rsid w:val="004706FA"/>
    <w:rsid w:val="00471774"/>
    <w:rsid w:val="00471D50"/>
    <w:rsid w:val="004726AD"/>
    <w:rsid w:val="0047299C"/>
    <w:rsid w:val="0047305B"/>
    <w:rsid w:val="004731FD"/>
    <w:rsid w:val="004734F2"/>
    <w:rsid w:val="004735FB"/>
    <w:rsid w:val="004752E2"/>
    <w:rsid w:val="00475754"/>
    <w:rsid w:val="00475E5D"/>
    <w:rsid w:val="00475F43"/>
    <w:rsid w:val="00476483"/>
    <w:rsid w:val="00476728"/>
    <w:rsid w:val="00477EE5"/>
    <w:rsid w:val="0048167E"/>
    <w:rsid w:val="004820AA"/>
    <w:rsid w:val="004836F8"/>
    <w:rsid w:val="00483E85"/>
    <w:rsid w:val="0048412F"/>
    <w:rsid w:val="0048424D"/>
    <w:rsid w:val="004849E4"/>
    <w:rsid w:val="00484ED1"/>
    <w:rsid w:val="004853A0"/>
    <w:rsid w:val="00485561"/>
    <w:rsid w:val="004855BF"/>
    <w:rsid w:val="00485C11"/>
    <w:rsid w:val="00485FB1"/>
    <w:rsid w:val="00487406"/>
    <w:rsid w:val="00487809"/>
    <w:rsid w:val="00487FF4"/>
    <w:rsid w:val="00490090"/>
    <w:rsid w:val="0049111D"/>
    <w:rsid w:val="004911A6"/>
    <w:rsid w:val="00491409"/>
    <w:rsid w:val="00491E47"/>
    <w:rsid w:val="0049277F"/>
    <w:rsid w:val="004929D8"/>
    <w:rsid w:val="00492D6F"/>
    <w:rsid w:val="00493709"/>
    <w:rsid w:val="00493963"/>
    <w:rsid w:val="0049458B"/>
    <w:rsid w:val="00495F7C"/>
    <w:rsid w:val="004960CD"/>
    <w:rsid w:val="00496292"/>
    <w:rsid w:val="004967F8"/>
    <w:rsid w:val="00496B11"/>
    <w:rsid w:val="004973C8"/>
    <w:rsid w:val="00497E0B"/>
    <w:rsid w:val="004A00F4"/>
    <w:rsid w:val="004A0AAD"/>
    <w:rsid w:val="004A13F8"/>
    <w:rsid w:val="004A22D8"/>
    <w:rsid w:val="004A22F7"/>
    <w:rsid w:val="004A2A2F"/>
    <w:rsid w:val="004A3029"/>
    <w:rsid w:val="004A3778"/>
    <w:rsid w:val="004A564A"/>
    <w:rsid w:val="004A5B01"/>
    <w:rsid w:val="004A5B76"/>
    <w:rsid w:val="004A70ED"/>
    <w:rsid w:val="004A726D"/>
    <w:rsid w:val="004B0153"/>
    <w:rsid w:val="004B11B7"/>
    <w:rsid w:val="004B1BFF"/>
    <w:rsid w:val="004B1D3F"/>
    <w:rsid w:val="004B2652"/>
    <w:rsid w:val="004B29BD"/>
    <w:rsid w:val="004B2F87"/>
    <w:rsid w:val="004B33E7"/>
    <w:rsid w:val="004B4E0F"/>
    <w:rsid w:val="004B5268"/>
    <w:rsid w:val="004B6275"/>
    <w:rsid w:val="004B7E66"/>
    <w:rsid w:val="004C0122"/>
    <w:rsid w:val="004C11B7"/>
    <w:rsid w:val="004C208B"/>
    <w:rsid w:val="004C42B3"/>
    <w:rsid w:val="004C627F"/>
    <w:rsid w:val="004C6339"/>
    <w:rsid w:val="004C6ED5"/>
    <w:rsid w:val="004C7326"/>
    <w:rsid w:val="004C7377"/>
    <w:rsid w:val="004D0528"/>
    <w:rsid w:val="004D06CC"/>
    <w:rsid w:val="004D14E3"/>
    <w:rsid w:val="004D1543"/>
    <w:rsid w:val="004D1CD5"/>
    <w:rsid w:val="004D238C"/>
    <w:rsid w:val="004D3962"/>
    <w:rsid w:val="004D3B96"/>
    <w:rsid w:val="004D41B2"/>
    <w:rsid w:val="004D4325"/>
    <w:rsid w:val="004D499F"/>
    <w:rsid w:val="004D4A1E"/>
    <w:rsid w:val="004D646F"/>
    <w:rsid w:val="004D7224"/>
    <w:rsid w:val="004D775B"/>
    <w:rsid w:val="004D7C05"/>
    <w:rsid w:val="004E0872"/>
    <w:rsid w:val="004E09DD"/>
    <w:rsid w:val="004E17B1"/>
    <w:rsid w:val="004E18D8"/>
    <w:rsid w:val="004E19B9"/>
    <w:rsid w:val="004E257D"/>
    <w:rsid w:val="004E2762"/>
    <w:rsid w:val="004E3F05"/>
    <w:rsid w:val="004E4574"/>
    <w:rsid w:val="004E45E8"/>
    <w:rsid w:val="004E59B8"/>
    <w:rsid w:val="004E5B3F"/>
    <w:rsid w:val="004E5E7C"/>
    <w:rsid w:val="004E62F4"/>
    <w:rsid w:val="004E6BC8"/>
    <w:rsid w:val="004F00F2"/>
    <w:rsid w:val="004F0DE0"/>
    <w:rsid w:val="004F12F6"/>
    <w:rsid w:val="004F1788"/>
    <w:rsid w:val="004F229C"/>
    <w:rsid w:val="004F2621"/>
    <w:rsid w:val="004F26E3"/>
    <w:rsid w:val="004F2DB7"/>
    <w:rsid w:val="004F3064"/>
    <w:rsid w:val="004F3408"/>
    <w:rsid w:val="004F4A8F"/>
    <w:rsid w:val="004F586F"/>
    <w:rsid w:val="004F5908"/>
    <w:rsid w:val="004F5E48"/>
    <w:rsid w:val="004F747C"/>
    <w:rsid w:val="004F7521"/>
    <w:rsid w:val="004F7CC2"/>
    <w:rsid w:val="004F7E9E"/>
    <w:rsid w:val="0050002A"/>
    <w:rsid w:val="005004D1"/>
    <w:rsid w:val="0050092A"/>
    <w:rsid w:val="00501E14"/>
    <w:rsid w:val="005045B7"/>
    <w:rsid w:val="00505559"/>
    <w:rsid w:val="00505A37"/>
    <w:rsid w:val="00505C7A"/>
    <w:rsid w:val="0050660C"/>
    <w:rsid w:val="005079A9"/>
    <w:rsid w:val="0051079C"/>
    <w:rsid w:val="005109D4"/>
    <w:rsid w:val="00511F80"/>
    <w:rsid w:val="00512A73"/>
    <w:rsid w:val="00512FBF"/>
    <w:rsid w:val="00513810"/>
    <w:rsid w:val="0051382F"/>
    <w:rsid w:val="00515BC7"/>
    <w:rsid w:val="00517BC8"/>
    <w:rsid w:val="00520077"/>
    <w:rsid w:val="00520722"/>
    <w:rsid w:val="00521E6F"/>
    <w:rsid w:val="00521EC4"/>
    <w:rsid w:val="005233BD"/>
    <w:rsid w:val="00523A7C"/>
    <w:rsid w:val="005242AD"/>
    <w:rsid w:val="00525568"/>
    <w:rsid w:val="00525FDD"/>
    <w:rsid w:val="00526566"/>
    <w:rsid w:val="00526BE4"/>
    <w:rsid w:val="00526C1E"/>
    <w:rsid w:val="00527220"/>
    <w:rsid w:val="005272A3"/>
    <w:rsid w:val="00527366"/>
    <w:rsid w:val="00530087"/>
    <w:rsid w:val="005312DC"/>
    <w:rsid w:val="005312FE"/>
    <w:rsid w:val="00531CA4"/>
    <w:rsid w:val="00532BA1"/>
    <w:rsid w:val="00532BB5"/>
    <w:rsid w:val="00533282"/>
    <w:rsid w:val="00533C9E"/>
    <w:rsid w:val="00534511"/>
    <w:rsid w:val="00534776"/>
    <w:rsid w:val="0053484F"/>
    <w:rsid w:val="00536076"/>
    <w:rsid w:val="00536896"/>
    <w:rsid w:val="00537B74"/>
    <w:rsid w:val="00541716"/>
    <w:rsid w:val="0054178F"/>
    <w:rsid w:val="00541A8C"/>
    <w:rsid w:val="0054254F"/>
    <w:rsid w:val="00542F27"/>
    <w:rsid w:val="0054345D"/>
    <w:rsid w:val="005450C4"/>
    <w:rsid w:val="0054614B"/>
    <w:rsid w:val="005479AB"/>
    <w:rsid w:val="00547E33"/>
    <w:rsid w:val="00550A07"/>
    <w:rsid w:val="0055106D"/>
    <w:rsid w:val="00552491"/>
    <w:rsid w:val="00553530"/>
    <w:rsid w:val="00553BD6"/>
    <w:rsid w:val="00554B7E"/>
    <w:rsid w:val="00555101"/>
    <w:rsid w:val="005555F2"/>
    <w:rsid w:val="005559BB"/>
    <w:rsid w:val="00556C8F"/>
    <w:rsid w:val="005601B7"/>
    <w:rsid w:val="005603A6"/>
    <w:rsid w:val="00561E16"/>
    <w:rsid w:val="005623C1"/>
    <w:rsid w:val="005638BD"/>
    <w:rsid w:val="00563C0D"/>
    <w:rsid w:val="005643EF"/>
    <w:rsid w:val="005646BA"/>
    <w:rsid w:val="00565C25"/>
    <w:rsid w:val="005660D9"/>
    <w:rsid w:val="005664A4"/>
    <w:rsid w:val="005668F8"/>
    <w:rsid w:val="00566AAB"/>
    <w:rsid w:val="00566C41"/>
    <w:rsid w:val="00567C60"/>
    <w:rsid w:val="00570FD8"/>
    <w:rsid w:val="00572322"/>
    <w:rsid w:val="00572728"/>
    <w:rsid w:val="005737D5"/>
    <w:rsid w:val="00573CB2"/>
    <w:rsid w:val="005741CE"/>
    <w:rsid w:val="00574255"/>
    <w:rsid w:val="0057579E"/>
    <w:rsid w:val="00575FA8"/>
    <w:rsid w:val="005770A6"/>
    <w:rsid w:val="00580A6F"/>
    <w:rsid w:val="00580C42"/>
    <w:rsid w:val="00580CA4"/>
    <w:rsid w:val="00581C9E"/>
    <w:rsid w:val="00583174"/>
    <w:rsid w:val="005831B5"/>
    <w:rsid w:val="00583907"/>
    <w:rsid w:val="00583F27"/>
    <w:rsid w:val="00584FE9"/>
    <w:rsid w:val="00585DAC"/>
    <w:rsid w:val="00585F3E"/>
    <w:rsid w:val="00586B27"/>
    <w:rsid w:val="00586C8D"/>
    <w:rsid w:val="005870A9"/>
    <w:rsid w:val="005875D2"/>
    <w:rsid w:val="00587F0C"/>
    <w:rsid w:val="00590A89"/>
    <w:rsid w:val="0059145A"/>
    <w:rsid w:val="00592420"/>
    <w:rsid w:val="00592A2B"/>
    <w:rsid w:val="00592BA8"/>
    <w:rsid w:val="00592DE8"/>
    <w:rsid w:val="00593933"/>
    <w:rsid w:val="005946E0"/>
    <w:rsid w:val="0059569E"/>
    <w:rsid w:val="005958C0"/>
    <w:rsid w:val="00595950"/>
    <w:rsid w:val="0059598B"/>
    <w:rsid w:val="00596A2F"/>
    <w:rsid w:val="00596E9A"/>
    <w:rsid w:val="005A0AF9"/>
    <w:rsid w:val="005A2BE8"/>
    <w:rsid w:val="005A3AF5"/>
    <w:rsid w:val="005A5184"/>
    <w:rsid w:val="005A52ED"/>
    <w:rsid w:val="005A5BB8"/>
    <w:rsid w:val="005A6C98"/>
    <w:rsid w:val="005A7776"/>
    <w:rsid w:val="005B0055"/>
    <w:rsid w:val="005B0ACD"/>
    <w:rsid w:val="005B1170"/>
    <w:rsid w:val="005B17AA"/>
    <w:rsid w:val="005B228D"/>
    <w:rsid w:val="005B26FA"/>
    <w:rsid w:val="005B2C69"/>
    <w:rsid w:val="005B2D90"/>
    <w:rsid w:val="005B32F9"/>
    <w:rsid w:val="005B4AEE"/>
    <w:rsid w:val="005B4CE4"/>
    <w:rsid w:val="005B5F9A"/>
    <w:rsid w:val="005B66A4"/>
    <w:rsid w:val="005B6AC0"/>
    <w:rsid w:val="005B7746"/>
    <w:rsid w:val="005B7789"/>
    <w:rsid w:val="005B7A8E"/>
    <w:rsid w:val="005B7BB2"/>
    <w:rsid w:val="005B7C90"/>
    <w:rsid w:val="005C0014"/>
    <w:rsid w:val="005C1CA9"/>
    <w:rsid w:val="005C2706"/>
    <w:rsid w:val="005C2D5C"/>
    <w:rsid w:val="005C36A5"/>
    <w:rsid w:val="005C47D2"/>
    <w:rsid w:val="005C68BA"/>
    <w:rsid w:val="005C7E61"/>
    <w:rsid w:val="005D17A0"/>
    <w:rsid w:val="005D33A0"/>
    <w:rsid w:val="005D4117"/>
    <w:rsid w:val="005D49E0"/>
    <w:rsid w:val="005D4BC2"/>
    <w:rsid w:val="005D5FAB"/>
    <w:rsid w:val="005D707E"/>
    <w:rsid w:val="005D74A5"/>
    <w:rsid w:val="005D7E31"/>
    <w:rsid w:val="005E0906"/>
    <w:rsid w:val="005E12B9"/>
    <w:rsid w:val="005E22DF"/>
    <w:rsid w:val="005E2FFC"/>
    <w:rsid w:val="005E5183"/>
    <w:rsid w:val="005E5217"/>
    <w:rsid w:val="005E6AA3"/>
    <w:rsid w:val="005E7AAB"/>
    <w:rsid w:val="005E7B9D"/>
    <w:rsid w:val="005F0A7D"/>
    <w:rsid w:val="005F1581"/>
    <w:rsid w:val="005F1915"/>
    <w:rsid w:val="005F216A"/>
    <w:rsid w:val="005F2DF3"/>
    <w:rsid w:val="005F33FE"/>
    <w:rsid w:val="005F4CFC"/>
    <w:rsid w:val="005F4E26"/>
    <w:rsid w:val="005F731A"/>
    <w:rsid w:val="005F7897"/>
    <w:rsid w:val="005F7FCB"/>
    <w:rsid w:val="0060034D"/>
    <w:rsid w:val="00601E79"/>
    <w:rsid w:val="00602107"/>
    <w:rsid w:val="006046E9"/>
    <w:rsid w:val="00605026"/>
    <w:rsid w:val="0060577D"/>
    <w:rsid w:val="00605B3D"/>
    <w:rsid w:val="00606CAF"/>
    <w:rsid w:val="00607E4A"/>
    <w:rsid w:val="006103D9"/>
    <w:rsid w:val="00610502"/>
    <w:rsid w:val="00610C54"/>
    <w:rsid w:val="00610CA6"/>
    <w:rsid w:val="00611A44"/>
    <w:rsid w:val="0061281B"/>
    <w:rsid w:val="0061326A"/>
    <w:rsid w:val="00614B98"/>
    <w:rsid w:val="00614BB8"/>
    <w:rsid w:val="006151DA"/>
    <w:rsid w:val="00615A4A"/>
    <w:rsid w:val="00616538"/>
    <w:rsid w:val="00616EF1"/>
    <w:rsid w:val="006207C1"/>
    <w:rsid w:val="006231AA"/>
    <w:rsid w:val="0062490E"/>
    <w:rsid w:val="00624CEF"/>
    <w:rsid w:val="0062505C"/>
    <w:rsid w:val="00625D8A"/>
    <w:rsid w:val="00625DD9"/>
    <w:rsid w:val="00626348"/>
    <w:rsid w:val="00626D59"/>
    <w:rsid w:val="0062724C"/>
    <w:rsid w:val="006279B5"/>
    <w:rsid w:val="00627BD4"/>
    <w:rsid w:val="006303B6"/>
    <w:rsid w:val="00630CCB"/>
    <w:rsid w:val="0063194B"/>
    <w:rsid w:val="00631B26"/>
    <w:rsid w:val="00631CD6"/>
    <w:rsid w:val="0063222D"/>
    <w:rsid w:val="0063254F"/>
    <w:rsid w:val="0063324F"/>
    <w:rsid w:val="0063346B"/>
    <w:rsid w:val="006337CB"/>
    <w:rsid w:val="006338FA"/>
    <w:rsid w:val="00633AAA"/>
    <w:rsid w:val="00633AC8"/>
    <w:rsid w:val="00633B43"/>
    <w:rsid w:val="00634D7C"/>
    <w:rsid w:val="00635BFA"/>
    <w:rsid w:val="00635FFF"/>
    <w:rsid w:val="00636B1B"/>
    <w:rsid w:val="00637A8B"/>
    <w:rsid w:val="00637B56"/>
    <w:rsid w:val="00640668"/>
    <w:rsid w:val="006407A9"/>
    <w:rsid w:val="006412AC"/>
    <w:rsid w:val="006413EA"/>
    <w:rsid w:val="006429EB"/>
    <w:rsid w:val="0064330A"/>
    <w:rsid w:val="006438AF"/>
    <w:rsid w:val="00643F99"/>
    <w:rsid w:val="006441FC"/>
    <w:rsid w:val="00644BEC"/>
    <w:rsid w:val="00645999"/>
    <w:rsid w:val="00645BEA"/>
    <w:rsid w:val="006464C2"/>
    <w:rsid w:val="00646625"/>
    <w:rsid w:val="00646B6F"/>
    <w:rsid w:val="00650019"/>
    <w:rsid w:val="0065040E"/>
    <w:rsid w:val="00650805"/>
    <w:rsid w:val="006509C1"/>
    <w:rsid w:val="006516BD"/>
    <w:rsid w:val="0065317A"/>
    <w:rsid w:val="0065333E"/>
    <w:rsid w:val="00653C8C"/>
    <w:rsid w:val="00655912"/>
    <w:rsid w:val="00655CCE"/>
    <w:rsid w:val="00656160"/>
    <w:rsid w:val="006564B5"/>
    <w:rsid w:val="0065672E"/>
    <w:rsid w:val="00656C5E"/>
    <w:rsid w:val="00656DEC"/>
    <w:rsid w:val="0066129F"/>
    <w:rsid w:val="006612A5"/>
    <w:rsid w:val="00662601"/>
    <w:rsid w:val="00662FA5"/>
    <w:rsid w:val="006631A9"/>
    <w:rsid w:val="0066361F"/>
    <w:rsid w:val="00664022"/>
    <w:rsid w:val="00664807"/>
    <w:rsid w:val="00664C49"/>
    <w:rsid w:val="00666EC1"/>
    <w:rsid w:val="0066707E"/>
    <w:rsid w:val="0066727F"/>
    <w:rsid w:val="00670502"/>
    <w:rsid w:val="006706AF"/>
    <w:rsid w:val="006707DA"/>
    <w:rsid w:val="00670843"/>
    <w:rsid w:val="00671125"/>
    <w:rsid w:val="006716C8"/>
    <w:rsid w:val="006719B6"/>
    <w:rsid w:val="0067279C"/>
    <w:rsid w:val="00672BB6"/>
    <w:rsid w:val="00672CDB"/>
    <w:rsid w:val="006732DC"/>
    <w:rsid w:val="00673330"/>
    <w:rsid w:val="00673A33"/>
    <w:rsid w:val="006745DA"/>
    <w:rsid w:val="006749A2"/>
    <w:rsid w:val="00674E5B"/>
    <w:rsid w:val="00675755"/>
    <w:rsid w:val="00676143"/>
    <w:rsid w:val="00676369"/>
    <w:rsid w:val="00676788"/>
    <w:rsid w:val="00676808"/>
    <w:rsid w:val="0067761D"/>
    <w:rsid w:val="00677AA9"/>
    <w:rsid w:val="00680476"/>
    <w:rsid w:val="00680B23"/>
    <w:rsid w:val="0068142D"/>
    <w:rsid w:val="00681603"/>
    <w:rsid w:val="00682201"/>
    <w:rsid w:val="00682382"/>
    <w:rsid w:val="00683D2C"/>
    <w:rsid w:val="00684319"/>
    <w:rsid w:val="0068461D"/>
    <w:rsid w:val="00684957"/>
    <w:rsid w:val="00684B8D"/>
    <w:rsid w:val="00685162"/>
    <w:rsid w:val="00685B3B"/>
    <w:rsid w:val="00685DF8"/>
    <w:rsid w:val="006864FD"/>
    <w:rsid w:val="006900CA"/>
    <w:rsid w:val="006905E0"/>
    <w:rsid w:val="00691402"/>
    <w:rsid w:val="0069161C"/>
    <w:rsid w:val="0069230A"/>
    <w:rsid w:val="006923F8"/>
    <w:rsid w:val="006926FA"/>
    <w:rsid w:val="00692BE4"/>
    <w:rsid w:val="006949BB"/>
    <w:rsid w:val="00696BD6"/>
    <w:rsid w:val="00697858"/>
    <w:rsid w:val="006A0E90"/>
    <w:rsid w:val="006A1320"/>
    <w:rsid w:val="006A1B10"/>
    <w:rsid w:val="006A23E0"/>
    <w:rsid w:val="006A3475"/>
    <w:rsid w:val="006A4784"/>
    <w:rsid w:val="006A548A"/>
    <w:rsid w:val="006A596B"/>
    <w:rsid w:val="006A5CE2"/>
    <w:rsid w:val="006A6050"/>
    <w:rsid w:val="006A7B60"/>
    <w:rsid w:val="006A7F94"/>
    <w:rsid w:val="006B17CF"/>
    <w:rsid w:val="006B1A9D"/>
    <w:rsid w:val="006B2778"/>
    <w:rsid w:val="006B2A3F"/>
    <w:rsid w:val="006B2CBA"/>
    <w:rsid w:val="006B2D64"/>
    <w:rsid w:val="006B417A"/>
    <w:rsid w:val="006B44F1"/>
    <w:rsid w:val="006B468E"/>
    <w:rsid w:val="006B4ADB"/>
    <w:rsid w:val="006B5BB8"/>
    <w:rsid w:val="006B5D14"/>
    <w:rsid w:val="006B6102"/>
    <w:rsid w:val="006C031C"/>
    <w:rsid w:val="006C05E7"/>
    <w:rsid w:val="006C06F0"/>
    <w:rsid w:val="006C1ECB"/>
    <w:rsid w:val="006C24DB"/>
    <w:rsid w:val="006C2C54"/>
    <w:rsid w:val="006C3140"/>
    <w:rsid w:val="006C3765"/>
    <w:rsid w:val="006C3CCF"/>
    <w:rsid w:val="006C3D6D"/>
    <w:rsid w:val="006C57BE"/>
    <w:rsid w:val="006C5E25"/>
    <w:rsid w:val="006C5EE5"/>
    <w:rsid w:val="006C6378"/>
    <w:rsid w:val="006C708F"/>
    <w:rsid w:val="006C7B68"/>
    <w:rsid w:val="006D0327"/>
    <w:rsid w:val="006D0EC4"/>
    <w:rsid w:val="006D216A"/>
    <w:rsid w:val="006D2328"/>
    <w:rsid w:val="006D445E"/>
    <w:rsid w:val="006D4601"/>
    <w:rsid w:val="006D4868"/>
    <w:rsid w:val="006D48D1"/>
    <w:rsid w:val="006D4E51"/>
    <w:rsid w:val="006D5B64"/>
    <w:rsid w:val="006E1939"/>
    <w:rsid w:val="006E2F94"/>
    <w:rsid w:val="006E375B"/>
    <w:rsid w:val="006E39B5"/>
    <w:rsid w:val="006E49A0"/>
    <w:rsid w:val="006E4A17"/>
    <w:rsid w:val="006E4C22"/>
    <w:rsid w:val="006E53C1"/>
    <w:rsid w:val="006E6212"/>
    <w:rsid w:val="006E647F"/>
    <w:rsid w:val="006E6ADA"/>
    <w:rsid w:val="006E6C83"/>
    <w:rsid w:val="006E73ED"/>
    <w:rsid w:val="006F014C"/>
    <w:rsid w:val="006F016C"/>
    <w:rsid w:val="006F017D"/>
    <w:rsid w:val="006F0CA9"/>
    <w:rsid w:val="006F2BC9"/>
    <w:rsid w:val="006F2D17"/>
    <w:rsid w:val="006F3A3A"/>
    <w:rsid w:val="006F4C65"/>
    <w:rsid w:val="006F6015"/>
    <w:rsid w:val="006F63C4"/>
    <w:rsid w:val="006F715E"/>
    <w:rsid w:val="00700199"/>
    <w:rsid w:val="007002D1"/>
    <w:rsid w:val="0070074A"/>
    <w:rsid w:val="0070133B"/>
    <w:rsid w:val="007014FF"/>
    <w:rsid w:val="007016E7"/>
    <w:rsid w:val="007023FB"/>
    <w:rsid w:val="007029C5"/>
    <w:rsid w:val="007043F7"/>
    <w:rsid w:val="00705391"/>
    <w:rsid w:val="007061E2"/>
    <w:rsid w:val="0070651F"/>
    <w:rsid w:val="007076A1"/>
    <w:rsid w:val="00710250"/>
    <w:rsid w:val="00710C8E"/>
    <w:rsid w:val="00711348"/>
    <w:rsid w:val="0071188D"/>
    <w:rsid w:val="0071373D"/>
    <w:rsid w:val="00714A2E"/>
    <w:rsid w:val="0071583E"/>
    <w:rsid w:val="007162F4"/>
    <w:rsid w:val="00716385"/>
    <w:rsid w:val="00716700"/>
    <w:rsid w:val="007173BB"/>
    <w:rsid w:val="00717EFB"/>
    <w:rsid w:val="007205C8"/>
    <w:rsid w:val="007209B3"/>
    <w:rsid w:val="00721400"/>
    <w:rsid w:val="00721C88"/>
    <w:rsid w:val="0072273C"/>
    <w:rsid w:val="00723EBA"/>
    <w:rsid w:val="00724329"/>
    <w:rsid w:val="00724F95"/>
    <w:rsid w:val="007252C3"/>
    <w:rsid w:val="007260D2"/>
    <w:rsid w:val="00730643"/>
    <w:rsid w:val="007315DD"/>
    <w:rsid w:val="00731D82"/>
    <w:rsid w:val="00732091"/>
    <w:rsid w:val="007323E7"/>
    <w:rsid w:val="00732A81"/>
    <w:rsid w:val="00734149"/>
    <w:rsid w:val="00734AEE"/>
    <w:rsid w:val="00735CAD"/>
    <w:rsid w:val="00736098"/>
    <w:rsid w:val="0073662B"/>
    <w:rsid w:val="007367B0"/>
    <w:rsid w:val="0074114C"/>
    <w:rsid w:val="00742DEF"/>
    <w:rsid w:val="00743D4C"/>
    <w:rsid w:val="007448AE"/>
    <w:rsid w:val="007449CC"/>
    <w:rsid w:val="00745262"/>
    <w:rsid w:val="00745A58"/>
    <w:rsid w:val="00746A29"/>
    <w:rsid w:val="0074759F"/>
    <w:rsid w:val="00747C2B"/>
    <w:rsid w:val="00747DCD"/>
    <w:rsid w:val="007501CA"/>
    <w:rsid w:val="0075039A"/>
    <w:rsid w:val="00752426"/>
    <w:rsid w:val="00752B99"/>
    <w:rsid w:val="00752EEF"/>
    <w:rsid w:val="00754958"/>
    <w:rsid w:val="00754F05"/>
    <w:rsid w:val="0075687C"/>
    <w:rsid w:val="00756BC9"/>
    <w:rsid w:val="007573E4"/>
    <w:rsid w:val="007576C6"/>
    <w:rsid w:val="00761504"/>
    <w:rsid w:val="00764821"/>
    <w:rsid w:val="007654DA"/>
    <w:rsid w:val="00765B5F"/>
    <w:rsid w:val="00765B84"/>
    <w:rsid w:val="007660DC"/>
    <w:rsid w:val="00766B9E"/>
    <w:rsid w:val="00766DF9"/>
    <w:rsid w:val="00767155"/>
    <w:rsid w:val="00770FD0"/>
    <w:rsid w:val="007710ED"/>
    <w:rsid w:val="00771122"/>
    <w:rsid w:val="007732E7"/>
    <w:rsid w:val="00773331"/>
    <w:rsid w:val="007733F4"/>
    <w:rsid w:val="00773D10"/>
    <w:rsid w:val="00773FE7"/>
    <w:rsid w:val="00774C1D"/>
    <w:rsid w:val="00774DE8"/>
    <w:rsid w:val="00775543"/>
    <w:rsid w:val="00775C3F"/>
    <w:rsid w:val="007769D8"/>
    <w:rsid w:val="00777061"/>
    <w:rsid w:val="00777B61"/>
    <w:rsid w:val="0078142A"/>
    <w:rsid w:val="007818E0"/>
    <w:rsid w:val="00781DAE"/>
    <w:rsid w:val="007822E0"/>
    <w:rsid w:val="007829BD"/>
    <w:rsid w:val="00783076"/>
    <w:rsid w:val="00783D14"/>
    <w:rsid w:val="00784393"/>
    <w:rsid w:val="00784770"/>
    <w:rsid w:val="00786E6D"/>
    <w:rsid w:val="007901FC"/>
    <w:rsid w:val="00790712"/>
    <w:rsid w:val="00790C95"/>
    <w:rsid w:val="0079120A"/>
    <w:rsid w:val="00791752"/>
    <w:rsid w:val="00791C8B"/>
    <w:rsid w:val="007923BD"/>
    <w:rsid w:val="0079281F"/>
    <w:rsid w:val="007930C3"/>
    <w:rsid w:val="007937EE"/>
    <w:rsid w:val="007943EC"/>
    <w:rsid w:val="00795768"/>
    <w:rsid w:val="00796F49"/>
    <w:rsid w:val="0079765A"/>
    <w:rsid w:val="007977EF"/>
    <w:rsid w:val="00797A34"/>
    <w:rsid w:val="007A0951"/>
    <w:rsid w:val="007A120F"/>
    <w:rsid w:val="007A19FC"/>
    <w:rsid w:val="007A3166"/>
    <w:rsid w:val="007A385D"/>
    <w:rsid w:val="007A3E4C"/>
    <w:rsid w:val="007A498A"/>
    <w:rsid w:val="007A52B1"/>
    <w:rsid w:val="007A53B1"/>
    <w:rsid w:val="007A5880"/>
    <w:rsid w:val="007A5C13"/>
    <w:rsid w:val="007A6794"/>
    <w:rsid w:val="007A6CA5"/>
    <w:rsid w:val="007A6E2E"/>
    <w:rsid w:val="007A6EE6"/>
    <w:rsid w:val="007A6FC9"/>
    <w:rsid w:val="007A70C5"/>
    <w:rsid w:val="007A7850"/>
    <w:rsid w:val="007A7D29"/>
    <w:rsid w:val="007B1894"/>
    <w:rsid w:val="007B18A0"/>
    <w:rsid w:val="007B1EE5"/>
    <w:rsid w:val="007B325D"/>
    <w:rsid w:val="007B3C4F"/>
    <w:rsid w:val="007B4603"/>
    <w:rsid w:val="007B47A8"/>
    <w:rsid w:val="007B488F"/>
    <w:rsid w:val="007B49B6"/>
    <w:rsid w:val="007B4B76"/>
    <w:rsid w:val="007B5615"/>
    <w:rsid w:val="007B61E3"/>
    <w:rsid w:val="007B70D8"/>
    <w:rsid w:val="007B77A1"/>
    <w:rsid w:val="007B79AA"/>
    <w:rsid w:val="007C0730"/>
    <w:rsid w:val="007C1791"/>
    <w:rsid w:val="007C1AEE"/>
    <w:rsid w:val="007C1B93"/>
    <w:rsid w:val="007C1BC2"/>
    <w:rsid w:val="007C1FAB"/>
    <w:rsid w:val="007C2324"/>
    <w:rsid w:val="007C26AA"/>
    <w:rsid w:val="007C4270"/>
    <w:rsid w:val="007C494F"/>
    <w:rsid w:val="007C6392"/>
    <w:rsid w:val="007C6CDE"/>
    <w:rsid w:val="007D0064"/>
    <w:rsid w:val="007D1930"/>
    <w:rsid w:val="007D22EA"/>
    <w:rsid w:val="007D335C"/>
    <w:rsid w:val="007D4C3B"/>
    <w:rsid w:val="007D536A"/>
    <w:rsid w:val="007D56CF"/>
    <w:rsid w:val="007D5DFB"/>
    <w:rsid w:val="007D60B0"/>
    <w:rsid w:val="007D6BB0"/>
    <w:rsid w:val="007D7106"/>
    <w:rsid w:val="007E0AC3"/>
    <w:rsid w:val="007E1816"/>
    <w:rsid w:val="007E21D0"/>
    <w:rsid w:val="007E7372"/>
    <w:rsid w:val="007E7BB5"/>
    <w:rsid w:val="007E7DD3"/>
    <w:rsid w:val="007F04E4"/>
    <w:rsid w:val="007F11D9"/>
    <w:rsid w:val="007F140E"/>
    <w:rsid w:val="007F167D"/>
    <w:rsid w:val="007F1FA1"/>
    <w:rsid w:val="007F27E6"/>
    <w:rsid w:val="007F2914"/>
    <w:rsid w:val="007F3FAC"/>
    <w:rsid w:val="007F4097"/>
    <w:rsid w:val="007F4AF8"/>
    <w:rsid w:val="007F4C33"/>
    <w:rsid w:val="007F4D4A"/>
    <w:rsid w:val="007F70EC"/>
    <w:rsid w:val="007F7A6F"/>
    <w:rsid w:val="00800301"/>
    <w:rsid w:val="008004E5"/>
    <w:rsid w:val="00801001"/>
    <w:rsid w:val="00801257"/>
    <w:rsid w:val="0080184E"/>
    <w:rsid w:val="008023CC"/>
    <w:rsid w:val="00804AFF"/>
    <w:rsid w:val="00805DE6"/>
    <w:rsid w:val="00806451"/>
    <w:rsid w:val="00806B09"/>
    <w:rsid w:val="008071FC"/>
    <w:rsid w:val="008100A9"/>
    <w:rsid w:val="008108CF"/>
    <w:rsid w:val="00810EAC"/>
    <w:rsid w:val="008110D9"/>
    <w:rsid w:val="00811B85"/>
    <w:rsid w:val="0081223C"/>
    <w:rsid w:val="008125E8"/>
    <w:rsid w:val="00813383"/>
    <w:rsid w:val="0081444B"/>
    <w:rsid w:val="00814A8B"/>
    <w:rsid w:val="00816852"/>
    <w:rsid w:val="00816DFB"/>
    <w:rsid w:val="00816E9B"/>
    <w:rsid w:val="00817554"/>
    <w:rsid w:val="0082066A"/>
    <w:rsid w:val="008211DE"/>
    <w:rsid w:val="008214CB"/>
    <w:rsid w:val="00822502"/>
    <w:rsid w:val="0082250B"/>
    <w:rsid w:val="00822DF6"/>
    <w:rsid w:val="008233B0"/>
    <w:rsid w:val="00823B82"/>
    <w:rsid w:val="00824FE3"/>
    <w:rsid w:val="0082542A"/>
    <w:rsid w:val="00825EC5"/>
    <w:rsid w:val="008269A6"/>
    <w:rsid w:val="00826A89"/>
    <w:rsid w:val="00826FBD"/>
    <w:rsid w:val="00830B90"/>
    <w:rsid w:val="0083167D"/>
    <w:rsid w:val="00831918"/>
    <w:rsid w:val="00831DEB"/>
    <w:rsid w:val="00832334"/>
    <w:rsid w:val="008325F8"/>
    <w:rsid w:val="008329CC"/>
    <w:rsid w:val="008329D7"/>
    <w:rsid w:val="00832E1F"/>
    <w:rsid w:val="008337C3"/>
    <w:rsid w:val="00833B6F"/>
    <w:rsid w:val="008341E4"/>
    <w:rsid w:val="008345E8"/>
    <w:rsid w:val="008362DA"/>
    <w:rsid w:val="008366B3"/>
    <w:rsid w:val="00836B2F"/>
    <w:rsid w:val="00836DD3"/>
    <w:rsid w:val="00840D6D"/>
    <w:rsid w:val="00841828"/>
    <w:rsid w:val="0084238F"/>
    <w:rsid w:val="00842F74"/>
    <w:rsid w:val="008432FF"/>
    <w:rsid w:val="00843307"/>
    <w:rsid w:val="00843762"/>
    <w:rsid w:val="00843B96"/>
    <w:rsid w:val="00843DC7"/>
    <w:rsid w:val="00844CC3"/>
    <w:rsid w:val="00844DB1"/>
    <w:rsid w:val="00845EA1"/>
    <w:rsid w:val="00846476"/>
    <w:rsid w:val="00846836"/>
    <w:rsid w:val="00846E6C"/>
    <w:rsid w:val="00850116"/>
    <w:rsid w:val="00850660"/>
    <w:rsid w:val="00850FDF"/>
    <w:rsid w:val="0085187E"/>
    <w:rsid w:val="0085207B"/>
    <w:rsid w:val="008525AD"/>
    <w:rsid w:val="00852644"/>
    <w:rsid w:val="0085291B"/>
    <w:rsid w:val="00852AC3"/>
    <w:rsid w:val="008541DC"/>
    <w:rsid w:val="00854E52"/>
    <w:rsid w:val="008550CC"/>
    <w:rsid w:val="0085650A"/>
    <w:rsid w:val="00856A23"/>
    <w:rsid w:val="00856FEC"/>
    <w:rsid w:val="0085795A"/>
    <w:rsid w:val="00860327"/>
    <w:rsid w:val="00860823"/>
    <w:rsid w:val="00860BF1"/>
    <w:rsid w:val="00860DD2"/>
    <w:rsid w:val="00860FEC"/>
    <w:rsid w:val="00861560"/>
    <w:rsid w:val="00861AC0"/>
    <w:rsid w:val="008622DB"/>
    <w:rsid w:val="0086325E"/>
    <w:rsid w:val="00864540"/>
    <w:rsid w:val="0086538D"/>
    <w:rsid w:val="008655B6"/>
    <w:rsid w:val="00865B98"/>
    <w:rsid w:val="00865D16"/>
    <w:rsid w:val="00865D41"/>
    <w:rsid w:val="00865EE1"/>
    <w:rsid w:val="008661FF"/>
    <w:rsid w:val="008668A8"/>
    <w:rsid w:val="00867E46"/>
    <w:rsid w:val="008702CD"/>
    <w:rsid w:val="00870D05"/>
    <w:rsid w:val="00871B2F"/>
    <w:rsid w:val="00872B19"/>
    <w:rsid w:val="00872D39"/>
    <w:rsid w:val="00873496"/>
    <w:rsid w:val="00875DE0"/>
    <w:rsid w:val="0087623E"/>
    <w:rsid w:val="00876383"/>
    <w:rsid w:val="0087671F"/>
    <w:rsid w:val="008778C1"/>
    <w:rsid w:val="00877907"/>
    <w:rsid w:val="00880C7E"/>
    <w:rsid w:val="00881180"/>
    <w:rsid w:val="00881318"/>
    <w:rsid w:val="0088133A"/>
    <w:rsid w:val="00883803"/>
    <w:rsid w:val="00883B24"/>
    <w:rsid w:val="00883EF1"/>
    <w:rsid w:val="00884123"/>
    <w:rsid w:val="00885BD0"/>
    <w:rsid w:val="008863C4"/>
    <w:rsid w:val="0088655D"/>
    <w:rsid w:val="00887FCB"/>
    <w:rsid w:val="00890BE0"/>
    <w:rsid w:val="00891640"/>
    <w:rsid w:val="00892032"/>
    <w:rsid w:val="008932E2"/>
    <w:rsid w:val="00895537"/>
    <w:rsid w:val="00896694"/>
    <w:rsid w:val="0089715A"/>
    <w:rsid w:val="0089781F"/>
    <w:rsid w:val="00897A67"/>
    <w:rsid w:val="00897E45"/>
    <w:rsid w:val="008A131F"/>
    <w:rsid w:val="008A2815"/>
    <w:rsid w:val="008A2D0B"/>
    <w:rsid w:val="008A35A1"/>
    <w:rsid w:val="008A3FF3"/>
    <w:rsid w:val="008A4656"/>
    <w:rsid w:val="008A4772"/>
    <w:rsid w:val="008A4ACE"/>
    <w:rsid w:val="008A549A"/>
    <w:rsid w:val="008A59A3"/>
    <w:rsid w:val="008A5B60"/>
    <w:rsid w:val="008A718A"/>
    <w:rsid w:val="008A7273"/>
    <w:rsid w:val="008B0542"/>
    <w:rsid w:val="008B0D1C"/>
    <w:rsid w:val="008B0EDE"/>
    <w:rsid w:val="008B2453"/>
    <w:rsid w:val="008B2471"/>
    <w:rsid w:val="008B32BC"/>
    <w:rsid w:val="008B3689"/>
    <w:rsid w:val="008B3A67"/>
    <w:rsid w:val="008B482D"/>
    <w:rsid w:val="008B4F62"/>
    <w:rsid w:val="008B4FD4"/>
    <w:rsid w:val="008B63D8"/>
    <w:rsid w:val="008C0228"/>
    <w:rsid w:val="008C02A3"/>
    <w:rsid w:val="008C0476"/>
    <w:rsid w:val="008C0CC0"/>
    <w:rsid w:val="008C0DDF"/>
    <w:rsid w:val="008C1C67"/>
    <w:rsid w:val="008C2FDA"/>
    <w:rsid w:val="008C39DF"/>
    <w:rsid w:val="008C3EFD"/>
    <w:rsid w:val="008C46B2"/>
    <w:rsid w:val="008C58AB"/>
    <w:rsid w:val="008C5C9F"/>
    <w:rsid w:val="008C767B"/>
    <w:rsid w:val="008D09D4"/>
    <w:rsid w:val="008D102C"/>
    <w:rsid w:val="008D19B0"/>
    <w:rsid w:val="008D25DA"/>
    <w:rsid w:val="008D2E42"/>
    <w:rsid w:val="008D306A"/>
    <w:rsid w:val="008D3A6C"/>
    <w:rsid w:val="008D3E1C"/>
    <w:rsid w:val="008D4948"/>
    <w:rsid w:val="008D4B94"/>
    <w:rsid w:val="008D5503"/>
    <w:rsid w:val="008D5CBD"/>
    <w:rsid w:val="008D5FD3"/>
    <w:rsid w:val="008D5FED"/>
    <w:rsid w:val="008D6328"/>
    <w:rsid w:val="008D6858"/>
    <w:rsid w:val="008D6A55"/>
    <w:rsid w:val="008D6CFF"/>
    <w:rsid w:val="008D77F6"/>
    <w:rsid w:val="008D7CF5"/>
    <w:rsid w:val="008E035C"/>
    <w:rsid w:val="008E0997"/>
    <w:rsid w:val="008E177A"/>
    <w:rsid w:val="008E21E6"/>
    <w:rsid w:val="008E29D2"/>
    <w:rsid w:val="008E382F"/>
    <w:rsid w:val="008E4720"/>
    <w:rsid w:val="008E49C5"/>
    <w:rsid w:val="008E53C8"/>
    <w:rsid w:val="008F0A10"/>
    <w:rsid w:val="008F0B8D"/>
    <w:rsid w:val="008F134E"/>
    <w:rsid w:val="008F2805"/>
    <w:rsid w:val="008F371A"/>
    <w:rsid w:val="008F37C6"/>
    <w:rsid w:val="008F4935"/>
    <w:rsid w:val="008F55EA"/>
    <w:rsid w:val="008F56F6"/>
    <w:rsid w:val="008F5925"/>
    <w:rsid w:val="008F5A7C"/>
    <w:rsid w:val="008F5FE2"/>
    <w:rsid w:val="008F6CBC"/>
    <w:rsid w:val="008F6ECE"/>
    <w:rsid w:val="008F760E"/>
    <w:rsid w:val="008F7E7D"/>
    <w:rsid w:val="008F7F3E"/>
    <w:rsid w:val="0090045B"/>
    <w:rsid w:val="00901924"/>
    <w:rsid w:val="00901C77"/>
    <w:rsid w:val="00902275"/>
    <w:rsid w:val="00903088"/>
    <w:rsid w:val="00903290"/>
    <w:rsid w:val="00903CB3"/>
    <w:rsid w:val="00910666"/>
    <w:rsid w:val="00911953"/>
    <w:rsid w:val="00911B63"/>
    <w:rsid w:val="00911CBB"/>
    <w:rsid w:val="00912949"/>
    <w:rsid w:val="00912C26"/>
    <w:rsid w:val="00912D39"/>
    <w:rsid w:val="00912F7C"/>
    <w:rsid w:val="00913414"/>
    <w:rsid w:val="00913733"/>
    <w:rsid w:val="00913CD6"/>
    <w:rsid w:val="009146DA"/>
    <w:rsid w:val="00914D24"/>
    <w:rsid w:val="0091561A"/>
    <w:rsid w:val="0091564B"/>
    <w:rsid w:val="00915EFA"/>
    <w:rsid w:val="00916E3C"/>
    <w:rsid w:val="00917B33"/>
    <w:rsid w:val="009204B1"/>
    <w:rsid w:val="00922189"/>
    <w:rsid w:val="00922F56"/>
    <w:rsid w:val="009247C5"/>
    <w:rsid w:val="00925756"/>
    <w:rsid w:val="00926D81"/>
    <w:rsid w:val="00926FD2"/>
    <w:rsid w:val="00927E80"/>
    <w:rsid w:val="009300B4"/>
    <w:rsid w:val="00930228"/>
    <w:rsid w:val="00930BC5"/>
    <w:rsid w:val="00932A9B"/>
    <w:rsid w:val="00932E80"/>
    <w:rsid w:val="00932F6E"/>
    <w:rsid w:val="00933817"/>
    <w:rsid w:val="00934665"/>
    <w:rsid w:val="009361F2"/>
    <w:rsid w:val="009377E4"/>
    <w:rsid w:val="009406C9"/>
    <w:rsid w:val="00941AC8"/>
    <w:rsid w:val="00942118"/>
    <w:rsid w:val="00942C8A"/>
    <w:rsid w:val="00942FE0"/>
    <w:rsid w:val="00943161"/>
    <w:rsid w:val="00943B0E"/>
    <w:rsid w:val="0094477E"/>
    <w:rsid w:val="00945173"/>
    <w:rsid w:val="00945ABA"/>
    <w:rsid w:val="009461FE"/>
    <w:rsid w:val="0094656C"/>
    <w:rsid w:val="00946A94"/>
    <w:rsid w:val="0094716D"/>
    <w:rsid w:val="00947DE7"/>
    <w:rsid w:val="00947F31"/>
    <w:rsid w:val="00950091"/>
    <w:rsid w:val="0095018A"/>
    <w:rsid w:val="0095050E"/>
    <w:rsid w:val="00950610"/>
    <w:rsid w:val="009510A0"/>
    <w:rsid w:val="009513D3"/>
    <w:rsid w:val="0095191D"/>
    <w:rsid w:val="00951C1B"/>
    <w:rsid w:val="0095421C"/>
    <w:rsid w:val="00954F9A"/>
    <w:rsid w:val="00955F10"/>
    <w:rsid w:val="00955F9C"/>
    <w:rsid w:val="0095676B"/>
    <w:rsid w:val="009575EB"/>
    <w:rsid w:val="00957D37"/>
    <w:rsid w:val="00960D85"/>
    <w:rsid w:val="00961040"/>
    <w:rsid w:val="00961506"/>
    <w:rsid w:val="009619D5"/>
    <w:rsid w:val="00961AE8"/>
    <w:rsid w:val="0096227E"/>
    <w:rsid w:val="00962E5F"/>
    <w:rsid w:val="00963365"/>
    <w:rsid w:val="00964DE7"/>
    <w:rsid w:val="00965DC5"/>
    <w:rsid w:val="00966313"/>
    <w:rsid w:val="009664CD"/>
    <w:rsid w:val="009668A7"/>
    <w:rsid w:val="00966CE3"/>
    <w:rsid w:val="0096767E"/>
    <w:rsid w:val="00967E28"/>
    <w:rsid w:val="009703CC"/>
    <w:rsid w:val="00970AC5"/>
    <w:rsid w:val="00971367"/>
    <w:rsid w:val="00971E57"/>
    <w:rsid w:val="00972025"/>
    <w:rsid w:val="00972222"/>
    <w:rsid w:val="00973122"/>
    <w:rsid w:val="00974890"/>
    <w:rsid w:val="0097491A"/>
    <w:rsid w:val="00974D2B"/>
    <w:rsid w:val="00974F65"/>
    <w:rsid w:val="00975AA7"/>
    <w:rsid w:val="00975D41"/>
    <w:rsid w:val="00975E47"/>
    <w:rsid w:val="00975F85"/>
    <w:rsid w:val="0097637B"/>
    <w:rsid w:val="009763C8"/>
    <w:rsid w:val="00976784"/>
    <w:rsid w:val="0097688B"/>
    <w:rsid w:val="00977172"/>
    <w:rsid w:val="0097769A"/>
    <w:rsid w:val="00980E85"/>
    <w:rsid w:val="00981D46"/>
    <w:rsid w:val="009823B0"/>
    <w:rsid w:val="00983FDF"/>
    <w:rsid w:val="00984313"/>
    <w:rsid w:val="00984D54"/>
    <w:rsid w:val="009857EB"/>
    <w:rsid w:val="00985A14"/>
    <w:rsid w:val="00986EDB"/>
    <w:rsid w:val="009870A4"/>
    <w:rsid w:val="009872EC"/>
    <w:rsid w:val="00987556"/>
    <w:rsid w:val="0098767E"/>
    <w:rsid w:val="009905EF"/>
    <w:rsid w:val="00991905"/>
    <w:rsid w:val="00992164"/>
    <w:rsid w:val="00992581"/>
    <w:rsid w:val="009932CA"/>
    <w:rsid w:val="00993391"/>
    <w:rsid w:val="00994444"/>
    <w:rsid w:val="00994737"/>
    <w:rsid w:val="00995087"/>
    <w:rsid w:val="009959A0"/>
    <w:rsid w:val="00996665"/>
    <w:rsid w:val="009966F0"/>
    <w:rsid w:val="00996B6B"/>
    <w:rsid w:val="009973BD"/>
    <w:rsid w:val="009973E7"/>
    <w:rsid w:val="009A0FB2"/>
    <w:rsid w:val="009A1B42"/>
    <w:rsid w:val="009A1E7D"/>
    <w:rsid w:val="009A1ECF"/>
    <w:rsid w:val="009A253C"/>
    <w:rsid w:val="009A2DF7"/>
    <w:rsid w:val="009A3ABF"/>
    <w:rsid w:val="009A3C39"/>
    <w:rsid w:val="009A58AD"/>
    <w:rsid w:val="009A59C4"/>
    <w:rsid w:val="009A5B96"/>
    <w:rsid w:val="009A5D6B"/>
    <w:rsid w:val="009A6588"/>
    <w:rsid w:val="009B0ADB"/>
    <w:rsid w:val="009B0B6D"/>
    <w:rsid w:val="009B17E0"/>
    <w:rsid w:val="009B3046"/>
    <w:rsid w:val="009B3C6D"/>
    <w:rsid w:val="009B47CB"/>
    <w:rsid w:val="009B56DA"/>
    <w:rsid w:val="009B57BA"/>
    <w:rsid w:val="009B63FE"/>
    <w:rsid w:val="009B73C6"/>
    <w:rsid w:val="009C00CF"/>
    <w:rsid w:val="009C1E45"/>
    <w:rsid w:val="009C3135"/>
    <w:rsid w:val="009C33CB"/>
    <w:rsid w:val="009C4F5B"/>
    <w:rsid w:val="009C51E0"/>
    <w:rsid w:val="009C5CCC"/>
    <w:rsid w:val="009C6BEE"/>
    <w:rsid w:val="009C70AE"/>
    <w:rsid w:val="009C7AED"/>
    <w:rsid w:val="009D086D"/>
    <w:rsid w:val="009D0D77"/>
    <w:rsid w:val="009D1013"/>
    <w:rsid w:val="009D107F"/>
    <w:rsid w:val="009D161C"/>
    <w:rsid w:val="009D2483"/>
    <w:rsid w:val="009D2614"/>
    <w:rsid w:val="009D2724"/>
    <w:rsid w:val="009D307A"/>
    <w:rsid w:val="009D388E"/>
    <w:rsid w:val="009D3EE8"/>
    <w:rsid w:val="009D48C8"/>
    <w:rsid w:val="009D4AAD"/>
    <w:rsid w:val="009D571D"/>
    <w:rsid w:val="009D5CB1"/>
    <w:rsid w:val="009D696F"/>
    <w:rsid w:val="009D6DD1"/>
    <w:rsid w:val="009D72A2"/>
    <w:rsid w:val="009E0314"/>
    <w:rsid w:val="009E03D0"/>
    <w:rsid w:val="009E0572"/>
    <w:rsid w:val="009E05CD"/>
    <w:rsid w:val="009E1A98"/>
    <w:rsid w:val="009E2CEA"/>
    <w:rsid w:val="009E48A7"/>
    <w:rsid w:val="009E4DE4"/>
    <w:rsid w:val="009E5192"/>
    <w:rsid w:val="009E5386"/>
    <w:rsid w:val="009E57C5"/>
    <w:rsid w:val="009E6C01"/>
    <w:rsid w:val="009F0BC3"/>
    <w:rsid w:val="009F1418"/>
    <w:rsid w:val="009F1EEA"/>
    <w:rsid w:val="009F220A"/>
    <w:rsid w:val="009F2D31"/>
    <w:rsid w:val="009F2E1B"/>
    <w:rsid w:val="009F34A4"/>
    <w:rsid w:val="009F394F"/>
    <w:rsid w:val="009F4B32"/>
    <w:rsid w:val="009F4C80"/>
    <w:rsid w:val="009F4CBC"/>
    <w:rsid w:val="009F5468"/>
    <w:rsid w:val="009F577D"/>
    <w:rsid w:val="009F5855"/>
    <w:rsid w:val="009F6C1D"/>
    <w:rsid w:val="00A029A6"/>
    <w:rsid w:val="00A0373B"/>
    <w:rsid w:val="00A063FF"/>
    <w:rsid w:val="00A064F6"/>
    <w:rsid w:val="00A079DA"/>
    <w:rsid w:val="00A07B33"/>
    <w:rsid w:val="00A114AD"/>
    <w:rsid w:val="00A114B9"/>
    <w:rsid w:val="00A11C4C"/>
    <w:rsid w:val="00A122FD"/>
    <w:rsid w:val="00A12D7E"/>
    <w:rsid w:val="00A12DB8"/>
    <w:rsid w:val="00A13DEC"/>
    <w:rsid w:val="00A14C58"/>
    <w:rsid w:val="00A155D9"/>
    <w:rsid w:val="00A158E7"/>
    <w:rsid w:val="00A15D7D"/>
    <w:rsid w:val="00A15D96"/>
    <w:rsid w:val="00A167CA"/>
    <w:rsid w:val="00A16CE2"/>
    <w:rsid w:val="00A1739F"/>
    <w:rsid w:val="00A17510"/>
    <w:rsid w:val="00A201C5"/>
    <w:rsid w:val="00A21206"/>
    <w:rsid w:val="00A212DD"/>
    <w:rsid w:val="00A21A18"/>
    <w:rsid w:val="00A22C1B"/>
    <w:rsid w:val="00A23450"/>
    <w:rsid w:val="00A23931"/>
    <w:rsid w:val="00A23E0D"/>
    <w:rsid w:val="00A24754"/>
    <w:rsid w:val="00A24BBA"/>
    <w:rsid w:val="00A24D7D"/>
    <w:rsid w:val="00A25461"/>
    <w:rsid w:val="00A25726"/>
    <w:rsid w:val="00A261A9"/>
    <w:rsid w:val="00A27309"/>
    <w:rsid w:val="00A302CD"/>
    <w:rsid w:val="00A303FA"/>
    <w:rsid w:val="00A308EC"/>
    <w:rsid w:val="00A30D8C"/>
    <w:rsid w:val="00A30EA6"/>
    <w:rsid w:val="00A32977"/>
    <w:rsid w:val="00A330D8"/>
    <w:rsid w:val="00A3479F"/>
    <w:rsid w:val="00A34BA5"/>
    <w:rsid w:val="00A34F7E"/>
    <w:rsid w:val="00A368C9"/>
    <w:rsid w:val="00A36A7F"/>
    <w:rsid w:val="00A37BB2"/>
    <w:rsid w:val="00A37D97"/>
    <w:rsid w:val="00A404E6"/>
    <w:rsid w:val="00A4081E"/>
    <w:rsid w:val="00A4140B"/>
    <w:rsid w:val="00A41BEF"/>
    <w:rsid w:val="00A41C3B"/>
    <w:rsid w:val="00A41CF5"/>
    <w:rsid w:val="00A41E20"/>
    <w:rsid w:val="00A43380"/>
    <w:rsid w:val="00A4372B"/>
    <w:rsid w:val="00A43E17"/>
    <w:rsid w:val="00A4427C"/>
    <w:rsid w:val="00A445DA"/>
    <w:rsid w:val="00A44C54"/>
    <w:rsid w:val="00A44D52"/>
    <w:rsid w:val="00A468C8"/>
    <w:rsid w:val="00A4690E"/>
    <w:rsid w:val="00A470A4"/>
    <w:rsid w:val="00A47875"/>
    <w:rsid w:val="00A47ED7"/>
    <w:rsid w:val="00A50A50"/>
    <w:rsid w:val="00A5198D"/>
    <w:rsid w:val="00A51CEE"/>
    <w:rsid w:val="00A5219E"/>
    <w:rsid w:val="00A52E52"/>
    <w:rsid w:val="00A534E1"/>
    <w:rsid w:val="00A535B7"/>
    <w:rsid w:val="00A53854"/>
    <w:rsid w:val="00A553B2"/>
    <w:rsid w:val="00A5543E"/>
    <w:rsid w:val="00A568D6"/>
    <w:rsid w:val="00A56DD4"/>
    <w:rsid w:val="00A570B0"/>
    <w:rsid w:val="00A57701"/>
    <w:rsid w:val="00A57AAE"/>
    <w:rsid w:val="00A57D87"/>
    <w:rsid w:val="00A60C12"/>
    <w:rsid w:val="00A61FC5"/>
    <w:rsid w:val="00A642E4"/>
    <w:rsid w:val="00A651EF"/>
    <w:rsid w:val="00A670CD"/>
    <w:rsid w:val="00A67CAD"/>
    <w:rsid w:val="00A7109D"/>
    <w:rsid w:val="00A71F56"/>
    <w:rsid w:val="00A730C4"/>
    <w:rsid w:val="00A731E9"/>
    <w:rsid w:val="00A73651"/>
    <w:rsid w:val="00A73C82"/>
    <w:rsid w:val="00A74B95"/>
    <w:rsid w:val="00A74E8E"/>
    <w:rsid w:val="00A75484"/>
    <w:rsid w:val="00A75735"/>
    <w:rsid w:val="00A76026"/>
    <w:rsid w:val="00A760C9"/>
    <w:rsid w:val="00A766A6"/>
    <w:rsid w:val="00A768B8"/>
    <w:rsid w:val="00A773D4"/>
    <w:rsid w:val="00A77528"/>
    <w:rsid w:val="00A778EC"/>
    <w:rsid w:val="00A80014"/>
    <w:rsid w:val="00A8092C"/>
    <w:rsid w:val="00A82BDC"/>
    <w:rsid w:val="00A8526F"/>
    <w:rsid w:val="00A8541C"/>
    <w:rsid w:val="00A85894"/>
    <w:rsid w:val="00A861A3"/>
    <w:rsid w:val="00A86762"/>
    <w:rsid w:val="00A86EDB"/>
    <w:rsid w:val="00A874B6"/>
    <w:rsid w:val="00A875CA"/>
    <w:rsid w:val="00A876F1"/>
    <w:rsid w:val="00A87C14"/>
    <w:rsid w:val="00A90DD6"/>
    <w:rsid w:val="00A910CD"/>
    <w:rsid w:val="00A91441"/>
    <w:rsid w:val="00A9152B"/>
    <w:rsid w:val="00A915E7"/>
    <w:rsid w:val="00A91689"/>
    <w:rsid w:val="00A92806"/>
    <w:rsid w:val="00A93C10"/>
    <w:rsid w:val="00A943BD"/>
    <w:rsid w:val="00A95392"/>
    <w:rsid w:val="00A95AEB"/>
    <w:rsid w:val="00A95BDD"/>
    <w:rsid w:val="00A966E4"/>
    <w:rsid w:val="00A96EC6"/>
    <w:rsid w:val="00A9705F"/>
    <w:rsid w:val="00A97392"/>
    <w:rsid w:val="00AA0184"/>
    <w:rsid w:val="00AA0883"/>
    <w:rsid w:val="00AA0F31"/>
    <w:rsid w:val="00AA1DA2"/>
    <w:rsid w:val="00AA2192"/>
    <w:rsid w:val="00AA3A70"/>
    <w:rsid w:val="00AA3B25"/>
    <w:rsid w:val="00AA3EFB"/>
    <w:rsid w:val="00AA55B3"/>
    <w:rsid w:val="00AA5D35"/>
    <w:rsid w:val="00AA667C"/>
    <w:rsid w:val="00AA7126"/>
    <w:rsid w:val="00AA720D"/>
    <w:rsid w:val="00AA759A"/>
    <w:rsid w:val="00AA769B"/>
    <w:rsid w:val="00AA7A24"/>
    <w:rsid w:val="00AB06A7"/>
    <w:rsid w:val="00AB2A81"/>
    <w:rsid w:val="00AB2AB2"/>
    <w:rsid w:val="00AB31C7"/>
    <w:rsid w:val="00AB3726"/>
    <w:rsid w:val="00AB481E"/>
    <w:rsid w:val="00AB4A29"/>
    <w:rsid w:val="00AB6026"/>
    <w:rsid w:val="00AB602E"/>
    <w:rsid w:val="00AB63B5"/>
    <w:rsid w:val="00AB68DB"/>
    <w:rsid w:val="00AB6E8B"/>
    <w:rsid w:val="00AB6FE0"/>
    <w:rsid w:val="00AB796C"/>
    <w:rsid w:val="00AC0897"/>
    <w:rsid w:val="00AC0D5F"/>
    <w:rsid w:val="00AC1AF7"/>
    <w:rsid w:val="00AC23F9"/>
    <w:rsid w:val="00AC2B20"/>
    <w:rsid w:val="00AC3B56"/>
    <w:rsid w:val="00AC3BE7"/>
    <w:rsid w:val="00AC4917"/>
    <w:rsid w:val="00AC4C86"/>
    <w:rsid w:val="00AC54F7"/>
    <w:rsid w:val="00AC61C7"/>
    <w:rsid w:val="00AC7314"/>
    <w:rsid w:val="00AC7660"/>
    <w:rsid w:val="00AD07B2"/>
    <w:rsid w:val="00AD28ED"/>
    <w:rsid w:val="00AD2C17"/>
    <w:rsid w:val="00AD43F0"/>
    <w:rsid w:val="00AD46EA"/>
    <w:rsid w:val="00AD5B87"/>
    <w:rsid w:val="00AD5E34"/>
    <w:rsid w:val="00AD607E"/>
    <w:rsid w:val="00AD6674"/>
    <w:rsid w:val="00AD714A"/>
    <w:rsid w:val="00AE15BB"/>
    <w:rsid w:val="00AE1998"/>
    <w:rsid w:val="00AE241D"/>
    <w:rsid w:val="00AE3252"/>
    <w:rsid w:val="00AE3A14"/>
    <w:rsid w:val="00AE532C"/>
    <w:rsid w:val="00AE546C"/>
    <w:rsid w:val="00AE5639"/>
    <w:rsid w:val="00AE611A"/>
    <w:rsid w:val="00AE7B59"/>
    <w:rsid w:val="00AE7DFF"/>
    <w:rsid w:val="00AF02BD"/>
    <w:rsid w:val="00AF04EB"/>
    <w:rsid w:val="00AF149B"/>
    <w:rsid w:val="00AF451C"/>
    <w:rsid w:val="00AF701C"/>
    <w:rsid w:val="00AF7405"/>
    <w:rsid w:val="00AF7664"/>
    <w:rsid w:val="00AF7F77"/>
    <w:rsid w:val="00B00DA6"/>
    <w:rsid w:val="00B02CD4"/>
    <w:rsid w:val="00B03A2A"/>
    <w:rsid w:val="00B0620B"/>
    <w:rsid w:val="00B1098C"/>
    <w:rsid w:val="00B127B6"/>
    <w:rsid w:val="00B1288A"/>
    <w:rsid w:val="00B13382"/>
    <w:rsid w:val="00B156F3"/>
    <w:rsid w:val="00B1686A"/>
    <w:rsid w:val="00B16D4E"/>
    <w:rsid w:val="00B176BE"/>
    <w:rsid w:val="00B20721"/>
    <w:rsid w:val="00B2296E"/>
    <w:rsid w:val="00B229B8"/>
    <w:rsid w:val="00B234F1"/>
    <w:rsid w:val="00B237F3"/>
    <w:rsid w:val="00B246E5"/>
    <w:rsid w:val="00B26657"/>
    <w:rsid w:val="00B30527"/>
    <w:rsid w:val="00B30A60"/>
    <w:rsid w:val="00B31B9A"/>
    <w:rsid w:val="00B32023"/>
    <w:rsid w:val="00B32E75"/>
    <w:rsid w:val="00B344F6"/>
    <w:rsid w:val="00B34564"/>
    <w:rsid w:val="00B34CCB"/>
    <w:rsid w:val="00B3670E"/>
    <w:rsid w:val="00B36908"/>
    <w:rsid w:val="00B36FA1"/>
    <w:rsid w:val="00B36FFD"/>
    <w:rsid w:val="00B40A9E"/>
    <w:rsid w:val="00B4139E"/>
    <w:rsid w:val="00B42007"/>
    <w:rsid w:val="00B42017"/>
    <w:rsid w:val="00B438BE"/>
    <w:rsid w:val="00B4465B"/>
    <w:rsid w:val="00B45AD1"/>
    <w:rsid w:val="00B45C3B"/>
    <w:rsid w:val="00B45F08"/>
    <w:rsid w:val="00B460D0"/>
    <w:rsid w:val="00B462C3"/>
    <w:rsid w:val="00B4667F"/>
    <w:rsid w:val="00B46BF2"/>
    <w:rsid w:val="00B474A1"/>
    <w:rsid w:val="00B5000A"/>
    <w:rsid w:val="00B52EC3"/>
    <w:rsid w:val="00B531D4"/>
    <w:rsid w:val="00B535E3"/>
    <w:rsid w:val="00B5372D"/>
    <w:rsid w:val="00B5412B"/>
    <w:rsid w:val="00B555A1"/>
    <w:rsid w:val="00B55B92"/>
    <w:rsid w:val="00B56967"/>
    <w:rsid w:val="00B56F98"/>
    <w:rsid w:val="00B61BDB"/>
    <w:rsid w:val="00B62022"/>
    <w:rsid w:val="00B628DC"/>
    <w:rsid w:val="00B648FC"/>
    <w:rsid w:val="00B66670"/>
    <w:rsid w:val="00B666AF"/>
    <w:rsid w:val="00B67B80"/>
    <w:rsid w:val="00B700A2"/>
    <w:rsid w:val="00B701A4"/>
    <w:rsid w:val="00B70C09"/>
    <w:rsid w:val="00B70EAE"/>
    <w:rsid w:val="00B71026"/>
    <w:rsid w:val="00B7327A"/>
    <w:rsid w:val="00B7371F"/>
    <w:rsid w:val="00B74BB8"/>
    <w:rsid w:val="00B74CB4"/>
    <w:rsid w:val="00B74CCE"/>
    <w:rsid w:val="00B75B79"/>
    <w:rsid w:val="00B75D20"/>
    <w:rsid w:val="00B76BCB"/>
    <w:rsid w:val="00B76C53"/>
    <w:rsid w:val="00B77541"/>
    <w:rsid w:val="00B803CB"/>
    <w:rsid w:val="00B80F0D"/>
    <w:rsid w:val="00B81059"/>
    <w:rsid w:val="00B81302"/>
    <w:rsid w:val="00B81805"/>
    <w:rsid w:val="00B824A2"/>
    <w:rsid w:val="00B825E8"/>
    <w:rsid w:val="00B83075"/>
    <w:rsid w:val="00B838E4"/>
    <w:rsid w:val="00B84088"/>
    <w:rsid w:val="00B84177"/>
    <w:rsid w:val="00B85E86"/>
    <w:rsid w:val="00B8601F"/>
    <w:rsid w:val="00B86249"/>
    <w:rsid w:val="00B86468"/>
    <w:rsid w:val="00B86876"/>
    <w:rsid w:val="00B869A8"/>
    <w:rsid w:val="00B8787E"/>
    <w:rsid w:val="00B87AA7"/>
    <w:rsid w:val="00B87BFC"/>
    <w:rsid w:val="00B90816"/>
    <w:rsid w:val="00B91D77"/>
    <w:rsid w:val="00B92122"/>
    <w:rsid w:val="00B922DA"/>
    <w:rsid w:val="00B92CCB"/>
    <w:rsid w:val="00B94053"/>
    <w:rsid w:val="00B94873"/>
    <w:rsid w:val="00B955E1"/>
    <w:rsid w:val="00B963EC"/>
    <w:rsid w:val="00B96A9C"/>
    <w:rsid w:val="00B96CAB"/>
    <w:rsid w:val="00B97F33"/>
    <w:rsid w:val="00BA001C"/>
    <w:rsid w:val="00BA0229"/>
    <w:rsid w:val="00BA0A3F"/>
    <w:rsid w:val="00BA1346"/>
    <w:rsid w:val="00BA17AC"/>
    <w:rsid w:val="00BA18FD"/>
    <w:rsid w:val="00BA2E61"/>
    <w:rsid w:val="00BA3125"/>
    <w:rsid w:val="00BA5150"/>
    <w:rsid w:val="00BA5320"/>
    <w:rsid w:val="00BA546D"/>
    <w:rsid w:val="00BA5711"/>
    <w:rsid w:val="00BA60CD"/>
    <w:rsid w:val="00BA651F"/>
    <w:rsid w:val="00BB0184"/>
    <w:rsid w:val="00BB042D"/>
    <w:rsid w:val="00BB04D5"/>
    <w:rsid w:val="00BB106D"/>
    <w:rsid w:val="00BB3942"/>
    <w:rsid w:val="00BB4229"/>
    <w:rsid w:val="00BB4E7C"/>
    <w:rsid w:val="00BB688F"/>
    <w:rsid w:val="00BB7DDB"/>
    <w:rsid w:val="00BC0665"/>
    <w:rsid w:val="00BC1AF2"/>
    <w:rsid w:val="00BC21A7"/>
    <w:rsid w:val="00BC233F"/>
    <w:rsid w:val="00BC28C1"/>
    <w:rsid w:val="00BC294D"/>
    <w:rsid w:val="00BC3C8E"/>
    <w:rsid w:val="00BC5C5F"/>
    <w:rsid w:val="00BC5CFB"/>
    <w:rsid w:val="00BC5FE9"/>
    <w:rsid w:val="00BC61FF"/>
    <w:rsid w:val="00BC62A3"/>
    <w:rsid w:val="00BC70FB"/>
    <w:rsid w:val="00BC71C9"/>
    <w:rsid w:val="00BC7AC3"/>
    <w:rsid w:val="00BC7BBC"/>
    <w:rsid w:val="00BC7C47"/>
    <w:rsid w:val="00BC7CEB"/>
    <w:rsid w:val="00BD03A1"/>
    <w:rsid w:val="00BD0993"/>
    <w:rsid w:val="00BD0F18"/>
    <w:rsid w:val="00BD1B01"/>
    <w:rsid w:val="00BD203D"/>
    <w:rsid w:val="00BD25F4"/>
    <w:rsid w:val="00BD35EC"/>
    <w:rsid w:val="00BD3909"/>
    <w:rsid w:val="00BD3B3F"/>
    <w:rsid w:val="00BD40EA"/>
    <w:rsid w:val="00BD43D3"/>
    <w:rsid w:val="00BD5C5D"/>
    <w:rsid w:val="00BD5F1D"/>
    <w:rsid w:val="00BD7B29"/>
    <w:rsid w:val="00BE01BA"/>
    <w:rsid w:val="00BE02C7"/>
    <w:rsid w:val="00BE08A9"/>
    <w:rsid w:val="00BE11D4"/>
    <w:rsid w:val="00BE1FFA"/>
    <w:rsid w:val="00BE2069"/>
    <w:rsid w:val="00BE26CC"/>
    <w:rsid w:val="00BE2C90"/>
    <w:rsid w:val="00BE4760"/>
    <w:rsid w:val="00BE4FE2"/>
    <w:rsid w:val="00BE598C"/>
    <w:rsid w:val="00BE67A8"/>
    <w:rsid w:val="00BE7928"/>
    <w:rsid w:val="00BE79D4"/>
    <w:rsid w:val="00BE7E09"/>
    <w:rsid w:val="00BF03C2"/>
    <w:rsid w:val="00BF157D"/>
    <w:rsid w:val="00BF1A85"/>
    <w:rsid w:val="00BF2DD9"/>
    <w:rsid w:val="00BF3415"/>
    <w:rsid w:val="00BF5AD1"/>
    <w:rsid w:val="00BF6CEA"/>
    <w:rsid w:val="00BF7FBB"/>
    <w:rsid w:val="00C000EA"/>
    <w:rsid w:val="00C0061E"/>
    <w:rsid w:val="00C00933"/>
    <w:rsid w:val="00C00C3A"/>
    <w:rsid w:val="00C00F9E"/>
    <w:rsid w:val="00C03CD0"/>
    <w:rsid w:val="00C04449"/>
    <w:rsid w:val="00C04800"/>
    <w:rsid w:val="00C05C4A"/>
    <w:rsid w:val="00C073CF"/>
    <w:rsid w:val="00C102DB"/>
    <w:rsid w:val="00C10E44"/>
    <w:rsid w:val="00C11FCF"/>
    <w:rsid w:val="00C122B8"/>
    <w:rsid w:val="00C124B0"/>
    <w:rsid w:val="00C12AE0"/>
    <w:rsid w:val="00C12B3E"/>
    <w:rsid w:val="00C1318A"/>
    <w:rsid w:val="00C135E0"/>
    <w:rsid w:val="00C13E18"/>
    <w:rsid w:val="00C16675"/>
    <w:rsid w:val="00C1762F"/>
    <w:rsid w:val="00C220B7"/>
    <w:rsid w:val="00C22383"/>
    <w:rsid w:val="00C23D37"/>
    <w:rsid w:val="00C23D5B"/>
    <w:rsid w:val="00C253E7"/>
    <w:rsid w:val="00C260AB"/>
    <w:rsid w:val="00C26A81"/>
    <w:rsid w:val="00C309DD"/>
    <w:rsid w:val="00C31DF2"/>
    <w:rsid w:val="00C321DA"/>
    <w:rsid w:val="00C33FEE"/>
    <w:rsid w:val="00C352D3"/>
    <w:rsid w:val="00C3602B"/>
    <w:rsid w:val="00C367D0"/>
    <w:rsid w:val="00C368CD"/>
    <w:rsid w:val="00C36D47"/>
    <w:rsid w:val="00C37681"/>
    <w:rsid w:val="00C3773A"/>
    <w:rsid w:val="00C37E38"/>
    <w:rsid w:val="00C40C05"/>
    <w:rsid w:val="00C40F03"/>
    <w:rsid w:val="00C414B2"/>
    <w:rsid w:val="00C415E5"/>
    <w:rsid w:val="00C42228"/>
    <w:rsid w:val="00C42453"/>
    <w:rsid w:val="00C42629"/>
    <w:rsid w:val="00C42D0C"/>
    <w:rsid w:val="00C434C7"/>
    <w:rsid w:val="00C44153"/>
    <w:rsid w:val="00C4576B"/>
    <w:rsid w:val="00C466B4"/>
    <w:rsid w:val="00C46F64"/>
    <w:rsid w:val="00C47A01"/>
    <w:rsid w:val="00C515E6"/>
    <w:rsid w:val="00C51DA2"/>
    <w:rsid w:val="00C52DE7"/>
    <w:rsid w:val="00C5324D"/>
    <w:rsid w:val="00C53A10"/>
    <w:rsid w:val="00C54889"/>
    <w:rsid w:val="00C54F4B"/>
    <w:rsid w:val="00C55867"/>
    <w:rsid w:val="00C559DE"/>
    <w:rsid w:val="00C55E9D"/>
    <w:rsid w:val="00C57CDC"/>
    <w:rsid w:val="00C57F3B"/>
    <w:rsid w:val="00C60CFB"/>
    <w:rsid w:val="00C614ED"/>
    <w:rsid w:val="00C62CDD"/>
    <w:rsid w:val="00C6361D"/>
    <w:rsid w:val="00C63D5F"/>
    <w:rsid w:val="00C64185"/>
    <w:rsid w:val="00C642D7"/>
    <w:rsid w:val="00C643CC"/>
    <w:rsid w:val="00C64E5F"/>
    <w:rsid w:val="00C66931"/>
    <w:rsid w:val="00C66E36"/>
    <w:rsid w:val="00C70D44"/>
    <w:rsid w:val="00C71167"/>
    <w:rsid w:val="00C713B1"/>
    <w:rsid w:val="00C74483"/>
    <w:rsid w:val="00C74E25"/>
    <w:rsid w:val="00C7597F"/>
    <w:rsid w:val="00C75B7C"/>
    <w:rsid w:val="00C75E6F"/>
    <w:rsid w:val="00C7601C"/>
    <w:rsid w:val="00C76877"/>
    <w:rsid w:val="00C76DD3"/>
    <w:rsid w:val="00C7740B"/>
    <w:rsid w:val="00C77A45"/>
    <w:rsid w:val="00C77B5D"/>
    <w:rsid w:val="00C803C7"/>
    <w:rsid w:val="00C81B85"/>
    <w:rsid w:val="00C81FAE"/>
    <w:rsid w:val="00C821C8"/>
    <w:rsid w:val="00C82A51"/>
    <w:rsid w:val="00C82F5B"/>
    <w:rsid w:val="00C831DE"/>
    <w:rsid w:val="00C83612"/>
    <w:rsid w:val="00C83E3D"/>
    <w:rsid w:val="00C842CA"/>
    <w:rsid w:val="00C8534D"/>
    <w:rsid w:val="00C8605B"/>
    <w:rsid w:val="00C871A3"/>
    <w:rsid w:val="00C874CA"/>
    <w:rsid w:val="00C8791A"/>
    <w:rsid w:val="00C9026D"/>
    <w:rsid w:val="00C90AC3"/>
    <w:rsid w:val="00C90B70"/>
    <w:rsid w:val="00C90E30"/>
    <w:rsid w:val="00C917CD"/>
    <w:rsid w:val="00C9229F"/>
    <w:rsid w:val="00C932CD"/>
    <w:rsid w:val="00C93305"/>
    <w:rsid w:val="00C93BEC"/>
    <w:rsid w:val="00C9460D"/>
    <w:rsid w:val="00C94898"/>
    <w:rsid w:val="00C94E73"/>
    <w:rsid w:val="00C95B47"/>
    <w:rsid w:val="00C962F3"/>
    <w:rsid w:val="00C966FC"/>
    <w:rsid w:val="00C96B4C"/>
    <w:rsid w:val="00C977BE"/>
    <w:rsid w:val="00C97DC9"/>
    <w:rsid w:val="00CA1418"/>
    <w:rsid w:val="00CA159A"/>
    <w:rsid w:val="00CA19A3"/>
    <w:rsid w:val="00CA2BD4"/>
    <w:rsid w:val="00CA2E67"/>
    <w:rsid w:val="00CA2FF7"/>
    <w:rsid w:val="00CA397B"/>
    <w:rsid w:val="00CA4123"/>
    <w:rsid w:val="00CA4555"/>
    <w:rsid w:val="00CA4BF1"/>
    <w:rsid w:val="00CA6ABD"/>
    <w:rsid w:val="00CA6BF9"/>
    <w:rsid w:val="00CA790C"/>
    <w:rsid w:val="00CA7B0C"/>
    <w:rsid w:val="00CB07C8"/>
    <w:rsid w:val="00CB0880"/>
    <w:rsid w:val="00CB1F03"/>
    <w:rsid w:val="00CB27E4"/>
    <w:rsid w:val="00CB50D5"/>
    <w:rsid w:val="00CB62F2"/>
    <w:rsid w:val="00CB75BB"/>
    <w:rsid w:val="00CC1192"/>
    <w:rsid w:val="00CC17C3"/>
    <w:rsid w:val="00CC2261"/>
    <w:rsid w:val="00CC2587"/>
    <w:rsid w:val="00CC34B6"/>
    <w:rsid w:val="00CC36D6"/>
    <w:rsid w:val="00CC53FF"/>
    <w:rsid w:val="00CC5422"/>
    <w:rsid w:val="00CC56FA"/>
    <w:rsid w:val="00CC591C"/>
    <w:rsid w:val="00CC672F"/>
    <w:rsid w:val="00CC6E4A"/>
    <w:rsid w:val="00CD03AF"/>
    <w:rsid w:val="00CD04D0"/>
    <w:rsid w:val="00CD0860"/>
    <w:rsid w:val="00CD0C3E"/>
    <w:rsid w:val="00CD0F63"/>
    <w:rsid w:val="00CD1EA5"/>
    <w:rsid w:val="00CD2A63"/>
    <w:rsid w:val="00CD307E"/>
    <w:rsid w:val="00CD3B1A"/>
    <w:rsid w:val="00CD4178"/>
    <w:rsid w:val="00CD4413"/>
    <w:rsid w:val="00CD44C7"/>
    <w:rsid w:val="00CD4B04"/>
    <w:rsid w:val="00CD4F4D"/>
    <w:rsid w:val="00CD5B3F"/>
    <w:rsid w:val="00CD60BA"/>
    <w:rsid w:val="00CD7489"/>
    <w:rsid w:val="00CD7CEF"/>
    <w:rsid w:val="00CD7DBB"/>
    <w:rsid w:val="00CE158E"/>
    <w:rsid w:val="00CE1770"/>
    <w:rsid w:val="00CE3AC1"/>
    <w:rsid w:val="00CE44A8"/>
    <w:rsid w:val="00CE4992"/>
    <w:rsid w:val="00CE505A"/>
    <w:rsid w:val="00CE54B8"/>
    <w:rsid w:val="00CE590F"/>
    <w:rsid w:val="00CE5A09"/>
    <w:rsid w:val="00CE61F4"/>
    <w:rsid w:val="00CE6877"/>
    <w:rsid w:val="00CE7233"/>
    <w:rsid w:val="00CE7E7F"/>
    <w:rsid w:val="00CF00A1"/>
    <w:rsid w:val="00CF03D3"/>
    <w:rsid w:val="00CF0C2B"/>
    <w:rsid w:val="00CF0FEF"/>
    <w:rsid w:val="00CF13DF"/>
    <w:rsid w:val="00CF30EA"/>
    <w:rsid w:val="00CF31D1"/>
    <w:rsid w:val="00CF3C87"/>
    <w:rsid w:val="00CF4DA1"/>
    <w:rsid w:val="00CF4E81"/>
    <w:rsid w:val="00CF5162"/>
    <w:rsid w:val="00CF56B5"/>
    <w:rsid w:val="00CF5A00"/>
    <w:rsid w:val="00CF6F8D"/>
    <w:rsid w:val="00D013B1"/>
    <w:rsid w:val="00D013E2"/>
    <w:rsid w:val="00D0195A"/>
    <w:rsid w:val="00D022D3"/>
    <w:rsid w:val="00D0340F"/>
    <w:rsid w:val="00D04FD4"/>
    <w:rsid w:val="00D05F76"/>
    <w:rsid w:val="00D061BD"/>
    <w:rsid w:val="00D064DE"/>
    <w:rsid w:val="00D07661"/>
    <w:rsid w:val="00D076A6"/>
    <w:rsid w:val="00D076F6"/>
    <w:rsid w:val="00D10AD0"/>
    <w:rsid w:val="00D110B7"/>
    <w:rsid w:val="00D11403"/>
    <w:rsid w:val="00D11E0C"/>
    <w:rsid w:val="00D120D5"/>
    <w:rsid w:val="00D12D54"/>
    <w:rsid w:val="00D13CBD"/>
    <w:rsid w:val="00D1429E"/>
    <w:rsid w:val="00D14A92"/>
    <w:rsid w:val="00D14B31"/>
    <w:rsid w:val="00D150D7"/>
    <w:rsid w:val="00D16173"/>
    <w:rsid w:val="00D1671B"/>
    <w:rsid w:val="00D16A14"/>
    <w:rsid w:val="00D17BE4"/>
    <w:rsid w:val="00D20D4B"/>
    <w:rsid w:val="00D20E58"/>
    <w:rsid w:val="00D21259"/>
    <w:rsid w:val="00D21383"/>
    <w:rsid w:val="00D21581"/>
    <w:rsid w:val="00D21A2A"/>
    <w:rsid w:val="00D21D16"/>
    <w:rsid w:val="00D2295A"/>
    <w:rsid w:val="00D2332C"/>
    <w:rsid w:val="00D2354A"/>
    <w:rsid w:val="00D23868"/>
    <w:rsid w:val="00D2398C"/>
    <w:rsid w:val="00D25161"/>
    <w:rsid w:val="00D26B3A"/>
    <w:rsid w:val="00D26F57"/>
    <w:rsid w:val="00D26FBE"/>
    <w:rsid w:val="00D27A55"/>
    <w:rsid w:val="00D30C80"/>
    <w:rsid w:val="00D3154B"/>
    <w:rsid w:val="00D31DD4"/>
    <w:rsid w:val="00D31FF3"/>
    <w:rsid w:val="00D320F3"/>
    <w:rsid w:val="00D33632"/>
    <w:rsid w:val="00D346FF"/>
    <w:rsid w:val="00D34CBB"/>
    <w:rsid w:val="00D34D35"/>
    <w:rsid w:val="00D353B9"/>
    <w:rsid w:val="00D35E2E"/>
    <w:rsid w:val="00D36AFA"/>
    <w:rsid w:val="00D37A1F"/>
    <w:rsid w:val="00D406C3"/>
    <w:rsid w:val="00D40F4A"/>
    <w:rsid w:val="00D423E5"/>
    <w:rsid w:val="00D42D38"/>
    <w:rsid w:val="00D4304C"/>
    <w:rsid w:val="00D43583"/>
    <w:rsid w:val="00D4529B"/>
    <w:rsid w:val="00D46D37"/>
    <w:rsid w:val="00D47371"/>
    <w:rsid w:val="00D47ACD"/>
    <w:rsid w:val="00D52870"/>
    <w:rsid w:val="00D52CFE"/>
    <w:rsid w:val="00D53372"/>
    <w:rsid w:val="00D538A8"/>
    <w:rsid w:val="00D53E07"/>
    <w:rsid w:val="00D54F95"/>
    <w:rsid w:val="00D55065"/>
    <w:rsid w:val="00D553AE"/>
    <w:rsid w:val="00D5565D"/>
    <w:rsid w:val="00D56B0B"/>
    <w:rsid w:val="00D56F40"/>
    <w:rsid w:val="00D57DEA"/>
    <w:rsid w:val="00D57E90"/>
    <w:rsid w:val="00D6021A"/>
    <w:rsid w:val="00D626C5"/>
    <w:rsid w:val="00D63235"/>
    <w:rsid w:val="00D6473E"/>
    <w:rsid w:val="00D64D6B"/>
    <w:rsid w:val="00D64E96"/>
    <w:rsid w:val="00D659FB"/>
    <w:rsid w:val="00D66992"/>
    <w:rsid w:val="00D700A3"/>
    <w:rsid w:val="00D719AA"/>
    <w:rsid w:val="00D72418"/>
    <w:rsid w:val="00D72BA1"/>
    <w:rsid w:val="00D72E32"/>
    <w:rsid w:val="00D73084"/>
    <w:rsid w:val="00D74027"/>
    <w:rsid w:val="00D74883"/>
    <w:rsid w:val="00D74C72"/>
    <w:rsid w:val="00D750A7"/>
    <w:rsid w:val="00D754A1"/>
    <w:rsid w:val="00D779A6"/>
    <w:rsid w:val="00D80FBD"/>
    <w:rsid w:val="00D8115E"/>
    <w:rsid w:val="00D81738"/>
    <w:rsid w:val="00D822B4"/>
    <w:rsid w:val="00D82E11"/>
    <w:rsid w:val="00D864B2"/>
    <w:rsid w:val="00D86B09"/>
    <w:rsid w:val="00D86D84"/>
    <w:rsid w:val="00D8741B"/>
    <w:rsid w:val="00D878A5"/>
    <w:rsid w:val="00D87D9B"/>
    <w:rsid w:val="00D9022E"/>
    <w:rsid w:val="00D905B0"/>
    <w:rsid w:val="00D90B5A"/>
    <w:rsid w:val="00D914EC"/>
    <w:rsid w:val="00D91A4C"/>
    <w:rsid w:val="00D92060"/>
    <w:rsid w:val="00D92E1A"/>
    <w:rsid w:val="00D92F1E"/>
    <w:rsid w:val="00D936BE"/>
    <w:rsid w:val="00D937CF"/>
    <w:rsid w:val="00D94576"/>
    <w:rsid w:val="00D9496A"/>
    <w:rsid w:val="00D95712"/>
    <w:rsid w:val="00D958EF"/>
    <w:rsid w:val="00D96A05"/>
    <w:rsid w:val="00D97CC5"/>
    <w:rsid w:val="00DA01B8"/>
    <w:rsid w:val="00DA09C8"/>
    <w:rsid w:val="00DA0C4E"/>
    <w:rsid w:val="00DA0E7B"/>
    <w:rsid w:val="00DA1F9B"/>
    <w:rsid w:val="00DA309A"/>
    <w:rsid w:val="00DA34AD"/>
    <w:rsid w:val="00DA353F"/>
    <w:rsid w:val="00DA492C"/>
    <w:rsid w:val="00DA5B73"/>
    <w:rsid w:val="00DA610F"/>
    <w:rsid w:val="00DA65AD"/>
    <w:rsid w:val="00DA6D87"/>
    <w:rsid w:val="00DA75E1"/>
    <w:rsid w:val="00DA7C90"/>
    <w:rsid w:val="00DB0410"/>
    <w:rsid w:val="00DB0575"/>
    <w:rsid w:val="00DB0AD0"/>
    <w:rsid w:val="00DB1340"/>
    <w:rsid w:val="00DB179C"/>
    <w:rsid w:val="00DB1CFA"/>
    <w:rsid w:val="00DB273A"/>
    <w:rsid w:val="00DB2D40"/>
    <w:rsid w:val="00DB2EDD"/>
    <w:rsid w:val="00DB36AA"/>
    <w:rsid w:val="00DB3A1C"/>
    <w:rsid w:val="00DB3ED8"/>
    <w:rsid w:val="00DB6F18"/>
    <w:rsid w:val="00DB7935"/>
    <w:rsid w:val="00DB798F"/>
    <w:rsid w:val="00DC0C34"/>
    <w:rsid w:val="00DC0F6B"/>
    <w:rsid w:val="00DC13A6"/>
    <w:rsid w:val="00DC36F2"/>
    <w:rsid w:val="00DC4481"/>
    <w:rsid w:val="00DC4DBE"/>
    <w:rsid w:val="00DC5890"/>
    <w:rsid w:val="00DC7F26"/>
    <w:rsid w:val="00DD06E6"/>
    <w:rsid w:val="00DD18C6"/>
    <w:rsid w:val="00DD2378"/>
    <w:rsid w:val="00DD25A6"/>
    <w:rsid w:val="00DD2691"/>
    <w:rsid w:val="00DD36DB"/>
    <w:rsid w:val="00DD3716"/>
    <w:rsid w:val="00DD3EB6"/>
    <w:rsid w:val="00DD4C4B"/>
    <w:rsid w:val="00DD54CF"/>
    <w:rsid w:val="00DD5967"/>
    <w:rsid w:val="00DD5A13"/>
    <w:rsid w:val="00DD6E1F"/>
    <w:rsid w:val="00DD75BF"/>
    <w:rsid w:val="00DD7BCE"/>
    <w:rsid w:val="00DE03BF"/>
    <w:rsid w:val="00DE0403"/>
    <w:rsid w:val="00DE0415"/>
    <w:rsid w:val="00DE0980"/>
    <w:rsid w:val="00DE14DE"/>
    <w:rsid w:val="00DE161B"/>
    <w:rsid w:val="00DE1B5B"/>
    <w:rsid w:val="00DE1ED7"/>
    <w:rsid w:val="00DE2477"/>
    <w:rsid w:val="00DE2761"/>
    <w:rsid w:val="00DE3195"/>
    <w:rsid w:val="00DE3673"/>
    <w:rsid w:val="00DE4632"/>
    <w:rsid w:val="00DE4742"/>
    <w:rsid w:val="00DE4777"/>
    <w:rsid w:val="00DE4D7A"/>
    <w:rsid w:val="00DE52A8"/>
    <w:rsid w:val="00DE5691"/>
    <w:rsid w:val="00DE5B0F"/>
    <w:rsid w:val="00DE5C53"/>
    <w:rsid w:val="00DE6918"/>
    <w:rsid w:val="00DE6C6D"/>
    <w:rsid w:val="00DF192F"/>
    <w:rsid w:val="00DF27F7"/>
    <w:rsid w:val="00DF30AC"/>
    <w:rsid w:val="00DF38BA"/>
    <w:rsid w:val="00DF3A19"/>
    <w:rsid w:val="00DF48CA"/>
    <w:rsid w:val="00DF5F65"/>
    <w:rsid w:val="00DF64B7"/>
    <w:rsid w:val="00DF65DF"/>
    <w:rsid w:val="00DF6854"/>
    <w:rsid w:val="00E00172"/>
    <w:rsid w:val="00E00B3D"/>
    <w:rsid w:val="00E028E5"/>
    <w:rsid w:val="00E035E3"/>
    <w:rsid w:val="00E04F6E"/>
    <w:rsid w:val="00E05695"/>
    <w:rsid w:val="00E05D92"/>
    <w:rsid w:val="00E07E09"/>
    <w:rsid w:val="00E10FD3"/>
    <w:rsid w:val="00E11093"/>
    <w:rsid w:val="00E1134B"/>
    <w:rsid w:val="00E11D7B"/>
    <w:rsid w:val="00E12376"/>
    <w:rsid w:val="00E12E03"/>
    <w:rsid w:val="00E13366"/>
    <w:rsid w:val="00E1344B"/>
    <w:rsid w:val="00E1412F"/>
    <w:rsid w:val="00E145B1"/>
    <w:rsid w:val="00E14941"/>
    <w:rsid w:val="00E14D06"/>
    <w:rsid w:val="00E15476"/>
    <w:rsid w:val="00E16C53"/>
    <w:rsid w:val="00E16D2D"/>
    <w:rsid w:val="00E2054D"/>
    <w:rsid w:val="00E20978"/>
    <w:rsid w:val="00E21391"/>
    <w:rsid w:val="00E2162D"/>
    <w:rsid w:val="00E2175B"/>
    <w:rsid w:val="00E21DAA"/>
    <w:rsid w:val="00E2246F"/>
    <w:rsid w:val="00E22949"/>
    <w:rsid w:val="00E22A61"/>
    <w:rsid w:val="00E23220"/>
    <w:rsid w:val="00E23A31"/>
    <w:rsid w:val="00E23EB3"/>
    <w:rsid w:val="00E26539"/>
    <w:rsid w:val="00E305B3"/>
    <w:rsid w:val="00E30F47"/>
    <w:rsid w:val="00E3129E"/>
    <w:rsid w:val="00E31821"/>
    <w:rsid w:val="00E31A90"/>
    <w:rsid w:val="00E31F1B"/>
    <w:rsid w:val="00E32EAA"/>
    <w:rsid w:val="00E371F7"/>
    <w:rsid w:val="00E372A7"/>
    <w:rsid w:val="00E3776C"/>
    <w:rsid w:val="00E401D0"/>
    <w:rsid w:val="00E4060A"/>
    <w:rsid w:val="00E40F58"/>
    <w:rsid w:val="00E40FE1"/>
    <w:rsid w:val="00E42870"/>
    <w:rsid w:val="00E4287A"/>
    <w:rsid w:val="00E42B91"/>
    <w:rsid w:val="00E4386B"/>
    <w:rsid w:val="00E43B28"/>
    <w:rsid w:val="00E44248"/>
    <w:rsid w:val="00E4591B"/>
    <w:rsid w:val="00E45AFE"/>
    <w:rsid w:val="00E45C81"/>
    <w:rsid w:val="00E46C6A"/>
    <w:rsid w:val="00E476A7"/>
    <w:rsid w:val="00E503F7"/>
    <w:rsid w:val="00E5053C"/>
    <w:rsid w:val="00E50715"/>
    <w:rsid w:val="00E54677"/>
    <w:rsid w:val="00E54DFC"/>
    <w:rsid w:val="00E55275"/>
    <w:rsid w:val="00E5664F"/>
    <w:rsid w:val="00E56B82"/>
    <w:rsid w:val="00E57C35"/>
    <w:rsid w:val="00E57CD0"/>
    <w:rsid w:val="00E60105"/>
    <w:rsid w:val="00E604F3"/>
    <w:rsid w:val="00E6196B"/>
    <w:rsid w:val="00E62505"/>
    <w:rsid w:val="00E630B9"/>
    <w:rsid w:val="00E635FD"/>
    <w:rsid w:val="00E6466D"/>
    <w:rsid w:val="00E64B53"/>
    <w:rsid w:val="00E6506A"/>
    <w:rsid w:val="00E66843"/>
    <w:rsid w:val="00E675BE"/>
    <w:rsid w:val="00E6789A"/>
    <w:rsid w:val="00E67CD8"/>
    <w:rsid w:val="00E67DF9"/>
    <w:rsid w:val="00E708A1"/>
    <w:rsid w:val="00E71294"/>
    <w:rsid w:val="00E71F23"/>
    <w:rsid w:val="00E73FEE"/>
    <w:rsid w:val="00E74EB9"/>
    <w:rsid w:val="00E754D5"/>
    <w:rsid w:val="00E75BA4"/>
    <w:rsid w:val="00E75CA5"/>
    <w:rsid w:val="00E75D0C"/>
    <w:rsid w:val="00E75E00"/>
    <w:rsid w:val="00E770C4"/>
    <w:rsid w:val="00E81032"/>
    <w:rsid w:val="00E81EC0"/>
    <w:rsid w:val="00E8251D"/>
    <w:rsid w:val="00E8291C"/>
    <w:rsid w:val="00E83319"/>
    <w:rsid w:val="00E838B5"/>
    <w:rsid w:val="00E8454F"/>
    <w:rsid w:val="00E849BB"/>
    <w:rsid w:val="00E856C7"/>
    <w:rsid w:val="00E86B32"/>
    <w:rsid w:val="00E87AB5"/>
    <w:rsid w:val="00E87D70"/>
    <w:rsid w:val="00E9061D"/>
    <w:rsid w:val="00E90B52"/>
    <w:rsid w:val="00E90B84"/>
    <w:rsid w:val="00E918FF"/>
    <w:rsid w:val="00E92D31"/>
    <w:rsid w:val="00E92EF7"/>
    <w:rsid w:val="00E93982"/>
    <w:rsid w:val="00E93D91"/>
    <w:rsid w:val="00E9443D"/>
    <w:rsid w:val="00E94E63"/>
    <w:rsid w:val="00E972D5"/>
    <w:rsid w:val="00EA1300"/>
    <w:rsid w:val="00EA1BFC"/>
    <w:rsid w:val="00EA2AF3"/>
    <w:rsid w:val="00EA2D55"/>
    <w:rsid w:val="00EA317F"/>
    <w:rsid w:val="00EA5218"/>
    <w:rsid w:val="00EA6313"/>
    <w:rsid w:val="00EA66CC"/>
    <w:rsid w:val="00EA7275"/>
    <w:rsid w:val="00EA7458"/>
    <w:rsid w:val="00EA7787"/>
    <w:rsid w:val="00EB0194"/>
    <w:rsid w:val="00EB03BB"/>
    <w:rsid w:val="00EB095C"/>
    <w:rsid w:val="00EB2220"/>
    <w:rsid w:val="00EB28EA"/>
    <w:rsid w:val="00EB2F5B"/>
    <w:rsid w:val="00EB32A5"/>
    <w:rsid w:val="00EB3ECA"/>
    <w:rsid w:val="00EB4BA0"/>
    <w:rsid w:val="00EB57F4"/>
    <w:rsid w:val="00EB580B"/>
    <w:rsid w:val="00EB5C8B"/>
    <w:rsid w:val="00EB6BF0"/>
    <w:rsid w:val="00EB6E9A"/>
    <w:rsid w:val="00EB7E4A"/>
    <w:rsid w:val="00EC0499"/>
    <w:rsid w:val="00EC13D7"/>
    <w:rsid w:val="00EC145D"/>
    <w:rsid w:val="00EC1DF8"/>
    <w:rsid w:val="00EC236F"/>
    <w:rsid w:val="00EC2989"/>
    <w:rsid w:val="00EC38AD"/>
    <w:rsid w:val="00EC3B46"/>
    <w:rsid w:val="00EC4F3C"/>
    <w:rsid w:val="00EC4F65"/>
    <w:rsid w:val="00EC5EA7"/>
    <w:rsid w:val="00EC66B3"/>
    <w:rsid w:val="00EC719C"/>
    <w:rsid w:val="00EC7421"/>
    <w:rsid w:val="00ED04D6"/>
    <w:rsid w:val="00ED0A26"/>
    <w:rsid w:val="00ED1F6D"/>
    <w:rsid w:val="00ED2BA5"/>
    <w:rsid w:val="00ED2FB4"/>
    <w:rsid w:val="00ED3813"/>
    <w:rsid w:val="00ED472A"/>
    <w:rsid w:val="00ED5296"/>
    <w:rsid w:val="00ED59DE"/>
    <w:rsid w:val="00ED634C"/>
    <w:rsid w:val="00ED69A9"/>
    <w:rsid w:val="00ED734F"/>
    <w:rsid w:val="00ED7D45"/>
    <w:rsid w:val="00EE0632"/>
    <w:rsid w:val="00EE081A"/>
    <w:rsid w:val="00EE08AF"/>
    <w:rsid w:val="00EE0DA4"/>
    <w:rsid w:val="00EE1609"/>
    <w:rsid w:val="00EE2562"/>
    <w:rsid w:val="00EE2E05"/>
    <w:rsid w:val="00EE38FB"/>
    <w:rsid w:val="00EE39E2"/>
    <w:rsid w:val="00EE3AC8"/>
    <w:rsid w:val="00EE3B1C"/>
    <w:rsid w:val="00EE3BDA"/>
    <w:rsid w:val="00EE4322"/>
    <w:rsid w:val="00EE4883"/>
    <w:rsid w:val="00EE4D1F"/>
    <w:rsid w:val="00EE5A6C"/>
    <w:rsid w:val="00EE6A5C"/>
    <w:rsid w:val="00EE796D"/>
    <w:rsid w:val="00EE7D5A"/>
    <w:rsid w:val="00EF0619"/>
    <w:rsid w:val="00EF0858"/>
    <w:rsid w:val="00EF0957"/>
    <w:rsid w:val="00EF0A28"/>
    <w:rsid w:val="00EF0FE4"/>
    <w:rsid w:val="00EF2AB7"/>
    <w:rsid w:val="00EF3BDC"/>
    <w:rsid w:val="00EF67A8"/>
    <w:rsid w:val="00F010B9"/>
    <w:rsid w:val="00F034A4"/>
    <w:rsid w:val="00F06A5C"/>
    <w:rsid w:val="00F0726F"/>
    <w:rsid w:val="00F07B94"/>
    <w:rsid w:val="00F07E91"/>
    <w:rsid w:val="00F10965"/>
    <w:rsid w:val="00F11114"/>
    <w:rsid w:val="00F1140A"/>
    <w:rsid w:val="00F11957"/>
    <w:rsid w:val="00F12379"/>
    <w:rsid w:val="00F125B6"/>
    <w:rsid w:val="00F125E1"/>
    <w:rsid w:val="00F12B31"/>
    <w:rsid w:val="00F137AC"/>
    <w:rsid w:val="00F15AB5"/>
    <w:rsid w:val="00F170D8"/>
    <w:rsid w:val="00F174FD"/>
    <w:rsid w:val="00F17D90"/>
    <w:rsid w:val="00F20691"/>
    <w:rsid w:val="00F20DEA"/>
    <w:rsid w:val="00F22ADD"/>
    <w:rsid w:val="00F22E37"/>
    <w:rsid w:val="00F2322E"/>
    <w:rsid w:val="00F234D5"/>
    <w:rsid w:val="00F24B03"/>
    <w:rsid w:val="00F25378"/>
    <w:rsid w:val="00F265A0"/>
    <w:rsid w:val="00F2682F"/>
    <w:rsid w:val="00F273E5"/>
    <w:rsid w:val="00F27466"/>
    <w:rsid w:val="00F27E1D"/>
    <w:rsid w:val="00F31106"/>
    <w:rsid w:val="00F3324F"/>
    <w:rsid w:val="00F33D30"/>
    <w:rsid w:val="00F33F42"/>
    <w:rsid w:val="00F3436E"/>
    <w:rsid w:val="00F35376"/>
    <w:rsid w:val="00F35AE0"/>
    <w:rsid w:val="00F3680A"/>
    <w:rsid w:val="00F3721D"/>
    <w:rsid w:val="00F378BF"/>
    <w:rsid w:val="00F40202"/>
    <w:rsid w:val="00F4030F"/>
    <w:rsid w:val="00F4033A"/>
    <w:rsid w:val="00F407B3"/>
    <w:rsid w:val="00F40AA1"/>
    <w:rsid w:val="00F41133"/>
    <w:rsid w:val="00F4182C"/>
    <w:rsid w:val="00F43052"/>
    <w:rsid w:val="00F459EA"/>
    <w:rsid w:val="00F46B90"/>
    <w:rsid w:val="00F46CA8"/>
    <w:rsid w:val="00F47C87"/>
    <w:rsid w:val="00F509D8"/>
    <w:rsid w:val="00F50C39"/>
    <w:rsid w:val="00F515C7"/>
    <w:rsid w:val="00F52476"/>
    <w:rsid w:val="00F531AF"/>
    <w:rsid w:val="00F53CC7"/>
    <w:rsid w:val="00F54156"/>
    <w:rsid w:val="00F54242"/>
    <w:rsid w:val="00F55958"/>
    <w:rsid w:val="00F5673D"/>
    <w:rsid w:val="00F57B83"/>
    <w:rsid w:val="00F605E6"/>
    <w:rsid w:val="00F6089A"/>
    <w:rsid w:val="00F62926"/>
    <w:rsid w:val="00F62D14"/>
    <w:rsid w:val="00F62E4D"/>
    <w:rsid w:val="00F63F79"/>
    <w:rsid w:val="00F65415"/>
    <w:rsid w:val="00F6598C"/>
    <w:rsid w:val="00F663B7"/>
    <w:rsid w:val="00F6668B"/>
    <w:rsid w:val="00F667B8"/>
    <w:rsid w:val="00F66A92"/>
    <w:rsid w:val="00F673D8"/>
    <w:rsid w:val="00F711D6"/>
    <w:rsid w:val="00F71376"/>
    <w:rsid w:val="00F7153A"/>
    <w:rsid w:val="00F72E41"/>
    <w:rsid w:val="00F73533"/>
    <w:rsid w:val="00F7386E"/>
    <w:rsid w:val="00F7427D"/>
    <w:rsid w:val="00F748D2"/>
    <w:rsid w:val="00F74E37"/>
    <w:rsid w:val="00F75BA6"/>
    <w:rsid w:val="00F77D0B"/>
    <w:rsid w:val="00F802BB"/>
    <w:rsid w:val="00F803CC"/>
    <w:rsid w:val="00F80538"/>
    <w:rsid w:val="00F81644"/>
    <w:rsid w:val="00F817BC"/>
    <w:rsid w:val="00F81C47"/>
    <w:rsid w:val="00F82A4B"/>
    <w:rsid w:val="00F83198"/>
    <w:rsid w:val="00F831E8"/>
    <w:rsid w:val="00F8328A"/>
    <w:rsid w:val="00F833EA"/>
    <w:rsid w:val="00F84A3F"/>
    <w:rsid w:val="00F84D07"/>
    <w:rsid w:val="00F85ACA"/>
    <w:rsid w:val="00F8674F"/>
    <w:rsid w:val="00F904D4"/>
    <w:rsid w:val="00F90C1E"/>
    <w:rsid w:val="00F90F5C"/>
    <w:rsid w:val="00F92925"/>
    <w:rsid w:val="00F931F7"/>
    <w:rsid w:val="00F93292"/>
    <w:rsid w:val="00F9342A"/>
    <w:rsid w:val="00F94AD9"/>
    <w:rsid w:val="00F94D5C"/>
    <w:rsid w:val="00F94D9F"/>
    <w:rsid w:val="00F95E73"/>
    <w:rsid w:val="00F95F97"/>
    <w:rsid w:val="00F96302"/>
    <w:rsid w:val="00F96405"/>
    <w:rsid w:val="00FA08C6"/>
    <w:rsid w:val="00FA0BA0"/>
    <w:rsid w:val="00FA1019"/>
    <w:rsid w:val="00FA158D"/>
    <w:rsid w:val="00FA1D89"/>
    <w:rsid w:val="00FA221B"/>
    <w:rsid w:val="00FA2B2D"/>
    <w:rsid w:val="00FA6825"/>
    <w:rsid w:val="00FB03DE"/>
    <w:rsid w:val="00FB1748"/>
    <w:rsid w:val="00FB1DB1"/>
    <w:rsid w:val="00FB1DBE"/>
    <w:rsid w:val="00FB25CD"/>
    <w:rsid w:val="00FB2CD4"/>
    <w:rsid w:val="00FB360D"/>
    <w:rsid w:val="00FB3B8A"/>
    <w:rsid w:val="00FB437B"/>
    <w:rsid w:val="00FB51FD"/>
    <w:rsid w:val="00FB602C"/>
    <w:rsid w:val="00FB7477"/>
    <w:rsid w:val="00FB7D70"/>
    <w:rsid w:val="00FC0848"/>
    <w:rsid w:val="00FC0E75"/>
    <w:rsid w:val="00FC0EE0"/>
    <w:rsid w:val="00FC142A"/>
    <w:rsid w:val="00FC1B71"/>
    <w:rsid w:val="00FC2202"/>
    <w:rsid w:val="00FC503B"/>
    <w:rsid w:val="00FC588A"/>
    <w:rsid w:val="00FC6099"/>
    <w:rsid w:val="00FC63F4"/>
    <w:rsid w:val="00FC681F"/>
    <w:rsid w:val="00FC688D"/>
    <w:rsid w:val="00FC78FB"/>
    <w:rsid w:val="00FD07FF"/>
    <w:rsid w:val="00FD0DC0"/>
    <w:rsid w:val="00FD1AF6"/>
    <w:rsid w:val="00FD267A"/>
    <w:rsid w:val="00FD2C9F"/>
    <w:rsid w:val="00FD3642"/>
    <w:rsid w:val="00FD4050"/>
    <w:rsid w:val="00FD40F7"/>
    <w:rsid w:val="00FD44B7"/>
    <w:rsid w:val="00FD51C4"/>
    <w:rsid w:val="00FD57F6"/>
    <w:rsid w:val="00FD637D"/>
    <w:rsid w:val="00FD6706"/>
    <w:rsid w:val="00FD6AE8"/>
    <w:rsid w:val="00FD6AFB"/>
    <w:rsid w:val="00FD73BD"/>
    <w:rsid w:val="00FD786B"/>
    <w:rsid w:val="00FE058A"/>
    <w:rsid w:val="00FE1EA8"/>
    <w:rsid w:val="00FE1F3E"/>
    <w:rsid w:val="00FE250B"/>
    <w:rsid w:val="00FE308F"/>
    <w:rsid w:val="00FE3715"/>
    <w:rsid w:val="00FE4194"/>
    <w:rsid w:val="00FE4777"/>
    <w:rsid w:val="00FE47E0"/>
    <w:rsid w:val="00FF0EC5"/>
    <w:rsid w:val="00FF26CD"/>
    <w:rsid w:val="00FF2AF1"/>
    <w:rsid w:val="00FF34AC"/>
    <w:rsid w:val="00FF3BF6"/>
    <w:rsid w:val="00FF455D"/>
    <w:rsid w:val="00FF5678"/>
    <w:rsid w:val="00FF56F5"/>
    <w:rsid w:val="00FF5C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F1FA09"/>
  <w15:docId w15:val="{226BB2B3-4CCE-48CA-883E-D0AC48989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F5FD5"/>
    <w:pPr>
      <w:tabs>
        <w:tab w:val="left" w:pos="284"/>
      </w:tabs>
      <w:spacing w:line="240" w:lineRule="exact"/>
      <w:jc w:val="both"/>
    </w:pPr>
    <w:rPr>
      <w:rFonts w:ascii="Times" w:hAnsi="Times"/>
    </w:rPr>
  </w:style>
  <w:style w:type="paragraph" w:styleId="Titolo1">
    <w:name w:val="heading 1"/>
    <w:next w:val="Titolo2"/>
    <w:qFormat/>
    <w:rsid w:val="001F5FD5"/>
    <w:pPr>
      <w:spacing w:before="480" w:line="240" w:lineRule="exact"/>
      <w:outlineLvl w:val="0"/>
    </w:pPr>
    <w:rPr>
      <w:rFonts w:ascii="Times" w:hAnsi="Times"/>
      <w:b/>
      <w:noProof/>
    </w:rPr>
  </w:style>
  <w:style w:type="paragraph" w:styleId="Titolo2">
    <w:name w:val="heading 2"/>
    <w:next w:val="Titolo3"/>
    <w:qFormat/>
    <w:rsid w:val="001F5FD5"/>
    <w:pPr>
      <w:spacing w:line="240" w:lineRule="exact"/>
      <w:outlineLvl w:val="1"/>
    </w:pPr>
    <w:rPr>
      <w:rFonts w:ascii="Times" w:hAnsi="Times"/>
      <w:smallCaps/>
      <w:noProof/>
      <w:sz w:val="18"/>
    </w:rPr>
  </w:style>
  <w:style w:type="paragraph" w:styleId="Titolo3">
    <w:name w:val="heading 3"/>
    <w:basedOn w:val="Normale"/>
    <w:next w:val="Normale"/>
    <w:qFormat/>
    <w:rsid w:val="001F5FD5"/>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rsid w:val="001F5FD5"/>
    <w:rPr>
      <w:rFonts w:ascii="Times" w:hAnsi="Times"/>
      <w:noProof/>
      <w:sz w:val="18"/>
      <w:lang w:val="it-IT" w:eastAsia="it-IT" w:bidi="ar-SA"/>
    </w:rPr>
  </w:style>
  <w:style w:type="paragraph" w:customStyle="1" w:styleId="Testo1">
    <w:name w:val="Testo 1"/>
    <w:link w:val="Testo1Carattere"/>
    <w:rsid w:val="001F5FD5"/>
    <w:pPr>
      <w:spacing w:line="220" w:lineRule="exact"/>
      <w:ind w:left="284" w:hanging="284"/>
      <w:jc w:val="both"/>
    </w:pPr>
    <w:rPr>
      <w:rFonts w:ascii="Times" w:hAnsi="Times"/>
      <w:noProof/>
      <w:sz w:val="18"/>
    </w:rPr>
  </w:style>
  <w:style w:type="paragraph" w:customStyle="1" w:styleId="Testo2">
    <w:name w:val="Testo 2"/>
    <w:link w:val="Testo2Carattere"/>
    <w:uiPriority w:val="99"/>
    <w:rsid w:val="001F5FD5"/>
    <w:pPr>
      <w:spacing w:line="220" w:lineRule="exact"/>
      <w:ind w:firstLine="284"/>
      <w:jc w:val="both"/>
    </w:pPr>
    <w:rPr>
      <w:rFonts w:ascii="Times" w:hAnsi="Times"/>
      <w:noProof/>
      <w:sz w:val="18"/>
    </w:rPr>
  </w:style>
  <w:style w:type="character" w:styleId="Collegamentoipertestuale">
    <w:name w:val="Hyperlink"/>
    <w:uiPriority w:val="99"/>
    <w:rsid w:val="00F63F79"/>
    <w:rPr>
      <w:color w:val="0000FF"/>
      <w:u w:val="single"/>
    </w:rPr>
  </w:style>
  <w:style w:type="character" w:customStyle="1" w:styleId="Testo2Carattere">
    <w:name w:val="Testo 2 Carattere"/>
    <w:link w:val="Testo2"/>
    <w:uiPriority w:val="99"/>
    <w:locked/>
    <w:rsid w:val="00F73533"/>
    <w:rPr>
      <w:rFonts w:ascii="Times" w:hAnsi="Times"/>
      <w:noProof/>
      <w:sz w:val="18"/>
    </w:rPr>
  </w:style>
  <w:style w:type="paragraph" w:styleId="Paragrafoelenco">
    <w:name w:val="List Paragraph"/>
    <w:basedOn w:val="Normale"/>
    <w:qFormat/>
    <w:rsid w:val="00437506"/>
    <w:pPr>
      <w:ind w:left="720"/>
      <w:contextualSpacing/>
    </w:pPr>
  </w:style>
  <w:style w:type="paragraph" w:customStyle="1" w:styleId="Standard">
    <w:name w:val="Standard"/>
    <w:rsid w:val="00532BB5"/>
    <w:pPr>
      <w:tabs>
        <w:tab w:val="left" w:pos="284"/>
      </w:tabs>
      <w:suppressAutoHyphens/>
      <w:autoSpaceDN w:val="0"/>
      <w:spacing w:line="240" w:lineRule="exact"/>
      <w:jc w:val="both"/>
    </w:pPr>
    <w:rPr>
      <w:rFonts w:ascii="Times" w:eastAsia="SimSun" w:hAnsi="Times" w:cs="Lucida Sans"/>
      <w:kern w:val="3"/>
      <w:sz w:val="24"/>
      <w:szCs w:val="24"/>
      <w:lang w:val="en-US" w:eastAsia="zh-CN" w:bidi="hi-IN"/>
    </w:rPr>
  </w:style>
  <w:style w:type="paragraph" w:styleId="Testofumetto">
    <w:name w:val="Balloon Text"/>
    <w:basedOn w:val="Normale"/>
    <w:link w:val="TestofumettoCarattere"/>
    <w:semiHidden/>
    <w:unhideWhenUsed/>
    <w:rsid w:val="009A0FB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9A0FB2"/>
    <w:rPr>
      <w:rFonts w:ascii="Segoe UI" w:hAnsi="Segoe UI" w:cs="Segoe UI"/>
      <w:sz w:val="18"/>
      <w:szCs w:val="18"/>
    </w:rPr>
  </w:style>
  <w:style w:type="paragraph" w:styleId="NormaleWeb">
    <w:name w:val="Normal (Web)"/>
    <w:basedOn w:val="Normale"/>
    <w:uiPriority w:val="99"/>
    <w:semiHidden/>
    <w:unhideWhenUsed/>
    <w:rsid w:val="001F4F3D"/>
    <w:pPr>
      <w:tabs>
        <w:tab w:val="clear" w:pos="284"/>
      </w:tabs>
      <w:spacing w:before="100" w:beforeAutospacing="1" w:after="100" w:afterAutospacing="1" w:line="240" w:lineRule="auto"/>
      <w:jc w:val="left"/>
    </w:pPr>
    <w:rPr>
      <w:rFonts w:ascii="Times New Roman" w:hAnsi="Times New Roman"/>
      <w:sz w:val="24"/>
      <w:szCs w:val="24"/>
    </w:rPr>
  </w:style>
  <w:style w:type="paragraph" w:customStyle="1" w:styleId="Normale1">
    <w:name w:val="Normale1"/>
    <w:uiPriority w:val="99"/>
    <w:rsid w:val="00BA1346"/>
    <w:pPr>
      <w:spacing w:after="200" w:line="276" w:lineRule="auto"/>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72121">
      <w:bodyDiv w:val="1"/>
      <w:marLeft w:val="0"/>
      <w:marRight w:val="0"/>
      <w:marTop w:val="0"/>
      <w:marBottom w:val="0"/>
      <w:divBdr>
        <w:top w:val="none" w:sz="0" w:space="0" w:color="auto"/>
        <w:left w:val="none" w:sz="0" w:space="0" w:color="auto"/>
        <w:bottom w:val="none" w:sz="0" w:space="0" w:color="auto"/>
        <w:right w:val="none" w:sz="0" w:space="0" w:color="auto"/>
      </w:divBdr>
    </w:div>
    <w:div w:id="904680251">
      <w:bodyDiv w:val="1"/>
      <w:marLeft w:val="0"/>
      <w:marRight w:val="0"/>
      <w:marTop w:val="0"/>
      <w:marBottom w:val="0"/>
      <w:divBdr>
        <w:top w:val="none" w:sz="0" w:space="0" w:color="auto"/>
        <w:left w:val="none" w:sz="0" w:space="0" w:color="auto"/>
        <w:bottom w:val="none" w:sz="0" w:space="0" w:color="auto"/>
        <w:right w:val="none" w:sz="0" w:space="0" w:color="auto"/>
      </w:divBdr>
    </w:div>
    <w:div w:id="928780387">
      <w:bodyDiv w:val="1"/>
      <w:marLeft w:val="0"/>
      <w:marRight w:val="0"/>
      <w:marTop w:val="0"/>
      <w:marBottom w:val="0"/>
      <w:divBdr>
        <w:top w:val="none" w:sz="0" w:space="0" w:color="auto"/>
        <w:left w:val="none" w:sz="0" w:space="0" w:color="auto"/>
        <w:bottom w:val="none" w:sz="0" w:space="0" w:color="auto"/>
        <w:right w:val="none" w:sz="0" w:space="0" w:color="auto"/>
      </w:divBdr>
    </w:div>
    <w:div w:id="1287733658">
      <w:bodyDiv w:val="1"/>
      <w:marLeft w:val="0"/>
      <w:marRight w:val="0"/>
      <w:marTop w:val="0"/>
      <w:marBottom w:val="0"/>
      <w:divBdr>
        <w:top w:val="none" w:sz="0" w:space="0" w:color="auto"/>
        <w:left w:val="none" w:sz="0" w:space="0" w:color="auto"/>
        <w:bottom w:val="none" w:sz="0" w:space="0" w:color="auto"/>
        <w:right w:val="none" w:sz="0" w:space="0" w:color="auto"/>
      </w:divBdr>
    </w:div>
    <w:div w:id="1377391708">
      <w:bodyDiv w:val="1"/>
      <w:marLeft w:val="0"/>
      <w:marRight w:val="0"/>
      <w:marTop w:val="0"/>
      <w:marBottom w:val="0"/>
      <w:divBdr>
        <w:top w:val="none" w:sz="0" w:space="0" w:color="auto"/>
        <w:left w:val="none" w:sz="0" w:space="0" w:color="auto"/>
        <w:bottom w:val="none" w:sz="0" w:space="0" w:color="auto"/>
        <w:right w:val="none" w:sz="0" w:space="0" w:color="auto"/>
      </w:divBdr>
    </w:div>
    <w:div w:id="1720979224">
      <w:bodyDiv w:val="1"/>
      <w:marLeft w:val="0"/>
      <w:marRight w:val="0"/>
      <w:marTop w:val="0"/>
      <w:marBottom w:val="0"/>
      <w:divBdr>
        <w:top w:val="none" w:sz="0" w:space="0" w:color="auto"/>
        <w:left w:val="none" w:sz="0" w:space="0" w:color="auto"/>
        <w:bottom w:val="none" w:sz="0" w:space="0" w:color="auto"/>
        <w:right w:val="none" w:sz="0" w:space="0" w:color="auto"/>
      </w:divBdr>
    </w:div>
    <w:div w:id="202901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1537</Words>
  <Characters>8761</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 - Piacenza</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Barbara Barabaschi</cp:lastModifiedBy>
  <cp:revision>2</cp:revision>
  <dcterms:created xsi:type="dcterms:W3CDTF">2021-05-25T20:09:00Z</dcterms:created>
  <dcterms:modified xsi:type="dcterms:W3CDTF">2021-05-25T20:09:00Z</dcterms:modified>
</cp:coreProperties>
</file>