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D" w:rsidRPr="00B7185D" w:rsidRDefault="00D3492A" w:rsidP="00F00CEB">
      <w:pPr>
        <w:pStyle w:val="Titolo1"/>
      </w:pPr>
      <w:bookmarkStart w:id="0" w:name="_GoBack"/>
      <w:bookmarkEnd w:id="0"/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972F4D">
        <w:rPr>
          <w:noProof w:val="0"/>
        </w:rPr>
        <w:t>–</w:t>
      </w:r>
      <w:r w:rsidR="00F00CEB" w:rsidRPr="00B7185D">
        <w:rPr>
          <w:noProof w:val="0"/>
        </w:rPr>
        <w:t xml:space="preserve"> </w:t>
      </w:r>
      <w:r w:rsidR="00972F4D">
        <w:t>Chimica Generale e Chimica Fisica</w:t>
      </w:r>
    </w:p>
    <w:p w:rsidR="00302F16" w:rsidRPr="00B7185D" w:rsidRDefault="00302F16" w:rsidP="00302F16">
      <w:pPr>
        <w:pStyle w:val="Titolo2"/>
      </w:pPr>
      <w:r w:rsidRPr="00B7185D">
        <w:t>Prof</w:t>
      </w:r>
      <w:r w:rsidR="00D3492A">
        <w:t>f</w:t>
      </w:r>
      <w:r w:rsidRPr="00B7185D">
        <w:t xml:space="preserve">. </w:t>
      </w:r>
      <w:r w:rsidR="00A66AE6">
        <w:t>Lucrezia Lamastra</w:t>
      </w:r>
      <w:r w:rsidR="00972F4D">
        <w:t xml:space="preserve"> –</w:t>
      </w:r>
      <w:r w:rsidR="00213102">
        <w:t xml:space="preserve"> </w:t>
      </w:r>
      <w:r w:rsidR="008C4E1F">
        <w:t>Terenzio Bertuzzi</w:t>
      </w:r>
    </w:p>
    <w:p w:rsidR="00C22F17" w:rsidRDefault="00C22F17" w:rsidP="00C22F17">
      <w:pPr>
        <w:pStyle w:val="Titolo1"/>
        <w:spacing w:before="240"/>
      </w:pPr>
      <w:r>
        <w:t xml:space="preserve">Modulo </w:t>
      </w:r>
      <w:r w:rsidR="00972F4D">
        <w:t>Chimica Generale</w:t>
      </w:r>
    </w:p>
    <w:p w:rsidR="00D3492A" w:rsidRPr="00D3492A" w:rsidRDefault="00D3492A" w:rsidP="00D3492A">
      <w:pPr>
        <w:pStyle w:val="Titolo2"/>
      </w:pPr>
      <w:r>
        <w:t xml:space="preserve">Prof. </w:t>
      </w:r>
      <w:r w:rsidR="00A514B3">
        <w:t>Lucrezia Lamastra</w:t>
      </w:r>
    </w:p>
    <w:p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24AE" w:rsidRDefault="006924AE" w:rsidP="006924AE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:rsidR="006924AE" w:rsidRDefault="006924AE" w:rsidP="006924AE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:rsidR="006924AE" w:rsidRDefault="006924AE" w:rsidP="006924AE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:rsidR="006924AE" w:rsidRDefault="006924AE" w:rsidP="006924AE"/>
    <w:p w:rsidR="006924AE" w:rsidRDefault="006924AE" w:rsidP="006924AE">
      <w:r>
        <w:t xml:space="preserve">In particolar modo lo studente alla fine del corso avrà le seguenti conoscenze e capacità di comprendere: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Equilibri chimici in soluzione acquosa</w:t>
      </w:r>
    </w:p>
    <w:p w:rsidR="006924AE" w:rsidRDefault="006924AE" w:rsidP="006924AE"/>
    <w:p w:rsidR="006924AE" w:rsidRDefault="006924AE" w:rsidP="006924AE">
      <w:r>
        <w:t xml:space="preserve">Inoltre lo studente avrà sviluppato le seguenti competenze 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Possedere capacità di esporre le proprie conoscenze in modo chiaro ed ordinato, con linguaggio scientifico appropriato e con rigore di argomentazioni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 xml:space="preserve">Lavorare in piccoli gruppi in modo autonomo </w:t>
      </w:r>
    </w:p>
    <w:p w:rsidR="006924AE" w:rsidRDefault="006924AE" w:rsidP="006924AE"/>
    <w:p w:rsidR="006924AE" w:rsidRDefault="006924AE" w:rsidP="006924AE">
      <w:pPr>
        <w:pStyle w:val="Titolo1"/>
        <w:spacing w:before="240"/>
      </w:pPr>
    </w:p>
    <w:p w:rsidR="006924AE" w:rsidRDefault="006924AE" w:rsidP="00A514B3">
      <w:pPr>
        <w:spacing w:before="240" w:after="120"/>
        <w:rPr>
          <w:b/>
          <w:i/>
          <w:sz w:val="18"/>
        </w:rPr>
      </w:pPr>
    </w:p>
    <w:p w:rsidR="00A514B3" w:rsidRPr="004E48AF" w:rsidRDefault="00A514B3" w:rsidP="00A514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6"/>
        <w:gridCol w:w="1114"/>
      </w:tblGrid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CFU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Concetti di chimica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I composti inorganici. Mole. Reazioni di precipitazione, acido-base, ossidoriduttive. Stechiometria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1.5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Struttura dell’atomo e delle molecole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Orbitali atomici. Configurazione elettronica degli atomi. Proprietà atomiche e tavola periodica.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</w:t>
            </w:r>
          </w:p>
        </w:tc>
      </w:tr>
      <w:tr w:rsidR="00E130CE" w:rsidRPr="00E130CE" w:rsidTr="00705F3F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Legame e struttura molecolare. Geometria e polarità delle molecole. Teoria del legame di valenza e dell’orbitale molecolare.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stati della materia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Legge dei gas ideali. Pressioni parziali. Solubilità dei gas. Diffusione ed effusione. Forze intermolecolari. Proprietà dei liquidi.</w:t>
            </w:r>
          </w:p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Cambiamenti di fase. Diagrammi di fase.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equilibri chimici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Costante di equilibrio. Principio di Le </w:t>
            </w:r>
            <w:proofErr w:type="spellStart"/>
            <w:r w:rsidRPr="00E130CE">
              <w:rPr>
                <w:szCs w:val="24"/>
              </w:rPr>
              <w:t>Chatelier</w:t>
            </w:r>
            <w:proofErr w:type="spellEnd"/>
            <w:r w:rsidRPr="00E130CE">
              <w:rPr>
                <w:szCs w:val="24"/>
              </w:rPr>
              <w:t xml:space="preserve">. Acidi e basi secondo </w:t>
            </w:r>
            <w:proofErr w:type="spellStart"/>
            <w:r w:rsidRPr="00E130CE">
              <w:rPr>
                <w:szCs w:val="24"/>
              </w:rPr>
              <w:t>Brønsted-Lowry</w:t>
            </w:r>
            <w:proofErr w:type="spellEnd"/>
            <w:r w:rsidRPr="00E130CE">
              <w:rPr>
                <w:szCs w:val="24"/>
              </w:rPr>
              <w:t>. Ionizzazione dell’acqua e scala del pH. Acidi e basi di Lewis.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pH di soluzioni saline. Soluzioni tampone. Titolazioni. Solubilità. Proprietà colligative.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b/>
                <w:szCs w:val="24"/>
              </w:rPr>
              <w:t>Cenni di termodinamica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Energia principi fondamentali. Cambiamenti di stato. La prima legge della termodinamica. Calcoli di entalpia.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Esercitazioni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</w:tbl>
    <w:p w:rsidR="00302F16" w:rsidRPr="00B7185D" w:rsidRDefault="00302F16" w:rsidP="00302F16">
      <w:pPr>
        <w:rPr>
          <w:smallCaps/>
          <w:sz w:val="18"/>
        </w:rPr>
      </w:pPr>
    </w:p>
    <w:p w:rsidR="00C17432" w:rsidRDefault="00C17432" w:rsidP="00C17432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F71E8" w:rsidRPr="00E130CE" w:rsidRDefault="00EF71E8" w:rsidP="0073782E">
      <w:pPr>
        <w:tabs>
          <w:tab w:val="clear" w:pos="284"/>
        </w:tabs>
        <w:spacing w:line="276" w:lineRule="auto"/>
        <w:jc w:val="left"/>
        <w:rPr>
          <w:rFonts w:cs="Times"/>
          <w:spacing w:val="-5"/>
          <w:sz w:val="18"/>
          <w:szCs w:val="18"/>
        </w:rPr>
      </w:pPr>
      <w:proofErr w:type="spellStart"/>
      <w:r w:rsidRPr="00E130CE">
        <w:rPr>
          <w:rFonts w:cs="Times"/>
          <w:smallCaps/>
          <w:spacing w:val="-5"/>
          <w:sz w:val="16"/>
          <w:szCs w:val="18"/>
        </w:rPr>
        <w:t>Kotz-Treichel-Townsend</w:t>
      </w:r>
      <w:proofErr w:type="spellEnd"/>
      <w:r w:rsidRPr="00E130CE">
        <w:rPr>
          <w:rFonts w:cs="Times"/>
          <w:i/>
          <w:spacing w:val="-5"/>
          <w:sz w:val="18"/>
          <w:szCs w:val="18"/>
        </w:rPr>
        <w:t>, Chimica</w:t>
      </w:r>
      <w:r w:rsidRPr="00E130CE">
        <w:rPr>
          <w:rFonts w:ascii="Times New Roman" w:hAnsi="Times New Roman"/>
          <w:i/>
          <w:spacing w:val="-5"/>
          <w:sz w:val="24"/>
          <w:szCs w:val="24"/>
        </w:rPr>
        <w:t>,</w:t>
      </w:r>
      <w:r w:rsidRPr="00E130CE">
        <w:rPr>
          <w:rFonts w:cs="Times"/>
          <w:spacing w:val="-5"/>
          <w:sz w:val="18"/>
          <w:szCs w:val="18"/>
        </w:rPr>
        <w:t xml:space="preserve"> </w:t>
      </w:r>
      <w:r w:rsidR="00FB4D34" w:rsidRPr="00E130CE">
        <w:rPr>
          <w:rFonts w:cs="Times"/>
          <w:spacing w:val="-5"/>
          <w:sz w:val="18"/>
          <w:szCs w:val="18"/>
        </w:rPr>
        <w:t>5a ed.,</w:t>
      </w:r>
      <w:r w:rsidR="00C16F7B">
        <w:rPr>
          <w:rFonts w:cs="Times"/>
          <w:spacing w:val="-5"/>
          <w:sz w:val="18"/>
          <w:szCs w:val="18"/>
        </w:rPr>
        <w:t xml:space="preserve"> </w:t>
      </w:r>
      <w:proofErr w:type="spellStart"/>
      <w:r w:rsidR="00FB4D34" w:rsidRPr="00E130CE">
        <w:rPr>
          <w:rFonts w:cs="Times"/>
          <w:spacing w:val="-5"/>
          <w:sz w:val="18"/>
          <w:szCs w:val="18"/>
        </w:rPr>
        <w:t>EdiSES</w:t>
      </w:r>
      <w:proofErr w:type="spellEnd"/>
      <w:r w:rsidR="00FB4D34" w:rsidRPr="00E130CE">
        <w:rPr>
          <w:rFonts w:cs="Times"/>
          <w:spacing w:val="-5"/>
          <w:sz w:val="18"/>
          <w:szCs w:val="18"/>
        </w:rPr>
        <w:t>, Napo</w:t>
      </w:r>
      <w:r w:rsidRPr="00E130CE">
        <w:rPr>
          <w:rFonts w:cs="Times"/>
          <w:spacing w:val="-5"/>
          <w:sz w:val="18"/>
          <w:szCs w:val="18"/>
        </w:rPr>
        <w:t>li, 2013.</w:t>
      </w:r>
    </w:p>
    <w:p w:rsidR="00EF71E8" w:rsidRPr="0073782E" w:rsidRDefault="0073782E" w:rsidP="0073782E">
      <w:pPr>
        <w:tabs>
          <w:tab w:val="clear" w:pos="284"/>
        </w:tabs>
        <w:spacing w:line="276" w:lineRule="auto"/>
        <w:jc w:val="left"/>
        <w:rPr>
          <w:rFonts w:cs="Times"/>
          <w:noProof/>
          <w:spacing w:val="-5"/>
          <w:sz w:val="18"/>
        </w:rPr>
      </w:pPr>
      <w:r w:rsidRPr="0073782E">
        <w:rPr>
          <w:rFonts w:cs="Times"/>
          <w:smallCaps/>
          <w:spacing w:val="-5"/>
          <w:sz w:val="16"/>
          <w:szCs w:val="18"/>
        </w:rPr>
        <w:t>BROWN,  LEMAY,  BURSTEN, MURPHY, WOODWARD, STOLTZFUS</w:t>
      </w:r>
      <w:r w:rsidRPr="0073782E">
        <w:rPr>
          <w:rFonts w:cs="Times"/>
          <w:noProof/>
          <w:spacing w:val="-5"/>
          <w:sz w:val="18"/>
        </w:rPr>
        <w:t xml:space="preserve">, </w:t>
      </w:r>
      <w:r w:rsidRPr="0073782E">
        <w:rPr>
          <w:rFonts w:cs="Times"/>
          <w:i/>
          <w:noProof/>
          <w:spacing w:val="-5"/>
          <w:sz w:val="18"/>
        </w:rPr>
        <w:t>Fondamenti di chimica</w:t>
      </w:r>
      <w:r w:rsidRPr="0073782E">
        <w:rPr>
          <w:rFonts w:cs="Times"/>
          <w:noProof/>
          <w:spacing w:val="-5"/>
          <w:sz w:val="18"/>
        </w:rPr>
        <w:t>, 4a ed.,</w:t>
      </w:r>
      <w:r>
        <w:rPr>
          <w:rFonts w:cs="Times"/>
          <w:noProof/>
          <w:spacing w:val="-5"/>
          <w:sz w:val="18"/>
        </w:rPr>
        <w:t xml:space="preserve"> </w:t>
      </w:r>
      <w:r w:rsidRPr="0073782E">
        <w:rPr>
          <w:rFonts w:cs="Times"/>
          <w:noProof/>
          <w:spacing w:val="-5"/>
          <w:sz w:val="18"/>
        </w:rPr>
        <w:t>Edises, Napoli, 2018</w:t>
      </w:r>
    </w:p>
    <w:p w:rsidR="00EF71E8" w:rsidRPr="00EF71E8" w:rsidRDefault="00EF71E8" w:rsidP="00FB4D34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EF71E8">
        <w:rPr>
          <w:rFonts w:cs="Times"/>
          <w:noProof/>
          <w:spacing w:val="-5"/>
          <w:sz w:val="18"/>
        </w:rPr>
        <w:t xml:space="preserve">Slides </w:t>
      </w:r>
      <w:r w:rsidR="00FB4D34">
        <w:rPr>
          <w:rFonts w:cs="Times"/>
          <w:noProof/>
          <w:spacing w:val="-5"/>
          <w:sz w:val="18"/>
        </w:rPr>
        <w:t>e altri materiali disponibili su blackboard</w:t>
      </w:r>
    </w:p>
    <w:p w:rsidR="00EF71E8" w:rsidRPr="00EF71E8" w:rsidRDefault="00EF71E8" w:rsidP="00EF71E8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</w:p>
    <w:p w:rsidR="00EF71E8" w:rsidRPr="00EF71E8" w:rsidRDefault="00FB4D34" w:rsidP="00EF71E8">
      <w:pPr>
        <w:tabs>
          <w:tab w:val="clear" w:pos="284"/>
        </w:tabs>
        <w:spacing w:line="276" w:lineRule="auto"/>
        <w:ind w:left="284" w:hanging="284"/>
      </w:pPr>
      <w:r>
        <w:rPr>
          <w:b/>
          <w:i/>
          <w:sz w:val="18"/>
        </w:rPr>
        <w:t>Letture consigliate</w:t>
      </w:r>
      <w:r w:rsidR="00EF71E8" w:rsidRPr="00EF71E8">
        <w:t>:</w:t>
      </w:r>
    </w:p>
    <w:p w:rsidR="00575449" w:rsidRPr="008C4E1F" w:rsidRDefault="00FB4D34" w:rsidP="008C4E1F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213102">
        <w:rPr>
          <w:i/>
          <w:noProof/>
          <w:spacing w:val="-5"/>
          <w:sz w:val="18"/>
        </w:rPr>
        <w:t>Tavola periodica degli elementi</w:t>
      </w:r>
      <w:r w:rsidR="00EF71E8" w:rsidRPr="00213102">
        <w:rPr>
          <w:i/>
          <w:noProof/>
          <w:spacing w:val="-5"/>
          <w:sz w:val="18"/>
        </w:rPr>
        <w:t>.</w:t>
      </w:r>
    </w:p>
    <w:p w:rsidR="008B797F" w:rsidRDefault="008B797F" w:rsidP="0016312A">
      <w:pPr>
        <w:spacing w:before="240" w:after="120" w:line="220" w:lineRule="exact"/>
        <w:rPr>
          <w:b/>
          <w:i/>
          <w:sz w:val="18"/>
        </w:rPr>
      </w:pPr>
    </w:p>
    <w:p w:rsidR="0016312A" w:rsidRDefault="00575449" w:rsidP="0016312A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:rsidR="0004489D" w:rsidRDefault="0016312A" w:rsidP="00CD1E72">
      <w:pPr>
        <w:pStyle w:val="Testo2"/>
        <w:ind w:firstLine="0"/>
      </w:pPr>
      <w:r w:rsidRPr="00E130CE">
        <w:t>Il corso si sviluppa nel primo quadrimestre</w:t>
      </w:r>
      <w:r w:rsidR="006D7A8D" w:rsidRPr="00E130CE">
        <w:t xml:space="preserve">. </w:t>
      </w:r>
      <w:r w:rsidR="0073782E">
        <w:t>Le modalità didattiche prevedono</w:t>
      </w:r>
      <w:r w:rsidR="0004489D">
        <w:t>:</w:t>
      </w:r>
    </w:p>
    <w:p w:rsidR="0004489D" w:rsidRDefault="006D7A8D" w:rsidP="0004489D">
      <w:pPr>
        <w:pStyle w:val="Testo2"/>
        <w:numPr>
          <w:ilvl w:val="0"/>
          <w:numId w:val="2"/>
        </w:numPr>
      </w:pPr>
      <w:r w:rsidRPr="00E130CE">
        <w:t xml:space="preserve">Lezioni </w:t>
      </w:r>
      <w:r w:rsidR="0004489D">
        <w:t xml:space="preserve">di tipo teorico, corredate da esempi applicativi, in cui vengono esposti i principi teorici, le modalità di risoluzione e di calcolo di esercizi e problemi </w:t>
      </w:r>
      <w:r w:rsidR="0004489D" w:rsidRPr="00E130CE">
        <w:t>(48 ore</w:t>
      </w:r>
      <w:r w:rsidR="0004489D">
        <w:t>; 6 crediti</w:t>
      </w:r>
      <w:r w:rsidR="0004489D" w:rsidRPr="00E130CE">
        <w:t>)</w:t>
      </w:r>
      <w:r w:rsidR="0004489D">
        <w:t>.</w:t>
      </w:r>
      <w:r w:rsidR="00CD1E72">
        <w:t xml:space="preserve"> Le lezioni si terranno con il supporto di slide e/o della lavagna. </w:t>
      </w:r>
    </w:p>
    <w:p w:rsidR="0004489D" w:rsidRDefault="0004489D" w:rsidP="0004489D">
      <w:pPr>
        <w:pStyle w:val="Testo2"/>
        <w:numPr>
          <w:ilvl w:val="0"/>
          <w:numId w:val="2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 xml:space="preserve">) </w:t>
      </w:r>
      <w:r w:rsidR="006D7A8D" w:rsidRPr="00E130CE">
        <w:t>ed esercitazioni</w:t>
      </w:r>
      <w:r w:rsidR="0073782E">
        <w:t xml:space="preserve">. </w:t>
      </w:r>
    </w:p>
    <w:p w:rsidR="00575449" w:rsidRDefault="0004489D" w:rsidP="0004489D">
      <w:pPr>
        <w:pStyle w:val="Testo2"/>
        <w:numPr>
          <w:ilvl w:val="0"/>
          <w:numId w:val="2"/>
        </w:numPr>
      </w:pPr>
      <w:r>
        <w:t>E</w:t>
      </w:r>
      <w:r w:rsidR="0073782E">
        <w:t xml:space="preserve">sercitazioni </w:t>
      </w:r>
      <w:r>
        <w:t>i</w:t>
      </w:r>
      <w:r w:rsidR="0073782E">
        <w:t xml:space="preserve">n </w:t>
      </w:r>
      <w:r w:rsidR="00E130CE"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</w:t>
      </w:r>
      <w:r w:rsidR="00CD1E72">
        <w:t>reazioni in soluzioni acquosa, stechiometria delle reazioni e titolazioni</w:t>
      </w:r>
      <w:r>
        <w:t xml:space="preserve"> </w:t>
      </w:r>
      <w:r w:rsidR="00E130CE" w:rsidRPr="00990D60">
        <w:t>(</w:t>
      </w:r>
      <w:r w:rsidR="00DC0404" w:rsidRPr="00990D60">
        <w:t>6</w:t>
      </w:r>
      <w:r w:rsidR="00990D60" w:rsidRPr="00990D60">
        <w:t xml:space="preserve"> </w:t>
      </w:r>
      <w:r w:rsidR="00E130CE" w:rsidRPr="00990D60">
        <w:t>ore</w:t>
      </w:r>
      <w:r w:rsidR="0073782E">
        <w:t>; 0,5 crediti</w:t>
      </w:r>
      <w:r w:rsidR="00E130CE" w:rsidRPr="00990D60">
        <w:t>)</w:t>
      </w:r>
      <w:r w:rsidR="00575449" w:rsidRPr="00990D60">
        <w:t>.</w:t>
      </w:r>
      <w:r w:rsidR="00575449" w:rsidRPr="00E130CE">
        <w:t xml:space="preserve"> </w:t>
      </w:r>
    </w:p>
    <w:p w:rsidR="00CD1E72" w:rsidRDefault="00CD1E72" w:rsidP="0004489D">
      <w:pPr>
        <w:pStyle w:val="Testo2"/>
        <w:numPr>
          <w:ilvl w:val="0"/>
          <w:numId w:val="2"/>
        </w:numPr>
      </w:pPr>
      <w:r>
        <w:t>Lezioni di sostegno durante le quali verranno ripresi in modo puntuale, dettagliato e semplificato gli argomenti trattati a lezione e nelle esercitazioni pratiche e di laboratorio (28 h).</w:t>
      </w:r>
    </w:p>
    <w:p w:rsidR="00BF7106" w:rsidRDefault="00BF7106" w:rsidP="00BF7106">
      <w:pPr>
        <w:pStyle w:val="Testo2"/>
        <w:ind w:left="720" w:firstLine="0"/>
      </w:pPr>
    </w:p>
    <w:p w:rsidR="00BF7106" w:rsidRDefault="00BF7106" w:rsidP="00BF7106">
      <w:pPr>
        <w:pStyle w:val="Testo2"/>
        <w:ind w:firstLine="0"/>
        <w:rPr>
          <w:b/>
          <w:i/>
          <w:noProof w:val="0"/>
        </w:rPr>
      </w:pPr>
      <w:r w:rsidRPr="00213102">
        <w:rPr>
          <w:b/>
          <w:i/>
          <w:noProof w:val="0"/>
        </w:rPr>
        <w:t xml:space="preserve">AVVERTENZE </w:t>
      </w:r>
    </w:p>
    <w:p w:rsidR="00BF7106" w:rsidRPr="00572C96" w:rsidRDefault="00BF7106" w:rsidP="00BF7106">
      <w:pPr>
        <w:pStyle w:val="Testo2"/>
      </w:pPr>
      <w:r w:rsidRPr="00572C96">
        <w:t xml:space="preserve">In settembre verrà svolto un precorso di </w:t>
      </w:r>
      <w:r>
        <w:t>8</w:t>
      </w:r>
      <w:r w:rsidRPr="00572C96">
        <w:t xml:space="preserve"> ore, a frequenza obbligatoria. Scopo del precorso è richiamare le nozioni e le abilità di base indispen</w:t>
      </w:r>
      <w:r>
        <w:t>sabili per affrontare il corso.</w:t>
      </w:r>
    </w:p>
    <w:p w:rsidR="006924AE" w:rsidRPr="00C7563F" w:rsidRDefault="006924AE" w:rsidP="006924AE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BF7106" w:rsidRPr="00E130CE" w:rsidRDefault="00BF7106" w:rsidP="00BF7106">
      <w:pPr>
        <w:pStyle w:val="Testo2"/>
        <w:ind w:left="720" w:firstLine="0"/>
      </w:pPr>
    </w:p>
    <w:p w:rsidR="00572C96" w:rsidRDefault="00572C96" w:rsidP="00572C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D512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E130CE" w:rsidRPr="00E130CE" w:rsidRDefault="00E130CE" w:rsidP="00E130CE">
      <w:pPr>
        <w:pStyle w:val="Testo2"/>
        <w:ind w:firstLine="0"/>
      </w:pPr>
      <w:r w:rsidRPr="00E130CE">
        <w:t>FREQUENTANTI</w:t>
      </w:r>
    </w:p>
    <w:p w:rsidR="0073782E" w:rsidRDefault="0073782E" w:rsidP="00E130CE">
      <w:pPr>
        <w:pStyle w:val="Testo2"/>
      </w:pPr>
      <w:r>
        <w:t>Per la valutazione sono previste due valutazioni</w:t>
      </w:r>
      <w:r w:rsidRPr="0073782E">
        <w:t xml:space="preserve"> Formativ</w:t>
      </w:r>
      <w:r>
        <w:t>e in fase intermedia, attuabili soprattutto con i frequentanti in itinere, utili</w:t>
      </w:r>
      <w:r w:rsidRPr="0073782E">
        <w:t xml:space="preserve"> per valutare periodicamente come stia procedendo l’apprendimento degli studenti. </w:t>
      </w:r>
      <w:r>
        <w:t>Le valutazioni intermedie sono</w:t>
      </w:r>
      <w:r w:rsidR="003E0786" w:rsidRPr="003E0786">
        <w:t xml:space="preserve"> </w:t>
      </w:r>
      <w:r w:rsidR="003E0786">
        <w:t xml:space="preserve">prove scritte a risposta multipla </w:t>
      </w:r>
      <w:r>
        <w:t xml:space="preserve">e conterranno </w:t>
      </w:r>
      <w:r w:rsidR="003E0786">
        <w:t xml:space="preserve">30 quesiti con lo stesso peso. I quesiti saranno sia </w:t>
      </w:r>
      <w:r>
        <w:t xml:space="preserve">esercizi pratici </w:t>
      </w:r>
      <w:r w:rsidR="003E0786">
        <w:t xml:space="preserve">che domande teorichee verteranno </w:t>
      </w:r>
      <w:r w:rsidR="00E130CE" w:rsidRPr="00E130CE">
        <w:t>su selezionate parti del programma.</w:t>
      </w:r>
      <w:r w:rsidR="003E0786">
        <w:t xml:space="preserve"> La durata delle valutazioni intermedie è di 1h 30 minuti. Gli esiti delle prove scritte saranno consegnati attraverso blackboard. </w:t>
      </w:r>
      <w:r>
        <w:t>Coloro che sostengono le valutazioni formative con esito superiore ai 15/30 possono sostenere la prova orale</w:t>
      </w:r>
      <w:r w:rsidR="003E0786">
        <w:t xml:space="preserve"> sull’intero programma del corso. L’esito complessivo deriverà dalla media ponderata delle tre prove (2 prove intermedie scritte e una prova orale) in cui a ciascuna delle prove è assegnato un uguale punteggio. </w:t>
      </w:r>
    </w:p>
    <w:p w:rsidR="003E0786" w:rsidRDefault="003E0786" w:rsidP="00E130CE">
      <w:pPr>
        <w:pStyle w:val="Testo2"/>
      </w:pPr>
    </w:p>
    <w:p w:rsidR="00E130CE" w:rsidRPr="00E130CE" w:rsidRDefault="00E130CE" w:rsidP="00E130CE">
      <w:pPr>
        <w:pStyle w:val="Testo2"/>
        <w:ind w:firstLine="0"/>
      </w:pPr>
      <w:r w:rsidRPr="00E130CE">
        <w:t>NON FREQUENTANTI</w:t>
      </w:r>
    </w:p>
    <w:p w:rsidR="00E130CE" w:rsidRPr="00E130CE" w:rsidRDefault="003E0786" w:rsidP="00E130CE">
      <w:pPr>
        <w:pStyle w:val="Testo2"/>
      </w:pPr>
      <w:r>
        <w:t xml:space="preserve">Per la valutazione è prevista una prova scritta preliminare della durata di 1h 30 min. La prova verterà su tutti gli argomenti trattati nel corso e conterrà 30 domande di natura pratica </w:t>
      </w:r>
      <w:r>
        <w:lastRenderedPageBreak/>
        <w:t>e teorica a cui è attribuito lo stesso punteggio. Il superamento della parte scritta con esito superiore o uguale ai 18/30 dà accesso alla prova orale sull’intero programma. La valutazione complessiva sarà la media aritmetica delle due prove.</w:t>
      </w:r>
    </w:p>
    <w:p w:rsidR="008B797F" w:rsidRDefault="008B797F" w:rsidP="00575449">
      <w:pPr>
        <w:spacing w:before="240" w:after="120" w:line="220" w:lineRule="exact"/>
        <w:rPr>
          <w:b/>
          <w:i/>
          <w:sz w:val="18"/>
        </w:rPr>
      </w:pPr>
    </w:p>
    <w:p w:rsidR="008B797F" w:rsidRDefault="008B797F" w:rsidP="00575449">
      <w:pPr>
        <w:spacing w:before="240" w:after="120" w:line="220" w:lineRule="exact"/>
        <w:rPr>
          <w:b/>
          <w:i/>
          <w:sz w:val="18"/>
        </w:rPr>
      </w:pPr>
    </w:p>
    <w:p w:rsidR="00575449" w:rsidRPr="00575449" w:rsidRDefault="00572C96" w:rsidP="005754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:rsidR="00575449" w:rsidRPr="00E130CE" w:rsidRDefault="00D87D16" w:rsidP="00575449">
      <w:pPr>
        <w:pStyle w:val="Testo2"/>
        <w:rPr>
          <w:noProof w:val="0"/>
          <w:sz w:val="20"/>
        </w:rPr>
      </w:pPr>
      <w:r w:rsidRPr="00E130CE">
        <w:rPr>
          <w:noProof w:val="0"/>
          <w:sz w:val="20"/>
        </w:rPr>
        <w:t>La</w:t>
      </w:r>
      <w:r w:rsidR="00575449" w:rsidRPr="00E130CE">
        <w:rPr>
          <w:noProof w:val="0"/>
          <w:sz w:val="20"/>
        </w:rPr>
        <w:t xml:space="preserve"> Prof. </w:t>
      </w:r>
      <w:r w:rsidRPr="00E130CE">
        <w:rPr>
          <w:noProof w:val="0"/>
          <w:sz w:val="20"/>
        </w:rPr>
        <w:t>Lucrezia Lamastra</w:t>
      </w:r>
      <w:r w:rsidR="00575449" w:rsidRPr="00E130CE">
        <w:rPr>
          <w:noProof w:val="0"/>
          <w:sz w:val="20"/>
        </w:rPr>
        <w:t xml:space="preserve"> riceve</w:t>
      </w:r>
      <w:r w:rsidR="00572C96" w:rsidRPr="00E130CE">
        <w:rPr>
          <w:noProof w:val="0"/>
          <w:sz w:val="20"/>
        </w:rPr>
        <w:t>rà</w:t>
      </w:r>
      <w:r w:rsidR="00575449" w:rsidRPr="00E130CE">
        <w:rPr>
          <w:noProof w:val="0"/>
          <w:sz w:val="20"/>
        </w:rPr>
        <w:t xml:space="preserve"> gli studenti dopo le ore di lezione,</w:t>
      </w:r>
      <w:r w:rsidR="00572C96" w:rsidRPr="00E130CE">
        <w:rPr>
          <w:noProof w:val="0"/>
          <w:sz w:val="20"/>
        </w:rPr>
        <w:t xml:space="preserve"> </w:t>
      </w:r>
      <w:r w:rsidR="00FB4D34" w:rsidRPr="00E130CE">
        <w:rPr>
          <w:noProof w:val="0"/>
          <w:sz w:val="20"/>
        </w:rPr>
        <w:t xml:space="preserve">e il lunedì pomeriggio dalle </w:t>
      </w:r>
      <w:r w:rsidR="00E130CE" w:rsidRPr="00E130CE">
        <w:rPr>
          <w:noProof w:val="0"/>
          <w:sz w:val="20"/>
        </w:rPr>
        <w:t>15 alle 16</w:t>
      </w:r>
      <w:r w:rsidR="00FB4D34" w:rsidRPr="00E130CE">
        <w:rPr>
          <w:noProof w:val="0"/>
          <w:sz w:val="20"/>
        </w:rPr>
        <w:t xml:space="preserve"> </w:t>
      </w:r>
      <w:r w:rsidR="00572C96" w:rsidRPr="00E130CE">
        <w:rPr>
          <w:noProof w:val="0"/>
          <w:sz w:val="20"/>
        </w:rPr>
        <w:t>previo appuntamento</w:t>
      </w:r>
      <w:r w:rsidR="00575449" w:rsidRPr="00E130CE">
        <w:rPr>
          <w:noProof w:val="0"/>
          <w:sz w:val="20"/>
        </w:rPr>
        <w:t>.</w:t>
      </w:r>
    </w:p>
    <w:p w:rsidR="008C4E1F" w:rsidRPr="00E130CE" w:rsidRDefault="008C4E1F" w:rsidP="00A73AB3">
      <w:pPr>
        <w:pStyle w:val="Titolo1"/>
        <w:spacing w:before="240"/>
        <w:rPr>
          <w:b w:val="0"/>
          <w:noProof w:val="0"/>
        </w:rPr>
      </w:pPr>
    </w:p>
    <w:p w:rsidR="00A73AB3" w:rsidRDefault="00D37B9B" w:rsidP="00A73AB3">
      <w:pPr>
        <w:pStyle w:val="Titolo1"/>
        <w:spacing w:before="240"/>
      </w:pPr>
      <w:r>
        <w:t>Modulo</w:t>
      </w:r>
      <w:r w:rsidR="00A73AB3">
        <w:t xml:space="preserve"> Chimica Fisica</w:t>
      </w:r>
    </w:p>
    <w:p w:rsidR="00A73AB3" w:rsidRDefault="00A73AB3" w:rsidP="00A73AB3">
      <w:pPr>
        <w:pStyle w:val="Titolo2"/>
      </w:pPr>
      <w:r>
        <w:t xml:space="preserve">Prof. </w:t>
      </w:r>
      <w:r w:rsidR="008C4E1F">
        <w:t>Terenzio Bertuzzi</w:t>
      </w:r>
    </w:p>
    <w:p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24AE" w:rsidRDefault="006924AE" w:rsidP="006924AE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:rsidR="006924AE" w:rsidRDefault="006924AE" w:rsidP="006924AE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:rsidR="006924AE" w:rsidRDefault="006924AE" w:rsidP="006924AE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:rsidR="006924AE" w:rsidRDefault="006924AE" w:rsidP="006924AE"/>
    <w:p w:rsidR="006924AE" w:rsidRDefault="006924AE" w:rsidP="006924AE">
      <w:r>
        <w:t xml:space="preserve">In particolar modo lo studente alla fine del corso avrà le seguenti conoscenze e capacità di comprendere: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Equilibri chimici in soluzione acquosa</w:t>
      </w:r>
    </w:p>
    <w:p w:rsidR="006924AE" w:rsidRDefault="006924AE" w:rsidP="006924AE"/>
    <w:p w:rsidR="006924AE" w:rsidRDefault="006924AE" w:rsidP="006924AE">
      <w:r>
        <w:t xml:space="preserve">Inoltre lo studente avrà sviluppato le seguenti competenze 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Possedere capacità di esporre le proprie conoscenze in modo chiaro ed ordinato, con linguaggio scientifico appropriato e con rigore di argomentazioni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 xml:space="preserve">Lavorare in piccoli gruppi in modo autonomo </w:t>
      </w:r>
    </w:p>
    <w:p w:rsidR="006924AE" w:rsidRDefault="006924AE" w:rsidP="006924AE"/>
    <w:p w:rsidR="00A73AB3" w:rsidRDefault="00A73AB3" w:rsidP="00A73A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8C4E1F" w:rsidRPr="006C0B0E" w:rsidTr="00F020CB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E1F" w:rsidRPr="004858ED" w:rsidRDefault="008C4E1F" w:rsidP="00F020CB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E1F" w:rsidRPr="004858ED" w:rsidRDefault="008C4E1F" w:rsidP="00F020CB">
            <w:r w:rsidRPr="004858ED">
              <w:t>CFU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Pr="004858ED" w:rsidRDefault="008C4E1F" w:rsidP="00F020CB">
            <w:r w:rsidRPr="00DA6BC6">
              <w:rPr>
                <w:b/>
              </w:rPr>
              <w:t>Termodinamica</w:t>
            </w:r>
          </w:p>
        </w:tc>
        <w:tc>
          <w:tcPr>
            <w:tcW w:w="1160" w:type="dxa"/>
            <w:shd w:val="clear" w:color="auto" w:fill="auto"/>
          </w:tcPr>
          <w:p w:rsidR="008C4E1F" w:rsidRPr="004858ED" w:rsidRDefault="008C4E1F" w:rsidP="00F020CB"/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Pr="004858ED" w:rsidRDefault="00650F96" w:rsidP="00650F96">
            <w:r>
              <w:t xml:space="preserve">Primo principio della termodinamica. </w:t>
            </w:r>
            <w:r w:rsidR="008C4E1F" w:rsidRPr="002C5858">
              <w:t xml:space="preserve">Entalpia. </w:t>
            </w:r>
            <w:r w:rsidRPr="002C5858">
              <w:t>Capacità termica</w:t>
            </w:r>
            <w:r w:rsidR="0083465F">
              <w:t xml:space="preserve"> e calorimetria</w:t>
            </w:r>
            <w:r w:rsidRPr="002C5858">
              <w:t xml:space="preserve">. </w:t>
            </w:r>
            <w:r w:rsidR="008C4E1F" w:rsidRPr="002C5858">
              <w:t xml:space="preserve">Entropia. </w:t>
            </w:r>
            <w:r w:rsidR="00D37B9B">
              <w:t xml:space="preserve">Equazione di </w:t>
            </w:r>
            <w:proofErr w:type="spellStart"/>
            <w:r w:rsidR="00D37B9B">
              <w:t>Boltzmann</w:t>
            </w:r>
            <w:proofErr w:type="spellEnd"/>
            <w:r w:rsidR="00D37B9B">
              <w:t xml:space="preserve">. </w:t>
            </w:r>
            <w:r>
              <w:t xml:space="preserve">Secondo principio della termodinamica. </w:t>
            </w:r>
            <w:r w:rsidR="008C4E1F" w:rsidRPr="002C5858">
              <w:t xml:space="preserve">Energia </w:t>
            </w:r>
            <w:r w:rsidR="008C4E1F">
              <w:t xml:space="preserve">libera </w:t>
            </w:r>
            <w:r w:rsidR="008C4E1F" w:rsidRPr="002C5858">
              <w:t>di Gibbs.</w:t>
            </w:r>
          </w:p>
        </w:tc>
        <w:tc>
          <w:tcPr>
            <w:tcW w:w="1160" w:type="dxa"/>
            <w:shd w:val="clear" w:color="auto" w:fill="auto"/>
          </w:tcPr>
          <w:p w:rsidR="008C4E1F" w:rsidRPr="004858ED" w:rsidRDefault="008C4E1F" w:rsidP="00BA30CF">
            <w:r w:rsidRPr="004858ED">
              <w:t>1.</w:t>
            </w:r>
            <w:r w:rsidR="00BA30CF">
              <w:t>0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Pr="004858ED" w:rsidRDefault="008C4E1F" w:rsidP="00F020CB">
            <w:r w:rsidRPr="00DA6BC6">
              <w:rPr>
                <w:b/>
              </w:rPr>
              <w:t>Cinetica chimica</w:t>
            </w:r>
          </w:p>
        </w:tc>
        <w:tc>
          <w:tcPr>
            <w:tcW w:w="1160" w:type="dxa"/>
            <w:shd w:val="clear" w:color="auto" w:fill="auto"/>
          </w:tcPr>
          <w:p w:rsidR="008C4E1F" w:rsidRPr="004858ED" w:rsidRDefault="008C4E1F" w:rsidP="00F020CB"/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Velocità di reazione. Ordine di reazione </w:t>
            </w:r>
            <w:r w:rsidR="0083465F">
              <w:t>ed equazioni cinetiche integrate</w:t>
            </w:r>
            <w:r w:rsidRPr="00DA6BC6">
              <w:t xml:space="preserve">. Teoria delle collisioni. </w:t>
            </w:r>
            <w:r w:rsidR="0083465F">
              <w:t>Stato di transizione e meccanismo di reazione</w:t>
            </w:r>
            <w:r w:rsidRPr="00DA6BC6">
              <w:t xml:space="preserve">. </w:t>
            </w:r>
            <w:r w:rsidR="0083465F">
              <w:t xml:space="preserve">Equazione di </w:t>
            </w:r>
            <w:proofErr w:type="spellStart"/>
            <w:r w:rsidR="0083465F">
              <w:t>Arrhenius</w:t>
            </w:r>
            <w:proofErr w:type="spellEnd"/>
            <w:r w:rsidR="0083465F">
              <w:t>. Catalizzatori</w:t>
            </w:r>
            <w:r w:rsidRPr="00DA6BC6">
              <w:t>.</w:t>
            </w:r>
          </w:p>
        </w:tc>
        <w:tc>
          <w:tcPr>
            <w:tcW w:w="1160" w:type="dxa"/>
            <w:shd w:val="clear" w:color="auto" w:fill="auto"/>
          </w:tcPr>
          <w:p w:rsidR="008C4E1F" w:rsidRDefault="00BA30CF" w:rsidP="00F020CB">
            <w:r>
              <w:t>1.0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F020CB">
            <w:pPr>
              <w:rPr>
                <w:smallCaps/>
                <w:sz w:val="18"/>
              </w:rPr>
            </w:pPr>
            <w:r w:rsidRPr="00DA6BC6">
              <w:rPr>
                <w:b/>
              </w:rPr>
              <w:t>Elettrochimica</w:t>
            </w:r>
          </w:p>
        </w:tc>
        <w:tc>
          <w:tcPr>
            <w:tcW w:w="1160" w:type="dxa"/>
            <w:shd w:val="clear" w:color="auto" w:fill="auto"/>
          </w:tcPr>
          <w:p w:rsidR="008C4E1F" w:rsidRDefault="008C4E1F" w:rsidP="00F020CB"/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Potenziale </w:t>
            </w:r>
            <w:r>
              <w:t>elettro</w:t>
            </w:r>
            <w:r w:rsidRPr="00DA6BC6">
              <w:t xml:space="preserve">chimico. </w:t>
            </w:r>
            <w:r w:rsidR="0083465F">
              <w:t>Celle voltaiche e potenziale di elettrodo</w:t>
            </w:r>
            <w:r>
              <w:t xml:space="preserve">. </w:t>
            </w:r>
            <w:r w:rsidRPr="00DA6BC6">
              <w:t xml:space="preserve">Equazione di </w:t>
            </w:r>
            <w:proofErr w:type="spellStart"/>
            <w:r w:rsidRPr="00DA6BC6">
              <w:t>Nernst</w:t>
            </w:r>
            <w:proofErr w:type="spellEnd"/>
            <w:r w:rsidR="0083465F">
              <w:t>.</w:t>
            </w:r>
          </w:p>
        </w:tc>
        <w:tc>
          <w:tcPr>
            <w:tcW w:w="1160" w:type="dxa"/>
            <w:shd w:val="clear" w:color="auto" w:fill="auto"/>
          </w:tcPr>
          <w:p w:rsidR="008C4E1F" w:rsidRDefault="008C4E1F" w:rsidP="00F020CB">
            <w:r>
              <w:t>0.</w:t>
            </w:r>
            <w:r w:rsidR="00BA30CF">
              <w:t>5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F020CB">
            <w:pPr>
              <w:rPr>
                <w:b/>
              </w:rPr>
            </w:pPr>
          </w:p>
          <w:p w:rsidR="008C4E1F" w:rsidRPr="00DA6BC6" w:rsidRDefault="008C4E1F" w:rsidP="00F020CB">
            <w:r w:rsidRPr="000278FF">
              <w:rPr>
                <w:b/>
              </w:rPr>
              <w:t>Esercitazioni</w:t>
            </w:r>
          </w:p>
        </w:tc>
        <w:tc>
          <w:tcPr>
            <w:tcW w:w="1160" w:type="dxa"/>
            <w:shd w:val="clear" w:color="auto" w:fill="auto"/>
          </w:tcPr>
          <w:p w:rsidR="008C4E1F" w:rsidRDefault="008C4E1F" w:rsidP="00F020CB"/>
          <w:p w:rsidR="008C4E1F" w:rsidRDefault="002B6917" w:rsidP="00F020CB">
            <w:r>
              <w:t>0</w:t>
            </w:r>
            <w:r w:rsidR="008C4E1F">
              <w:t>.5</w:t>
            </w:r>
          </w:p>
        </w:tc>
      </w:tr>
    </w:tbl>
    <w:p w:rsidR="00A73AB3" w:rsidRDefault="00A73AB3" w:rsidP="00A73AB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3465F" w:rsidRPr="0083465F" w:rsidRDefault="0083465F" w:rsidP="00A73AB3">
      <w:pPr>
        <w:rPr>
          <w:smallCaps/>
          <w:noProof/>
          <w:spacing w:val="-5"/>
          <w:sz w:val="16"/>
        </w:rPr>
      </w:pPr>
      <w:r w:rsidRPr="0083465F">
        <w:rPr>
          <w:smallCaps/>
          <w:noProof/>
          <w:spacing w:val="-5"/>
          <w:sz w:val="16"/>
        </w:rPr>
        <w:t>Atkins, de Paula, Elementi di Chimica Fisica, 4° ed.,</w:t>
      </w:r>
      <w:r>
        <w:rPr>
          <w:smallCaps/>
          <w:noProof/>
          <w:spacing w:val="-5"/>
          <w:sz w:val="16"/>
        </w:rPr>
        <w:t xml:space="preserve"> 2018.</w:t>
      </w:r>
    </w:p>
    <w:p w:rsidR="009636A1" w:rsidRPr="0083465F" w:rsidRDefault="009636A1" w:rsidP="00A73AB3">
      <w:pPr>
        <w:rPr>
          <w:smallCaps/>
          <w:noProof/>
          <w:spacing w:val="-5"/>
          <w:sz w:val="16"/>
        </w:rPr>
      </w:pPr>
      <w:r w:rsidRPr="0083465F">
        <w:rPr>
          <w:smallCaps/>
          <w:noProof/>
          <w:spacing w:val="-5"/>
          <w:sz w:val="16"/>
        </w:rPr>
        <w:t>Whitten, Davis, Peck, Stanley, Chimica, Piccin, 10° ed., 2015.</w:t>
      </w:r>
    </w:p>
    <w:p w:rsidR="00A73AB3" w:rsidRDefault="00A73AB3" w:rsidP="00A73AB3">
      <w:pPr>
        <w:rPr>
          <w:smallCaps/>
          <w:noProof/>
          <w:spacing w:val="-5"/>
          <w:sz w:val="16"/>
        </w:rPr>
      </w:pPr>
      <w:r w:rsidRPr="00575449">
        <w:rPr>
          <w:smallCaps/>
          <w:noProof/>
          <w:spacing w:val="-5"/>
          <w:sz w:val="16"/>
        </w:rPr>
        <w:t>Kotz-Treichel-Town</w:t>
      </w:r>
      <w:r>
        <w:rPr>
          <w:smallCaps/>
          <w:noProof/>
          <w:spacing w:val="-5"/>
          <w:sz w:val="16"/>
        </w:rPr>
        <w:t>send, Chimica, EdiSES, Napoli, 5a ed., 2013.</w:t>
      </w:r>
    </w:p>
    <w:p w:rsidR="00E42711" w:rsidRDefault="00E42711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B6917" w:rsidRDefault="0066578A" w:rsidP="002B6917">
      <w:pPr>
        <w:pStyle w:val="Testo2"/>
        <w:ind w:firstLine="0"/>
      </w:pPr>
      <w:r>
        <w:tab/>
      </w:r>
      <w:r w:rsidR="002B6917" w:rsidRPr="00E130CE">
        <w:t xml:space="preserve">Il corso si sviluppa nel primo quadrimestre. </w:t>
      </w:r>
      <w:r w:rsidR="002B6917">
        <w:t>Le modalità didattiche prevedono:</w:t>
      </w:r>
    </w:p>
    <w:p w:rsidR="002B6917" w:rsidRDefault="002B6917" w:rsidP="002B6917">
      <w:pPr>
        <w:pStyle w:val="Testo2"/>
        <w:ind w:firstLine="0"/>
      </w:pPr>
    </w:p>
    <w:p w:rsidR="002B6917" w:rsidRDefault="002B6917" w:rsidP="002B6917">
      <w:pPr>
        <w:pStyle w:val="Testo2"/>
        <w:numPr>
          <w:ilvl w:val="0"/>
          <w:numId w:val="7"/>
        </w:numPr>
      </w:pPr>
      <w:r w:rsidRPr="00E130CE">
        <w:t xml:space="preserve">Lezioni </w:t>
      </w:r>
      <w:r>
        <w:t>frontali e dialogate di tipo teorico, in cui vengono esposti i concetti principali</w:t>
      </w:r>
      <w:r w:rsidR="006E3F43">
        <w:t xml:space="preserve"> e i metodi</w:t>
      </w:r>
      <w:r>
        <w:t xml:space="preserve"> di risoluzione e di calcolo di esercizi e problemi</w:t>
      </w:r>
      <w:r w:rsidR="006E3F43">
        <w:t>. La trattazione teorica sarà corredata da esempi applicativi.</w:t>
      </w:r>
      <w:r>
        <w:t xml:space="preserve"> Le lezioni si terranno con </w:t>
      </w:r>
      <w:r>
        <w:lastRenderedPageBreak/>
        <w:t xml:space="preserve">il supporto di </w:t>
      </w:r>
      <w:r w:rsidR="006E3F43">
        <w:t>presentazioni power point</w:t>
      </w:r>
      <w:r>
        <w:t xml:space="preserve"> e </w:t>
      </w:r>
      <w:r w:rsidR="006E3F43">
        <w:t xml:space="preserve">l’utilizzo </w:t>
      </w:r>
      <w:r>
        <w:t>della lavagna</w:t>
      </w:r>
      <w:r w:rsidR="006E3F43">
        <w:t xml:space="preserve"> </w:t>
      </w:r>
      <w:r w:rsidR="006E3F43" w:rsidRPr="00E130CE">
        <w:t>(</w:t>
      </w:r>
      <w:r w:rsidR="006E3F43">
        <w:t>20</w:t>
      </w:r>
      <w:r w:rsidR="006E3F43" w:rsidRPr="00E130CE">
        <w:t xml:space="preserve"> ore</w:t>
      </w:r>
      <w:r w:rsidR="006E3F43">
        <w:t>; 2,5 crediti</w:t>
      </w:r>
      <w:r w:rsidR="006E3F43" w:rsidRPr="00E130CE">
        <w:t>)</w:t>
      </w:r>
      <w:r>
        <w:t xml:space="preserve">. </w:t>
      </w:r>
    </w:p>
    <w:p w:rsidR="008C4E1F" w:rsidRPr="006E3F43" w:rsidRDefault="002B6917" w:rsidP="006E3F43">
      <w:pPr>
        <w:pStyle w:val="Testo2"/>
        <w:numPr>
          <w:ilvl w:val="0"/>
          <w:numId w:val="7"/>
        </w:numPr>
      </w:pPr>
      <w:r>
        <w:t xml:space="preserve">Esercitazioni in </w:t>
      </w:r>
      <w:r w:rsidRPr="00990D60">
        <w:t xml:space="preserve">laboratorio </w:t>
      </w:r>
      <w:r>
        <w:t>svolte in gruppi di 2-3 persone nelle quali sono proposte esperienze pratiche correlate agli aspetti teorici trattati a lezione. In particolare verranno svolte esercitazioni relative a</w:t>
      </w:r>
      <w:r w:rsidR="006E3F43">
        <w:t xml:space="preserve">lla termodinamica (legge di Hess e risoluzione grafica di </w:t>
      </w:r>
      <w:r w:rsidR="006E3F43">
        <w:rPr>
          <w:rFonts w:cs="Times"/>
        </w:rPr>
        <w:t>funzioni termidinamiche per solubilizzazione di sali in ambiente acquoso)</w:t>
      </w:r>
      <w:r>
        <w:t xml:space="preserve">, </w:t>
      </w:r>
      <w:r w:rsidR="006E3F43">
        <w:t>conduttimetria e cinetica</w:t>
      </w:r>
      <w:r>
        <w:t xml:space="preserve">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:rsidR="00D37B9B" w:rsidRDefault="00D37B9B" w:rsidP="006E3F43">
      <w:pPr>
        <w:spacing w:before="240" w:after="120" w:line="220" w:lineRule="exact"/>
        <w:rPr>
          <w:b/>
          <w:i/>
          <w:sz w:val="18"/>
        </w:rPr>
      </w:pPr>
    </w:p>
    <w:p w:rsidR="006E3F43" w:rsidRDefault="006E3F43" w:rsidP="006E3F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E3F43" w:rsidRPr="00E130CE" w:rsidRDefault="006E3F43" w:rsidP="006E3F43">
      <w:pPr>
        <w:pStyle w:val="Testo2"/>
        <w:ind w:firstLine="0"/>
      </w:pPr>
      <w:r w:rsidRPr="00E130CE">
        <w:t>FREQUENTANTI</w:t>
      </w:r>
    </w:p>
    <w:p w:rsidR="006E3F43" w:rsidRDefault="00CC6D6F" w:rsidP="006E3F43">
      <w:pPr>
        <w:pStyle w:val="Testo2"/>
      </w:pPr>
      <w:r>
        <w:t>A</w:t>
      </w:r>
      <w:r w:rsidR="00D76E60">
        <w:t xml:space="preserve">l termine del corso </w:t>
      </w:r>
      <w:r>
        <w:t xml:space="preserve">e </w:t>
      </w:r>
      <w:r w:rsidR="00D76E60">
        <w:t xml:space="preserve">prima della sessione di esami, </w:t>
      </w:r>
      <w:r>
        <w:t>è prevista una valutazione</w:t>
      </w:r>
      <w:r w:rsidRPr="0073782E">
        <w:t xml:space="preserve"> Formativ</w:t>
      </w:r>
      <w:r>
        <w:t xml:space="preserve">a non obbligatoria, </w:t>
      </w:r>
      <w:r w:rsidR="00D76E60">
        <w:t>attuabile</w:t>
      </w:r>
      <w:r w:rsidR="006E3F43">
        <w:t xml:space="preserve"> soprattutto con </w:t>
      </w:r>
      <w:r w:rsidR="00D76E60">
        <w:t>i frequentanti in itinere, utile a valutare quale è stato il grado di apprendimento del corso da parte degli studenti</w:t>
      </w:r>
      <w:r w:rsidR="0083465F">
        <w:t>; tale prova</w:t>
      </w:r>
      <w:r w:rsidR="00BF7106">
        <w:t>, se superata positivamente,</w:t>
      </w:r>
      <w:r>
        <w:t xml:space="preserve"> sostituisce la prova d’esame</w:t>
      </w:r>
      <w:r w:rsidR="00D76E60">
        <w:t xml:space="preserve">. </w:t>
      </w:r>
      <w:r w:rsidR="0083465F">
        <w:t>La</w:t>
      </w:r>
      <w:r w:rsidR="006E3F43">
        <w:t xml:space="preserve"> </w:t>
      </w:r>
      <w:r w:rsidR="00D76E60">
        <w:t>valutazione</w:t>
      </w:r>
      <w:r w:rsidR="006E3F43">
        <w:t xml:space="preserve"> </w:t>
      </w:r>
      <w:r w:rsidR="00D76E60">
        <w:t>sarà una</w:t>
      </w:r>
      <w:r w:rsidR="006E3F43" w:rsidRPr="003E0786">
        <w:t xml:space="preserve"> </w:t>
      </w:r>
      <w:r w:rsidR="00D76E60">
        <w:t>prova scritta</w:t>
      </w:r>
      <w:r w:rsidR="006E3F43">
        <w:t xml:space="preserve"> </w:t>
      </w:r>
      <w:r w:rsidR="00D76E60">
        <w:t xml:space="preserve">con 8 domande aperte </w:t>
      </w:r>
      <w:r w:rsidR="006E3F43">
        <w:t xml:space="preserve">con lo stesso peso. I quesiti saranno sia </w:t>
      </w:r>
      <w:r w:rsidR="00D76E60">
        <w:t>domande teoriche (6) che esercizi (2)</w:t>
      </w:r>
      <w:r w:rsidR="006E3F43">
        <w:t xml:space="preserve"> e verteranno </w:t>
      </w:r>
      <w:r w:rsidR="006E3F43" w:rsidRPr="00E130CE">
        <w:t>su</w:t>
      </w:r>
      <w:r w:rsidR="00D76E60">
        <w:t>ll’intero</w:t>
      </w:r>
      <w:r w:rsidR="006E3F43" w:rsidRPr="00E130CE">
        <w:t xml:space="preserve"> programma.</w:t>
      </w:r>
      <w:r w:rsidR="006E3F43">
        <w:t xml:space="preserve"> La dura</w:t>
      </w:r>
      <w:r w:rsidR="00D76E60">
        <w:t>ta della valutazione scritta</w:t>
      </w:r>
      <w:r w:rsidR="006E3F43">
        <w:t xml:space="preserve"> è di </w:t>
      </w:r>
      <w:r w:rsidR="00D76E60">
        <w:t>2 ore</w:t>
      </w:r>
      <w:r w:rsidR="006E3F43">
        <w:t>. Gli esiti delle prove scritte saranno co</w:t>
      </w:r>
      <w:r w:rsidR="00BF7106">
        <w:t>nsegnati attraverso blackboard. Qualora non sia stata svolta tale prova, o non sia stata superata, è prevista una prova scritta (strutturata come quella sopra descritta) o orale (quest’ultima corredata dalla risoluzione di esercizi) in sede di appello ufficiale.</w:t>
      </w:r>
    </w:p>
    <w:p w:rsidR="00CC6D6F" w:rsidRDefault="00CC6D6F" w:rsidP="00CC6D6F">
      <w:pPr>
        <w:pStyle w:val="Testo2"/>
        <w:ind w:firstLine="0"/>
      </w:pPr>
    </w:p>
    <w:p w:rsidR="00CC6D6F" w:rsidRPr="00E130CE" w:rsidRDefault="00CC6D6F" w:rsidP="00CC6D6F">
      <w:pPr>
        <w:pStyle w:val="Testo2"/>
        <w:ind w:firstLine="0"/>
      </w:pPr>
      <w:r w:rsidRPr="00E130CE">
        <w:t>NON FREQUENTANTI</w:t>
      </w:r>
    </w:p>
    <w:p w:rsidR="00CC6D6F" w:rsidRPr="00E130CE" w:rsidRDefault="00CC6D6F" w:rsidP="00CC6D6F">
      <w:pPr>
        <w:pStyle w:val="Testo2"/>
      </w:pPr>
      <w:r>
        <w:t>Per la v</w:t>
      </w:r>
      <w:r w:rsidR="0083465F">
        <w:t>alutazione è prevista una prova</w:t>
      </w:r>
      <w:r w:rsidR="00D37B9B">
        <w:t xml:space="preserve"> </w:t>
      </w:r>
      <w:r>
        <w:t>scritta</w:t>
      </w:r>
      <w:r w:rsidR="00D37B9B">
        <w:t>, della durata di 2 ore,</w:t>
      </w:r>
      <w:r>
        <w:t xml:space="preserve"> </w:t>
      </w:r>
      <w:r w:rsidR="00D37B9B">
        <w:t>o orale (corredata dalla risoluzione di esercizi), in sede di appello ufficiale</w:t>
      </w:r>
      <w:r>
        <w:t>. La prova verterà su tutti gli argoment</w:t>
      </w:r>
      <w:r w:rsidR="00D37B9B">
        <w:t>i trattati nel corso e conterrà</w:t>
      </w:r>
      <w:r>
        <w:t xml:space="preserve"> domande </w:t>
      </w:r>
      <w:r w:rsidR="00D37B9B">
        <w:t xml:space="preserve">sia </w:t>
      </w:r>
      <w:r>
        <w:t xml:space="preserve">di natura pratica </w:t>
      </w:r>
      <w:r w:rsidR="00D37B9B">
        <w:t>ch</w:t>
      </w:r>
      <w:r>
        <w:t>e teorica a</w:t>
      </w:r>
      <w:r w:rsidR="00D37B9B">
        <w:t>lle quali</w:t>
      </w:r>
      <w:r>
        <w:t xml:space="preserve"> </w:t>
      </w:r>
      <w:r w:rsidR="00D37B9B">
        <w:t>saranno attribuite lo stesso punteggio.</w:t>
      </w:r>
    </w:p>
    <w:p w:rsidR="008C4E1F" w:rsidRDefault="008C4E1F" w:rsidP="00A514B3">
      <w:pPr>
        <w:pStyle w:val="Testo2"/>
        <w:ind w:left="284" w:firstLine="0"/>
      </w:pPr>
    </w:p>
    <w:p w:rsidR="00A514B3" w:rsidRDefault="00A514B3" w:rsidP="00E130CE">
      <w:pPr>
        <w:pStyle w:val="Testo2"/>
      </w:pPr>
      <w:r>
        <w:t>Alla fine il voto del corso di Chimica Generale e Chimica Fisica sarà una media pesata per i crediti del modulo di Chimica Generale e quello di Chimica Fisica.</w:t>
      </w:r>
    </w:p>
    <w:p w:rsidR="00D37B9B" w:rsidRDefault="00D37B9B" w:rsidP="00D37B9B">
      <w:pPr>
        <w:pStyle w:val="Testo2"/>
        <w:ind w:firstLine="0"/>
      </w:pPr>
    </w:p>
    <w:p w:rsidR="00D37B9B" w:rsidRDefault="00D37B9B" w:rsidP="00D37B9B">
      <w:pPr>
        <w:pStyle w:val="Testo2"/>
        <w:ind w:firstLine="0"/>
        <w:rPr>
          <w:b/>
          <w:i/>
        </w:rPr>
      </w:pPr>
      <w:r w:rsidRPr="00D37B9B">
        <w:rPr>
          <w:b/>
          <w:i/>
        </w:rPr>
        <w:t>PREREQUISITI</w:t>
      </w:r>
    </w:p>
    <w:p w:rsidR="00D37B9B" w:rsidRDefault="00D37B9B" w:rsidP="00D37B9B">
      <w:pPr>
        <w:pStyle w:val="Testo2"/>
        <w:ind w:firstLine="0"/>
      </w:pPr>
      <w:r>
        <w:t>Prima di affrontare la prova di Chimica Fisica, è richiesto il superamento del modulo di Chimica Generale.</w:t>
      </w:r>
    </w:p>
    <w:p w:rsidR="006924AE" w:rsidRPr="00C7563F" w:rsidRDefault="006924AE" w:rsidP="006924AE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6924AE" w:rsidRPr="00D37B9B" w:rsidRDefault="006924AE" w:rsidP="00D37B9B">
      <w:pPr>
        <w:pStyle w:val="Testo2"/>
        <w:ind w:firstLine="0"/>
      </w:pPr>
    </w:p>
    <w:p w:rsidR="0016312A" w:rsidRDefault="0016312A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:rsidR="00E42711" w:rsidRDefault="0066578A" w:rsidP="0066578A">
      <w:pPr>
        <w:pStyle w:val="Testo2"/>
      </w:pPr>
      <w:r>
        <w:lastRenderedPageBreak/>
        <w:t xml:space="preserve">Il Prof. </w:t>
      </w:r>
      <w:r w:rsidR="008C4E1F">
        <w:t>Terenzio Bertuzzi</w:t>
      </w:r>
      <w:r w:rsidRPr="00572C96">
        <w:t xml:space="preserve"> riceve gli studenti </w:t>
      </w:r>
      <w:r w:rsidR="008C4E1F">
        <w:t>al termine delle lezioni</w:t>
      </w:r>
      <w:r w:rsidR="00D37B9B">
        <w:t xml:space="preserve"> nel suo ufficio</w:t>
      </w:r>
      <w:r w:rsidR="00A66AE6">
        <w:t>.</w:t>
      </w:r>
    </w:p>
    <w:p w:rsidR="008C4E1F" w:rsidRDefault="008C4E1F" w:rsidP="00213102">
      <w:pPr>
        <w:pStyle w:val="Testo2"/>
        <w:ind w:firstLine="0"/>
        <w:rPr>
          <w:szCs w:val="18"/>
        </w:rPr>
      </w:pPr>
    </w:p>
    <w:p w:rsidR="00E42711" w:rsidRDefault="00E42711" w:rsidP="00E42711">
      <w:pPr>
        <w:pStyle w:val="Testo2"/>
        <w:ind w:firstLine="0"/>
      </w:pPr>
    </w:p>
    <w:sectPr w:rsidR="00E42711" w:rsidSect="00A97BA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648"/>
    <w:multiLevelType w:val="hybridMultilevel"/>
    <w:tmpl w:val="903A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DC1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6CE3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22B24"/>
    <w:rsid w:val="000278FF"/>
    <w:rsid w:val="0004489D"/>
    <w:rsid w:val="0007559E"/>
    <w:rsid w:val="0008000E"/>
    <w:rsid w:val="000B548D"/>
    <w:rsid w:val="000C00BD"/>
    <w:rsid w:val="000C531D"/>
    <w:rsid w:val="000D5128"/>
    <w:rsid w:val="000D76FA"/>
    <w:rsid w:val="00140A70"/>
    <w:rsid w:val="00151457"/>
    <w:rsid w:val="00162D7F"/>
    <w:rsid w:val="0016312A"/>
    <w:rsid w:val="001A020A"/>
    <w:rsid w:val="001A4613"/>
    <w:rsid w:val="001D1B08"/>
    <w:rsid w:val="00213102"/>
    <w:rsid w:val="00263128"/>
    <w:rsid w:val="002740B2"/>
    <w:rsid w:val="002B6917"/>
    <w:rsid w:val="002C0DB0"/>
    <w:rsid w:val="002C2D54"/>
    <w:rsid w:val="002C5858"/>
    <w:rsid w:val="002F0FB8"/>
    <w:rsid w:val="00302F16"/>
    <w:rsid w:val="00333AEC"/>
    <w:rsid w:val="00333DF8"/>
    <w:rsid w:val="0034754E"/>
    <w:rsid w:val="003801BE"/>
    <w:rsid w:val="00390B79"/>
    <w:rsid w:val="003A37B3"/>
    <w:rsid w:val="003E0786"/>
    <w:rsid w:val="00413990"/>
    <w:rsid w:val="0042307B"/>
    <w:rsid w:val="004376EA"/>
    <w:rsid w:val="00456B21"/>
    <w:rsid w:val="004C4514"/>
    <w:rsid w:val="004E48AF"/>
    <w:rsid w:val="004E5286"/>
    <w:rsid w:val="00535834"/>
    <w:rsid w:val="00551753"/>
    <w:rsid w:val="00551CDC"/>
    <w:rsid w:val="00551D93"/>
    <w:rsid w:val="00572C96"/>
    <w:rsid w:val="00575449"/>
    <w:rsid w:val="005843F2"/>
    <w:rsid w:val="0064212C"/>
    <w:rsid w:val="00650F96"/>
    <w:rsid w:val="00660C2B"/>
    <w:rsid w:val="0066578A"/>
    <w:rsid w:val="006924AE"/>
    <w:rsid w:val="006B2B08"/>
    <w:rsid w:val="006B5395"/>
    <w:rsid w:val="006C578D"/>
    <w:rsid w:val="006D7A8D"/>
    <w:rsid w:val="006E3F43"/>
    <w:rsid w:val="006E64C0"/>
    <w:rsid w:val="00711956"/>
    <w:rsid w:val="0073782E"/>
    <w:rsid w:val="0074498F"/>
    <w:rsid w:val="007A0A34"/>
    <w:rsid w:val="007F6AC8"/>
    <w:rsid w:val="007F6D40"/>
    <w:rsid w:val="008028C2"/>
    <w:rsid w:val="0081593C"/>
    <w:rsid w:val="00831B00"/>
    <w:rsid w:val="0083465F"/>
    <w:rsid w:val="008446E8"/>
    <w:rsid w:val="00863964"/>
    <w:rsid w:val="008B797F"/>
    <w:rsid w:val="008C4E1F"/>
    <w:rsid w:val="00911307"/>
    <w:rsid w:val="009174D3"/>
    <w:rsid w:val="009636A1"/>
    <w:rsid w:val="00972F4D"/>
    <w:rsid w:val="00976BC4"/>
    <w:rsid w:val="0098312E"/>
    <w:rsid w:val="00990D60"/>
    <w:rsid w:val="0099100E"/>
    <w:rsid w:val="00A514B3"/>
    <w:rsid w:val="00A66AE6"/>
    <w:rsid w:val="00A73AB3"/>
    <w:rsid w:val="00A97BA7"/>
    <w:rsid w:val="00AA4B09"/>
    <w:rsid w:val="00B00469"/>
    <w:rsid w:val="00B65B0D"/>
    <w:rsid w:val="00B7185D"/>
    <w:rsid w:val="00B7236D"/>
    <w:rsid w:val="00B84568"/>
    <w:rsid w:val="00B97736"/>
    <w:rsid w:val="00BA30CF"/>
    <w:rsid w:val="00BD5F0D"/>
    <w:rsid w:val="00BD683B"/>
    <w:rsid w:val="00BF7106"/>
    <w:rsid w:val="00C0029E"/>
    <w:rsid w:val="00C10434"/>
    <w:rsid w:val="00C11878"/>
    <w:rsid w:val="00C14CEB"/>
    <w:rsid w:val="00C16F7B"/>
    <w:rsid w:val="00C17432"/>
    <w:rsid w:val="00C22F17"/>
    <w:rsid w:val="00C344BB"/>
    <w:rsid w:val="00C828FD"/>
    <w:rsid w:val="00C93E96"/>
    <w:rsid w:val="00CC6D6F"/>
    <w:rsid w:val="00CD1E72"/>
    <w:rsid w:val="00CE505D"/>
    <w:rsid w:val="00CE790E"/>
    <w:rsid w:val="00D0079D"/>
    <w:rsid w:val="00D26FB0"/>
    <w:rsid w:val="00D3492A"/>
    <w:rsid w:val="00D37B9B"/>
    <w:rsid w:val="00D568ED"/>
    <w:rsid w:val="00D62BB8"/>
    <w:rsid w:val="00D76E60"/>
    <w:rsid w:val="00D87CB2"/>
    <w:rsid w:val="00D87D16"/>
    <w:rsid w:val="00DA6BC6"/>
    <w:rsid w:val="00DC0404"/>
    <w:rsid w:val="00E130CE"/>
    <w:rsid w:val="00E42711"/>
    <w:rsid w:val="00E45F2D"/>
    <w:rsid w:val="00E47590"/>
    <w:rsid w:val="00E50203"/>
    <w:rsid w:val="00E67099"/>
    <w:rsid w:val="00EE424E"/>
    <w:rsid w:val="00EE773F"/>
    <w:rsid w:val="00EF71E8"/>
    <w:rsid w:val="00F00CEB"/>
    <w:rsid w:val="00F45D52"/>
    <w:rsid w:val="00FA7137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584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43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84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84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843F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CD1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24AE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Bertuzzi Terenzio (terenzio.bertuzzi)</cp:lastModifiedBy>
  <cp:revision>2</cp:revision>
  <cp:lastPrinted>2016-04-07T12:54:00Z</cp:lastPrinted>
  <dcterms:created xsi:type="dcterms:W3CDTF">2021-05-13T13:39:00Z</dcterms:created>
  <dcterms:modified xsi:type="dcterms:W3CDTF">2021-05-13T13:39:00Z</dcterms:modified>
</cp:coreProperties>
</file>