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CFF8A" w14:textId="4DDE9B48" w:rsidR="009434EB" w:rsidRPr="009434EB" w:rsidRDefault="009434EB" w:rsidP="009434EB">
      <w:pPr>
        <w:pStyle w:val="Titolo1"/>
        <w:rPr>
          <w:b/>
          <w:i w:val="0"/>
          <w:noProof/>
          <w:sz w:val="20"/>
        </w:rPr>
      </w:pPr>
      <w:r w:rsidRPr="009434EB">
        <w:rPr>
          <w:b/>
          <w:i w:val="0"/>
          <w:noProof/>
          <w:sz w:val="20"/>
        </w:rPr>
        <w:t>- Chimica e Biochimica delle Produzioni Primarie</w:t>
      </w:r>
    </w:p>
    <w:p w14:paraId="26541DA3" w14:textId="77777777" w:rsidR="009434EB" w:rsidRPr="009434EB" w:rsidRDefault="009434EB" w:rsidP="009434EB">
      <w:pPr>
        <w:pStyle w:val="Titolo2"/>
        <w:keepNext w:val="0"/>
        <w:spacing w:line="240" w:lineRule="exact"/>
        <w:jc w:val="left"/>
        <w:rPr>
          <w:smallCaps/>
          <w:noProof/>
          <w:sz w:val="18"/>
          <w:u w:val="none"/>
        </w:rPr>
      </w:pPr>
      <w:r w:rsidRPr="009434EB">
        <w:rPr>
          <w:smallCaps/>
          <w:noProof/>
          <w:sz w:val="18"/>
          <w:u w:val="none"/>
        </w:rPr>
        <w:t>Prof. Marco Trevisan</w:t>
      </w:r>
    </w:p>
    <w:p w14:paraId="238FD660" w14:textId="79D5C0DA" w:rsidR="009434EB" w:rsidRDefault="009434EB" w:rsidP="009434EB">
      <w:pPr>
        <w:spacing w:before="240" w:after="120"/>
        <w:rPr>
          <w:b/>
          <w:sz w:val="18"/>
        </w:rPr>
      </w:pPr>
      <w:r>
        <w:rPr>
          <w:b/>
          <w:i/>
          <w:sz w:val="18"/>
        </w:rPr>
        <w:t>OBIETTIVO DEL CORSO</w:t>
      </w:r>
      <w:r w:rsidR="004905A9">
        <w:rPr>
          <w:b/>
          <w:i/>
          <w:sz w:val="18"/>
        </w:rPr>
        <w:t xml:space="preserve"> </w:t>
      </w:r>
      <w:r w:rsidR="007A0DA0">
        <w:rPr>
          <w:b/>
          <w:i/>
          <w:sz w:val="18"/>
        </w:rPr>
        <w:t>E RISULTATI DI APPRENDIMENTO ATTESI</w:t>
      </w:r>
    </w:p>
    <w:p w14:paraId="601FD34D" w14:textId="06C8FB77" w:rsidR="00F05AB6" w:rsidRDefault="00E442CC" w:rsidP="009434EB">
      <w:pPr>
        <w:jc w:val="both"/>
        <w:rPr>
          <w:rFonts w:ascii="Times" w:hAnsi="Times"/>
        </w:rPr>
      </w:pPr>
      <w:r>
        <w:rPr>
          <w:rFonts w:ascii="Times" w:hAnsi="Times"/>
        </w:rPr>
        <w:t>Il corso ha l’obiettivo di f</w:t>
      </w:r>
      <w:r w:rsidR="00F05AB6" w:rsidRPr="009434EB">
        <w:rPr>
          <w:rFonts w:ascii="Times" w:hAnsi="Times"/>
        </w:rPr>
        <w:t xml:space="preserve">ar acquisire una più approfondita conoscenza della composizione chimica degli alimenti, con particolare riguardo alle sostanze d’interesse nutraceutico e funzionale. Introdurre alla comprensione dei fenomeni chimico-fisici legati ad alcuni fenomeni </w:t>
      </w:r>
      <w:r w:rsidR="00C6714F">
        <w:rPr>
          <w:rFonts w:ascii="Times" w:hAnsi="Times"/>
        </w:rPr>
        <w:t>e trasformazioni chimiche e biochimic</w:t>
      </w:r>
      <w:r w:rsidR="006A173D">
        <w:rPr>
          <w:rFonts w:ascii="Times" w:hAnsi="Times"/>
        </w:rPr>
        <w:t>he che avvengono durante la raccolta, conservazione e trasformazione degli alimenti</w:t>
      </w:r>
      <w:r w:rsidR="00F05AB6" w:rsidRPr="009434EB">
        <w:rPr>
          <w:rFonts w:ascii="Times" w:hAnsi="Times"/>
        </w:rPr>
        <w:t xml:space="preserve">. Allargare le conoscenze biochimiche sulle regolazioni dei processi </w:t>
      </w:r>
      <w:r w:rsidR="00956117">
        <w:rPr>
          <w:rFonts w:ascii="Times" w:hAnsi="Times"/>
        </w:rPr>
        <w:t>di comunicazione cellulare</w:t>
      </w:r>
      <w:r w:rsidR="00F05AB6" w:rsidRPr="009434EB">
        <w:rPr>
          <w:rFonts w:ascii="Times" w:hAnsi="Times"/>
        </w:rPr>
        <w:t xml:space="preserve"> e sulla percezione </w:t>
      </w:r>
      <w:r w:rsidR="006A173D">
        <w:rPr>
          <w:rFonts w:ascii="Times" w:hAnsi="Times"/>
        </w:rPr>
        <w:t xml:space="preserve">sensoriale </w:t>
      </w:r>
      <w:r w:rsidR="00F05AB6" w:rsidRPr="009434EB">
        <w:rPr>
          <w:rFonts w:ascii="Times" w:hAnsi="Times"/>
        </w:rPr>
        <w:t>degli alimenti.</w:t>
      </w:r>
      <w:r w:rsidR="007A0DA0">
        <w:rPr>
          <w:rFonts w:ascii="Times" w:hAnsi="Times"/>
        </w:rPr>
        <w:t xml:space="preserve"> Gli studenti al termine del corso dovranno essere in grado per un dato alimento di discuter</w:t>
      </w:r>
      <w:r>
        <w:rPr>
          <w:rFonts w:ascii="Times" w:hAnsi="Times"/>
        </w:rPr>
        <w:t>n</w:t>
      </w:r>
      <w:r w:rsidR="007A0DA0">
        <w:rPr>
          <w:rFonts w:ascii="Times" w:hAnsi="Times"/>
        </w:rPr>
        <w:t xml:space="preserve">e la composizione, </w:t>
      </w:r>
      <w:r w:rsidR="00FD5724">
        <w:rPr>
          <w:rFonts w:ascii="Times" w:hAnsi="Times"/>
        </w:rPr>
        <w:t xml:space="preserve">conoscere le sostanze che si formano dalle trasformazioni dei principi nutritivi, descrivere le sostanze responsabili dei caratteri organolettici, </w:t>
      </w:r>
      <w:r w:rsidR="007A0DA0">
        <w:rPr>
          <w:rFonts w:ascii="Times" w:hAnsi="Times"/>
        </w:rPr>
        <w:t xml:space="preserve">e analizzare le </w:t>
      </w:r>
      <w:r w:rsidR="00FD5724">
        <w:rPr>
          <w:rFonts w:ascii="Times" w:hAnsi="Times"/>
        </w:rPr>
        <w:t xml:space="preserve">loro </w:t>
      </w:r>
      <w:r w:rsidR="007A0DA0">
        <w:rPr>
          <w:rFonts w:ascii="Times" w:hAnsi="Times"/>
        </w:rPr>
        <w:t>interazioni con gli organi sensoriali. Le conoscenze acquisite dovranno essere comunicate in modo appropriato e applicate a casi reali, come la preparazione di un alimento industriale o artigianale</w:t>
      </w:r>
      <w:r>
        <w:rPr>
          <w:rFonts w:ascii="Times" w:hAnsi="Times"/>
        </w:rPr>
        <w:t xml:space="preserve">, del quale </w:t>
      </w:r>
      <w:r w:rsidR="00956117">
        <w:rPr>
          <w:rFonts w:ascii="Times" w:hAnsi="Times"/>
        </w:rPr>
        <w:t xml:space="preserve">dovranno essere in grado di </w:t>
      </w:r>
      <w:r>
        <w:rPr>
          <w:rFonts w:ascii="Times" w:hAnsi="Times"/>
        </w:rPr>
        <w:t>discuterne tutte le caratteristiche in modo appropriato con un linguaggio scientifico e con il lessico specifico sia in forma orale sia in forma scritta</w:t>
      </w:r>
      <w:r w:rsidR="00A95B9D">
        <w:rPr>
          <w:rFonts w:ascii="Times" w:hAnsi="Times"/>
        </w:rPr>
        <w:t>.</w:t>
      </w:r>
      <w:r w:rsidR="008F5116">
        <w:rPr>
          <w:rFonts w:ascii="Times" w:hAnsi="Times"/>
        </w:rPr>
        <w:t xml:space="preserve"> Altra competenza che dovranno dimostrare di aver acquisito è la conoscenza dei meccanismi biochimici attivati dall’interazione con l’assunzione di cibo.</w:t>
      </w:r>
    </w:p>
    <w:p w14:paraId="3FFA142E" w14:textId="77777777" w:rsidR="009434EB" w:rsidRDefault="009434EB" w:rsidP="009434EB">
      <w:pPr>
        <w:spacing w:before="240" w:after="120"/>
        <w:rPr>
          <w:b/>
          <w:sz w:val="18"/>
        </w:rPr>
      </w:pPr>
      <w:r>
        <w:rPr>
          <w:b/>
          <w:i/>
          <w:sz w:val="18"/>
        </w:rPr>
        <w:t>PROGRAMMA DEL CORSO</w:t>
      </w:r>
    </w:p>
    <w:tbl>
      <w:tblPr>
        <w:tblW w:w="0" w:type="auto"/>
        <w:tblCellMar>
          <w:left w:w="0" w:type="dxa"/>
          <w:right w:w="0" w:type="dxa"/>
        </w:tblCellMar>
        <w:tblLook w:val="04A0" w:firstRow="1" w:lastRow="0" w:firstColumn="1" w:lastColumn="0" w:noHBand="0" w:noVBand="1"/>
      </w:tblPr>
      <w:tblGrid>
        <w:gridCol w:w="6807"/>
        <w:gridCol w:w="1272"/>
      </w:tblGrid>
      <w:tr w:rsidR="00800CE9" w14:paraId="34351B29" w14:textId="77777777" w:rsidTr="004D4CBE">
        <w:tc>
          <w:tcPr>
            <w:tcW w:w="6996" w:type="dxa"/>
            <w:tcBorders>
              <w:top w:val="single" w:sz="8" w:space="0" w:color="auto"/>
              <w:left w:val="nil"/>
              <w:bottom w:val="single" w:sz="8" w:space="0" w:color="auto"/>
              <w:right w:val="nil"/>
            </w:tcBorders>
            <w:tcMar>
              <w:top w:w="0" w:type="dxa"/>
              <w:left w:w="108" w:type="dxa"/>
              <w:bottom w:w="0" w:type="dxa"/>
              <w:right w:w="108" w:type="dxa"/>
            </w:tcMar>
          </w:tcPr>
          <w:p w14:paraId="77E4EF11" w14:textId="77777777" w:rsidR="004D4CBE" w:rsidRPr="004D4CBE" w:rsidRDefault="004D4CBE">
            <w:pPr>
              <w:jc w:val="both"/>
              <w:rPr>
                <w:rFonts w:ascii="Calibri" w:eastAsia="Calibri" w:hAnsi="Calibri"/>
                <w:sz w:val="24"/>
                <w:szCs w:val="24"/>
                <w:lang w:eastAsia="en-US"/>
              </w:rPr>
            </w:pPr>
          </w:p>
        </w:tc>
        <w:tc>
          <w:tcPr>
            <w:tcW w:w="1299" w:type="dxa"/>
            <w:tcBorders>
              <w:top w:val="single" w:sz="8" w:space="0" w:color="auto"/>
              <w:left w:val="nil"/>
              <w:bottom w:val="single" w:sz="8" w:space="0" w:color="auto"/>
              <w:right w:val="nil"/>
            </w:tcBorders>
            <w:tcMar>
              <w:top w:w="0" w:type="dxa"/>
              <w:left w:w="108" w:type="dxa"/>
              <w:bottom w:w="0" w:type="dxa"/>
              <w:right w:w="108" w:type="dxa"/>
            </w:tcMar>
            <w:hideMark/>
          </w:tcPr>
          <w:p w14:paraId="24B44E85" w14:textId="77777777" w:rsidR="004D4CBE" w:rsidRPr="004D4CBE" w:rsidRDefault="004D4CBE">
            <w:pPr>
              <w:jc w:val="both"/>
              <w:rPr>
                <w:rFonts w:ascii="Calibri" w:eastAsia="Calibri" w:hAnsi="Calibri"/>
                <w:lang w:eastAsia="en-US"/>
              </w:rPr>
            </w:pPr>
            <w:r w:rsidRPr="004D4CBE">
              <w:t>CFU</w:t>
            </w:r>
          </w:p>
        </w:tc>
      </w:tr>
      <w:tr w:rsidR="00800CE9" w14:paraId="2EB53E77" w14:textId="77777777" w:rsidTr="004D4CBE">
        <w:tc>
          <w:tcPr>
            <w:tcW w:w="6996" w:type="dxa"/>
            <w:tcBorders>
              <w:top w:val="nil"/>
              <w:left w:val="nil"/>
              <w:bottom w:val="single" w:sz="8" w:space="0" w:color="auto"/>
              <w:right w:val="nil"/>
            </w:tcBorders>
            <w:tcMar>
              <w:top w:w="0" w:type="dxa"/>
              <w:left w:w="108" w:type="dxa"/>
              <w:bottom w:w="0" w:type="dxa"/>
              <w:right w:w="108" w:type="dxa"/>
            </w:tcMar>
            <w:hideMark/>
          </w:tcPr>
          <w:p w14:paraId="17A436A8" w14:textId="2FE037AC" w:rsidR="004D4CBE" w:rsidRPr="004D4CBE" w:rsidRDefault="004D4CBE" w:rsidP="001B32B4">
            <w:pPr>
              <w:jc w:val="both"/>
              <w:rPr>
                <w:rFonts w:ascii="Times" w:hAnsi="Times"/>
              </w:rPr>
            </w:pPr>
            <w:r w:rsidRPr="004D4CBE">
              <w:rPr>
                <w:rFonts w:ascii="Times" w:hAnsi="Times"/>
              </w:rPr>
              <w:t xml:space="preserve">Carboidrati: </w:t>
            </w:r>
            <w:r w:rsidR="006A173D">
              <w:rPr>
                <w:rFonts w:ascii="Times" w:hAnsi="Times"/>
              </w:rPr>
              <w:t xml:space="preserve">oligosaccaridi e saccaridi prebiotici, </w:t>
            </w:r>
            <w:r w:rsidRPr="004D4CBE">
              <w:rPr>
                <w:rFonts w:ascii="Times" w:hAnsi="Times"/>
              </w:rPr>
              <w:t>amido,</w:t>
            </w:r>
            <w:r w:rsidR="006A173D">
              <w:rPr>
                <w:rFonts w:ascii="Times" w:hAnsi="Times"/>
              </w:rPr>
              <w:t xml:space="preserve"> </w:t>
            </w:r>
            <w:proofErr w:type="spellStart"/>
            <w:r w:rsidR="006A173D">
              <w:rPr>
                <w:rFonts w:ascii="Times" w:hAnsi="Times"/>
              </w:rPr>
              <w:t>esopolisaccaridi</w:t>
            </w:r>
            <w:proofErr w:type="spellEnd"/>
            <w:r w:rsidR="006A173D">
              <w:rPr>
                <w:rFonts w:ascii="Times" w:hAnsi="Times"/>
              </w:rPr>
              <w:t xml:space="preserve">, </w:t>
            </w:r>
            <w:proofErr w:type="spellStart"/>
            <w:r w:rsidRPr="004D4CBE">
              <w:rPr>
                <w:rFonts w:ascii="Times" w:hAnsi="Times"/>
              </w:rPr>
              <w:t>galattomannani</w:t>
            </w:r>
            <w:proofErr w:type="spellEnd"/>
            <w:r w:rsidRPr="004D4CBE">
              <w:rPr>
                <w:rFonts w:ascii="Times" w:hAnsi="Times"/>
              </w:rPr>
              <w:t xml:space="preserve">, </w:t>
            </w:r>
            <w:r w:rsidR="006A173D">
              <w:rPr>
                <w:rFonts w:ascii="Times" w:hAnsi="Times"/>
              </w:rPr>
              <w:t>polisaccaridi strutturali</w:t>
            </w:r>
            <w:r w:rsidRPr="004D4CBE">
              <w:rPr>
                <w:rFonts w:ascii="Times" w:hAnsi="Times"/>
              </w:rPr>
              <w:t xml:space="preserve">, </w:t>
            </w:r>
            <w:r w:rsidR="006A173D" w:rsidRPr="004D4CBE">
              <w:rPr>
                <w:rFonts w:ascii="Times" w:hAnsi="Times"/>
              </w:rPr>
              <w:t xml:space="preserve">pectine, </w:t>
            </w:r>
            <w:r w:rsidR="006A173D">
              <w:rPr>
                <w:rFonts w:ascii="Times" w:hAnsi="Times"/>
              </w:rPr>
              <w:t>agar, alginati, carragenine</w:t>
            </w:r>
            <w:r w:rsidRPr="004D4CBE">
              <w:rPr>
                <w:rFonts w:ascii="Times" w:hAnsi="Times"/>
              </w:rPr>
              <w:t xml:space="preserve">. </w:t>
            </w:r>
            <w:r w:rsidR="006A173D">
              <w:rPr>
                <w:rFonts w:ascii="Times" w:hAnsi="Times"/>
              </w:rPr>
              <w:t xml:space="preserve">Sistemi colloidali negli alimenti, tensione superficiale, emulsioni e emulsionanti, schiume e gel. </w:t>
            </w:r>
          </w:p>
        </w:tc>
        <w:tc>
          <w:tcPr>
            <w:tcW w:w="1299" w:type="dxa"/>
            <w:tcBorders>
              <w:top w:val="nil"/>
              <w:left w:val="nil"/>
              <w:bottom w:val="single" w:sz="8" w:space="0" w:color="auto"/>
              <w:right w:val="nil"/>
            </w:tcBorders>
            <w:tcMar>
              <w:top w:w="0" w:type="dxa"/>
              <w:left w:w="108" w:type="dxa"/>
              <w:bottom w:w="0" w:type="dxa"/>
              <w:right w:w="108" w:type="dxa"/>
            </w:tcMar>
          </w:tcPr>
          <w:p w14:paraId="11D18A59" w14:textId="77777777" w:rsidR="004D4CBE" w:rsidRPr="004D4CBE" w:rsidRDefault="004D4CBE">
            <w:pPr>
              <w:jc w:val="both"/>
              <w:rPr>
                <w:rFonts w:ascii="Times" w:hAnsi="Times"/>
              </w:rPr>
            </w:pPr>
            <w:r w:rsidRPr="004D4CBE">
              <w:rPr>
                <w:rFonts w:ascii="Times" w:hAnsi="Times"/>
              </w:rPr>
              <w:t>1</w:t>
            </w:r>
          </w:p>
        </w:tc>
      </w:tr>
      <w:tr w:rsidR="00800CE9" w14:paraId="4EC7D148" w14:textId="77777777" w:rsidTr="004D4CBE">
        <w:tc>
          <w:tcPr>
            <w:tcW w:w="6996" w:type="dxa"/>
            <w:tcBorders>
              <w:top w:val="nil"/>
              <w:left w:val="nil"/>
              <w:bottom w:val="single" w:sz="8" w:space="0" w:color="auto"/>
              <w:right w:val="nil"/>
            </w:tcBorders>
            <w:tcMar>
              <w:top w:w="0" w:type="dxa"/>
              <w:left w:w="108" w:type="dxa"/>
              <w:bottom w:w="0" w:type="dxa"/>
              <w:right w:w="108" w:type="dxa"/>
            </w:tcMar>
            <w:hideMark/>
          </w:tcPr>
          <w:p w14:paraId="587BE3B6" w14:textId="7D7E94EB" w:rsidR="001B32B4" w:rsidRPr="004D4CBE" w:rsidRDefault="00801E90" w:rsidP="001B32B4">
            <w:pPr>
              <w:jc w:val="both"/>
              <w:rPr>
                <w:rFonts w:ascii="Times" w:hAnsi="Times"/>
              </w:rPr>
            </w:pPr>
            <w:r>
              <w:rPr>
                <w:rFonts w:ascii="Times" w:hAnsi="Times"/>
              </w:rPr>
              <w:t>A</w:t>
            </w:r>
            <w:r w:rsidR="001B32B4">
              <w:rPr>
                <w:rFonts w:ascii="Times" w:hAnsi="Times"/>
              </w:rPr>
              <w:t>mminoacidi</w:t>
            </w:r>
            <w:r>
              <w:rPr>
                <w:rFonts w:ascii="Times" w:hAnsi="Times"/>
              </w:rPr>
              <w:t xml:space="preserve"> e proteine. P</w:t>
            </w:r>
            <w:r w:rsidR="001B32B4">
              <w:rPr>
                <w:rFonts w:ascii="Times" w:hAnsi="Times"/>
              </w:rPr>
              <w:t>roprietà funzionali</w:t>
            </w:r>
            <w:r>
              <w:rPr>
                <w:rFonts w:ascii="Times" w:hAnsi="Times"/>
              </w:rPr>
              <w:t xml:space="preserve"> delle proteine e loro </w:t>
            </w:r>
            <w:r w:rsidR="001B32B4">
              <w:rPr>
                <w:rFonts w:ascii="Times" w:hAnsi="Times"/>
              </w:rPr>
              <w:t>modificazioni durante le trasformazioni, biodisponibilità, allergie e principali allergeni, glutine.</w:t>
            </w:r>
            <w:r w:rsidR="00AA4CC2">
              <w:rPr>
                <w:rFonts w:ascii="Times" w:hAnsi="Times"/>
              </w:rPr>
              <w:t xml:space="preserve"> Peptidi coniugati a zuccheri (proteoglicani e glicoproteine) e a lipidi (</w:t>
            </w:r>
            <w:proofErr w:type="spellStart"/>
            <w:r w:rsidR="00AA4CC2">
              <w:rPr>
                <w:rFonts w:ascii="Times" w:hAnsi="Times"/>
              </w:rPr>
              <w:t>proteolipidi</w:t>
            </w:r>
            <w:proofErr w:type="spellEnd"/>
            <w:r w:rsidR="00AA4CC2">
              <w:rPr>
                <w:rFonts w:ascii="Times" w:hAnsi="Times"/>
              </w:rPr>
              <w:t xml:space="preserve"> e </w:t>
            </w:r>
            <w:proofErr w:type="spellStart"/>
            <w:r w:rsidR="00AA4CC2">
              <w:rPr>
                <w:rFonts w:ascii="Times" w:hAnsi="Times"/>
              </w:rPr>
              <w:t>lipopeptidi</w:t>
            </w:r>
            <w:proofErr w:type="spellEnd"/>
            <w:r w:rsidR="00AA4CC2">
              <w:rPr>
                <w:rFonts w:ascii="Times" w:hAnsi="Times"/>
              </w:rPr>
              <w:t>)</w:t>
            </w:r>
            <w:r w:rsidR="008F5116">
              <w:rPr>
                <w:rFonts w:ascii="Times" w:hAnsi="Times"/>
              </w:rPr>
              <w:t>.</w:t>
            </w:r>
          </w:p>
          <w:p w14:paraId="7A2A35AA" w14:textId="7E5EC6A5" w:rsidR="004D4CBE" w:rsidRPr="004D4CBE" w:rsidRDefault="004D4CBE" w:rsidP="00C937E8">
            <w:pPr>
              <w:jc w:val="both"/>
              <w:rPr>
                <w:rFonts w:ascii="Times" w:hAnsi="Times"/>
              </w:rPr>
            </w:pPr>
          </w:p>
        </w:tc>
        <w:tc>
          <w:tcPr>
            <w:tcW w:w="1299" w:type="dxa"/>
            <w:tcBorders>
              <w:top w:val="nil"/>
              <w:left w:val="nil"/>
              <w:bottom w:val="single" w:sz="8" w:space="0" w:color="auto"/>
              <w:right w:val="nil"/>
            </w:tcBorders>
            <w:tcMar>
              <w:top w:w="0" w:type="dxa"/>
              <w:left w:w="108" w:type="dxa"/>
              <w:bottom w:w="0" w:type="dxa"/>
              <w:right w:w="108" w:type="dxa"/>
            </w:tcMar>
            <w:hideMark/>
          </w:tcPr>
          <w:p w14:paraId="4059C42D" w14:textId="77777777" w:rsidR="004D4CBE" w:rsidRPr="004D4CBE" w:rsidRDefault="004D4CBE">
            <w:pPr>
              <w:jc w:val="both"/>
              <w:rPr>
                <w:rFonts w:ascii="Times" w:hAnsi="Times"/>
              </w:rPr>
            </w:pPr>
            <w:r w:rsidRPr="004D4CBE">
              <w:rPr>
                <w:rFonts w:ascii="Times" w:hAnsi="Times"/>
              </w:rPr>
              <w:t>1</w:t>
            </w:r>
          </w:p>
        </w:tc>
      </w:tr>
      <w:tr w:rsidR="00800CE9" w14:paraId="355286FA" w14:textId="77777777" w:rsidTr="004D4CBE">
        <w:tc>
          <w:tcPr>
            <w:tcW w:w="6996" w:type="dxa"/>
            <w:tcBorders>
              <w:top w:val="nil"/>
              <w:left w:val="nil"/>
              <w:bottom w:val="single" w:sz="8" w:space="0" w:color="auto"/>
              <w:right w:val="nil"/>
            </w:tcBorders>
            <w:tcMar>
              <w:top w:w="0" w:type="dxa"/>
              <w:left w:w="108" w:type="dxa"/>
              <w:bottom w:w="0" w:type="dxa"/>
              <w:right w:w="108" w:type="dxa"/>
            </w:tcMar>
          </w:tcPr>
          <w:p w14:paraId="5008C2CB" w14:textId="77D8C0D3" w:rsidR="001B32B4" w:rsidRPr="004D4CBE" w:rsidRDefault="008F5116" w:rsidP="001B32B4">
            <w:pPr>
              <w:jc w:val="both"/>
              <w:rPr>
                <w:rFonts w:ascii="Times" w:hAnsi="Times"/>
              </w:rPr>
            </w:pPr>
            <w:r w:rsidRPr="004D4CBE">
              <w:rPr>
                <w:rFonts w:ascii="Times" w:hAnsi="Times"/>
              </w:rPr>
              <w:t xml:space="preserve">Vitamine </w:t>
            </w:r>
            <w:proofErr w:type="spellStart"/>
            <w:r w:rsidRPr="004D4CBE">
              <w:rPr>
                <w:rFonts w:ascii="Times" w:hAnsi="Times"/>
              </w:rPr>
              <w:t>lipo</w:t>
            </w:r>
            <w:proofErr w:type="spellEnd"/>
            <w:r w:rsidRPr="004D4CBE">
              <w:rPr>
                <w:rFonts w:ascii="Times" w:hAnsi="Times"/>
              </w:rPr>
              <w:t xml:space="preserve"> e idrosolubili,</w:t>
            </w:r>
            <w:r>
              <w:rPr>
                <w:rFonts w:ascii="Times" w:hAnsi="Times"/>
              </w:rPr>
              <w:t xml:space="preserve"> vitamina C. P</w:t>
            </w:r>
            <w:r w:rsidRPr="004D4CBE">
              <w:rPr>
                <w:rFonts w:ascii="Times" w:hAnsi="Times"/>
              </w:rPr>
              <w:t>rostaglandine</w:t>
            </w:r>
            <w:r>
              <w:rPr>
                <w:rFonts w:ascii="Times" w:hAnsi="Times"/>
              </w:rPr>
              <w:t>,</w:t>
            </w:r>
            <w:r w:rsidRPr="004D4CBE">
              <w:rPr>
                <w:rFonts w:ascii="Times" w:hAnsi="Times"/>
              </w:rPr>
              <w:t xml:space="preserve"> </w:t>
            </w:r>
            <w:r>
              <w:rPr>
                <w:rFonts w:ascii="Times" w:hAnsi="Times"/>
              </w:rPr>
              <w:t xml:space="preserve">CLA. </w:t>
            </w:r>
            <w:r w:rsidR="0067256D">
              <w:rPr>
                <w:rFonts w:ascii="Times" w:hAnsi="Times"/>
              </w:rPr>
              <w:t>M</w:t>
            </w:r>
            <w:r w:rsidR="00800CE9">
              <w:rPr>
                <w:rFonts w:ascii="Times" w:hAnsi="Times"/>
              </w:rPr>
              <w:t>e</w:t>
            </w:r>
            <w:r w:rsidR="0067256D">
              <w:rPr>
                <w:rFonts w:ascii="Times" w:hAnsi="Times"/>
              </w:rPr>
              <w:t>t</w:t>
            </w:r>
            <w:r w:rsidR="00800CE9">
              <w:rPr>
                <w:rFonts w:ascii="Times" w:hAnsi="Times"/>
              </w:rPr>
              <w:t>a</w:t>
            </w:r>
            <w:r w:rsidR="0067256D">
              <w:rPr>
                <w:rFonts w:ascii="Times" w:hAnsi="Times"/>
              </w:rPr>
              <w:t>boli</w:t>
            </w:r>
            <w:r w:rsidR="00801E90">
              <w:rPr>
                <w:rFonts w:ascii="Times" w:hAnsi="Times"/>
              </w:rPr>
              <w:t>smo</w:t>
            </w:r>
            <w:r w:rsidR="0067256D">
              <w:rPr>
                <w:rFonts w:ascii="Times" w:hAnsi="Times"/>
              </w:rPr>
              <w:t xml:space="preserve"> secondari</w:t>
            </w:r>
            <w:r w:rsidR="00801E90">
              <w:rPr>
                <w:rFonts w:ascii="Times" w:hAnsi="Times"/>
              </w:rPr>
              <w:t>o</w:t>
            </w:r>
            <w:r w:rsidR="0067256D">
              <w:rPr>
                <w:rFonts w:ascii="Times" w:hAnsi="Times"/>
              </w:rPr>
              <w:t xml:space="preserve"> delle piante. </w:t>
            </w:r>
            <w:r w:rsidR="001B32B4" w:rsidRPr="004D4CBE">
              <w:rPr>
                <w:rFonts w:ascii="Times" w:hAnsi="Times"/>
              </w:rPr>
              <w:t>Terpeni, steroli, carotenoidi</w:t>
            </w:r>
            <w:r w:rsidR="00801E90">
              <w:rPr>
                <w:rFonts w:ascii="Times" w:hAnsi="Times"/>
              </w:rPr>
              <w:t>.</w:t>
            </w:r>
            <w:r>
              <w:rPr>
                <w:rFonts w:ascii="Times" w:hAnsi="Times"/>
              </w:rPr>
              <w:t xml:space="preserve"> </w:t>
            </w:r>
            <w:r w:rsidR="00801E90">
              <w:rPr>
                <w:rFonts w:ascii="Times" w:hAnsi="Times"/>
              </w:rPr>
              <w:t>P</w:t>
            </w:r>
            <w:r w:rsidR="001B32B4" w:rsidRPr="004D4CBE">
              <w:rPr>
                <w:rFonts w:ascii="Times" w:hAnsi="Times"/>
              </w:rPr>
              <w:t>olifenoli, flavonoidi</w:t>
            </w:r>
            <w:r w:rsidR="00801E90">
              <w:rPr>
                <w:rFonts w:ascii="Times" w:hAnsi="Times"/>
              </w:rPr>
              <w:t>, tannini</w:t>
            </w:r>
            <w:r w:rsidR="001B32B4" w:rsidRPr="004D4CBE">
              <w:rPr>
                <w:rFonts w:ascii="Times" w:hAnsi="Times"/>
              </w:rPr>
              <w:t xml:space="preserve">. Alcaloidi. Altri metaboliti secondari delle piante. </w:t>
            </w:r>
          </w:p>
          <w:p w14:paraId="44F76F20" w14:textId="37CD6BBF" w:rsidR="004D4CBE" w:rsidRPr="004D4CBE" w:rsidRDefault="004D4CBE" w:rsidP="001B32B4">
            <w:pPr>
              <w:jc w:val="both"/>
              <w:rPr>
                <w:rFonts w:ascii="Times" w:hAnsi="Times"/>
              </w:rPr>
            </w:pPr>
          </w:p>
        </w:tc>
        <w:tc>
          <w:tcPr>
            <w:tcW w:w="1299" w:type="dxa"/>
            <w:tcBorders>
              <w:top w:val="nil"/>
              <w:left w:val="nil"/>
              <w:bottom w:val="single" w:sz="8" w:space="0" w:color="auto"/>
              <w:right w:val="nil"/>
            </w:tcBorders>
            <w:tcMar>
              <w:top w:w="0" w:type="dxa"/>
              <w:left w:w="108" w:type="dxa"/>
              <w:bottom w:w="0" w:type="dxa"/>
              <w:right w:w="108" w:type="dxa"/>
            </w:tcMar>
          </w:tcPr>
          <w:p w14:paraId="636F0653" w14:textId="77777777" w:rsidR="004D4CBE" w:rsidRPr="004D4CBE" w:rsidRDefault="004D4CBE">
            <w:pPr>
              <w:jc w:val="both"/>
              <w:rPr>
                <w:rFonts w:ascii="Times" w:hAnsi="Times"/>
              </w:rPr>
            </w:pPr>
            <w:r w:rsidRPr="004D4CBE">
              <w:rPr>
                <w:rFonts w:ascii="Times" w:hAnsi="Times"/>
              </w:rPr>
              <w:t>1</w:t>
            </w:r>
          </w:p>
        </w:tc>
      </w:tr>
      <w:tr w:rsidR="00800CE9" w14:paraId="3080AC1E" w14:textId="77777777" w:rsidTr="004D4CBE">
        <w:tc>
          <w:tcPr>
            <w:tcW w:w="6996" w:type="dxa"/>
            <w:tcBorders>
              <w:top w:val="nil"/>
              <w:left w:val="nil"/>
              <w:bottom w:val="single" w:sz="8" w:space="0" w:color="auto"/>
              <w:right w:val="nil"/>
            </w:tcBorders>
            <w:tcMar>
              <w:top w:w="0" w:type="dxa"/>
              <w:left w:w="108" w:type="dxa"/>
              <w:bottom w:w="0" w:type="dxa"/>
              <w:right w:w="108" w:type="dxa"/>
            </w:tcMar>
            <w:hideMark/>
          </w:tcPr>
          <w:p w14:paraId="3A110315" w14:textId="241E48F7" w:rsidR="004D4CBE" w:rsidRPr="004D4CBE" w:rsidRDefault="00800CE9">
            <w:pPr>
              <w:jc w:val="both"/>
              <w:rPr>
                <w:rFonts w:ascii="Times" w:hAnsi="Times"/>
              </w:rPr>
            </w:pPr>
            <w:r>
              <w:rPr>
                <w:rFonts w:ascii="Times" w:hAnsi="Times"/>
              </w:rPr>
              <w:t>Alterazione</w:t>
            </w:r>
            <w:r w:rsidR="001B32B4" w:rsidRPr="004D4CBE">
              <w:rPr>
                <w:rFonts w:ascii="Times" w:hAnsi="Times"/>
              </w:rPr>
              <w:t xml:space="preserve"> negli alimenti</w:t>
            </w:r>
            <w:r w:rsidR="00E13B38">
              <w:rPr>
                <w:rFonts w:ascii="Times" w:hAnsi="Times"/>
              </w:rPr>
              <w:t>.</w:t>
            </w:r>
            <w:r w:rsidR="001B32B4" w:rsidRPr="004D4CBE">
              <w:rPr>
                <w:rFonts w:ascii="Times" w:hAnsi="Times"/>
              </w:rPr>
              <w:t xml:space="preserve"> </w:t>
            </w:r>
            <w:r w:rsidR="00E13B38">
              <w:rPr>
                <w:rFonts w:ascii="Times" w:hAnsi="Times"/>
              </w:rPr>
              <w:t>B</w:t>
            </w:r>
            <w:r>
              <w:rPr>
                <w:rFonts w:ascii="Times" w:hAnsi="Times"/>
              </w:rPr>
              <w:t>iochimica della maturazione dei prodotti vegetali</w:t>
            </w:r>
            <w:r w:rsidR="00546F86">
              <w:rPr>
                <w:rFonts w:ascii="Times" w:hAnsi="Times"/>
              </w:rPr>
              <w:t xml:space="preserve">. </w:t>
            </w:r>
            <w:proofErr w:type="spellStart"/>
            <w:r w:rsidR="00546F86">
              <w:rPr>
                <w:rFonts w:ascii="Times" w:hAnsi="Times"/>
              </w:rPr>
              <w:t>S</w:t>
            </w:r>
            <w:r>
              <w:rPr>
                <w:rFonts w:ascii="Times" w:hAnsi="Times"/>
              </w:rPr>
              <w:t>oftening</w:t>
            </w:r>
            <w:proofErr w:type="spellEnd"/>
            <w:r w:rsidR="00546F86">
              <w:rPr>
                <w:rFonts w:ascii="Times" w:hAnsi="Times"/>
              </w:rPr>
              <w:t>.</w:t>
            </w:r>
            <w:r w:rsidRPr="004D4CBE">
              <w:rPr>
                <w:rFonts w:ascii="Times" w:hAnsi="Times"/>
              </w:rPr>
              <w:t xml:space="preserve"> </w:t>
            </w:r>
            <w:r w:rsidR="00546F86">
              <w:rPr>
                <w:rFonts w:ascii="Times" w:hAnsi="Times"/>
              </w:rPr>
              <w:t>I</w:t>
            </w:r>
            <w:r w:rsidR="001B32B4" w:rsidRPr="004D4CBE">
              <w:rPr>
                <w:rFonts w:ascii="Times" w:hAnsi="Times"/>
              </w:rPr>
              <w:t xml:space="preserve">mbrunimento enzimatico, </w:t>
            </w:r>
            <w:r w:rsidRPr="004D4CBE">
              <w:rPr>
                <w:rFonts w:ascii="Times" w:hAnsi="Times"/>
              </w:rPr>
              <w:t xml:space="preserve">ossidazione </w:t>
            </w:r>
            <w:r>
              <w:rPr>
                <w:rFonts w:ascii="Times" w:hAnsi="Times"/>
              </w:rPr>
              <w:t xml:space="preserve">enzimatica. </w:t>
            </w:r>
            <w:r w:rsidRPr="004D4CBE">
              <w:rPr>
                <w:rFonts w:ascii="Times" w:hAnsi="Times"/>
              </w:rPr>
              <w:t>Formazione dei composti volatili</w:t>
            </w:r>
            <w:r>
              <w:rPr>
                <w:rFonts w:ascii="Times" w:hAnsi="Times"/>
              </w:rPr>
              <w:t xml:space="preserve">. </w:t>
            </w:r>
            <w:r w:rsidR="00E13B38">
              <w:rPr>
                <w:rFonts w:ascii="Times" w:hAnsi="Times"/>
              </w:rPr>
              <w:t xml:space="preserve"> </w:t>
            </w:r>
            <w:r>
              <w:rPr>
                <w:rFonts w:ascii="Times" w:hAnsi="Times"/>
              </w:rPr>
              <w:t xml:space="preserve">Il colore degli alimenti, pigmenti </w:t>
            </w:r>
            <w:r w:rsidR="00546F86">
              <w:rPr>
                <w:rFonts w:ascii="Times" w:hAnsi="Times"/>
              </w:rPr>
              <w:t xml:space="preserve">del </w:t>
            </w:r>
            <w:r>
              <w:rPr>
                <w:rFonts w:ascii="Times" w:hAnsi="Times"/>
              </w:rPr>
              <w:t xml:space="preserve">gruppo eme, derivati isoprenoidi, polifenoli e </w:t>
            </w:r>
            <w:proofErr w:type="spellStart"/>
            <w:r>
              <w:rPr>
                <w:rFonts w:ascii="Times" w:hAnsi="Times"/>
              </w:rPr>
              <w:t>melanoidine</w:t>
            </w:r>
            <w:proofErr w:type="spellEnd"/>
            <w:r>
              <w:rPr>
                <w:rFonts w:ascii="Times" w:hAnsi="Times"/>
              </w:rPr>
              <w:t>.</w:t>
            </w:r>
            <w:r w:rsidR="008F5116">
              <w:rPr>
                <w:rFonts w:ascii="Times" w:hAnsi="Times"/>
              </w:rPr>
              <w:t xml:space="preserve"> </w:t>
            </w:r>
            <w:r w:rsidR="001B32B4" w:rsidRPr="004D4CBE">
              <w:rPr>
                <w:rFonts w:ascii="Times" w:hAnsi="Times"/>
              </w:rPr>
              <w:t xml:space="preserve">Imbrunimento non enzimatico. </w:t>
            </w:r>
            <w:r w:rsidR="00E13B38">
              <w:rPr>
                <w:rFonts w:ascii="Times" w:hAnsi="Times"/>
              </w:rPr>
              <w:t>Trasformazion</w:t>
            </w:r>
            <w:r w:rsidR="00801E90">
              <w:rPr>
                <w:rFonts w:ascii="Times" w:hAnsi="Times"/>
              </w:rPr>
              <w:t>i</w:t>
            </w:r>
            <w:r w:rsidR="00E13B38">
              <w:rPr>
                <w:rFonts w:ascii="Times" w:hAnsi="Times"/>
              </w:rPr>
              <w:t xml:space="preserve"> a carico dei lipidi. </w:t>
            </w:r>
          </w:p>
        </w:tc>
        <w:tc>
          <w:tcPr>
            <w:tcW w:w="1299" w:type="dxa"/>
            <w:tcBorders>
              <w:top w:val="nil"/>
              <w:left w:val="nil"/>
              <w:bottom w:val="single" w:sz="8" w:space="0" w:color="auto"/>
              <w:right w:val="nil"/>
            </w:tcBorders>
            <w:tcMar>
              <w:top w:w="0" w:type="dxa"/>
              <w:left w:w="108" w:type="dxa"/>
              <w:bottom w:w="0" w:type="dxa"/>
              <w:right w:w="108" w:type="dxa"/>
            </w:tcMar>
          </w:tcPr>
          <w:p w14:paraId="39B00370" w14:textId="77777777" w:rsidR="004D4CBE" w:rsidRPr="004D4CBE" w:rsidRDefault="004D4CBE">
            <w:pPr>
              <w:jc w:val="both"/>
              <w:rPr>
                <w:rFonts w:ascii="Times" w:hAnsi="Times"/>
              </w:rPr>
            </w:pPr>
            <w:r w:rsidRPr="004D4CBE">
              <w:rPr>
                <w:rFonts w:ascii="Times" w:hAnsi="Times"/>
              </w:rPr>
              <w:t>1</w:t>
            </w:r>
          </w:p>
        </w:tc>
      </w:tr>
      <w:tr w:rsidR="00800CE9" w14:paraId="7DFA7FDC" w14:textId="77777777" w:rsidTr="004D4CBE">
        <w:tc>
          <w:tcPr>
            <w:tcW w:w="6996" w:type="dxa"/>
            <w:tcBorders>
              <w:top w:val="nil"/>
              <w:left w:val="nil"/>
              <w:bottom w:val="single" w:sz="8" w:space="0" w:color="auto"/>
              <w:right w:val="nil"/>
            </w:tcBorders>
            <w:tcMar>
              <w:top w:w="0" w:type="dxa"/>
              <w:left w:w="108" w:type="dxa"/>
              <w:bottom w:w="0" w:type="dxa"/>
              <w:right w:w="108" w:type="dxa"/>
            </w:tcMar>
          </w:tcPr>
          <w:p w14:paraId="5357B8DD" w14:textId="042D65A7" w:rsidR="004D4CBE" w:rsidRPr="004D4CBE" w:rsidRDefault="00801E90" w:rsidP="004D4CBE">
            <w:pPr>
              <w:jc w:val="both"/>
              <w:rPr>
                <w:rFonts w:ascii="Times" w:hAnsi="Times"/>
              </w:rPr>
            </w:pPr>
            <w:r w:rsidRPr="004D4CBE">
              <w:rPr>
                <w:rFonts w:ascii="Times" w:hAnsi="Times"/>
              </w:rPr>
              <w:t>Composti ad attività antiossidante e loro attività.</w:t>
            </w:r>
            <w:r>
              <w:rPr>
                <w:rFonts w:ascii="Times" w:hAnsi="Times"/>
              </w:rPr>
              <w:t xml:space="preserve"> Stress ossidativo. </w:t>
            </w:r>
            <w:r w:rsidR="005D3C53">
              <w:rPr>
                <w:rFonts w:ascii="Times" w:hAnsi="Times"/>
              </w:rPr>
              <w:t xml:space="preserve">Le comunicazioni all’interno dell’organismo. </w:t>
            </w:r>
            <w:r w:rsidR="004D4CBE" w:rsidRPr="004D4CBE">
              <w:rPr>
                <w:rFonts w:ascii="Times" w:hAnsi="Times"/>
              </w:rPr>
              <w:t xml:space="preserve">Tipi, origine e trasmissione del segnale cellulare. </w:t>
            </w:r>
            <w:r w:rsidR="005D3C53">
              <w:rPr>
                <w:rFonts w:ascii="Times" w:hAnsi="Times"/>
              </w:rPr>
              <w:t xml:space="preserve"> Molecole segnale e diversi recettori</w:t>
            </w:r>
            <w:r w:rsidR="004D4CBE" w:rsidRPr="004D4CBE">
              <w:rPr>
                <w:rFonts w:ascii="Times" w:hAnsi="Times"/>
              </w:rPr>
              <w:t>. Proteine G</w:t>
            </w:r>
            <w:r w:rsidR="005D3C53">
              <w:rPr>
                <w:rFonts w:ascii="Times" w:hAnsi="Times"/>
              </w:rPr>
              <w:t xml:space="preserve"> e secondi messaggeri</w:t>
            </w:r>
            <w:r w:rsidR="004D4CBE" w:rsidRPr="004D4CBE">
              <w:rPr>
                <w:rFonts w:ascii="Times" w:hAnsi="Times"/>
              </w:rPr>
              <w:t>.</w:t>
            </w:r>
            <w:r w:rsidR="005D3C53">
              <w:rPr>
                <w:rFonts w:ascii="Times" w:hAnsi="Times"/>
              </w:rPr>
              <w:t xml:space="preserve"> La trasmissione del segnale nervoso, giunzioni sinaptiche, neurotrasmettitori.</w:t>
            </w:r>
          </w:p>
          <w:p w14:paraId="675BD870" w14:textId="77777777" w:rsidR="004D4CBE" w:rsidRPr="004D4CBE" w:rsidRDefault="004D4CBE">
            <w:pPr>
              <w:ind w:left="180"/>
              <w:jc w:val="both"/>
              <w:rPr>
                <w:rFonts w:ascii="Times" w:hAnsi="Times"/>
              </w:rPr>
            </w:pPr>
          </w:p>
        </w:tc>
        <w:tc>
          <w:tcPr>
            <w:tcW w:w="1299" w:type="dxa"/>
            <w:tcBorders>
              <w:top w:val="nil"/>
              <w:left w:val="nil"/>
              <w:bottom w:val="single" w:sz="8" w:space="0" w:color="auto"/>
              <w:right w:val="nil"/>
            </w:tcBorders>
            <w:tcMar>
              <w:top w:w="0" w:type="dxa"/>
              <w:left w:w="108" w:type="dxa"/>
              <w:bottom w:w="0" w:type="dxa"/>
              <w:right w:w="108" w:type="dxa"/>
            </w:tcMar>
          </w:tcPr>
          <w:p w14:paraId="498B3EF1" w14:textId="77777777" w:rsidR="004D4CBE" w:rsidRPr="004D4CBE" w:rsidRDefault="004D4CBE">
            <w:pPr>
              <w:jc w:val="both"/>
              <w:rPr>
                <w:rFonts w:ascii="Times" w:hAnsi="Times"/>
              </w:rPr>
            </w:pPr>
            <w:r w:rsidRPr="004D4CBE">
              <w:rPr>
                <w:rFonts w:ascii="Times" w:hAnsi="Times"/>
              </w:rPr>
              <w:t>1</w:t>
            </w:r>
          </w:p>
        </w:tc>
      </w:tr>
      <w:tr w:rsidR="00800CE9" w:rsidRPr="004D4CBE" w14:paraId="49CA1668" w14:textId="77777777" w:rsidTr="004D4CBE">
        <w:tc>
          <w:tcPr>
            <w:tcW w:w="6996" w:type="dxa"/>
            <w:tcBorders>
              <w:top w:val="nil"/>
              <w:left w:val="nil"/>
              <w:bottom w:val="single" w:sz="8" w:space="0" w:color="auto"/>
              <w:right w:val="nil"/>
            </w:tcBorders>
            <w:tcMar>
              <w:top w:w="0" w:type="dxa"/>
              <w:left w:w="108" w:type="dxa"/>
              <w:bottom w:w="0" w:type="dxa"/>
              <w:right w:w="108" w:type="dxa"/>
            </w:tcMar>
            <w:hideMark/>
          </w:tcPr>
          <w:p w14:paraId="0E0812BC" w14:textId="43E830C7" w:rsidR="004D4CBE" w:rsidRPr="004D4CBE" w:rsidRDefault="007110B0" w:rsidP="004D4CBE">
            <w:pPr>
              <w:jc w:val="both"/>
              <w:rPr>
                <w:rFonts w:ascii="Times" w:hAnsi="Times"/>
              </w:rPr>
            </w:pPr>
            <w:r>
              <w:rPr>
                <w:rFonts w:ascii="Times" w:hAnsi="Times"/>
              </w:rPr>
              <w:t xml:space="preserve">I meccanismi biochimici che regolano l’assunzione del cibo. </w:t>
            </w:r>
            <w:r w:rsidR="005D3C53">
              <w:rPr>
                <w:rFonts w:ascii="Times" w:hAnsi="Times"/>
              </w:rPr>
              <w:t xml:space="preserve">La biochimica nell’analisi sensoriale. </w:t>
            </w:r>
            <w:r w:rsidR="004D4CBE" w:rsidRPr="004D4CBE">
              <w:rPr>
                <w:rFonts w:ascii="Times" w:hAnsi="Times"/>
              </w:rPr>
              <w:t xml:space="preserve">Organi di senso, </w:t>
            </w:r>
            <w:r w:rsidR="005D3C53">
              <w:rPr>
                <w:rFonts w:ascii="Times" w:hAnsi="Times"/>
              </w:rPr>
              <w:t>i recettori sensoriali, i canali ionici CNG e TRP</w:t>
            </w:r>
            <w:r w:rsidR="00403449">
              <w:rPr>
                <w:rFonts w:ascii="Times" w:hAnsi="Times"/>
              </w:rPr>
              <w:t>. I</w:t>
            </w:r>
            <w:r w:rsidR="005D3C53">
              <w:rPr>
                <w:rFonts w:ascii="Times" w:hAnsi="Times"/>
              </w:rPr>
              <w:t xml:space="preserve">l gusto e l’olfatto </w:t>
            </w:r>
            <w:r w:rsidR="004D4CBE" w:rsidRPr="004D4CBE">
              <w:rPr>
                <w:rFonts w:ascii="Times" w:hAnsi="Times"/>
              </w:rPr>
              <w:t xml:space="preserve">e loro percezione. </w:t>
            </w:r>
            <w:proofErr w:type="spellStart"/>
            <w:r w:rsidR="005D3C53">
              <w:rPr>
                <w:rFonts w:ascii="Times" w:hAnsi="Times"/>
              </w:rPr>
              <w:t>C</w:t>
            </w:r>
            <w:r w:rsidR="004D4CBE" w:rsidRPr="004D4CBE">
              <w:rPr>
                <w:rFonts w:ascii="Times" w:hAnsi="Times"/>
              </w:rPr>
              <w:t>hemestesi</w:t>
            </w:r>
            <w:proofErr w:type="spellEnd"/>
            <w:r w:rsidR="004D4CBE" w:rsidRPr="004D4CBE">
              <w:rPr>
                <w:rFonts w:ascii="Times" w:hAnsi="Times"/>
              </w:rPr>
              <w:t>.</w:t>
            </w:r>
          </w:p>
          <w:p w14:paraId="66C37ADB" w14:textId="77777777" w:rsidR="004D4CBE" w:rsidRPr="004D4CBE" w:rsidRDefault="004D4CBE" w:rsidP="004D4CBE">
            <w:pPr>
              <w:ind w:left="180"/>
              <w:jc w:val="both"/>
              <w:rPr>
                <w:rFonts w:ascii="Times" w:hAnsi="Times"/>
              </w:rPr>
            </w:pPr>
          </w:p>
        </w:tc>
        <w:tc>
          <w:tcPr>
            <w:tcW w:w="1299" w:type="dxa"/>
            <w:tcBorders>
              <w:top w:val="nil"/>
              <w:left w:val="nil"/>
              <w:bottom w:val="single" w:sz="8" w:space="0" w:color="auto"/>
              <w:right w:val="nil"/>
            </w:tcBorders>
            <w:tcMar>
              <w:top w:w="0" w:type="dxa"/>
              <w:left w:w="108" w:type="dxa"/>
              <w:bottom w:w="0" w:type="dxa"/>
              <w:right w:w="108" w:type="dxa"/>
            </w:tcMar>
            <w:hideMark/>
          </w:tcPr>
          <w:p w14:paraId="744D051D" w14:textId="77777777" w:rsidR="004D4CBE" w:rsidRPr="004D4CBE" w:rsidRDefault="004D4CBE" w:rsidP="00DB0422">
            <w:pPr>
              <w:jc w:val="both"/>
              <w:rPr>
                <w:rFonts w:ascii="Times" w:hAnsi="Times"/>
              </w:rPr>
            </w:pPr>
            <w:r w:rsidRPr="004D4CBE">
              <w:rPr>
                <w:rFonts w:ascii="Times" w:hAnsi="Times"/>
              </w:rPr>
              <w:t>1</w:t>
            </w:r>
          </w:p>
        </w:tc>
      </w:tr>
      <w:tr w:rsidR="00800CE9" w:rsidRPr="004D4CBE" w14:paraId="4FF5163E" w14:textId="77777777" w:rsidTr="004D4CBE">
        <w:tc>
          <w:tcPr>
            <w:tcW w:w="6996" w:type="dxa"/>
            <w:tcBorders>
              <w:top w:val="nil"/>
              <w:left w:val="nil"/>
              <w:bottom w:val="single" w:sz="8" w:space="0" w:color="auto"/>
              <w:right w:val="nil"/>
            </w:tcBorders>
            <w:tcMar>
              <w:top w:w="0" w:type="dxa"/>
              <w:left w:w="108" w:type="dxa"/>
              <w:bottom w:w="0" w:type="dxa"/>
              <w:right w:w="108" w:type="dxa"/>
            </w:tcMar>
            <w:hideMark/>
          </w:tcPr>
          <w:p w14:paraId="68CA6AC5" w14:textId="3C838281" w:rsidR="004D4CBE" w:rsidRDefault="00403449" w:rsidP="004D4CBE">
            <w:pPr>
              <w:jc w:val="both"/>
              <w:rPr>
                <w:rFonts w:ascii="Times" w:hAnsi="Times"/>
              </w:rPr>
            </w:pPr>
            <w:r>
              <w:rPr>
                <w:rFonts w:ascii="Times" w:hAnsi="Times"/>
              </w:rPr>
              <w:t>12 esercitazioni da 3 ore l’una</w:t>
            </w:r>
            <w:r w:rsidR="007A0DA0">
              <w:rPr>
                <w:rFonts w:ascii="Times" w:hAnsi="Times"/>
              </w:rPr>
              <w:t>. Al termine di ciascuna esperienza lo studente dovrà redigere una relazione su apposito quaderno che sarà valutato per completezza di presentazione e di informazioni riportate.</w:t>
            </w:r>
          </w:p>
          <w:p w14:paraId="1C325406" w14:textId="4C7F3907" w:rsidR="007A0DA0" w:rsidRPr="004D4CBE" w:rsidRDefault="007A0DA0" w:rsidP="004D4CBE">
            <w:pPr>
              <w:jc w:val="both"/>
              <w:rPr>
                <w:rFonts w:ascii="Times" w:hAnsi="Times"/>
              </w:rPr>
            </w:pPr>
            <w:r>
              <w:rPr>
                <w:rFonts w:ascii="Times" w:hAnsi="Times"/>
              </w:rPr>
              <w:t>Le esercitazioni, che potranno subire cambiamenti, pianificate sono:</w:t>
            </w:r>
          </w:p>
          <w:p w14:paraId="777C6210" w14:textId="09F295FD" w:rsidR="00D12DF7" w:rsidRDefault="00D12DF7" w:rsidP="00C475CB">
            <w:pPr>
              <w:pStyle w:val="Paragrafoelenco"/>
              <w:numPr>
                <w:ilvl w:val="0"/>
                <w:numId w:val="7"/>
              </w:numPr>
              <w:jc w:val="both"/>
            </w:pPr>
            <w:r>
              <w:t>Distillazione semplice, frazionata e in corrente di vapore.</w:t>
            </w:r>
          </w:p>
          <w:p w14:paraId="79CAF7B2" w14:textId="3A70BD30" w:rsidR="00D12DF7" w:rsidRDefault="00D12DF7" w:rsidP="00C475CB">
            <w:pPr>
              <w:pStyle w:val="Paragrafoelenco"/>
              <w:numPr>
                <w:ilvl w:val="0"/>
                <w:numId w:val="7"/>
              </w:numPr>
              <w:jc w:val="both"/>
            </w:pPr>
            <w:r>
              <w:t xml:space="preserve">Tensione superficiale. </w:t>
            </w:r>
            <w:r w:rsidRPr="00C647BB">
              <w:t>Misura CMC di soluzioni di tensioattivi e di shampoo commerciale</w:t>
            </w:r>
            <w:r>
              <w:t xml:space="preserve">. </w:t>
            </w:r>
          </w:p>
          <w:p w14:paraId="7A8D708E" w14:textId="1216AFB6" w:rsidR="00D12DF7" w:rsidRDefault="00D12DF7" w:rsidP="00C475CB">
            <w:pPr>
              <w:pStyle w:val="Paragrafoelenco"/>
              <w:numPr>
                <w:ilvl w:val="0"/>
                <w:numId w:val="7"/>
              </w:numPr>
              <w:jc w:val="both"/>
            </w:pPr>
            <w:r>
              <w:t>Emulsioni e schiume: Maionese classica, con albume, con lecitina, meringa, panna montata/burro.</w:t>
            </w:r>
          </w:p>
          <w:p w14:paraId="1F23F265" w14:textId="1EC5843B" w:rsidR="00D12DF7" w:rsidRDefault="00D12DF7" w:rsidP="00C475CB">
            <w:pPr>
              <w:pStyle w:val="Paragrafoelenco"/>
              <w:numPr>
                <w:ilvl w:val="0"/>
                <w:numId w:val="7"/>
              </w:numPr>
              <w:jc w:val="both"/>
            </w:pPr>
            <w:r>
              <w:lastRenderedPageBreak/>
              <w:t xml:space="preserve">Carboidrati: amido, amido e glutine, amido e lipidi. Gelificazione amido, pane lievitato-pane azzimo, impasto focaccia, </w:t>
            </w:r>
            <w:proofErr w:type="spellStart"/>
            <w:r>
              <w:t>seitan</w:t>
            </w:r>
            <w:proofErr w:type="spellEnd"/>
            <w:r>
              <w:t xml:space="preserve"> (determinazione glutine negli impasti), besciamella (con e senza glutine). </w:t>
            </w:r>
          </w:p>
          <w:p w14:paraId="4116DB71" w14:textId="69F2484A" w:rsidR="00D12DF7" w:rsidRDefault="00D12DF7" w:rsidP="00C475CB">
            <w:pPr>
              <w:pStyle w:val="Paragrafoelenco"/>
              <w:numPr>
                <w:ilvl w:val="0"/>
                <w:numId w:val="7"/>
              </w:numPr>
              <w:jc w:val="both"/>
            </w:pPr>
            <w:r>
              <w:t xml:space="preserve">Denaturazione proteine della soia (tofu) e del latte (ricotta, burro chiarificato e caseina). </w:t>
            </w:r>
          </w:p>
          <w:p w14:paraId="24ED5438" w14:textId="0ECC1C9F" w:rsidR="00D12DF7" w:rsidRDefault="00D12DF7" w:rsidP="00C475CB">
            <w:pPr>
              <w:pStyle w:val="Paragrafoelenco"/>
              <w:numPr>
                <w:ilvl w:val="0"/>
                <w:numId w:val="7"/>
              </w:numPr>
              <w:jc w:val="both"/>
            </w:pPr>
            <w:r>
              <w:t xml:space="preserve">Proteine dell’uovo: cagliata d’uovo, uovo basico, uovo marinato, uovo acido, </w:t>
            </w:r>
            <w:proofErr w:type="spellStart"/>
            <w:r>
              <w:t>texture</w:t>
            </w:r>
            <w:proofErr w:type="spellEnd"/>
            <w:r>
              <w:t xml:space="preserve"> dell’uovo, “the </w:t>
            </w:r>
            <w:proofErr w:type="spellStart"/>
            <w:r>
              <w:t>perfect</w:t>
            </w:r>
            <w:proofErr w:type="spellEnd"/>
            <w:r>
              <w:t xml:space="preserve"> </w:t>
            </w:r>
            <w:proofErr w:type="spellStart"/>
            <w:r>
              <w:t>egg</w:t>
            </w:r>
            <w:proofErr w:type="spellEnd"/>
            <w:r>
              <w:t xml:space="preserve">”. </w:t>
            </w:r>
          </w:p>
          <w:p w14:paraId="3FC4BDD6" w14:textId="4772BC27" w:rsidR="00D12DF7" w:rsidRDefault="00D12DF7" w:rsidP="00C475CB">
            <w:pPr>
              <w:pStyle w:val="Paragrafoelenco"/>
              <w:numPr>
                <w:ilvl w:val="0"/>
                <w:numId w:val="7"/>
              </w:numPr>
              <w:jc w:val="both"/>
            </w:pPr>
            <w:r>
              <w:t>Cucina molecolare: alginati. Caviale molecolare, spaghetti di agar, sferette di succo, spaghetti istantanei, mozzarelle di yogurt, gelatine all’arancia.</w:t>
            </w:r>
          </w:p>
          <w:p w14:paraId="79B39E3E" w14:textId="17A90D72" w:rsidR="00D12DF7" w:rsidRDefault="00D12DF7" w:rsidP="00C475CB">
            <w:pPr>
              <w:pStyle w:val="Paragrafoelenco"/>
              <w:numPr>
                <w:ilvl w:val="0"/>
                <w:numId w:val="7"/>
              </w:numPr>
              <w:jc w:val="both"/>
            </w:pPr>
            <w:r>
              <w:t xml:space="preserve">Carotenoidi. Estrazione del licopene. </w:t>
            </w:r>
          </w:p>
          <w:p w14:paraId="7ACAB91D" w14:textId="4B7589C2" w:rsidR="00D12DF7" w:rsidRDefault="00D12DF7" w:rsidP="00C475CB">
            <w:pPr>
              <w:pStyle w:val="Paragrafoelenco"/>
              <w:numPr>
                <w:ilvl w:val="0"/>
                <w:numId w:val="7"/>
              </w:numPr>
              <w:jc w:val="both"/>
            </w:pPr>
            <w:r>
              <w:t>Cucina molecolare: azoto liquido, addensanti ed emulsionanti. Gelato all’azoto liquido, crema per gelato, pasta fresca alla lecitina di soia, aria di limone, muffin ai semi di lino, pasta frolla alla lecitina di soia.</w:t>
            </w:r>
          </w:p>
          <w:p w14:paraId="4E2C92D5" w14:textId="7732ABEB" w:rsidR="00D12DF7" w:rsidRDefault="00D12DF7" w:rsidP="00C475CB">
            <w:pPr>
              <w:pStyle w:val="Paragrafoelenco"/>
              <w:numPr>
                <w:ilvl w:val="0"/>
                <w:numId w:val="7"/>
              </w:numPr>
              <w:jc w:val="both"/>
            </w:pPr>
            <w:r>
              <w:t xml:space="preserve">Reazione di </w:t>
            </w:r>
            <w:proofErr w:type="spellStart"/>
            <w:r>
              <w:t>Maillard</w:t>
            </w:r>
            <w:proofErr w:type="spellEnd"/>
            <w:r>
              <w:t xml:space="preserve">. Imbrunimento non enzimatico. </w:t>
            </w:r>
          </w:p>
          <w:p w14:paraId="1F09D49D" w14:textId="0E0DD70E" w:rsidR="00D12DF7" w:rsidRDefault="00D12DF7" w:rsidP="00C475CB">
            <w:pPr>
              <w:pStyle w:val="Paragrafoelenco"/>
              <w:numPr>
                <w:ilvl w:val="0"/>
                <w:numId w:val="7"/>
              </w:numPr>
              <w:jc w:val="both"/>
            </w:pPr>
            <w:r>
              <w:t>Imbrunimento enzimatico, polifenoli. Saggi</w:t>
            </w:r>
            <w:r w:rsidR="00C475CB">
              <w:t xml:space="preserve"> potere antiossidante</w:t>
            </w:r>
            <w:r>
              <w:t xml:space="preserve">. </w:t>
            </w:r>
          </w:p>
          <w:p w14:paraId="572E5FB4" w14:textId="49042B66" w:rsidR="00D12DF7" w:rsidRDefault="00D12DF7" w:rsidP="00C475CB">
            <w:pPr>
              <w:pStyle w:val="Paragrafoelenco"/>
              <w:numPr>
                <w:ilvl w:val="0"/>
                <w:numId w:val="7"/>
              </w:numPr>
              <w:jc w:val="both"/>
            </w:pPr>
            <w:r>
              <w:t xml:space="preserve">Cucina molecolare: Zuccheri: frittura in glucosio, vetrificazione del glucosio, vetrificazione saccarosio, caramello salato, polveri saporite, carbone dolce. Mais e pop </w:t>
            </w:r>
            <w:proofErr w:type="spellStart"/>
            <w:r>
              <w:t>corn</w:t>
            </w:r>
            <w:proofErr w:type="spellEnd"/>
            <w:r>
              <w:t xml:space="preserve">. </w:t>
            </w:r>
          </w:p>
          <w:p w14:paraId="5D80CFDF" w14:textId="77777777" w:rsidR="004D4CBE" w:rsidRPr="00403449" w:rsidRDefault="004D4CBE" w:rsidP="00D12DF7">
            <w:pPr>
              <w:pStyle w:val="Paragrafoelenco"/>
              <w:numPr>
                <w:ilvl w:val="0"/>
                <w:numId w:val="3"/>
              </w:numPr>
            </w:pPr>
          </w:p>
        </w:tc>
        <w:tc>
          <w:tcPr>
            <w:tcW w:w="1299" w:type="dxa"/>
            <w:tcBorders>
              <w:top w:val="nil"/>
              <w:left w:val="nil"/>
              <w:bottom w:val="single" w:sz="8" w:space="0" w:color="auto"/>
              <w:right w:val="nil"/>
            </w:tcBorders>
            <w:tcMar>
              <w:top w:w="0" w:type="dxa"/>
              <w:left w:w="108" w:type="dxa"/>
              <w:bottom w:w="0" w:type="dxa"/>
              <w:right w:w="108" w:type="dxa"/>
            </w:tcMar>
            <w:hideMark/>
          </w:tcPr>
          <w:p w14:paraId="31B38B55" w14:textId="77777777" w:rsidR="004D4CBE" w:rsidRPr="004D4CBE" w:rsidRDefault="004D4CBE" w:rsidP="00DB0422">
            <w:pPr>
              <w:jc w:val="both"/>
              <w:rPr>
                <w:rFonts w:ascii="Times" w:hAnsi="Times"/>
              </w:rPr>
            </w:pPr>
            <w:r w:rsidRPr="004D4CBE">
              <w:rPr>
                <w:rFonts w:ascii="Times" w:hAnsi="Times"/>
              </w:rPr>
              <w:lastRenderedPageBreak/>
              <w:t>3</w:t>
            </w:r>
          </w:p>
        </w:tc>
      </w:tr>
    </w:tbl>
    <w:p w14:paraId="0863249D" w14:textId="77777777" w:rsidR="004D4CBE" w:rsidRPr="004D4CBE" w:rsidRDefault="004D4CBE" w:rsidP="004D4CBE">
      <w:pPr>
        <w:rPr>
          <w:rFonts w:ascii="Calibri" w:eastAsia="Calibri" w:hAnsi="Calibri"/>
          <w:sz w:val="22"/>
          <w:szCs w:val="22"/>
          <w:lang w:eastAsia="en-US"/>
        </w:rPr>
      </w:pPr>
    </w:p>
    <w:p w14:paraId="5E805793" w14:textId="77777777" w:rsidR="004D4CBE" w:rsidRPr="002E2362" w:rsidRDefault="004D4CBE" w:rsidP="004D4CBE">
      <w:pPr>
        <w:keepNext/>
        <w:spacing w:before="240" w:after="120"/>
        <w:rPr>
          <w:b/>
          <w:sz w:val="18"/>
          <w:lang w:val="en-GB"/>
        </w:rPr>
      </w:pPr>
      <w:r w:rsidRPr="002E2362">
        <w:rPr>
          <w:b/>
          <w:i/>
          <w:sz w:val="18"/>
          <w:lang w:val="en-GB"/>
        </w:rPr>
        <w:t>BIBLIOGRAFIA</w:t>
      </w:r>
    </w:p>
    <w:p w14:paraId="4F98D167" w14:textId="77777777" w:rsidR="00C6714F" w:rsidRPr="004B0D5D" w:rsidRDefault="00C6714F" w:rsidP="00C6714F">
      <w:pPr>
        <w:spacing w:line="240" w:lineRule="atLeast"/>
        <w:ind w:left="284" w:hanging="284"/>
        <w:rPr>
          <w:spacing w:val="-5"/>
          <w:sz w:val="16"/>
          <w:szCs w:val="16"/>
        </w:rPr>
      </w:pPr>
      <w:r w:rsidRPr="004B0D5D">
        <w:rPr>
          <w:smallCaps/>
          <w:spacing w:val="-5"/>
          <w:sz w:val="16"/>
          <w:szCs w:val="16"/>
        </w:rPr>
        <w:t xml:space="preserve">P. Cappelli &amp; V. </w:t>
      </w:r>
      <w:proofErr w:type="spellStart"/>
      <w:r w:rsidRPr="004B0D5D">
        <w:rPr>
          <w:smallCaps/>
          <w:spacing w:val="-5"/>
          <w:sz w:val="16"/>
          <w:szCs w:val="16"/>
        </w:rPr>
        <w:t>Vannucchi</w:t>
      </w:r>
      <w:proofErr w:type="spellEnd"/>
      <w:r w:rsidRPr="004B0D5D">
        <w:rPr>
          <w:smallCaps/>
          <w:spacing w:val="-5"/>
          <w:sz w:val="16"/>
          <w:szCs w:val="16"/>
        </w:rPr>
        <w:t xml:space="preserve">, </w:t>
      </w:r>
      <w:r w:rsidRPr="004B0D5D">
        <w:rPr>
          <w:i/>
          <w:spacing w:val="-5"/>
          <w:sz w:val="16"/>
          <w:szCs w:val="16"/>
        </w:rPr>
        <w:t xml:space="preserve"> Principi di chimica degli alimenti,</w:t>
      </w:r>
      <w:r w:rsidRPr="004B0D5D">
        <w:rPr>
          <w:spacing w:val="-5"/>
          <w:sz w:val="16"/>
          <w:szCs w:val="16"/>
        </w:rPr>
        <w:t xml:space="preserve"> Zanichelli, 2016.</w:t>
      </w:r>
    </w:p>
    <w:p w14:paraId="6939DF9A" w14:textId="5EEFC8BB" w:rsidR="00C6714F" w:rsidRPr="004B0D5D" w:rsidRDefault="00C6714F" w:rsidP="00C6714F">
      <w:pPr>
        <w:spacing w:line="240" w:lineRule="atLeast"/>
        <w:ind w:left="284" w:hanging="284"/>
        <w:rPr>
          <w:spacing w:val="-5"/>
          <w:sz w:val="16"/>
          <w:szCs w:val="16"/>
        </w:rPr>
      </w:pPr>
      <w:r w:rsidRPr="004B0D5D">
        <w:rPr>
          <w:smallCaps/>
          <w:spacing w:val="-5"/>
          <w:sz w:val="16"/>
          <w:szCs w:val="16"/>
        </w:rPr>
        <w:t xml:space="preserve">J. </w:t>
      </w:r>
      <w:proofErr w:type="spellStart"/>
      <w:r w:rsidRPr="004B0D5D">
        <w:rPr>
          <w:smallCaps/>
          <w:spacing w:val="-5"/>
          <w:sz w:val="16"/>
          <w:szCs w:val="16"/>
        </w:rPr>
        <w:t>McMurry</w:t>
      </w:r>
      <w:proofErr w:type="spellEnd"/>
      <w:r w:rsidRPr="004B0D5D">
        <w:rPr>
          <w:smallCaps/>
          <w:spacing w:val="-5"/>
          <w:sz w:val="16"/>
          <w:szCs w:val="16"/>
        </w:rPr>
        <w:t xml:space="preserve">-T. </w:t>
      </w:r>
      <w:proofErr w:type="spellStart"/>
      <w:r w:rsidRPr="004B0D5D">
        <w:rPr>
          <w:smallCaps/>
          <w:spacing w:val="-5"/>
          <w:sz w:val="16"/>
          <w:szCs w:val="16"/>
        </w:rPr>
        <w:t>Begley</w:t>
      </w:r>
      <w:proofErr w:type="spellEnd"/>
      <w:r w:rsidRPr="004B0D5D">
        <w:rPr>
          <w:smallCaps/>
          <w:spacing w:val="-5"/>
          <w:sz w:val="16"/>
          <w:szCs w:val="16"/>
        </w:rPr>
        <w:t>,</w:t>
      </w:r>
      <w:r w:rsidRPr="004B0D5D">
        <w:rPr>
          <w:i/>
          <w:spacing w:val="-5"/>
          <w:sz w:val="16"/>
          <w:szCs w:val="16"/>
        </w:rPr>
        <w:t xml:space="preserve"> Chimica </w:t>
      </w:r>
      <w:proofErr w:type="spellStart"/>
      <w:r w:rsidRPr="004B0D5D">
        <w:rPr>
          <w:i/>
          <w:spacing w:val="-5"/>
          <w:sz w:val="16"/>
          <w:szCs w:val="16"/>
        </w:rPr>
        <w:t>bio</w:t>
      </w:r>
      <w:proofErr w:type="spellEnd"/>
      <w:r w:rsidRPr="004B0D5D">
        <w:rPr>
          <w:i/>
          <w:spacing w:val="-5"/>
          <w:sz w:val="16"/>
          <w:szCs w:val="16"/>
        </w:rPr>
        <w:t>-organica,</w:t>
      </w:r>
      <w:r w:rsidRPr="004B0D5D">
        <w:rPr>
          <w:spacing w:val="-5"/>
          <w:sz w:val="16"/>
          <w:szCs w:val="16"/>
        </w:rPr>
        <w:t xml:space="preserve"> Zanichelli, 2007.</w:t>
      </w:r>
    </w:p>
    <w:p w14:paraId="2FF4A778" w14:textId="3A326BA9" w:rsidR="004B0D5D" w:rsidRPr="004B0D5D" w:rsidRDefault="004B0D5D" w:rsidP="00C6714F">
      <w:pPr>
        <w:spacing w:line="240" w:lineRule="atLeast"/>
        <w:ind w:left="284" w:hanging="284"/>
        <w:rPr>
          <w:spacing w:val="-5"/>
          <w:sz w:val="16"/>
          <w:szCs w:val="16"/>
        </w:rPr>
      </w:pPr>
      <w:r w:rsidRPr="004B0D5D">
        <w:rPr>
          <w:spacing w:val="-5"/>
          <w:sz w:val="16"/>
          <w:szCs w:val="16"/>
        </w:rPr>
        <w:t xml:space="preserve">T. COULTATE, </w:t>
      </w:r>
      <w:r w:rsidRPr="004B0D5D">
        <w:rPr>
          <w:i/>
          <w:iCs/>
          <w:spacing w:val="-5"/>
          <w:sz w:val="16"/>
          <w:szCs w:val="16"/>
        </w:rPr>
        <w:t>La chimica degli alimenti</w:t>
      </w:r>
      <w:r w:rsidRPr="004B0D5D">
        <w:rPr>
          <w:spacing w:val="-5"/>
          <w:sz w:val="16"/>
          <w:szCs w:val="16"/>
        </w:rPr>
        <w:t>, Zanichelli, 2005</w:t>
      </w:r>
    </w:p>
    <w:p w14:paraId="6659447B" w14:textId="77777777" w:rsidR="004B0D5D" w:rsidRPr="004B0D5D" w:rsidRDefault="004B0D5D" w:rsidP="004B0D5D">
      <w:pPr>
        <w:spacing w:line="240" w:lineRule="atLeast"/>
        <w:rPr>
          <w:spacing w:val="-5"/>
          <w:sz w:val="16"/>
          <w:szCs w:val="16"/>
        </w:rPr>
      </w:pPr>
      <w:r w:rsidRPr="004B0D5D">
        <w:rPr>
          <w:spacing w:val="-5"/>
          <w:sz w:val="16"/>
          <w:szCs w:val="16"/>
        </w:rPr>
        <w:t xml:space="preserve">P. CABRAS,  A. MARTELLI, </w:t>
      </w:r>
      <w:r w:rsidRPr="004B0D5D">
        <w:rPr>
          <w:i/>
          <w:iCs/>
          <w:spacing w:val="-5"/>
          <w:sz w:val="16"/>
          <w:szCs w:val="16"/>
        </w:rPr>
        <w:t>Chimica degli alimenti</w:t>
      </w:r>
      <w:r w:rsidRPr="004B0D5D">
        <w:rPr>
          <w:spacing w:val="-5"/>
          <w:sz w:val="16"/>
          <w:szCs w:val="16"/>
        </w:rPr>
        <w:t xml:space="preserve">, </w:t>
      </w:r>
      <w:proofErr w:type="spellStart"/>
      <w:r w:rsidRPr="004B0D5D">
        <w:rPr>
          <w:spacing w:val="-5"/>
          <w:sz w:val="16"/>
          <w:szCs w:val="16"/>
        </w:rPr>
        <w:t>Piccin</w:t>
      </w:r>
      <w:proofErr w:type="spellEnd"/>
      <w:r w:rsidRPr="004B0D5D">
        <w:rPr>
          <w:spacing w:val="-5"/>
          <w:sz w:val="16"/>
          <w:szCs w:val="16"/>
        </w:rPr>
        <w:t>, 2004</w:t>
      </w:r>
    </w:p>
    <w:p w14:paraId="7CAC999C" w14:textId="697F7D69" w:rsidR="004D4CBE" w:rsidRDefault="004D4CBE" w:rsidP="004D4CBE">
      <w:pPr>
        <w:spacing w:line="240" w:lineRule="atLeast"/>
        <w:ind w:left="284" w:hanging="284"/>
        <w:rPr>
          <w:spacing w:val="-5"/>
          <w:sz w:val="18"/>
          <w:szCs w:val="22"/>
          <w:lang w:val="en-GB"/>
        </w:rPr>
      </w:pPr>
      <w:r w:rsidRPr="004B0D5D">
        <w:rPr>
          <w:smallCaps/>
          <w:spacing w:val="-5"/>
          <w:sz w:val="16"/>
          <w:szCs w:val="16"/>
          <w:lang w:val="en-GB"/>
        </w:rPr>
        <w:t xml:space="preserve">P. </w:t>
      </w:r>
      <w:proofErr w:type="spellStart"/>
      <w:r w:rsidRPr="004B0D5D">
        <w:rPr>
          <w:smallCaps/>
          <w:spacing w:val="-5"/>
          <w:sz w:val="16"/>
          <w:szCs w:val="16"/>
          <w:lang w:val="en-GB"/>
        </w:rPr>
        <w:t>Walstra</w:t>
      </w:r>
      <w:proofErr w:type="spellEnd"/>
      <w:r w:rsidRPr="004B0D5D">
        <w:rPr>
          <w:smallCaps/>
          <w:spacing w:val="-5"/>
          <w:sz w:val="16"/>
          <w:szCs w:val="16"/>
          <w:lang w:val="en-GB"/>
        </w:rPr>
        <w:t>,</w:t>
      </w:r>
      <w:r w:rsidRPr="004B0D5D">
        <w:rPr>
          <w:i/>
          <w:spacing w:val="-5"/>
          <w:sz w:val="16"/>
          <w:szCs w:val="16"/>
          <w:lang w:val="en-GB"/>
        </w:rPr>
        <w:t xml:space="preserve"> Physical Chemistry of Foods,</w:t>
      </w:r>
      <w:r w:rsidRPr="004B0D5D">
        <w:rPr>
          <w:spacing w:val="-5"/>
          <w:sz w:val="16"/>
          <w:szCs w:val="16"/>
          <w:lang w:val="en-GB"/>
        </w:rPr>
        <w:t xml:space="preserve"> Marcel Dekker Inc., New York, 2003</w:t>
      </w:r>
      <w:r w:rsidRPr="002E2362">
        <w:rPr>
          <w:spacing w:val="-5"/>
          <w:sz w:val="18"/>
          <w:szCs w:val="22"/>
          <w:lang w:val="en-GB"/>
        </w:rPr>
        <w:t>.</w:t>
      </w:r>
    </w:p>
    <w:p w14:paraId="05A88EBE" w14:textId="1CF67D1A" w:rsidR="004B0D5D" w:rsidRPr="00D85B71" w:rsidRDefault="00D85B71" w:rsidP="00D85B71">
      <w:pPr>
        <w:spacing w:line="240" w:lineRule="atLeast"/>
        <w:rPr>
          <w:spacing w:val="-5"/>
          <w:sz w:val="18"/>
          <w:szCs w:val="22"/>
        </w:rPr>
      </w:pPr>
      <w:r w:rsidRPr="00D85B71">
        <w:rPr>
          <w:spacing w:val="-5"/>
          <w:sz w:val="16"/>
          <w:szCs w:val="16"/>
        </w:rPr>
        <w:t>G. GALAVERNA , C. DALL’ASTA</w:t>
      </w:r>
      <w:r w:rsidRPr="00D85B71">
        <w:rPr>
          <w:spacing w:val="-5"/>
          <w:sz w:val="18"/>
          <w:szCs w:val="22"/>
        </w:rPr>
        <w:t xml:space="preserve">, </w:t>
      </w:r>
      <w:r w:rsidRPr="00D85B71">
        <w:rPr>
          <w:i/>
          <w:iCs/>
          <w:spacing w:val="-5"/>
          <w:sz w:val="16"/>
          <w:szCs w:val="16"/>
        </w:rPr>
        <w:t>Le molecole del gusto, ovvero la chimica dei sapori</w:t>
      </w:r>
      <w:r>
        <w:rPr>
          <w:spacing w:val="-5"/>
          <w:sz w:val="16"/>
          <w:szCs w:val="16"/>
        </w:rPr>
        <w:t>, Monte Università Parma, 2018</w:t>
      </w:r>
    </w:p>
    <w:p w14:paraId="5AFB2652" w14:textId="77777777" w:rsidR="004B0D5D" w:rsidRPr="00D85B71" w:rsidRDefault="004B0D5D" w:rsidP="004D4CBE">
      <w:pPr>
        <w:spacing w:line="240" w:lineRule="atLeast"/>
        <w:ind w:left="284" w:hanging="284"/>
        <w:rPr>
          <w:spacing w:val="-5"/>
          <w:sz w:val="18"/>
          <w:szCs w:val="22"/>
        </w:rPr>
      </w:pPr>
    </w:p>
    <w:p w14:paraId="6296A809" w14:textId="77777777" w:rsidR="00F05AB6" w:rsidRPr="00D85B71" w:rsidRDefault="00F05AB6" w:rsidP="00F05AB6">
      <w:pPr>
        <w:spacing w:line="240" w:lineRule="atLeast"/>
        <w:ind w:left="284" w:hanging="284"/>
        <w:rPr>
          <w:spacing w:val="-5"/>
          <w:sz w:val="22"/>
          <w:szCs w:val="22"/>
        </w:rPr>
      </w:pPr>
    </w:p>
    <w:p w14:paraId="48B94BBE" w14:textId="77777777" w:rsidR="00F05AB6" w:rsidRPr="00D85B71" w:rsidRDefault="00F05AB6" w:rsidP="00F05AB6">
      <w:pPr>
        <w:spacing w:line="240" w:lineRule="atLeast"/>
        <w:ind w:left="284" w:hanging="284"/>
        <w:rPr>
          <w:spacing w:val="-5"/>
          <w:sz w:val="22"/>
          <w:szCs w:val="22"/>
        </w:rPr>
      </w:pPr>
    </w:p>
    <w:p w14:paraId="079B9623" w14:textId="77777777" w:rsidR="00F05AB6" w:rsidRPr="00CA6CBC" w:rsidRDefault="004D4CBE" w:rsidP="004D4CBE">
      <w:pPr>
        <w:pStyle w:val="Titolo4"/>
        <w:rPr>
          <w:rFonts w:ascii="Times New Roman" w:hAnsi="Times New Roman"/>
          <w:bCs w:val="0"/>
          <w:i/>
          <w:sz w:val="18"/>
        </w:rPr>
      </w:pPr>
      <w:r w:rsidRPr="00CA6CBC">
        <w:rPr>
          <w:rFonts w:ascii="Times New Roman" w:hAnsi="Times New Roman"/>
          <w:bCs w:val="0"/>
          <w:i/>
          <w:sz w:val="18"/>
        </w:rPr>
        <w:t>DIDATTICA DEL CORSO</w:t>
      </w:r>
    </w:p>
    <w:p w14:paraId="76DB7595" w14:textId="77777777" w:rsidR="004D4CBE" w:rsidRPr="00CA6CBC" w:rsidRDefault="004D4CBE" w:rsidP="004D4CBE"/>
    <w:p w14:paraId="5C3AD029" w14:textId="723734FB" w:rsidR="00F05AB6" w:rsidRPr="0057253E" w:rsidRDefault="00F05AB6" w:rsidP="0057253E">
      <w:pPr>
        <w:pStyle w:val="Testo2"/>
        <w:ind w:firstLine="0"/>
      </w:pPr>
      <w:r w:rsidRPr="0057253E">
        <w:t>Lezioni in aula ed esercitazioni di laboratorio.</w:t>
      </w:r>
      <w:r w:rsidR="007A0DA0">
        <w:t xml:space="preserve"> Inoltre saranno organizzati seminari di approfondimento con esperti</w:t>
      </w:r>
      <w:r w:rsidR="003C698B">
        <w:t>. Tutto il materiale presentato nel corso delle lezioni sarà a disposizione degli studenti</w:t>
      </w:r>
      <w:r w:rsidR="00AF31FF">
        <w:t xml:space="preserve">, </w:t>
      </w:r>
      <w:r w:rsidR="003C698B">
        <w:t>dopo ogni lezione</w:t>
      </w:r>
      <w:r w:rsidR="00AF31FF">
        <w:t xml:space="preserve">, </w:t>
      </w:r>
      <w:r w:rsidR="003C698B">
        <w:t>su blackboard.</w:t>
      </w:r>
    </w:p>
    <w:p w14:paraId="5750989F" w14:textId="77777777" w:rsidR="0057253E" w:rsidRDefault="0057253E" w:rsidP="00F05AB6">
      <w:pPr>
        <w:spacing w:before="120"/>
        <w:jc w:val="both"/>
        <w:rPr>
          <w:sz w:val="24"/>
          <w:u w:val="single"/>
        </w:rPr>
      </w:pPr>
    </w:p>
    <w:p w14:paraId="49FC02E6" w14:textId="3AAC8C0D" w:rsidR="00F05AB6" w:rsidRPr="0057253E" w:rsidRDefault="0057253E" w:rsidP="0057253E">
      <w:pPr>
        <w:spacing w:before="240" w:after="120" w:line="220" w:lineRule="exact"/>
        <w:rPr>
          <w:b/>
          <w:i/>
          <w:sz w:val="18"/>
        </w:rPr>
      </w:pPr>
      <w:r>
        <w:rPr>
          <w:b/>
          <w:i/>
          <w:sz w:val="18"/>
        </w:rPr>
        <w:t xml:space="preserve">METODO </w:t>
      </w:r>
      <w:r w:rsidR="00C007F1">
        <w:rPr>
          <w:b/>
          <w:i/>
          <w:sz w:val="18"/>
        </w:rPr>
        <w:t xml:space="preserve">E CRITERI </w:t>
      </w:r>
      <w:r>
        <w:rPr>
          <w:b/>
          <w:i/>
          <w:sz w:val="18"/>
        </w:rPr>
        <w:t>DI VALUTAZIONE</w:t>
      </w:r>
    </w:p>
    <w:p w14:paraId="6408040D" w14:textId="670C44A0" w:rsidR="00F05AB6" w:rsidRPr="0057253E" w:rsidRDefault="00CA6CBC" w:rsidP="00F05AB6">
      <w:pPr>
        <w:spacing w:before="120"/>
        <w:jc w:val="both"/>
        <w:rPr>
          <w:rFonts w:ascii="Times" w:hAnsi="Times"/>
          <w:noProof/>
          <w:sz w:val="18"/>
        </w:rPr>
      </w:pPr>
      <w:r>
        <w:rPr>
          <w:rFonts w:ascii="Times" w:hAnsi="Times"/>
          <w:noProof/>
          <w:sz w:val="18"/>
        </w:rPr>
        <w:t xml:space="preserve">La valutazione sarà orale. Lo studente </w:t>
      </w:r>
      <w:r w:rsidR="00B12B81">
        <w:rPr>
          <w:rFonts w:ascii="Times" w:hAnsi="Times"/>
          <w:noProof/>
          <w:sz w:val="18"/>
        </w:rPr>
        <w:t xml:space="preserve">dovrà </w:t>
      </w:r>
      <w:r w:rsidR="002C420F">
        <w:rPr>
          <w:rFonts w:ascii="Times" w:hAnsi="Times"/>
          <w:noProof/>
          <w:sz w:val="18"/>
        </w:rPr>
        <w:t>prep</w:t>
      </w:r>
      <w:r w:rsidR="00E04C8C">
        <w:rPr>
          <w:rFonts w:ascii="Times" w:hAnsi="Times"/>
          <w:noProof/>
          <w:sz w:val="18"/>
        </w:rPr>
        <w:t>a</w:t>
      </w:r>
      <w:r w:rsidR="002C420F">
        <w:rPr>
          <w:rFonts w:ascii="Times" w:hAnsi="Times"/>
          <w:noProof/>
          <w:sz w:val="18"/>
        </w:rPr>
        <w:t xml:space="preserve">rare una presentazione su un alimento trasformato </w:t>
      </w:r>
      <w:r w:rsidR="00C937E8">
        <w:rPr>
          <w:rFonts w:ascii="Times" w:hAnsi="Times"/>
          <w:noProof/>
          <w:sz w:val="18"/>
        </w:rPr>
        <w:t xml:space="preserve">in commercio </w:t>
      </w:r>
      <w:r w:rsidR="002C420F">
        <w:rPr>
          <w:rFonts w:ascii="Times" w:hAnsi="Times"/>
          <w:noProof/>
          <w:sz w:val="18"/>
        </w:rPr>
        <w:t>o su una ricetta a sua scelta e discuterla in modo approfondito</w:t>
      </w:r>
      <w:r w:rsidR="007A0DA0">
        <w:rPr>
          <w:rFonts w:ascii="Times" w:hAnsi="Times"/>
          <w:noProof/>
          <w:sz w:val="18"/>
        </w:rPr>
        <w:t xml:space="preserve"> in un tempo massimo di 30 minuti</w:t>
      </w:r>
      <w:r w:rsidR="002C420F">
        <w:rPr>
          <w:rFonts w:ascii="Times" w:hAnsi="Times"/>
          <w:noProof/>
          <w:sz w:val="18"/>
        </w:rPr>
        <w:t xml:space="preserve">. </w:t>
      </w:r>
      <w:r w:rsidR="00C937E8">
        <w:rPr>
          <w:rFonts w:ascii="Times" w:hAnsi="Times"/>
          <w:noProof/>
          <w:sz w:val="18"/>
        </w:rPr>
        <w:t>La presentazione dovrà necessariamente trattare, almeno una delle produzioni primarie coinvolte, almeno 3 classi di ingredienti presenti nel prodotto, una trasformazione</w:t>
      </w:r>
      <w:r w:rsidR="00353583">
        <w:rPr>
          <w:rFonts w:ascii="Times" w:hAnsi="Times"/>
          <w:noProof/>
          <w:sz w:val="18"/>
        </w:rPr>
        <w:t>/processo che avviene durante la preparazione dell’alimento,</w:t>
      </w:r>
      <w:r w:rsidR="00C937E8">
        <w:rPr>
          <w:rFonts w:ascii="Times" w:hAnsi="Times"/>
          <w:noProof/>
          <w:sz w:val="18"/>
        </w:rPr>
        <w:t xml:space="preserve"> e una interazione</w:t>
      </w:r>
      <w:r w:rsidR="00353583">
        <w:rPr>
          <w:rFonts w:ascii="Times" w:hAnsi="Times"/>
          <w:noProof/>
          <w:sz w:val="18"/>
        </w:rPr>
        <w:t xml:space="preserve"> biochimica</w:t>
      </w:r>
      <w:r w:rsidR="00C937E8">
        <w:rPr>
          <w:rFonts w:ascii="Times" w:hAnsi="Times"/>
          <w:noProof/>
          <w:sz w:val="18"/>
        </w:rPr>
        <w:t xml:space="preserve"> con l’organismo</w:t>
      </w:r>
      <w:r w:rsidR="00353583">
        <w:rPr>
          <w:rFonts w:ascii="Times" w:hAnsi="Times"/>
          <w:noProof/>
          <w:sz w:val="18"/>
        </w:rPr>
        <w:t>,</w:t>
      </w:r>
      <w:r w:rsidR="00C937E8">
        <w:rPr>
          <w:rFonts w:ascii="Times" w:hAnsi="Times"/>
          <w:noProof/>
          <w:sz w:val="18"/>
        </w:rPr>
        <w:t xml:space="preserve"> </w:t>
      </w:r>
      <w:r w:rsidR="001B12B1">
        <w:rPr>
          <w:rFonts w:ascii="Times" w:hAnsi="Times"/>
          <w:noProof/>
          <w:sz w:val="18"/>
        </w:rPr>
        <w:t xml:space="preserve">comprese tra quelle oggetto del corso. </w:t>
      </w:r>
      <w:r w:rsidR="002C420F">
        <w:rPr>
          <w:rFonts w:ascii="Times" w:hAnsi="Times"/>
          <w:noProof/>
          <w:sz w:val="18"/>
        </w:rPr>
        <w:t>Durante la discussione, se necessario, saranno rivolte domande sugli argomenti trattati nel corso.</w:t>
      </w:r>
      <w:r w:rsidR="007A0DA0">
        <w:rPr>
          <w:rFonts w:ascii="Times" w:hAnsi="Times"/>
          <w:noProof/>
          <w:sz w:val="18"/>
        </w:rPr>
        <w:t xml:space="preserve"> La valutazione finale sarà data per </w:t>
      </w:r>
      <w:r w:rsidR="00EB32A3">
        <w:rPr>
          <w:rFonts w:ascii="Times" w:hAnsi="Times"/>
          <w:noProof/>
          <w:sz w:val="18"/>
        </w:rPr>
        <w:t>quattro</w:t>
      </w:r>
      <w:r w:rsidR="007A0DA0">
        <w:rPr>
          <w:rFonts w:ascii="Times" w:hAnsi="Times"/>
          <w:noProof/>
          <w:sz w:val="18"/>
        </w:rPr>
        <w:t xml:space="preserve"> </w:t>
      </w:r>
      <w:r w:rsidR="00EB32A3">
        <w:rPr>
          <w:rFonts w:ascii="Times" w:hAnsi="Times"/>
          <w:noProof/>
          <w:sz w:val="18"/>
        </w:rPr>
        <w:t>quinti</w:t>
      </w:r>
      <w:r w:rsidR="007A0DA0">
        <w:rPr>
          <w:rFonts w:ascii="Times" w:hAnsi="Times"/>
          <w:noProof/>
          <w:sz w:val="18"/>
        </w:rPr>
        <w:t xml:space="preserve"> dalla qualità della presentazione</w:t>
      </w:r>
      <w:r w:rsidR="00EB32A3">
        <w:rPr>
          <w:rFonts w:ascii="Times" w:hAnsi="Times"/>
          <w:noProof/>
          <w:sz w:val="18"/>
        </w:rPr>
        <w:t>, (approfondimenti, rigore scientifico, capacità analitiche ed organizzative del lavoro)</w:t>
      </w:r>
      <w:r w:rsidR="007A0DA0">
        <w:rPr>
          <w:rFonts w:ascii="Times" w:hAnsi="Times"/>
          <w:noProof/>
          <w:sz w:val="18"/>
        </w:rPr>
        <w:t xml:space="preserve"> e dalla capacità critica e di approfondimento dimostrata durante la presentazione e per un </w:t>
      </w:r>
      <w:r w:rsidR="00EB32A3">
        <w:rPr>
          <w:rFonts w:ascii="Times" w:hAnsi="Times"/>
          <w:noProof/>
          <w:sz w:val="18"/>
        </w:rPr>
        <w:t>quinto</w:t>
      </w:r>
      <w:r w:rsidR="007A0DA0">
        <w:rPr>
          <w:rFonts w:ascii="Times" w:hAnsi="Times"/>
          <w:noProof/>
          <w:sz w:val="18"/>
        </w:rPr>
        <w:t xml:space="preserve"> dalla valutazione dell’esperienze di laboratorio.</w:t>
      </w:r>
    </w:p>
    <w:p w14:paraId="2290400A" w14:textId="68009D4D" w:rsidR="00F05AB6" w:rsidRPr="0057253E" w:rsidRDefault="0057253E" w:rsidP="0057253E">
      <w:pPr>
        <w:spacing w:before="240" w:after="120"/>
        <w:rPr>
          <w:b/>
          <w:i/>
          <w:sz w:val="18"/>
        </w:rPr>
      </w:pPr>
      <w:r>
        <w:rPr>
          <w:b/>
          <w:i/>
          <w:sz w:val="18"/>
        </w:rPr>
        <w:t>AVVERTENZE</w:t>
      </w:r>
      <w:r w:rsidR="00C007F1">
        <w:rPr>
          <w:b/>
          <w:i/>
          <w:sz w:val="18"/>
        </w:rPr>
        <w:t xml:space="preserve"> E PREREQUISITI</w:t>
      </w:r>
    </w:p>
    <w:p w14:paraId="12F586E5" w14:textId="6EFB49FD" w:rsidR="00F05AB6" w:rsidRPr="0057253E" w:rsidRDefault="00F05AB6" w:rsidP="00F05AB6">
      <w:pPr>
        <w:spacing w:before="120"/>
        <w:jc w:val="both"/>
        <w:rPr>
          <w:rFonts w:ascii="Times" w:hAnsi="Times"/>
          <w:noProof/>
          <w:sz w:val="18"/>
        </w:rPr>
      </w:pPr>
      <w:r w:rsidRPr="0057253E">
        <w:rPr>
          <w:rFonts w:ascii="Times" w:hAnsi="Times"/>
          <w:noProof/>
          <w:sz w:val="18"/>
        </w:rPr>
        <w:t>La partecipazione alle esercitazioni di laboratorio è fortemente consigliata</w:t>
      </w:r>
      <w:r w:rsidR="00956117">
        <w:rPr>
          <w:rFonts w:ascii="Times" w:hAnsi="Times"/>
          <w:noProof/>
          <w:sz w:val="18"/>
        </w:rPr>
        <w:t>. Per seguire il corso è necessario possedere conoscenze di base di chimica organica e di biochimica.</w:t>
      </w:r>
    </w:p>
    <w:p w14:paraId="2DA351DC" w14:textId="77777777" w:rsidR="00467169" w:rsidRPr="005D3591" w:rsidRDefault="00467169" w:rsidP="00467169">
      <w:pPr>
        <w:pStyle w:val="Testo2"/>
        <w:spacing w:after="120" w:line="240" w:lineRule="auto"/>
        <w:ind w:firstLine="0"/>
        <w:rPr>
          <w:rFonts w:ascii="Times New Roman" w:hAnsi="Times New Roman"/>
          <w:sz w:val="20"/>
        </w:rPr>
      </w:pPr>
      <w:r w:rsidRPr="00BD6C6F">
        <w:rPr>
          <w:rFonts w:ascii="Times New Roman" w:hAnsi="Times New Roman"/>
          <w:sz w:val="20"/>
        </w:rPr>
        <w:t>Nel caso in cui la situazione sanitaria relativa alla pandemia di Covid-19 non dovesse consentire la didattica in presenza, sarà garantita l’erogazione a distanza dell’insegnamento con modalità, sincrone o asincrone, che verranno comunicate in tempo utile agli studenti</w:t>
      </w:r>
      <w:r w:rsidRPr="005D3591">
        <w:rPr>
          <w:rFonts w:ascii="Times New Roman" w:hAnsi="Times New Roman"/>
          <w:sz w:val="20"/>
        </w:rPr>
        <w:t xml:space="preserve"> </w:t>
      </w:r>
    </w:p>
    <w:p w14:paraId="7044A8B3" w14:textId="77777777" w:rsidR="0057253E" w:rsidRDefault="0057253E" w:rsidP="00F05AB6">
      <w:pPr>
        <w:pStyle w:val="Titolo2"/>
        <w:spacing w:before="120"/>
        <w:rPr>
          <w:rFonts w:ascii="Times New Roman" w:hAnsi="Times New Roman"/>
          <w:b/>
          <w:i/>
          <w:sz w:val="18"/>
          <w:u w:val="none"/>
        </w:rPr>
      </w:pPr>
    </w:p>
    <w:p w14:paraId="1508CCFF" w14:textId="77777777" w:rsidR="00F05AB6" w:rsidRPr="0057253E" w:rsidRDefault="0057253E" w:rsidP="00F05AB6">
      <w:pPr>
        <w:pStyle w:val="Titolo2"/>
        <w:spacing w:before="120"/>
        <w:rPr>
          <w:rFonts w:ascii="Times New Roman" w:hAnsi="Times New Roman"/>
          <w:b/>
          <w:i/>
          <w:sz w:val="18"/>
          <w:u w:val="none"/>
        </w:rPr>
      </w:pPr>
      <w:r>
        <w:rPr>
          <w:rFonts w:ascii="Times New Roman" w:hAnsi="Times New Roman"/>
          <w:b/>
          <w:i/>
          <w:sz w:val="18"/>
          <w:u w:val="none"/>
        </w:rPr>
        <w:t>ORARIO E LUOGO DI RICEVIMENTO DEGLI STUDENTI</w:t>
      </w:r>
    </w:p>
    <w:p w14:paraId="0DAD10C1" w14:textId="77777777" w:rsidR="0057253E" w:rsidRDefault="0057253E" w:rsidP="00F05AB6">
      <w:pPr>
        <w:rPr>
          <w:rFonts w:ascii="Times" w:hAnsi="Times"/>
          <w:noProof/>
          <w:sz w:val="18"/>
        </w:rPr>
      </w:pPr>
    </w:p>
    <w:p w14:paraId="436885D8" w14:textId="4D5BC2DC" w:rsidR="00F05AB6" w:rsidRPr="0057253E" w:rsidRDefault="00F05AB6" w:rsidP="00F05AB6">
      <w:pPr>
        <w:rPr>
          <w:rFonts w:ascii="Times" w:hAnsi="Times"/>
          <w:noProof/>
          <w:sz w:val="18"/>
        </w:rPr>
      </w:pPr>
      <w:r w:rsidRPr="0057253E">
        <w:rPr>
          <w:rFonts w:ascii="Times" w:hAnsi="Times"/>
          <w:noProof/>
          <w:sz w:val="18"/>
        </w:rPr>
        <w:lastRenderedPageBreak/>
        <w:t>Il Prof. Trevisan riceve gli studenti dopo le lezioni nel suo studio presso</w:t>
      </w:r>
      <w:r w:rsidR="00B43150">
        <w:rPr>
          <w:rFonts w:ascii="Times" w:hAnsi="Times"/>
          <w:noProof/>
          <w:sz w:val="18"/>
        </w:rPr>
        <w:t xml:space="preserve"> </w:t>
      </w:r>
      <w:r w:rsidR="008D74C5">
        <w:rPr>
          <w:rFonts w:ascii="Times" w:hAnsi="Times"/>
          <w:noProof/>
          <w:sz w:val="18"/>
        </w:rPr>
        <w:t>il DiSTAS</w:t>
      </w:r>
      <w:r w:rsidRPr="0057253E">
        <w:rPr>
          <w:rFonts w:ascii="Times" w:hAnsi="Times"/>
          <w:noProof/>
          <w:sz w:val="18"/>
        </w:rPr>
        <w:t>.</w:t>
      </w:r>
    </w:p>
    <w:p w14:paraId="1BE37F1F" w14:textId="77777777" w:rsidR="00F05AB6" w:rsidRPr="00C571C4" w:rsidRDefault="00F05AB6" w:rsidP="00F05AB6">
      <w:pPr>
        <w:spacing w:line="240" w:lineRule="atLeast"/>
        <w:ind w:left="284" w:hanging="284"/>
        <w:rPr>
          <w:spacing w:val="-5"/>
          <w:sz w:val="22"/>
          <w:szCs w:val="22"/>
        </w:rPr>
      </w:pPr>
    </w:p>
    <w:sectPr w:rsidR="00F05AB6" w:rsidRPr="00C571C4">
      <w:pgSz w:w="11906" w:h="16838"/>
      <w:pgMar w:top="1701" w:right="2126"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8D1184" w14:textId="77777777" w:rsidR="00C9528A" w:rsidRDefault="00C9528A">
      <w:r>
        <w:separator/>
      </w:r>
    </w:p>
  </w:endnote>
  <w:endnote w:type="continuationSeparator" w:id="0">
    <w:p w14:paraId="688092D8" w14:textId="77777777" w:rsidR="00C9528A" w:rsidRDefault="00C95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altName w:val="Comic Sans MS"/>
    <w:panose1 w:val="030F0702030302020204"/>
    <w:charset w:val="00"/>
    <w:family w:val="script"/>
    <w:pitch w:val="variable"/>
    <w:sig w:usb0="00000287" w:usb1="00000013" w:usb2="00000000" w:usb3="00000000" w:csb0="0000009F" w:csb1="00000000"/>
  </w:font>
  <w:font w:name="Times">
    <w:altName w:val="Times"/>
    <w:panose1 w:val="00000500000000020000"/>
    <w:charset w:val="00"/>
    <w:family w:val="auto"/>
    <w:pitch w:val="variable"/>
    <w:sig w:usb0="E00002FF" w:usb1="5000205A" w:usb2="00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D70ACE" w14:textId="77777777" w:rsidR="00C9528A" w:rsidRDefault="00C9528A">
      <w:r>
        <w:separator/>
      </w:r>
    </w:p>
  </w:footnote>
  <w:footnote w:type="continuationSeparator" w:id="0">
    <w:p w14:paraId="17ED40E0" w14:textId="77777777" w:rsidR="00C9528A" w:rsidRDefault="00C952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7D83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ED06FB9"/>
    <w:multiLevelType w:val="hybridMultilevel"/>
    <w:tmpl w:val="D166F070"/>
    <w:lvl w:ilvl="0" w:tplc="B7F00642">
      <w:start w:val="1"/>
      <w:numFmt w:val="bullet"/>
      <w:lvlText w:val="•"/>
      <w:lvlJc w:val="left"/>
      <w:pPr>
        <w:tabs>
          <w:tab w:val="num" w:pos="720"/>
        </w:tabs>
        <w:ind w:left="720" w:hanging="360"/>
      </w:pPr>
      <w:rPr>
        <w:rFonts w:ascii="Times New Roman" w:hAnsi="Times New Roman" w:hint="default"/>
      </w:rPr>
    </w:lvl>
    <w:lvl w:ilvl="1" w:tplc="70701CBE" w:tentative="1">
      <w:start w:val="1"/>
      <w:numFmt w:val="bullet"/>
      <w:lvlText w:val="•"/>
      <w:lvlJc w:val="left"/>
      <w:pPr>
        <w:tabs>
          <w:tab w:val="num" w:pos="1440"/>
        </w:tabs>
        <w:ind w:left="1440" w:hanging="360"/>
      </w:pPr>
      <w:rPr>
        <w:rFonts w:ascii="Times New Roman" w:hAnsi="Times New Roman" w:hint="default"/>
      </w:rPr>
    </w:lvl>
    <w:lvl w:ilvl="2" w:tplc="F008FE98" w:tentative="1">
      <w:start w:val="1"/>
      <w:numFmt w:val="bullet"/>
      <w:lvlText w:val="•"/>
      <w:lvlJc w:val="left"/>
      <w:pPr>
        <w:tabs>
          <w:tab w:val="num" w:pos="2160"/>
        </w:tabs>
        <w:ind w:left="2160" w:hanging="360"/>
      </w:pPr>
      <w:rPr>
        <w:rFonts w:ascii="Times New Roman" w:hAnsi="Times New Roman" w:hint="default"/>
      </w:rPr>
    </w:lvl>
    <w:lvl w:ilvl="3" w:tplc="BB4E428A" w:tentative="1">
      <w:start w:val="1"/>
      <w:numFmt w:val="bullet"/>
      <w:lvlText w:val="•"/>
      <w:lvlJc w:val="left"/>
      <w:pPr>
        <w:tabs>
          <w:tab w:val="num" w:pos="2880"/>
        </w:tabs>
        <w:ind w:left="2880" w:hanging="360"/>
      </w:pPr>
      <w:rPr>
        <w:rFonts w:ascii="Times New Roman" w:hAnsi="Times New Roman" w:hint="default"/>
      </w:rPr>
    </w:lvl>
    <w:lvl w:ilvl="4" w:tplc="1D5A6F12" w:tentative="1">
      <w:start w:val="1"/>
      <w:numFmt w:val="bullet"/>
      <w:lvlText w:val="•"/>
      <w:lvlJc w:val="left"/>
      <w:pPr>
        <w:tabs>
          <w:tab w:val="num" w:pos="3600"/>
        </w:tabs>
        <w:ind w:left="3600" w:hanging="360"/>
      </w:pPr>
      <w:rPr>
        <w:rFonts w:ascii="Times New Roman" w:hAnsi="Times New Roman" w:hint="default"/>
      </w:rPr>
    </w:lvl>
    <w:lvl w:ilvl="5" w:tplc="76925B2A" w:tentative="1">
      <w:start w:val="1"/>
      <w:numFmt w:val="bullet"/>
      <w:lvlText w:val="•"/>
      <w:lvlJc w:val="left"/>
      <w:pPr>
        <w:tabs>
          <w:tab w:val="num" w:pos="4320"/>
        </w:tabs>
        <w:ind w:left="4320" w:hanging="360"/>
      </w:pPr>
      <w:rPr>
        <w:rFonts w:ascii="Times New Roman" w:hAnsi="Times New Roman" w:hint="default"/>
      </w:rPr>
    </w:lvl>
    <w:lvl w:ilvl="6" w:tplc="B77CB622" w:tentative="1">
      <w:start w:val="1"/>
      <w:numFmt w:val="bullet"/>
      <w:lvlText w:val="•"/>
      <w:lvlJc w:val="left"/>
      <w:pPr>
        <w:tabs>
          <w:tab w:val="num" w:pos="5040"/>
        </w:tabs>
        <w:ind w:left="5040" w:hanging="360"/>
      </w:pPr>
      <w:rPr>
        <w:rFonts w:ascii="Times New Roman" w:hAnsi="Times New Roman" w:hint="default"/>
      </w:rPr>
    </w:lvl>
    <w:lvl w:ilvl="7" w:tplc="DA78AE30" w:tentative="1">
      <w:start w:val="1"/>
      <w:numFmt w:val="bullet"/>
      <w:lvlText w:val="•"/>
      <w:lvlJc w:val="left"/>
      <w:pPr>
        <w:tabs>
          <w:tab w:val="num" w:pos="5760"/>
        </w:tabs>
        <w:ind w:left="5760" w:hanging="360"/>
      </w:pPr>
      <w:rPr>
        <w:rFonts w:ascii="Times New Roman" w:hAnsi="Times New Roman" w:hint="default"/>
      </w:rPr>
    </w:lvl>
    <w:lvl w:ilvl="8" w:tplc="04CC832A"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3DCE4D0E"/>
    <w:multiLevelType w:val="hybridMultilevel"/>
    <w:tmpl w:val="D0E2E380"/>
    <w:lvl w:ilvl="0" w:tplc="621434E8">
      <w:start w:val="1"/>
      <w:numFmt w:val="bullet"/>
      <w:lvlText w:val="•"/>
      <w:lvlJc w:val="left"/>
      <w:pPr>
        <w:tabs>
          <w:tab w:val="num" w:pos="720"/>
        </w:tabs>
        <w:ind w:left="720" w:hanging="360"/>
      </w:pPr>
      <w:rPr>
        <w:rFonts w:ascii="Comic Sans MS" w:hAnsi="Comic Sans MS" w:hint="default"/>
      </w:rPr>
    </w:lvl>
    <w:lvl w:ilvl="1" w:tplc="36523A8C">
      <w:start w:val="163"/>
      <w:numFmt w:val="bullet"/>
      <w:lvlText w:val="–"/>
      <w:lvlJc w:val="left"/>
      <w:pPr>
        <w:tabs>
          <w:tab w:val="num" w:pos="1440"/>
        </w:tabs>
        <w:ind w:left="1440" w:hanging="360"/>
      </w:pPr>
      <w:rPr>
        <w:rFonts w:ascii="Comic Sans MS" w:hAnsi="Comic Sans MS" w:hint="default"/>
      </w:rPr>
    </w:lvl>
    <w:lvl w:ilvl="2" w:tplc="59347592" w:tentative="1">
      <w:start w:val="1"/>
      <w:numFmt w:val="bullet"/>
      <w:lvlText w:val="•"/>
      <w:lvlJc w:val="left"/>
      <w:pPr>
        <w:tabs>
          <w:tab w:val="num" w:pos="2160"/>
        </w:tabs>
        <w:ind w:left="2160" w:hanging="360"/>
      </w:pPr>
      <w:rPr>
        <w:rFonts w:ascii="Comic Sans MS" w:hAnsi="Comic Sans MS" w:hint="default"/>
      </w:rPr>
    </w:lvl>
    <w:lvl w:ilvl="3" w:tplc="DAC8DE9C" w:tentative="1">
      <w:start w:val="1"/>
      <w:numFmt w:val="bullet"/>
      <w:lvlText w:val="•"/>
      <w:lvlJc w:val="left"/>
      <w:pPr>
        <w:tabs>
          <w:tab w:val="num" w:pos="2880"/>
        </w:tabs>
        <w:ind w:left="2880" w:hanging="360"/>
      </w:pPr>
      <w:rPr>
        <w:rFonts w:ascii="Comic Sans MS" w:hAnsi="Comic Sans MS" w:hint="default"/>
      </w:rPr>
    </w:lvl>
    <w:lvl w:ilvl="4" w:tplc="BCA0E9CE" w:tentative="1">
      <w:start w:val="1"/>
      <w:numFmt w:val="bullet"/>
      <w:lvlText w:val="•"/>
      <w:lvlJc w:val="left"/>
      <w:pPr>
        <w:tabs>
          <w:tab w:val="num" w:pos="3600"/>
        </w:tabs>
        <w:ind w:left="3600" w:hanging="360"/>
      </w:pPr>
      <w:rPr>
        <w:rFonts w:ascii="Comic Sans MS" w:hAnsi="Comic Sans MS" w:hint="default"/>
      </w:rPr>
    </w:lvl>
    <w:lvl w:ilvl="5" w:tplc="2BD632D0" w:tentative="1">
      <w:start w:val="1"/>
      <w:numFmt w:val="bullet"/>
      <w:lvlText w:val="•"/>
      <w:lvlJc w:val="left"/>
      <w:pPr>
        <w:tabs>
          <w:tab w:val="num" w:pos="4320"/>
        </w:tabs>
        <w:ind w:left="4320" w:hanging="360"/>
      </w:pPr>
      <w:rPr>
        <w:rFonts w:ascii="Comic Sans MS" w:hAnsi="Comic Sans MS" w:hint="default"/>
      </w:rPr>
    </w:lvl>
    <w:lvl w:ilvl="6" w:tplc="D7D83B3E" w:tentative="1">
      <w:start w:val="1"/>
      <w:numFmt w:val="bullet"/>
      <w:lvlText w:val="•"/>
      <w:lvlJc w:val="left"/>
      <w:pPr>
        <w:tabs>
          <w:tab w:val="num" w:pos="5040"/>
        </w:tabs>
        <w:ind w:left="5040" w:hanging="360"/>
      </w:pPr>
      <w:rPr>
        <w:rFonts w:ascii="Comic Sans MS" w:hAnsi="Comic Sans MS" w:hint="default"/>
      </w:rPr>
    </w:lvl>
    <w:lvl w:ilvl="7" w:tplc="0F80151C" w:tentative="1">
      <w:start w:val="1"/>
      <w:numFmt w:val="bullet"/>
      <w:lvlText w:val="•"/>
      <w:lvlJc w:val="left"/>
      <w:pPr>
        <w:tabs>
          <w:tab w:val="num" w:pos="5760"/>
        </w:tabs>
        <w:ind w:left="5760" w:hanging="360"/>
      </w:pPr>
      <w:rPr>
        <w:rFonts w:ascii="Comic Sans MS" w:hAnsi="Comic Sans MS" w:hint="default"/>
      </w:rPr>
    </w:lvl>
    <w:lvl w:ilvl="8" w:tplc="4FB8AD32" w:tentative="1">
      <w:start w:val="1"/>
      <w:numFmt w:val="bullet"/>
      <w:lvlText w:val="•"/>
      <w:lvlJc w:val="left"/>
      <w:pPr>
        <w:tabs>
          <w:tab w:val="num" w:pos="6480"/>
        </w:tabs>
        <w:ind w:left="6480" w:hanging="360"/>
      </w:pPr>
      <w:rPr>
        <w:rFonts w:ascii="Comic Sans MS" w:hAnsi="Comic Sans MS" w:hint="default"/>
      </w:rPr>
    </w:lvl>
  </w:abstractNum>
  <w:abstractNum w:abstractNumId="3" w15:restartNumberingAfterBreak="0">
    <w:nsid w:val="3F851BDF"/>
    <w:multiLevelType w:val="hybridMultilevel"/>
    <w:tmpl w:val="D44A9110"/>
    <w:lvl w:ilvl="0" w:tplc="0410001B">
      <w:start w:val="1"/>
      <w:numFmt w:val="low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46C66A4E"/>
    <w:multiLevelType w:val="hybridMultilevel"/>
    <w:tmpl w:val="0D4427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9942D10"/>
    <w:multiLevelType w:val="hybridMultilevel"/>
    <w:tmpl w:val="E102C194"/>
    <w:lvl w:ilvl="0" w:tplc="C9C29218">
      <w:start w:val="1"/>
      <w:numFmt w:val="decimal"/>
      <w:lvlText w:val="%1."/>
      <w:lvlJc w:val="left"/>
      <w:pPr>
        <w:tabs>
          <w:tab w:val="num" w:pos="360"/>
        </w:tabs>
        <w:ind w:left="360" w:hanging="360"/>
      </w:pPr>
    </w:lvl>
    <w:lvl w:ilvl="1" w:tplc="3B6AC448" w:tentative="1">
      <w:start w:val="1"/>
      <w:numFmt w:val="decimal"/>
      <w:lvlText w:val="%2."/>
      <w:lvlJc w:val="left"/>
      <w:pPr>
        <w:tabs>
          <w:tab w:val="num" w:pos="1080"/>
        </w:tabs>
        <w:ind w:left="1080" w:hanging="360"/>
      </w:pPr>
    </w:lvl>
    <w:lvl w:ilvl="2" w:tplc="B5AE439A" w:tentative="1">
      <w:start w:val="1"/>
      <w:numFmt w:val="decimal"/>
      <w:lvlText w:val="%3."/>
      <w:lvlJc w:val="left"/>
      <w:pPr>
        <w:tabs>
          <w:tab w:val="num" w:pos="1800"/>
        </w:tabs>
        <w:ind w:left="1800" w:hanging="360"/>
      </w:pPr>
    </w:lvl>
    <w:lvl w:ilvl="3" w:tplc="D97AC616" w:tentative="1">
      <w:start w:val="1"/>
      <w:numFmt w:val="decimal"/>
      <w:lvlText w:val="%4."/>
      <w:lvlJc w:val="left"/>
      <w:pPr>
        <w:tabs>
          <w:tab w:val="num" w:pos="2520"/>
        </w:tabs>
        <w:ind w:left="2520" w:hanging="360"/>
      </w:pPr>
    </w:lvl>
    <w:lvl w:ilvl="4" w:tplc="C9C8BCE2" w:tentative="1">
      <w:start w:val="1"/>
      <w:numFmt w:val="decimal"/>
      <w:lvlText w:val="%5."/>
      <w:lvlJc w:val="left"/>
      <w:pPr>
        <w:tabs>
          <w:tab w:val="num" w:pos="3240"/>
        </w:tabs>
        <w:ind w:left="3240" w:hanging="360"/>
      </w:pPr>
    </w:lvl>
    <w:lvl w:ilvl="5" w:tplc="DB16751A" w:tentative="1">
      <w:start w:val="1"/>
      <w:numFmt w:val="decimal"/>
      <w:lvlText w:val="%6."/>
      <w:lvlJc w:val="left"/>
      <w:pPr>
        <w:tabs>
          <w:tab w:val="num" w:pos="3960"/>
        </w:tabs>
        <w:ind w:left="3960" w:hanging="360"/>
      </w:pPr>
    </w:lvl>
    <w:lvl w:ilvl="6" w:tplc="0A76B118" w:tentative="1">
      <w:start w:val="1"/>
      <w:numFmt w:val="decimal"/>
      <w:lvlText w:val="%7."/>
      <w:lvlJc w:val="left"/>
      <w:pPr>
        <w:tabs>
          <w:tab w:val="num" w:pos="4680"/>
        </w:tabs>
        <w:ind w:left="4680" w:hanging="360"/>
      </w:pPr>
    </w:lvl>
    <w:lvl w:ilvl="7" w:tplc="9968A1C6" w:tentative="1">
      <w:start w:val="1"/>
      <w:numFmt w:val="decimal"/>
      <w:lvlText w:val="%8."/>
      <w:lvlJc w:val="left"/>
      <w:pPr>
        <w:tabs>
          <w:tab w:val="num" w:pos="5400"/>
        </w:tabs>
        <w:ind w:left="5400" w:hanging="360"/>
      </w:pPr>
    </w:lvl>
    <w:lvl w:ilvl="8" w:tplc="D4461624" w:tentative="1">
      <w:start w:val="1"/>
      <w:numFmt w:val="decimal"/>
      <w:lvlText w:val="%9."/>
      <w:lvlJc w:val="left"/>
      <w:pPr>
        <w:tabs>
          <w:tab w:val="num" w:pos="6120"/>
        </w:tabs>
        <w:ind w:left="6120" w:hanging="360"/>
      </w:pPr>
    </w:lvl>
  </w:abstractNum>
  <w:abstractNum w:abstractNumId="6" w15:restartNumberingAfterBreak="0">
    <w:nsid w:val="717C7934"/>
    <w:multiLevelType w:val="hybridMultilevel"/>
    <w:tmpl w:val="190E6D34"/>
    <w:lvl w:ilvl="0" w:tplc="F05825A8">
      <w:start w:val="1"/>
      <w:numFmt w:val="bullet"/>
      <w:lvlText w:val="•"/>
      <w:lvlJc w:val="left"/>
      <w:pPr>
        <w:tabs>
          <w:tab w:val="num" w:pos="720"/>
        </w:tabs>
        <w:ind w:left="720" w:hanging="360"/>
      </w:pPr>
      <w:rPr>
        <w:rFonts w:ascii="Times New Roman" w:hAnsi="Times New Roman" w:hint="default"/>
      </w:rPr>
    </w:lvl>
    <w:lvl w:ilvl="1" w:tplc="00C01238" w:tentative="1">
      <w:start w:val="1"/>
      <w:numFmt w:val="bullet"/>
      <w:lvlText w:val="•"/>
      <w:lvlJc w:val="left"/>
      <w:pPr>
        <w:tabs>
          <w:tab w:val="num" w:pos="1440"/>
        </w:tabs>
        <w:ind w:left="1440" w:hanging="360"/>
      </w:pPr>
      <w:rPr>
        <w:rFonts w:ascii="Times New Roman" w:hAnsi="Times New Roman" w:hint="default"/>
      </w:rPr>
    </w:lvl>
    <w:lvl w:ilvl="2" w:tplc="33D264C0" w:tentative="1">
      <w:start w:val="1"/>
      <w:numFmt w:val="bullet"/>
      <w:lvlText w:val="•"/>
      <w:lvlJc w:val="left"/>
      <w:pPr>
        <w:tabs>
          <w:tab w:val="num" w:pos="2160"/>
        </w:tabs>
        <w:ind w:left="2160" w:hanging="360"/>
      </w:pPr>
      <w:rPr>
        <w:rFonts w:ascii="Times New Roman" w:hAnsi="Times New Roman" w:hint="default"/>
      </w:rPr>
    </w:lvl>
    <w:lvl w:ilvl="3" w:tplc="90A82160" w:tentative="1">
      <w:start w:val="1"/>
      <w:numFmt w:val="bullet"/>
      <w:lvlText w:val="•"/>
      <w:lvlJc w:val="left"/>
      <w:pPr>
        <w:tabs>
          <w:tab w:val="num" w:pos="2880"/>
        </w:tabs>
        <w:ind w:left="2880" w:hanging="360"/>
      </w:pPr>
      <w:rPr>
        <w:rFonts w:ascii="Times New Roman" w:hAnsi="Times New Roman" w:hint="default"/>
      </w:rPr>
    </w:lvl>
    <w:lvl w:ilvl="4" w:tplc="CAD8670E" w:tentative="1">
      <w:start w:val="1"/>
      <w:numFmt w:val="bullet"/>
      <w:lvlText w:val="•"/>
      <w:lvlJc w:val="left"/>
      <w:pPr>
        <w:tabs>
          <w:tab w:val="num" w:pos="3600"/>
        </w:tabs>
        <w:ind w:left="3600" w:hanging="360"/>
      </w:pPr>
      <w:rPr>
        <w:rFonts w:ascii="Times New Roman" w:hAnsi="Times New Roman" w:hint="default"/>
      </w:rPr>
    </w:lvl>
    <w:lvl w:ilvl="5" w:tplc="EBD4AFB2" w:tentative="1">
      <w:start w:val="1"/>
      <w:numFmt w:val="bullet"/>
      <w:lvlText w:val="•"/>
      <w:lvlJc w:val="left"/>
      <w:pPr>
        <w:tabs>
          <w:tab w:val="num" w:pos="4320"/>
        </w:tabs>
        <w:ind w:left="4320" w:hanging="360"/>
      </w:pPr>
      <w:rPr>
        <w:rFonts w:ascii="Times New Roman" w:hAnsi="Times New Roman" w:hint="default"/>
      </w:rPr>
    </w:lvl>
    <w:lvl w:ilvl="6" w:tplc="B616E254" w:tentative="1">
      <w:start w:val="1"/>
      <w:numFmt w:val="bullet"/>
      <w:lvlText w:val="•"/>
      <w:lvlJc w:val="left"/>
      <w:pPr>
        <w:tabs>
          <w:tab w:val="num" w:pos="5040"/>
        </w:tabs>
        <w:ind w:left="5040" w:hanging="360"/>
      </w:pPr>
      <w:rPr>
        <w:rFonts w:ascii="Times New Roman" w:hAnsi="Times New Roman" w:hint="default"/>
      </w:rPr>
    </w:lvl>
    <w:lvl w:ilvl="7" w:tplc="6D20E56C" w:tentative="1">
      <w:start w:val="1"/>
      <w:numFmt w:val="bullet"/>
      <w:lvlText w:val="•"/>
      <w:lvlJc w:val="left"/>
      <w:pPr>
        <w:tabs>
          <w:tab w:val="num" w:pos="5760"/>
        </w:tabs>
        <w:ind w:left="5760" w:hanging="360"/>
      </w:pPr>
      <w:rPr>
        <w:rFonts w:ascii="Times New Roman" w:hAnsi="Times New Roman" w:hint="default"/>
      </w:rPr>
    </w:lvl>
    <w:lvl w:ilvl="8" w:tplc="E0DAC35A"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4"/>
  </w:num>
  <w:num w:numId="4">
    <w:abstractNumId w:val="1"/>
  </w:num>
  <w:num w:numId="5">
    <w:abstractNumId w:val="5"/>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8"/>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74A"/>
    <w:rsid w:val="000474CD"/>
    <w:rsid w:val="000B274A"/>
    <w:rsid w:val="00152AB1"/>
    <w:rsid w:val="0017316C"/>
    <w:rsid w:val="001B12B1"/>
    <w:rsid w:val="001B32B4"/>
    <w:rsid w:val="002C420F"/>
    <w:rsid w:val="00353583"/>
    <w:rsid w:val="003C698B"/>
    <w:rsid w:val="003E7EEC"/>
    <w:rsid w:val="00403449"/>
    <w:rsid w:val="00444F9E"/>
    <w:rsid w:val="00467169"/>
    <w:rsid w:val="00486000"/>
    <w:rsid w:val="004905A9"/>
    <w:rsid w:val="004A4E57"/>
    <w:rsid w:val="004B0D5D"/>
    <w:rsid w:val="004D4CBE"/>
    <w:rsid w:val="00502F88"/>
    <w:rsid w:val="00546F86"/>
    <w:rsid w:val="0057253E"/>
    <w:rsid w:val="00597B69"/>
    <w:rsid w:val="005D3C53"/>
    <w:rsid w:val="0067256D"/>
    <w:rsid w:val="006A173D"/>
    <w:rsid w:val="006A3467"/>
    <w:rsid w:val="006D09D6"/>
    <w:rsid w:val="007110B0"/>
    <w:rsid w:val="00765DD0"/>
    <w:rsid w:val="00766035"/>
    <w:rsid w:val="00787F2C"/>
    <w:rsid w:val="007A0DA0"/>
    <w:rsid w:val="00800CE9"/>
    <w:rsid w:val="00801E90"/>
    <w:rsid w:val="008D74C5"/>
    <w:rsid w:val="008E7FFA"/>
    <w:rsid w:val="008F5116"/>
    <w:rsid w:val="009045CC"/>
    <w:rsid w:val="00942BE7"/>
    <w:rsid w:val="009434EB"/>
    <w:rsid w:val="00956117"/>
    <w:rsid w:val="009C6559"/>
    <w:rsid w:val="00A95B9D"/>
    <w:rsid w:val="00A97337"/>
    <w:rsid w:val="00AA4CC2"/>
    <w:rsid w:val="00AF31FF"/>
    <w:rsid w:val="00B12B81"/>
    <w:rsid w:val="00B35B9F"/>
    <w:rsid w:val="00B43150"/>
    <w:rsid w:val="00B51199"/>
    <w:rsid w:val="00C007F1"/>
    <w:rsid w:val="00C25BAE"/>
    <w:rsid w:val="00C475CB"/>
    <w:rsid w:val="00C6714F"/>
    <w:rsid w:val="00C937E8"/>
    <w:rsid w:val="00C9528A"/>
    <w:rsid w:val="00CA6CBC"/>
    <w:rsid w:val="00D0072E"/>
    <w:rsid w:val="00D12DF7"/>
    <w:rsid w:val="00D41E54"/>
    <w:rsid w:val="00D7079D"/>
    <w:rsid w:val="00D85B71"/>
    <w:rsid w:val="00DB0422"/>
    <w:rsid w:val="00DF5196"/>
    <w:rsid w:val="00E04C8C"/>
    <w:rsid w:val="00E1338F"/>
    <w:rsid w:val="00E13B38"/>
    <w:rsid w:val="00E442CC"/>
    <w:rsid w:val="00E84FDE"/>
    <w:rsid w:val="00EA0EAB"/>
    <w:rsid w:val="00EB32A3"/>
    <w:rsid w:val="00F05AB6"/>
    <w:rsid w:val="00F922D7"/>
    <w:rsid w:val="00FD5724"/>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EA2F56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style>
  <w:style w:type="paragraph" w:styleId="Titolo1">
    <w:name w:val="heading 1"/>
    <w:basedOn w:val="Normale"/>
    <w:next w:val="Normale"/>
    <w:qFormat/>
    <w:pPr>
      <w:keepNext/>
      <w:outlineLvl w:val="0"/>
    </w:pPr>
    <w:rPr>
      <w:rFonts w:ascii="Times" w:hAnsi="Times"/>
      <w:i/>
      <w:sz w:val="26"/>
    </w:rPr>
  </w:style>
  <w:style w:type="paragraph" w:styleId="Titolo2">
    <w:name w:val="heading 2"/>
    <w:basedOn w:val="Normale"/>
    <w:next w:val="Normale"/>
    <w:qFormat/>
    <w:pPr>
      <w:keepNext/>
      <w:jc w:val="both"/>
      <w:outlineLvl w:val="1"/>
    </w:pPr>
    <w:rPr>
      <w:rFonts w:ascii="Times" w:hAnsi="Times"/>
      <w:sz w:val="26"/>
      <w:u w:val="single"/>
    </w:rPr>
  </w:style>
  <w:style w:type="paragraph" w:styleId="Titolo3">
    <w:name w:val="heading 3"/>
    <w:basedOn w:val="Normale"/>
    <w:next w:val="Normale"/>
    <w:qFormat/>
    <w:pPr>
      <w:keepNext/>
      <w:tabs>
        <w:tab w:val="left" w:pos="2835"/>
      </w:tabs>
      <w:spacing w:before="120"/>
      <w:ind w:left="2835" w:hanging="2835"/>
      <w:jc w:val="both"/>
      <w:outlineLvl w:val="2"/>
    </w:pPr>
    <w:rPr>
      <w:rFonts w:ascii="Times" w:hAnsi="Times"/>
      <w:sz w:val="26"/>
      <w:u w:val="single"/>
    </w:rPr>
  </w:style>
  <w:style w:type="paragraph" w:styleId="Titolo4">
    <w:name w:val="heading 4"/>
    <w:basedOn w:val="Normale"/>
    <w:next w:val="Normale"/>
    <w:qFormat/>
    <w:pPr>
      <w:keepNext/>
      <w:outlineLvl w:val="3"/>
    </w:pPr>
    <w:rPr>
      <w:rFonts w:ascii="Times" w:hAnsi="Times"/>
      <w:b/>
      <w:bCs/>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qFormat/>
    <w:pPr>
      <w:jc w:val="center"/>
    </w:pPr>
    <w:rPr>
      <w:rFonts w:ascii="Times" w:hAnsi="Times"/>
      <w:sz w:val="26"/>
    </w:rPr>
  </w:style>
  <w:style w:type="character" w:styleId="Collegamentoipertestuale">
    <w:name w:val="Hyperlink"/>
    <w:rPr>
      <w:color w:val="0000FF"/>
      <w:u w:val="single"/>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paragraph" w:styleId="Testonormale">
    <w:name w:val="Plain Text"/>
    <w:basedOn w:val="Normale"/>
    <w:link w:val="TestonormaleCarattere"/>
    <w:uiPriority w:val="99"/>
    <w:unhideWhenUsed/>
    <w:rsid w:val="00AC5169"/>
    <w:rPr>
      <w:rFonts w:ascii="Consolas" w:eastAsia="Calibri" w:hAnsi="Consolas"/>
      <w:sz w:val="21"/>
      <w:szCs w:val="21"/>
      <w:lang w:eastAsia="en-US"/>
    </w:rPr>
  </w:style>
  <w:style w:type="character" w:customStyle="1" w:styleId="TestonormaleCarattere">
    <w:name w:val="Testo normale Carattere"/>
    <w:link w:val="Testonormale"/>
    <w:uiPriority w:val="99"/>
    <w:rsid w:val="00AC5169"/>
    <w:rPr>
      <w:rFonts w:ascii="Consolas" w:eastAsia="Calibri" w:hAnsi="Consolas" w:cs="Times New Roman"/>
      <w:sz w:val="21"/>
      <w:szCs w:val="21"/>
      <w:lang w:eastAsia="en-US"/>
    </w:rPr>
  </w:style>
  <w:style w:type="paragraph" w:customStyle="1" w:styleId="Testo2">
    <w:name w:val="Testo 2"/>
    <w:rsid w:val="0057253E"/>
    <w:pPr>
      <w:spacing w:line="220" w:lineRule="exact"/>
      <w:ind w:firstLine="284"/>
      <w:jc w:val="both"/>
    </w:pPr>
    <w:rPr>
      <w:rFonts w:ascii="Times" w:hAnsi="Times"/>
      <w:noProof/>
      <w:sz w:val="18"/>
    </w:rPr>
  </w:style>
  <w:style w:type="paragraph" w:styleId="Paragrafoelenco">
    <w:name w:val="List Paragraph"/>
    <w:basedOn w:val="Normale"/>
    <w:uiPriority w:val="34"/>
    <w:qFormat/>
    <w:rsid w:val="00403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086557">
      <w:bodyDiv w:val="1"/>
      <w:marLeft w:val="0"/>
      <w:marRight w:val="0"/>
      <w:marTop w:val="0"/>
      <w:marBottom w:val="0"/>
      <w:divBdr>
        <w:top w:val="none" w:sz="0" w:space="0" w:color="auto"/>
        <w:left w:val="none" w:sz="0" w:space="0" w:color="auto"/>
        <w:bottom w:val="none" w:sz="0" w:space="0" w:color="auto"/>
        <w:right w:val="none" w:sz="0" w:space="0" w:color="auto"/>
      </w:divBdr>
      <w:divsChild>
        <w:div w:id="624770319">
          <w:marLeft w:val="547"/>
          <w:marRight w:val="0"/>
          <w:marTop w:val="96"/>
          <w:marBottom w:val="0"/>
          <w:divBdr>
            <w:top w:val="none" w:sz="0" w:space="0" w:color="auto"/>
            <w:left w:val="none" w:sz="0" w:space="0" w:color="auto"/>
            <w:bottom w:val="none" w:sz="0" w:space="0" w:color="auto"/>
            <w:right w:val="none" w:sz="0" w:space="0" w:color="auto"/>
          </w:divBdr>
        </w:div>
        <w:div w:id="894657547">
          <w:marLeft w:val="547"/>
          <w:marRight w:val="0"/>
          <w:marTop w:val="96"/>
          <w:marBottom w:val="0"/>
          <w:divBdr>
            <w:top w:val="none" w:sz="0" w:space="0" w:color="auto"/>
            <w:left w:val="none" w:sz="0" w:space="0" w:color="auto"/>
            <w:bottom w:val="none" w:sz="0" w:space="0" w:color="auto"/>
            <w:right w:val="none" w:sz="0" w:space="0" w:color="auto"/>
          </w:divBdr>
        </w:div>
        <w:div w:id="479808509">
          <w:marLeft w:val="547"/>
          <w:marRight w:val="0"/>
          <w:marTop w:val="96"/>
          <w:marBottom w:val="0"/>
          <w:divBdr>
            <w:top w:val="none" w:sz="0" w:space="0" w:color="auto"/>
            <w:left w:val="none" w:sz="0" w:space="0" w:color="auto"/>
            <w:bottom w:val="none" w:sz="0" w:space="0" w:color="auto"/>
            <w:right w:val="none" w:sz="0" w:space="0" w:color="auto"/>
          </w:divBdr>
        </w:div>
        <w:div w:id="1171683510">
          <w:marLeft w:val="547"/>
          <w:marRight w:val="0"/>
          <w:marTop w:val="96"/>
          <w:marBottom w:val="0"/>
          <w:divBdr>
            <w:top w:val="none" w:sz="0" w:space="0" w:color="auto"/>
            <w:left w:val="none" w:sz="0" w:space="0" w:color="auto"/>
            <w:bottom w:val="none" w:sz="0" w:space="0" w:color="auto"/>
            <w:right w:val="none" w:sz="0" w:space="0" w:color="auto"/>
          </w:divBdr>
        </w:div>
        <w:div w:id="1963462034">
          <w:marLeft w:val="547"/>
          <w:marRight w:val="0"/>
          <w:marTop w:val="96"/>
          <w:marBottom w:val="0"/>
          <w:divBdr>
            <w:top w:val="none" w:sz="0" w:space="0" w:color="auto"/>
            <w:left w:val="none" w:sz="0" w:space="0" w:color="auto"/>
            <w:bottom w:val="none" w:sz="0" w:space="0" w:color="auto"/>
            <w:right w:val="none" w:sz="0" w:space="0" w:color="auto"/>
          </w:divBdr>
        </w:div>
      </w:divsChild>
    </w:div>
    <w:div w:id="982000377">
      <w:bodyDiv w:val="1"/>
      <w:marLeft w:val="0"/>
      <w:marRight w:val="0"/>
      <w:marTop w:val="0"/>
      <w:marBottom w:val="0"/>
      <w:divBdr>
        <w:top w:val="none" w:sz="0" w:space="0" w:color="auto"/>
        <w:left w:val="none" w:sz="0" w:space="0" w:color="auto"/>
        <w:bottom w:val="none" w:sz="0" w:space="0" w:color="auto"/>
        <w:right w:val="none" w:sz="0" w:space="0" w:color="auto"/>
      </w:divBdr>
      <w:divsChild>
        <w:div w:id="346249751">
          <w:marLeft w:val="0"/>
          <w:marRight w:val="0"/>
          <w:marTop w:val="0"/>
          <w:marBottom w:val="0"/>
          <w:divBdr>
            <w:top w:val="none" w:sz="0" w:space="0" w:color="auto"/>
            <w:left w:val="none" w:sz="0" w:space="0" w:color="auto"/>
            <w:bottom w:val="none" w:sz="0" w:space="0" w:color="auto"/>
            <w:right w:val="none" w:sz="0" w:space="0" w:color="auto"/>
          </w:divBdr>
          <w:divsChild>
            <w:div w:id="37823045">
              <w:marLeft w:val="0"/>
              <w:marRight w:val="0"/>
              <w:marTop w:val="0"/>
              <w:marBottom w:val="0"/>
              <w:divBdr>
                <w:top w:val="none" w:sz="0" w:space="0" w:color="auto"/>
                <w:left w:val="none" w:sz="0" w:space="0" w:color="auto"/>
                <w:bottom w:val="none" w:sz="0" w:space="0" w:color="auto"/>
                <w:right w:val="none" w:sz="0" w:space="0" w:color="auto"/>
              </w:divBdr>
            </w:div>
            <w:div w:id="131365531">
              <w:marLeft w:val="0"/>
              <w:marRight w:val="0"/>
              <w:marTop w:val="0"/>
              <w:marBottom w:val="0"/>
              <w:divBdr>
                <w:top w:val="none" w:sz="0" w:space="0" w:color="auto"/>
                <w:left w:val="none" w:sz="0" w:space="0" w:color="auto"/>
                <w:bottom w:val="none" w:sz="0" w:space="0" w:color="auto"/>
                <w:right w:val="none" w:sz="0" w:space="0" w:color="auto"/>
              </w:divBdr>
            </w:div>
            <w:div w:id="328559005">
              <w:marLeft w:val="0"/>
              <w:marRight w:val="0"/>
              <w:marTop w:val="0"/>
              <w:marBottom w:val="0"/>
              <w:divBdr>
                <w:top w:val="none" w:sz="0" w:space="0" w:color="auto"/>
                <w:left w:val="none" w:sz="0" w:space="0" w:color="auto"/>
                <w:bottom w:val="none" w:sz="0" w:space="0" w:color="auto"/>
                <w:right w:val="none" w:sz="0" w:space="0" w:color="auto"/>
              </w:divBdr>
            </w:div>
            <w:div w:id="331300691">
              <w:marLeft w:val="0"/>
              <w:marRight w:val="0"/>
              <w:marTop w:val="0"/>
              <w:marBottom w:val="0"/>
              <w:divBdr>
                <w:top w:val="none" w:sz="0" w:space="0" w:color="auto"/>
                <w:left w:val="none" w:sz="0" w:space="0" w:color="auto"/>
                <w:bottom w:val="none" w:sz="0" w:space="0" w:color="auto"/>
                <w:right w:val="none" w:sz="0" w:space="0" w:color="auto"/>
              </w:divBdr>
            </w:div>
            <w:div w:id="360520430">
              <w:marLeft w:val="0"/>
              <w:marRight w:val="0"/>
              <w:marTop w:val="0"/>
              <w:marBottom w:val="0"/>
              <w:divBdr>
                <w:top w:val="none" w:sz="0" w:space="0" w:color="auto"/>
                <w:left w:val="none" w:sz="0" w:space="0" w:color="auto"/>
                <w:bottom w:val="none" w:sz="0" w:space="0" w:color="auto"/>
                <w:right w:val="none" w:sz="0" w:space="0" w:color="auto"/>
              </w:divBdr>
            </w:div>
            <w:div w:id="451048999">
              <w:marLeft w:val="0"/>
              <w:marRight w:val="0"/>
              <w:marTop w:val="0"/>
              <w:marBottom w:val="0"/>
              <w:divBdr>
                <w:top w:val="none" w:sz="0" w:space="0" w:color="auto"/>
                <w:left w:val="none" w:sz="0" w:space="0" w:color="auto"/>
                <w:bottom w:val="none" w:sz="0" w:space="0" w:color="auto"/>
                <w:right w:val="none" w:sz="0" w:space="0" w:color="auto"/>
              </w:divBdr>
            </w:div>
            <w:div w:id="601181979">
              <w:marLeft w:val="0"/>
              <w:marRight w:val="0"/>
              <w:marTop w:val="0"/>
              <w:marBottom w:val="0"/>
              <w:divBdr>
                <w:top w:val="none" w:sz="0" w:space="0" w:color="auto"/>
                <w:left w:val="none" w:sz="0" w:space="0" w:color="auto"/>
                <w:bottom w:val="none" w:sz="0" w:space="0" w:color="auto"/>
                <w:right w:val="none" w:sz="0" w:space="0" w:color="auto"/>
              </w:divBdr>
            </w:div>
            <w:div w:id="637032776">
              <w:marLeft w:val="0"/>
              <w:marRight w:val="0"/>
              <w:marTop w:val="0"/>
              <w:marBottom w:val="0"/>
              <w:divBdr>
                <w:top w:val="none" w:sz="0" w:space="0" w:color="auto"/>
                <w:left w:val="none" w:sz="0" w:space="0" w:color="auto"/>
                <w:bottom w:val="none" w:sz="0" w:space="0" w:color="auto"/>
                <w:right w:val="none" w:sz="0" w:space="0" w:color="auto"/>
              </w:divBdr>
            </w:div>
            <w:div w:id="648167942">
              <w:marLeft w:val="0"/>
              <w:marRight w:val="0"/>
              <w:marTop w:val="0"/>
              <w:marBottom w:val="0"/>
              <w:divBdr>
                <w:top w:val="none" w:sz="0" w:space="0" w:color="auto"/>
                <w:left w:val="none" w:sz="0" w:space="0" w:color="auto"/>
                <w:bottom w:val="none" w:sz="0" w:space="0" w:color="auto"/>
                <w:right w:val="none" w:sz="0" w:space="0" w:color="auto"/>
              </w:divBdr>
            </w:div>
            <w:div w:id="687145858">
              <w:marLeft w:val="0"/>
              <w:marRight w:val="0"/>
              <w:marTop w:val="0"/>
              <w:marBottom w:val="0"/>
              <w:divBdr>
                <w:top w:val="none" w:sz="0" w:space="0" w:color="auto"/>
                <w:left w:val="none" w:sz="0" w:space="0" w:color="auto"/>
                <w:bottom w:val="none" w:sz="0" w:space="0" w:color="auto"/>
                <w:right w:val="none" w:sz="0" w:space="0" w:color="auto"/>
              </w:divBdr>
            </w:div>
            <w:div w:id="782770708">
              <w:marLeft w:val="0"/>
              <w:marRight w:val="0"/>
              <w:marTop w:val="0"/>
              <w:marBottom w:val="0"/>
              <w:divBdr>
                <w:top w:val="none" w:sz="0" w:space="0" w:color="auto"/>
                <w:left w:val="none" w:sz="0" w:space="0" w:color="auto"/>
                <w:bottom w:val="none" w:sz="0" w:space="0" w:color="auto"/>
                <w:right w:val="none" w:sz="0" w:space="0" w:color="auto"/>
              </w:divBdr>
            </w:div>
            <w:div w:id="832649062">
              <w:marLeft w:val="0"/>
              <w:marRight w:val="0"/>
              <w:marTop w:val="0"/>
              <w:marBottom w:val="0"/>
              <w:divBdr>
                <w:top w:val="none" w:sz="0" w:space="0" w:color="auto"/>
                <w:left w:val="none" w:sz="0" w:space="0" w:color="auto"/>
                <w:bottom w:val="none" w:sz="0" w:space="0" w:color="auto"/>
                <w:right w:val="none" w:sz="0" w:space="0" w:color="auto"/>
              </w:divBdr>
            </w:div>
            <w:div w:id="896236725">
              <w:marLeft w:val="0"/>
              <w:marRight w:val="0"/>
              <w:marTop w:val="0"/>
              <w:marBottom w:val="0"/>
              <w:divBdr>
                <w:top w:val="none" w:sz="0" w:space="0" w:color="auto"/>
                <w:left w:val="none" w:sz="0" w:space="0" w:color="auto"/>
                <w:bottom w:val="none" w:sz="0" w:space="0" w:color="auto"/>
                <w:right w:val="none" w:sz="0" w:space="0" w:color="auto"/>
              </w:divBdr>
            </w:div>
            <w:div w:id="929432572">
              <w:marLeft w:val="0"/>
              <w:marRight w:val="0"/>
              <w:marTop w:val="0"/>
              <w:marBottom w:val="0"/>
              <w:divBdr>
                <w:top w:val="none" w:sz="0" w:space="0" w:color="auto"/>
                <w:left w:val="none" w:sz="0" w:space="0" w:color="auto"/>
                <w:bottom w:val="none" w:sz="0" w:space="0" w:color="auto"/>
                <w:right w:val="none" w:sz="0" w:space="0" w:color="auto"/>
              </w:divBdr>
            </w:div>
            <w:div w:id="1020592311">
              <w:marLeft w:val="0"/>
              <w:marRight w:val="0"/>
              <w:marTop w:val="0"/>
              <w:marBottom w:val="0"/>
              <w:divBdr>
                <w:top w:val="none" w:sz="0" w:space="0" w:color="auto"/>
                <w:left w:val="none" w:sz="0" w:space="0" w:color="auto"/>
                <w:bottom w:val="none" w:sz="0" w:space="0" w:color="auto"/>
                <w:right w:val="none" w:sz="0" w:space="0" w:color="auto"/>
              </w:divBdr>
            </w:div>
            <w:div w:id="1103501712">
              <w:marLeft w:val="0"/>
              <w:marRight w:val="0"/>
              <w:marTop w:val="0"/>
              <w:marBottom w:val="0"/>
              <w:divBdr>
                <w:top w:val="none" w:sz="0" w:space="0" w:color="auto"/>
                <w:left w:val="none" w:sz="0" w:space="0" w:color="auto"/>
                <w:bottom w:val="none" w:sz="0" w:space="0" w:color="auto"/>
                <w:right w:val="none" w:sz="0" w:space="0" w:color="auto"/>
              </w:divBdr>
            </w:div>
            <w:div w:id="1112163769">
              <w:marLeft w:val="0"/>
              <w:marRight w:val="0"/>
              <w:marTop w:val="0"/>
              <w:marBottom w:val="0"/>
              <w:divBdr>
                <w:top w:val="none" w:sz="0" w:space="0" w:color="auto"/>
                <w:left w:val="none" w:sz="0" w:space="0" w:color="auto"/>
                <w:bottom w:val="none" w:sz="0" w:space="0" w:color="auto"/>
                <w:right w:val="none" w:sz="0" w:space="0" w:color="auto"/>
              </w:divBdr>
            </w:div>
            <w:div w:id="1167356156">
              <w:marLeft w:val="0"/>
              <w:marRight w:val="0"/>
              <w:marTop w:val="0"/>
              <w:marBottom w:val="0"/>
              <w:divBdr>
                <w:top w:val="none" w:sz="0" w:space="0" w:color="auto"/>
                <w:left w:val="none" w:sz="0" w:space="0" w:color="auto"/>
                <w:bottom w:val="none" w:sz="0" w:space="0" w:color="auto"/>
                <w:right w:val="none" w:sz="0" w:space="0" w:color="auto"/>
              </w:divBdr>
            </w:div>
            <w:div w:id="1209100441">
              <w:marLeft w:val="0"/>
              <w:marRight w:val="0"/>
              <w:marTop w:val="0"/>
              <w:marBottom w:val="0"/>
              <w:divBdr>
                <w:top w:val="none" w:sz="0" w:space="0" w:color="auto"/>
                <w:left w:val="none" w:sz="0" w:space="0" w:color="auto"/>
                <w:bottom w:val="none" w:sz="0" w:space="0" w:color="auto"/>
                <w:right w:val="none" w:sz="0" w:space="0" w:color="auto"/>
              </w:divBdr>
            </w:div>
            <w:div w:id="1463186354">
              <w:marLeft w:val="0"/>
              <w:marRight w:val="0"/>
              <w:marTop w:val="0"/>
              <w:marBottom w:val="0"/>
              <w:divBdr>
                <w:top w:val="none" w:sz="0" w:space="0" w:color="auto"/>
                <w:left w:val="none" w:sz="0" w:space="0" w:color="auto"/>
                <w:bottom w:val="none" w:sz="0" w:space="0" w:color="auto"/>
                <w:right w:val="none" w:sz="0" w:space="0" w:color="auto"/>
              </w:divBdr>
            </w:div>
            <w:div w:id="1466192642">
              <w:marLeft w:val="0"/>
              <w:marRight w:val="0"/>
              <w:marTop w:val="0"/>
              <w:marBottom w:val="0"/>
              <w:divBdr>
                <w:top w:val="none" w:sz="0" w:space="0" w:color="auto"/>
                <w:left w:val="none" w:sz="0" w:space="0" w:color="auto"/>
                <w:bottom w:val="none" w:sz="0" w:space="0" w:color="auto"/>
                <w:right w:val="none" w:sz="0" w:space="0" w:color="auto"/>
              </w:divBdr>
            </w:div>
            <w:div w:id="1478378527">
              <w:marLeft w:val="0"/>
              <w:marRight w:val="0"/>
              <w:marTop w:val="0"/>
              <w:marBottom w:val="0"/>
              <w:divBdr>
                <w:top w:val="none" w:sz="0" w:space="0" w:color="auto"/>
                <w:left w:val="none" w:sz="0" w:space="0" w:color="auto"/>
                <w:bottom w:val="none" w:sz="0" w:space="0" w:color="auto"/>
                <w:right w:val="none" w:sz="0" w:space="0" w:color="auto"/>
              </w:divBdr>
            </w:div>
            <w:div w:id="1512064909">
              <w:marLeft w:val="0"/>
              <w:marRight w:val="0"/>
              <w:marTop w:val="0"/>
              <w:marBottom w:val="0"/>
              <w:divBdr>
                <w:top w:val="none" w:sz="0" w:space="0" w:color="auto"/>
                <w:left w:val="none" w:sz="0" w:space="0" w:color="auto"/>
                <w:bottom w:val="none" w:sz="0" w:space="0" w:color="auto"/>
                <w:right w:val="none" w:sz="0" w:space="0" w:color="auto"/>
              </w:divBdr>
            </w:div>
            <w:div w:id="1523283167">
              <w:marLeft w:val="0"/>
              <w:marRight w:val="0"/>
              <w:marTop w:val="0"/>
              <w:marBottom w:val="0"/>
              <w:divBdr>
                <w:top w:val="none" w:sz="0" w:space="0" w:color="auto"/>
                <w:left w:val="none" w:sz="0" w:space="0" w:color="auto"/>
                <w:bottom w:val="none" w:sz="0" w:space="0" w:color="auto"/>
                <w:right w:val="none" w:sz="0" w:space="0" w:color="auto"/>
              </w:divBdr>
            </w:div>
            <w:div w:id="1546719014">
              <w:marLeft w:val="0"/>
              <w:marRight w:val="0"/>
              <w:marTop w:val="0"/>
              <w:marBottom w:val="0"/>
              <w:divBdr>
                <w:top w:val="none" w:sz="0" w:space="0" w:color="auto"/>
                <w:left w:val="none" w:sz="0" w:space="0" w:color="auto"/>
                <w:bottom w:val="none" w:sz="0" w:space="0" w:color="auto"/>
                <w:right w:val="none" w:sz="0" w:space="0" w:color="auto"/>
              </w:divBdr>
            </w:div>
            <w:div w:id="1553694007">
              <w:marLeft w:val="0"/>
              <w:marRight w:val="0"/>
              <w:marTop w:val="0"/>
              <w:marBottom w:val="0"/>
              <w:divBdr>
                <w:top w:val="none" w:sz="0" w:space="0" w:color="auto"/>
                <w:left w:val="none" w:sz="0" w:space="0" w:color="auto"/>
                <w:bottom w:val="none" w:sz="0" w:space="0" w:color="auto"/>
                <w:right w:val="none" w:sz="0" w:space="0" w:color="auto"/>
              </w:divBdr>
            </w:div>
            <w:div w:id="1638796220">
              <w:marLeft w:val="0"/>
              <w:marRight w:val="0"/>
              <w:marTop w:val="0"/>
              <w:marBottom w:val="0"/>
              <w:divBdr>
                <w:top w:val="none" w:sz="0" w:space="0" w:color="auto"/>
                <w:left w:val="none" w:sz="0" w:space="0" w:color="auto"/>
                <w:bottom w:val="none" w:sz="0" w:space="0" w:color="auto"/>
                <w:right w:val="none" w:sz="0" w:space="0" w:color="auto"/>
              </w:divBdr>
            </w:div>
            <w:div w:id="1672826890">
              <w:marLeft w:val="0"/>
              <w:marRight w:val="0"/>
              <w:marTop w:val="0"/>
              <w:marBottom w:val="0"/>
              <w:divBdr>
                <w:top w:val="none" w:sz="0" w:space="0" w:color="auto"/>
                <w:left w:val="none" w:sz="0" w:space="0" w:color="auto"/>
                <w:bottom w:val="none" w:sz="0" w:space="0" w:color="auto"/>
                <w:right w:val="none" w:sz="0" w:space="0" w:color="auto"/>
              </w:divBdr>
            </w:div>
            <w:div w:id="1719280959">
              <w:marLeft w:val="0"/>
              <w:marRight w:val="0"/>
              <w:marTop w:val="0"/>
              <w:marBottom w:val="0"/>
              <w:divBdr>
                <w:top w:val="none" w:sz="0" w:space="0" w:color="auto"/>
                <w:left w:val="none" w:sz="0" w:space="0" w:color="auto"/>
                <w:bottom w:val="none" w:sz="0" w:space="0" w:color="auto"/>
                <w:right w:val="none" w:sz="0" w:space="0" w:color="auto"/>
              </w:divBdr>
            </w:div>
            <w:div w:id="1842963926">
              <w:marLeft w:val="0"/>
              <w:marRight w:val="0"/>
              <w:marTop w:val="0"/>
              <w:marBottom w:val="0"/>
              <w:divBdr>
                <w:top w:val="none" w:sz="0" w:space="0" w:color="auto"/>
                <w:left w:val="none" w:sz="0" w:space="0" w:color="auto"/>
                <w:bottom w:val="none" w:sz="0" w:space="0" w:color="auto"/>
                <w:right w:val="none" w:sz="0" w:space="0" w:color="auto"/>
              </w:divBdr>
            </w:div>
            <w:div w:id="1844662499">
              <w:marLeft w:val="0"/>
              <w:marRight w:val="0"/>
              <w:marTop w:val="0"/>
              <w:marBottom w:val="0"/>
              <w:divBdr>
                <w:top w:val="none" w:sz="0" w:space="0" w:color="auto"/>
                <w:left w:val="none" w:sz="0" w:space="0" w:color="auto"/>
                <w:bottom w:val="none" w:sz="0" w:space="0" w:color="auto"/>
                <w:right w:val="none" w:sz="0" w:space="0" w:color="auto"/>
              </w:divBdr>
            </w:div>
            <w:div w:id="1857303286">
              <w:marLeft w:val="0"/>
              <w:marRight w:val="0"/>
              <w:marTop w:val="0"/>
              <w:marBottom w:val="0"/>
              <w:divBdr>
                <w:top w:val="none" w:sz="0" w:space="0" w:color="auto"/>
                <w:left w:val="none" w:sz="0" w:space="0" w:color="auto"/>
                <w:bottom w:val="none" w:sz="0" w:space="0" w:color="auto"/>
                <w:right w:val="none" w:sz="0" w:space="0" w:color="auto"/>
              </w:divBdr>
            </w:div>
            <w:div w:id="1919249388">
              <w:marLeft w:val="0"/>
              <w:marRight w:val="0"/>
              <w:marTop w:val="0"/>
              <w:marBottom w:val="0"/>
              <w:divBdr>
                <w:top w:val="none" w:sz="0" w:space="0" w:color="auto"/>
                <w:left w:val="none" w:sz="0" w:space="0" w:color="auto"/>
                <w:bottom w:val="none" w:sz="0" w:space="0" w:color="auto"/>
                <w:right w:val="none" w:sz="0" w:space="0" w:color="auto"/>
              </w:divBdr>
            </w:div>
            <w:div w:id="1989018514">
              <w:marLeft w:val="0"/>
              <w:marRight w:val="0"/>
              <w:marTop w:val="0"/>
              <w:marBottom w:val="0"/>
              <w:divBdr>
                <w:top w:val="none" w:sz="0" w:space="0" w:color="auto"/>
                <w:left w:val="none" w:sz="0" w:space="0" w:color="auto"/>
                <w:bottom w:val="none" w:sz="0" w:space="0" w:color="auto"/>
                <w:right w:val="none" w:sz="0" w:space="0" w:color="auto"/>
              </w:divBdr>
            </w:div>
            <w:div w:id="204258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64675">
      <w:bodyDiv w:val="1"/>
      <w:marLeft w:val="0"/>
      <w:marRight w:val="0"/>
      <w:marTop w:val="0"/>
      <w:marBottom w:val="0"/>
      <w:divBdr>
        <w:top w:val="none" w:sz="0" w:space="0" w:color="auto"/>
        <w:left w:val="none" w:sz="0" w:space="0" w:color="auto"/>
        <w:bottom w:val="none" w:sz="0" w:space="0" w:color="auto"/>
        <w:right w:val="none" w:sz="0" w:space="0" w:color="auto"/>
      </w:divBdr>
    </w:div>
    <w:div w:id="1288513126">
      <w:bodyDiv w:val="1"/>
      <w:marLeft w:val="0"/>
      <w:marRight w:val="0"/>
      <w:marTop w:val="0"/>
      <w:marBottom w:val="0"/>
      <w:divBdr>
        <w:top w:val="none" w:sz="0" w:space="0" w:color="auto"/>
        <w:left w:val="none" w:sz="0" w:space="0" w:color="auto"/>
        <w:bottom w:val="none" w:sz="0" w:space="0" w:color="auto"/>
        <w:right w:val="none" w:sz="0" w:space="0" w:color="auto"/>
      </w:divBdr>
      <w:divsChild>
        <w:div w:id="196965291">
          <w:marLeft w:val="547"/>
          <w:marRight w:val="0"/>
          <w:marTop w:val="0"/>
          <w:marBottom w:val="0"/>
          <w:divBdr>
            <w:top w:val="none" w:sz="0" w:space="0" w:color="auto"/>
            <w:left w:val="none" w:sz="0" w:space="0" w:color="auto"/>
            <w:bottom w:val="none" w:sz="0" w:space="0" w:color="auto"/>
            <w:right w:val="none" w:sz="0" w:space="0" w:color="auto"/>
          </w:divBdr>
        </w:div>
        <w:div w:id="175510234">
          <w:marLeft w:val="547"/>
          <w:marRight w:val="0"/>
          <w:marTop w:val="0"/>
          <w:marBottom w:val="0"/>
          <w:divBdr>
            <w:top w:val="none" w:sz="0" w:space="0" w:color="auto"/>
            <w:left w:val="none" w:sz="0" w:space="0" w:color="auto"/>
            <w:bottom w:val="none" w:sz="0" w:space="0" w:color="auto"/>
            <w:right w:val="none" w:sz="0" w:space="0" w:color="auto"/>
          </w:divBdr>
        </w:div>
        <w:div w:id="1435204415">
          <w:marLeft w:val="547"/>
          <w:marRight w:val="0"/>
          <w:marTop w:val="0"/>
          <w:marBottom w:val="0"/>
          <w:divBdr>
            <w:top w:val="none" w:sz="0" w:space="0" w:color="auto"/>
            <w:left w:val="none" w:sz="0" w:space="0" w:color="auto"/>
            <w:bottom w:val="none" w:sz="0" w:space="0" w:color="auto"/>
            <w:right w:val="none" w:sz="0" w:space="0" w:color="auto"/>
          </w:divBdr>
        </w:div>
        <w:div w:id="1077096161">
          <w:marLeft w:val="547"/>
          <w:marRight w:val="0"/>
          <w:marTop w:val="0"/>
          <w:marBottom w:val="0"/>
          <w:divBdr>
            <w:top w:val="none" w:sz="0" w:space="0" w:color="auto"/>
            <w:left w:val="none" w:sz="0" w:space="0" w:color="auto"/>
            <w:bottom w:val="none" w:sz="0" w:space="0" w:color="auto"/>
            <w:right w:val="none" w:sz="0" w:space="0" w:color="auto"/>
          </w:divBdr>
        </w:div>
        <w:div w:id="1010106797">
          <w:marLeft w:val="547"/>
          <w:marRight w:val="0"/>
          <w:marTop w:val="0"/>
          <w:marBottom w:val="0"/>
          <w:divBdr>
            <w:top w:val="none" w:sz="0" w:space="0" w:color="auto"/>
            <w:left w:val="none" w:sz="0" w:space="0" w:color="auto"/>
            <w:bottom w:val="none" w:sz="0" w:space="0" w:color="auto"/>
            <w:right w:val="none" w:sz="0" w:space="0" w:color="auto"/>
          </w:divBdr>
        </w:div>
      </w:divsChild>
    </w:div>
    <w:div w:id="1322124833">
      <w:bodyDiv w:val="1"/>
      <w:marLeft w:val="0"/>
      <w:marRight w:val="0"/>
      <w:marTop w:val="0"/>
      <w:marBottom w:val="0"/>
      <w:divBdr>
        <w:top w:val="none" w:sz="0" w:space="0" w:color="auto"/>
        <w:left w:val="none" w:sz="0" w:space="0" w:color="auto"/>
        <w:bottom w:val="none" w:sz="0" w:space="0" w:color="auto"/>
        <w:right w:val="none" w:sz="0" w:space="0" w:color="auto"/>
      </w:divBdr>
      <w:divsChild>
        <w:div w:id="1928078947">
          <w:marLeft w:val="547"/>
          <w:marRight w:val="0"/>
          <w:marTop w:val="77"/>
          <w:marBottom w:val="0"/>
          <w:divBdr>
            <w:top w:val="none" w:sz="0" w:space="0" w:color="auto"/>
            <w:left w:val="none" w:sz="0" w:space="0" w:color="auto"/>
            <w:bottom w:val="none" w:sz="0" w:space="0" w:color="auto"/>
            <w:right w:val="none" w:sz="0" w:space="0" w:color="auto"/>
          </w:divBdr>
        </w:div>
        <w:div w:id="2047290633">
          <w:marLeft w:val="547"/>
          <w:marRight w:val="0"/>
          <w:marTop w:val="77"/>
          <w:marBottom w:val="0"/>
          <w:divBdr>
            <w:top w:val="none" w:sz="0" w:space="0" w:color="auto"/>
            <w:left w:val="none" w:sz="0" w:space="0" w:color="auto"/>
            <w:bottom w:val="none" w:sz="0" w:space="0" w:color="auto"/>
            <w:right w:val="none" w:sz="0" w:space="0" w:color="auto"/>
          </w:divBdr>
        </w:div>
      </w:divsChild>
    </w:div>
    <w:div w:id="160137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1063</Words>
  <Characters>6063</Characters>
  <Application>Microsoft Office Word</Application>
  <DocSecurity>0</DocSecurity>
  <Lines>50</Lines>
  <Paragraphs>14</Paragraphs>
  <ScaleCrop>false</ScaleCrop>
  <HeadingPairs>
    <vt:vector size="2" baseType="variant">
      <vt:variant>
        <vt:lpstr>Titolo</vt:lpstr>
      </vt:variant>
      <vt:variant>
        <vt:i4>1</vt:i4>
      </vt:variant>
    </vt:vector>
  </HeadingPairs>
  <TitlesOfParts>
    <vt:vector size="1" baseType="lpstr">
      <vt:lpstr>RICHIESA PROGRAMMA DEL CORSO</vt:lpstr>
    </vt:vector>
  </TitlesOfParts>
  <Company>U.C.S.C. MILANO</Company>
  <LinksUpToDate>false</LinksUpToDate>
  <CharactersWithSpaces>7112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RICHIESA PROGRAMMA DEL CORSO</dc:title>
  <dc:creator>U.C.S.C. MILANO</dc:creator>
  <cp:lastModifiedBy>Trevisan Marco</cp:lastModifiedBy>
  <cp:revision>22</cp:revision>
  <cp:lastPrinted>2009-03-04T10:51:00Z</cp:lastPrinted>
  <dcterms:created xsi:type="dcterms:W3CDTF">2019-04-18T09:25:00Z</dcterms:created>
  <dcterms:modified xsi:type="dcterms:W3CDTF">2021-05-11T10:03:00Z</dcterms:modified>
</cp:coreProperties>
</file>