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75E5" w14:textId="454F0CA2" w:rsidR="00C67113" w:rsidRPr="00CC3A9B" w:rsidRDefault="00BD1ECF" w:rsidP="00C67113">
      <w:pPr>
        <w:tabs>
          <w:tab w:val="clear" w:pos="284"/>
        </w:tabs>
        <w:spacing w:before="480"/>
        <w:jc w:val="left"/>
        <w:outlineLvl w:val="0"/>
        <w:rPr>
          <w:b/>
          <w:noProof/>
          <w:sz w:val="22"/>
          <w:szCs w:val="22"/>
        </w:rPr>
      </w:pPr>
      <w:r w:rsidRPr="00CC3A9B">
        <w:rPr>
          <w:b/>
          <w:noProof/>
          <w:sz w:val="22"/>
          <w:szCs w:val="22"/>
        </w:rPr>
        <w:t>Teoria e tecniche di gestione di portafoglio</w:t>
      </w:r>
    </w:p>
    <w:p w14:paraId="2FF3C5BB" w14:textId="77777777" w:rsidR="00C67113" w:rsidRPr="00CC3A9B" w:rsidRDefault="00C67113" w:rsidP="00C67113">
      <w:pPr>
        <w:tabs>
          <w:tab w:val="clear" w:pos="284"/>
        </w:tabs>
        <w:jc w:val="left"/>
        <w:outlineLvl w:val="1"/>
        <w:rPr>
          <w:smallCaps/>
          <w:noProof/>
        </w:rPr>
      </w:pPr>
      <w:r w:rsidRPr="00CC3A9B">
        <w:rPr>
          <w:smallCaps/>
          <w:noProof/>
        </w:rPr>
        <w:t>Prof</w:t>
      </w:r>
      <w:r w:rsidR="009402C1" w:rsidRPr="00CC3A9B">
        <w:rPr>
          <w:smallCaps/>
          <w:noProof/>
        </w:rPr>
        <w:t xml:space="preserve">. </w:t>
      </w:r>
      <w:r w:rsidR="00E735CC" w:rsidRPr="00CC3A9B">
        <w:rPr>
          <w:smallCaps/>
          <w:noProof/>
        </w:rPr>
        <w:t>Simone Rossi</w:t>
      </w:r>
    </w:p>
    <w:p w14:paraId="2C636695" w14:textId="77777777" w:rsidR="00B23A6B" w:rsidRPr="00CC3A9B" w:rsidRDefault="00B23A6B" w:rsidP="00B23A6B">
      <w:pPr>
        <w:spacing w:before="120"/>
        <w:rPr>
          <w:b/>
          <w:i/>
          <w:sz w:val="18"/>
          <w:szCs w:val="18"/>
        </w:rPr>
      </w:pPr>
    </w:p>
    <w:p w14:paraId="1DF3C899" w14:textId="77777777" w:rsidR="00B23A6B" w:rsidRPr="00CC3A9B" w:rsidRDefault="00B23A6B" w:rsidP="00B23A6B">
      <w:pPr>
        <w:spacing w:before="120"/>
        <w:rPr>
          <w:b/>
          <w:i/>
          <w:sz w:val="18"/>
          <w:szCs w:val="18"/>
        </w:rPr>
      </w:pPr>
      <w:r w:rsidRPr="00CC3A9B">
        <w:rPr>
          <w:b/>
          <w:i/>
          <w:sz w:val="18"/>
          <w:szCs w:val="18"/>
        </w:rPr>
        <w:t>OBIETTIVO DEL CORSO E RISULTATI DI APPRENDIMENTO ATTESI</w:t>
      </w:r>
    </w:p>
    <w:p w14:paraId="247867A8" w14:textId="77777777" w:rsidR="00C67113" w:rsidRPr="00CC3A9B" w:rsidRDefault="00C67113" w:rsidP="00C67113">
      <w:pPr>
        <w:rPr>
          <w:sz w:val="18"/>
          <w:szCs w:val="18"/>
        </w:rPr>
      </w:pPr>
      <w:r w:rsidRPr="00CC3A9B">
        <w:rPr>
          <w:sz w:val="18"/>
          <w:szCs w:val="18"/>
        </w:rPr>
        <w:t>Il corso si propone di esaminare il comportamento dei diversi attori presenti sul mercato dell’</w:t>
      </w:r>
      <w:proofErr w:type="spellStart"/>
      <w:r w:rsidRPr="00CC3A9B">
        <w:rPr>
          <w:sz w:val="18"/>
          <w:szCs w:val="18"/>
        </w:rPr>
        <w:t>asset</w:t>
      </w:r>
      <w:proofErr w:type="spellEnd"/>
      <w:r w:rsidRPr="00CC3A9B">
        <w:rPr>
          <w:sz w:val="18"/>
          <w:szCs w:val="18"/>
        </w:rPr>
        <w:t xml:space="preserve"> management. Sono previsti lo studio e l’applicazione delle principali metodologie di analisi e gestione degli investimenti in ottica di portafoglio.</w:t>
      </w:r>
    </w:p>
    <w:p w14:paraId="3A2D4D4E" w14:textId="77777777" w:rsidR="00C67113" w:rsidRPr="00CC3A9B" w:rsidRDefault="00C67113" w:rsidP="00C67113">
      <w:pPr>
        <w:rPr>
          <w:sz w:val="18"/>
          <w:szCs w:val="18"/>
        </w:rPr>
      </w:pPr>
    </w:p>
    <w:p w14:paraId="6871A981" w14:textId="44329290" w:rsidR="00BD1ECF" w:rsidRPr="00CC3A9B" w:rsidRDefault="00BD1ECF" w:rsidP="00BD1ECF">
      <w:pPr>
        <w:tabs>
          <w:tab w:val="clear" w:pos="284"/>
          <w:tab w:val="left" w:pos="142"/>
        </w:tabs>
        <w:rPr>
          <w:sz w:val="18"/>
          <w:szCs w:val="18"/>
        </w:rPr>
      </w:pPr>
      <w:r w:rsidRPr="00CC3A9B">
        <w:rPr>
          <w:sz w:val="18"/>
          <w:szCs w:val="18"/>
        </w:rPr>
        <w:t>Al termine del corso i partecipanti saranno in grado di:</w:t>
      </w:r>
    </w:p>
    <w:p w14:paraId="2ABBBD52" w14:textId="77920028" w:rsidR="00C67113" w:rsidRPr="00CC3A9B" w:rsidRDefault="00BD1ECF" w:rsidP="00C67113">
      <w:pPr>
        <w:numPr>
          <w:ilvl w:val="0"/>
          <w:numId w:val="3"/>
        </w:numPr>
        <w:tabs>
          <w:tab w:val="clear" w:pos="284"/>
          <w:tab w:val="left" w:pos="142"/>
        </w:tabs>
        <w:ind w:left="142" w:hanging="142"/>
        <w:rPr>
          <w:sz w:val="18"/>
          <w:szCs w:val="18"/>
        </w:rPr>
      </w:pPr>
      <w:r w:rsidRPr="00CC3A9B">
        <w:rPr>
          <w:sz w:val="18"/>
          <w:szCs w:val="18"/>
        </w:rPr>
        <w:t>comprendere l’evoluzione</w:t>
      </w:r>
      <w:r w:rsidR="00C67113" w:rsidRPr="00CC3A9B">
        <w:rPr>
          <w:sz w:val="18"/>
          <w:szCs w:val="18"/>
        </w:rPr>
        <w:t xml:space="preserve"> della ricchezza delle famiglie in Italia e </w:t>
      </w:r>
      <w:r w:rsidRPr="00CC3A9B">
        <w:rPr>
          <w:sz w:val="18"/>
          <w:szCs w:val="18"/>
        </w:rPr>
        <w:t>nei principali paesi sviluppati;</w:t>
      </w:r>
    </w:p>
    <w:p w14:paraId="7F5ACA14" w14:textId="371CE9E8" w:rsidR="00C67113" w:rsidRPr="00CC3A9B" w:rsidRDefault="00BD1ECF" w:rsidP="00C67113">
      <w:pPr>
        <w:numPr>
          <w:ilvl w:val="0"/>
          <w:numId w:val="3"/>
        </w:numPr>
        <w:tabs>
          <w:tab w:val="clear" w:pos="284"/>
          <w:tab w:val="left" w:pos="142"/>
        </w:tabs>
        <w:ind w:left="142" w:hanging="142"/>
        <w:rPr>
          <w:sz w:val="18"/>
          <w:szCs w:val="18"/>
        </w:rPr>
      </w:pPr>
      <w:r w:rsidRPr="00CC3A9B">
        <w:rPr>
          <w:sz w:val="18"/>
          <w:szCs w:val="18"/>
        </w:rPr>
        <w:t xml:space="preserve">avere una </w:t>
      </w:r>
      <w:r w:rsidR="00C67113" w:rsidRPr="00CC3A9B">
        <w:rPr>
          <w:sz w:val="18"/>
          <w:szCs w:val="18"/>
        </w:rPr>
        <w:t>visione integrata di prodotti d’investimento, tecniche gestionali e processi v</w:t>
      </w:r>
      <w:r w:rsidRPr="00CC3A9B">
        <w:rPr>
          <w:sz w:val="18"/>
          <w:szCs w:val="18"/>
        </w:rPr>
        <w:t>alutativi nel settore dell’</w:t>
      </w:r>
      <w:proofErr w:type="spellStart"/>
      <w:r w:rsidRPr="00CC3A9B">
        <w:rPr>
          <w:sz w:val="18"/>
          <w:szCs w:val="18"/>
        </w:rPr>
        <w:t>asset</w:t>
      </w:r>
      <w:proofErr w:type="spellEnd"/>
      <w:r w:rsidRPr="00CC3A9B">
        <w:rPr>
          <w:sz w:val="18"/>
          <w:szCs w:val="18"/>
        </w:rPr>
        <w:t xml:space="preserve"> management;</w:t>
      </w:r>
    </w:p>
    <w:p w14:paraId="558502C7" w14:textId="05746D70" w:rsidR="00BD1ECF" w:rsidRPr="00CC3A9B" w:rsidRDefault="00BD1ECF" w:rsidP="00BD1ECF">
      <w:pPr>
        <w:numPr>
          <w:ilvl w:val="0"/>
          <w:numId w:val="3"/>
        </w:numPr>
        <w:tabs>
          <w:tab w:val="clear" w:pos="284"/>
          <w:tab w:val="left" w:pos="0"/>
          <w:tab w:val="left" w:pos="142"/>
        </w:tabs>
        <w:ind w:left="142" w:hanging="142"/>
        <w:rPr>
          <w:sz w:val="18"/>
          <w:szCs w:val="18"/>
        </w:rPr>
      </w:pPr>
      <w:r w:rsidRPr="00CC3A9B">
        <w:rPr>
          <w:sz w:val="18"/>
          <w:szCs w:val="18"/>
        </w:rPr>
        <w:t>implementar</w:t>
      </w:r>
      <w:r w:rsidR="00C67113" w:rsidRPr="00CC3A9B">
        <w:rPr>
          <w:sz w:val="18"/>
          <w:szCs w:val="18"/>
        </w:rPr>
        <w:t>e strategie gestionali attive e passive, nonché</w:t>
      </w:r>
      <w:r w:rsidRPr="00CC3A9B">
        <w:rPr>
          <w:sz w:val="18"/>
          <w:szCs w:val="18"/>
        </w:rPr>
        <w:t xml:space="preserve"> valutare le stesse;</w:t>
      </w:r>
    </w:p>
    <w:p w14:paraId="2E0E7B46" w14:textId="0467E7C2" w:rsidR="00E73B11" w:rsidRPr="00CC3A9B" w:rsidRDefault="00E73B11" w:rsidP="00E73B11">
      <w:pPr>
        <w:numPr>
          <w:ilvl w:val="0"/>
          <w:numId w:val="3"/>
        </w:numPr>
        <w:tabs>
          <w:tab w:val="clear" w:pos="284"/>
          <w:tab w:val="left" w:pos="0"/>
          <w:tab w:val="left" w:pos="142"/>
        </w:tabs>
        <w:ind w:left="142" w:hanging="142"/>
        <w:rPr>
          <w:sz w:val="18"/>
          <w:szCs w:val="18"/>
        </w:rPr>
      </w:pPr>
      <w:r w:rsidRPr="00CC3A9B">
        <w:rPr>
          <w:sz w:val="18"/>
          <w:szCs w:val="18"/>
        </w:rPr>
        <w:t xml:space="preserve">condurre processi di performance </w:t>
      </w:r>
      <w:proofErr w:type="spellStart"/>
      <w:r w:rsidRPr="00CC3A9B">
        <w:rPr>
          <w:sz w:val="18"/>
          <w:szCs w:val="18"/>
        </w:rPr>
        <w:t>attribution</w:t>
      </w:r>
      <w:proofErr w:type="spellEnd"/>
      <w:r w:rsidRPr="00CC3A9B">
        <w:rPr>
          <w:sz w:val="18"/>
          <w:szCs w:val="18"/>
        </w:rPr>
        <w:t xml:space="preserve"> e di rendicontazione dei risultati alla clientela;</w:t>
      </w:r>
    </w:p>
    <w:p w14:paraId="58E0D7D3" w14:textId="2F0665F9" w:rsidR="00BD1ECF" w:rsidRPr="00CC3A9B" w:rsidRDefault="00BD1ECF" w:rsidP="00C67113">
      <w:pPr>
        <w:numPr>
          <w:ilvl w:val="0"/>
          <w:numId w:val="3"/>
        </w:numPr>
        <w:tabs>
          <w:tab w:val="clear" w:pos="284"/>
          <w:tab w:val="left" w:pos="0"/>
          <w:tab w:val="left" w:pos="142"/>
        </w:tabs>
        <w:ind w:left="142" w:hanging="142"/>
        <w:rPr>
          <w:sz w:val="18"/>
          <w:szCs w:val="18"/>
        </w:rPr>
      </w:pPr>
      <w:r w:rsidRPr="00CC3A9B">
        <w:rPr>
          <w:sz w:val="18"/>
          <w:szCs w:val="18"/>
        </w:rPr>
        <w:t>svolgere un ruolo commerciale avanzato all’interno di un intermediario finanziario, offrendo i prodotti e servizi finanziari più adatti alle esigenze manifestate dalla clientela</w:t>
      </w:r>
      <w:r w:rsidR="00E73B11" w:rsidRPr="00CC3A9B">
        <w:rPr>
          <w:sz w:val="18"/>
          <w:szCs w:val="18"/>
        </w:rPr>
        <w:t>.</w:t>
      </w:r>
    </w:p>
    <w:p w14:paraId="3D0D8A98" w14:textId="77777777" w:rsidR="00C67113" w:rsidRPr="00CC3A9B" w:rsidRDefault="00C67113" w:rsidP="00E477AC">
      <w:pPr>
        <w:spacing w:before="240" w:after="120"/>
        <w:rPr>
          <w:b/>
          <w:sz w:val="18"/>
          <w:szCs w:val="18"/>
        </w:rPr>
      </w:pPr>
      <w:r w:rsidRPr="00CC3A9B">
        <w:rPr>
          <w:b/>
          <w:i/>
          <w:sz w:val="18"/>
          <w:szCs w:val="18"/>
        </w:rPr>
        <w:t>PROGRAMMA DEL CORSO</w:t>
      </w:r>
    </w:p>
    <w:p w14:paraId="4B8ABF3C" w14:textId="77777777" w:rsidR="00C67113" w:rsidRPr="00CC3A9B" w:rsidRDefault="00C67113" w:rsidP="00C67113">
      <w:pPr>
        <w:jc w:val="left"/>
        <w:rPr>
          <w:b/>
          <w:sz w:val="18"/>
          <w:szCs w:val="18"/>
        </w:rPr>
      </w:pPr>
      <w:r w:rsidRPr="00CC3A9B">
        <w:rPr>
          <w:b/>
          <w:sz w:val="18"/>
          <w:szCs w:val="18"/>
        </w:rPr>
        <w:t>I Modulo (Analisi di scenario)</w:t>
      </w:r>
    </w:p>
    <w:p w14:paraId="24D74EB8" w14:textId="77777777" w:rsidR="00C67113" w:rsidRPr="00CC3A9B" w:rsidRDefault="00C67113" w:rsidP="00C67113">
      <w:pPr>
        <w:numPr>
          <w:ilvl w:val="0"/>
          <w:numId w:val="1"/>
        </w:numPr>
        <w:tabs>
          <w:tab w:val="clear" w:pos="284"/>
          <w:tab w:val="clear" w:pos="1069"/>
          <w:tab w:val="num" w:pos="142"/>
        </w:tabs>
        <w:ind w:left="142" w:hanging="142"/>
        <w:rPr>
          <w:sz w:val="18"/>
          <w:szCs w:val="18"/>
        </w:rPr>
      </w:pPr>
      <w:r w:rsidRPr="00CC3A9B">
        <w:rPr>
          <w:rFonts w:cs="Arial"/>
          <w:sz w:val="18"/>
          <w:szCs w:val="18"/>
        </w:rPr>
        <w:t>La ricchezza finanziaria delle famiglie in Italia e nei principali paesi sviluppati: analisi e tendenze evolutive.</w:t>
      </w:r>
    </w:p>
    <w:p w14:paraId="72F3AE39" w14:textId="77777777" w:rsidR="00C67113" w:rsidRPr="00CC3A9B" w:rsidRDefault="00C67113" w:rsidP="00C67113">
      <w:pPr>
        <w:numPr>
          <w:ilvl w:val="0"/>
          <w:numId w:val="1"/>
        </w:numPr>
        <w:tabs>
          <w:tab w:val="clear" w:pos="284"/>
          <w:tab w:val="clear" w:pos="1069"/>
          <w:tab w:val="num" w:pos="142"/>
        </w:tabs>
        <w:ind w:left="142" w:hanging="142"/>
        <w:rPr>
          <w:sz w:val="18"/>
          <w:szCs w:val="18"/>
        </w:rPr>
      </w:pPr>
      <w:r w:rsidRPr="00CC3A9B">
        <w:rPr>
          <w:rFonts w:cs="Arial"/>
          <w:sz w:val="18"/>
          <w:szCs w:val="18"/>
        </w:rPr>
        <w:t>Comportamenti, bisogni finanziari e propensione al rischio della clientela.</w:t>
      </w:r>
    </w:p>
    <w:p w14:paraId="096FC88E" w14:textId="77777777" w:rsidR="00C67113" w:rsidRPr="00CC3A9B" w:rsidRDefault="00C67113" w:rsidP="00C67113">
      <w:pPr>
        <w:tabs>
          <w:tab w:val="clear" w:pos="284"/>
          <w:tab w:val="left" w:pos="142"/>
        </w:tabs>
        <w:ind w:left="142" w:hanging="142"/>
        <w:rPr>
          <w:rFonts w:cs="Arial"/>
          <w:sz w:val="18"/>
          <w:szCs w:val="18"/>
        </w:rPr>
      </w:pPr>
      <w:r w:rsidRPr="00CC3A9B">
        <w:rPr>
          <w:rFonts w:cs="Arial"/>
          <w:sz w:val="18"/>
          <w:szCs w:val="18"/>
        </w:rPr>
        <w:t xml:space="preserve">- Regolamentazione dei servizi finanziari: la direttiva </w:t>
      </w:r>
      <w:proofErr w:type="spellStart"/>
      <w:r w:rsidRPr="00CC3A9B">
        <w:rPr>
          <w:rFonts w:cs="Arial"/>
          <w:sz w:val="18"/>
          <w:szCs w:val="18"/>
        </w:rPr>
        <w:t>Mifid</w:t>
      </w:r>
      <w:proofErr w:type="spellEnd"/>
      <w:r w:rsidRPr="00CC3A9B">
        <w:rPr>
          <w:rFonts w:cs="Arial"/>
          <w:sz w:val="18"/>
          <w:szCs w:val="18"/>
        </w:rPr>
        <w:t xml:space="preserve"> ed i suoi effetti sul settore dell’Asset Management.</w:t>
      </w:r>
    </w:p>
    <w:p w14:paraId="206DAF34" w14:textId="77777777" w:rsidR="00C67113" w:rsidRPr="00CC3A9B" w:rsidRDefault="00C67113" w:rsidP="00C67113">
      <w:pPr>
        <w:tabs>
          <w:tab w:val="clear" w:pos="284"/>
        </w:tabs>
        <w:rPr>
          <w:sz w:val="18"/>
          <w:szCs w:val="18"/>
        </w:rPr>
      </w:pPr>
      <w:r w:rsidRPr="00CC3A9B">
        <w:rPr>
          <w:rFonts w:cs="Arial"/>
          <w:sz w:val="18"/>
          <w:szCs w:val="18"/>
        </w:rPr>
        <w:t>- I prodotti del risparmio gestito.</w:t>
      </w:r>
    </w:p>
    <w:p w14:paraId="7ECB66B8" w14:textId="77777777" w:rsidR="00C67113" w:rsidRPr="00CC3A9B" w:rsidRDefault="00C67113" w:rsidP="00C67113">
      <w:pPr>
        <w:ind w:left="284"/>
        <w:jc w:val="left"/>
        <w:rPr>
          <w:sz w:val="18"/>
          <w:szCs w:val="18"/>
        </w:rPr>
      </w:pPr>
    </w:p>
    <w:p w14:paraId="5C30ABC2" w14:textId="77777777" w:rsidR="00C67113" w:rsidRPr="00CC3A9B" w:rsidRDefault="00C67113" w:rsidP="00C67113">
      <w:pPr>
        <w:jc w:val="left"/>
        <w:rPr>
          <w:b/>
          <w:sz w:val="18"/>
          <w:szCs w:val="18"/>
        </w:rPr>
      </w:pPr>
      <w:r w:rsidRPr="00CC3A9B">
        <w:rPr>
          <w:b/>
          <w:sz w:val="18"/>
          <w:szCs w:val="18"/>
        </w:rPr>
        <w:t>II Modulo (Costruzione e valutazione del portafoglio)</w:t>
      </w:r>
    </w:p>
    <w:p w14:paraId="523A28B0" w14:textId="77777777" w:rsidR="00C67113" w:rsidRPr="00CC3A9B" w:rsidRDefault="00C67113" w:rsidP="00C67113">
      <w:pPr>
        <w:numPr>
          <w:ilvl w:val="0"/>
          <w:numId w:val="2"/>
        </w:numPr>
        <w:tabs>
          <w:tab w:val="clear" w:pos="284"/>
          <w:tab w:val="clear" w:pos="1069"/>
          <w:tab w:val="left" w:pos="-2977"/>
          <w:tab w:val="num" w:pos="142"/>
        </w:tabs>
        <w:ind w:left="142" w:hanging="142"/>
        <w:jc w:val="left"/>
        <w:rPr>
          <w:sz w:val="18"/>
          <w:szCs w:val="18"/>
        </w:rPr>
      </w:pPr>
      <w:r w:rsidRPr="00CC3A9B">
        <w:rPr>
          <w:sz w:val="18"/>
          <w:szCs w:val="18"/>
        </w:rPr>
        <w:t>Il concetto di rendimento e la determinazione della misura di “rischio”.</w:t>
      </w:r>
    </w:p>
    <w:p w14:paraId="1C37C168" w14:textId="77777777" w:rsidR="00C67113" w:rsidRPr="00CC3A9B" w:rsidRDefault="00C67113" w:rsidP="00C67113">
      <w:pPr>
        <w:numPr>
          <w:ilvl w:val="0"/>
          <w:numId w:val="2"/>
        </w:numPr>
        <w:tabs>
          <w:tab w:val="clear" w:pos="284"/>
          <w:tab w:val="clear" w:pos="1069"/>
          <w:tab w:val="left" w:pos="-2977"/>
          <w:tab w:val="num" w:pos="142"/>
        </w:tabs>
        <w:ind w:left="142" w:hanging="142"/>
        <w:jc w:val="left"/>
        <w:rPr>
          <w:i/>
          <w:sz w:val="18"/>
          <w:szCs w:val="18"/>
        </w:rPr>
      </w:pPr>
      <w:r w:rsidRPr="00CC3A9B">
        <w:rPr>
          <w:sz w:val="18"/>
          <w:szCs w:val="18"/>
        </w:rPr>
        <w:t>Approccio varianza-covarianza nella valutazione del portafoglio.</w:t>
      </w:r>
    </w:p>
    <w:p w14:paraId="2203619D" w14:textId="77777777" w:rsidR="00C67113" w:rsidRPr="00CC3A9B" w:rsidRDefault="00C67113" w:rsidP="00C67113">
      <w:pPr>
        <w:numPr>
          <w:ilvl w:val="0"/>
          <w:numId w:val="2"/>
        </w:numPr>
        <w:tabs>
          <w:tab w:val="clear" w:pos="284"/>
          <w:tab w:val="clear" w:pos="1069"/>
          <w:tab w:val="left" w:pos="-2977"/>
          <w:tab w:val="num" w:pos="142"/>
        </w:tabs>
        <w:ind w:left="142" w:hanging="142"/>
        <w:jc w:val="left"/>
        <w:rPr>
          <w:i/>
          <w:sz w:val="18"/>
          <w:szCs w:val="18"/>
        </w:rPr>
      </w:pPr>
      <w:proofErr w:type="spellStart"/>
      <w:r w:rsidRPr="00CC3A9B">
        <w:rPr>
          <w:sz w:val="18"/>
          <w:szCs w:val="18"/>
        </w:rPr>
        <w:t>Risk</w:t>
      </w:r>
      <w:proofErr w:type="spellEnd"/>
      <w:r w:rsidRPr="00CC3A9B">
        <w:rPr>
          <w:sz w:val="18"/>
          <w:szCs w:val="18"/>
        </w:rPr>
        <w:t xml:space="preserve"> </w:t>
      </w:r>
      <w:proofErr w:type="spellStart"/>
      <w:r w:rsidRPr="00CC3A9B">
        <w:rPr>
          <w:sz w:val="18"/>
          <w:szCs w:val="18"/>
        </w:rPr>
        <w:t>Adjusted</w:t>
      </w:r>
      <w:proofErr w:type="spellEnd"/>
      <w:r w:rsidRPr="00CC3A9B">
        <w:rPr>
          <w:sz w:val="18"/>
          <w:szCs w:val="18"/>
        </w:rPr>
        <w:t xml:space="preserve"> Performance </w:t>
      </w:r>
      <w:proofErr w:type="spellStart"/>
      <w:r w:rsidRPr="00CC3A9B">
        <w:rPr>
          <w:sz w:val="18"/>
          <w:szCs w:val="18"/>
        </w:rPr>
        <w:t>Measures</w:t>
      </w:r>
      <w:proofErr w:type="spellEnd"/>
      <w:r w:rsidRPr="00CC3A9B">
        <w:rPr>
          <w:sz w:val="18"/>
          <w:szCs w:val="18"/>
        </w:rPr>
        <w:t>.</w:t>
      </w:r>
    </w:p>
    <w:p w14:paraId="76C48BAA" w14:textId="77777777" w:rsidR="00C67113" w:rsidRPr="00CC3A9B" w:rsidRDefault="00C67113" w:rsidP="00B81E00">
      <w:pPr>
        <w:numPr>
          <w:ilvl w:val="0"/>
          <w:numId w:val="2"/>
        </w:numPr>
        <w:tabs>
          <w:tab w:val="clear" w:pos="284"/>
          <w:tab w:val="clear" w:pos="1069"/>
          <w:tab w:val="left" w:pos="-2977"/>
          <w:tab w:val="num" w:pos="142"/>
        </w:tabs>
        <w:ind w:left="142" w:hanging="142"/>
        <w:jc w:val="left"/>
        <w:rPr>
          <w:sz w:val="18"/>
          <w:szCs w:val="18"/>
        </w:rPr>
      </w:pPr>
      <w:r w:rsidRPr="00CC3A9B">
        <w:rPr>
          <w:sz w:val="18"/>
          <w:szCs w:val="18"/>
        </w:rPr>
        <w:t>Gestione attiva e passiva.</w:t>
      </w:r>
    </w:p>
    <w:p w14:paraId="35D0A91B" w14:textId="77777777" w:rsidR="00BA73B0" w:rsidRPr="00CC3A9B" w:rsidRDefault="00467DE2" w:rsidP="00BA73B0">
      <w:pPr>
        <w:numPr>
          <w:ilvl w:val="0"/>
          <w:numId w:val="2"/>
        </w:numPr>
        <w:tabs>
          <w:tab w:val="clear" w:pos="284"/>
          <w:tab w:val="clear" w:pos="1069"/>
          <w:tab w:val="left" w:pos="-2977"/>
          <w:tab w:val="num" w:pos="142"/>
        </w:tabs>
        <w:ind w:left="142" w:hanging="142"/>
        <w:jc w:val="left"/>
        <w:rPr>
          <w:i/>
          <w:sz w:val="18"/>
          <w:szCs w:val="18"/>
        </w:rPr>
      </w:pPr>
      <w:r w:rsidRPr="00CC3A9B">
        <w:rPr>
          <w:sz w:val="18"/>
          <w:szCs w:val="18"/>
        </w:rPr>
        <w:t>Calcolo dei rendimenti (MWRR – TWRR)</w:t>
      </w:r>
      <w:r w:rsidR="00C67113" w:rsidRPr="00CC3A9B">
        <w:rPr>
          <w:sz w:val="18"/>
          <w:szCs w:val="18"/>
        </w:rPr>
        <w:t>.</w:t>
      </w:r>
    </w:p>
    <w:p w14:paraId="21313FBC" w14:textId="14DE78E5" w:rsidR="00BA73B0" w:rsidRPr="00CC3A9B" w:rsidRDefault="00BA73B0" w:rsidP="00BA73B0">
      <w:pPr>
        <w:numPr>
          <w:ilvl w:val="0"/>
          <w:numId w:val="2"/>
        </w:numPr>
        <w:tabs>
          <w:tab w:val="clear" w:pos="284"/>
          <w:tab w:val="clear" w:pos="1069"/>
          <w:tab w:val="left" w:pos="-2977"/>
          <w:tab w:val="num" w:pos="142"/>
        </w:tabs>
        <w:ind w:left="142" w:hanging="142"/>
        <w:jc w:val="left"/>
        <w:rPr>
          <w:i/>
          <w:sz w:val="18"/>
          <w:szCs w:val="18"/>
        </w:rPr>
      </w:pPr>
      <w:r w:rsidRPr="00CC3A9B">
        <w:rPr>
          <w:rFonts w:cs="Arial"/>
          <w:sz w:val="18"/>
          <w:szCs w:val="18"/>
        </w:rPr>
        <w:t>Elementi di finanza comportamentale.</w:t>
      </w:r>
    </w:p>
    <w:p w14:paraId="01FB2DAC" w14:textId="77777777" w:rsidR="009F3270" w:rsidRPr="00CC3A9B" w:rsidRDefault="00C67113" w:rsidP="00C00747">
      <w:pPr>
        <w:keepNext/>
        <w:spacing w:after="120" w:line="240" w:lineRule="auto"/>
        <w:rPr>
          <w:b/>
          <w:sz w:val="18"/>
          <w:szCs w:val="18"/>
        </w:rPr>
      </w:pPr>
      <w:r w:rsidRPr="00CC3A9B">
        <w:rPr>
          <w:b/>
          <w:i/>
          <w:sz w:val="18"/>
          <w:szCs w:val="18"/>
        </w:rPr>
        <w:lastRenderedPageBreak/>
        <w:t>BIBLIOGRAFIA</w:t>
      </w:r>
    </w:p>
    <w:p w14:paraId="1C13D536" w14:textId="3B313209" w:rsidR="00D82F5E" w:rsidRPr="00CC3A9B" w:rsidRDefault="00D82F5E" w:rsidP="00E73B11">
      <w:pPr>
        <w:pStyle w:val="Paragrafoelenco"/>
        <w:keepNext/>
        <w:spacing w:after="120" w:line="240" w:lineRule="auto"/>
        <w:ind w:left="0"/>
        <w:rPr>
          <w:noProof/>
          <w:sz w:val="18"/>
          <w:szCs w:val="18"/>
        </w:rPr>
      </w:pPr>
      <w:r w:rsidRPr="00CC3A9B">
        <w:rPr>
          <w:smallCaps/>
          <w:noProof/>
          <w:sz w:val="18"/>
          <w:szCs w:val="18"/>
        </w:rPr>
        <w:t>Basile</w:t>
      </w:r>
      <w:r w:rsidR="009F3270" w:rsidRPr="00CC3A9B">
        <w:rPr>
          <w:smallCaps/>
          <w:noProof/>
          <w:sz w:val="18"/>
          <w:szCs w:val="18"/>
        </w:rPr>
        <w:t>-P. Ferrari</w:t>
      </w:r>
      <w:r w:rsidR="009F3270" w:rsidRPr="00CC3A9B">
        <w:rPr>
          <w:noProof/>
          <w:sz w:val="18"/>
          <w:szCs w:val="18"/>
        </w:rPr>
        <w:t>,</w:t>
      </w:r>
      <w:r w:rsidRPr="00CC3A9B">
        <w:rPr>
          <w:noProof/>
          <w:sz w:val="18"/>
          <w:szCs w:val="18"/>
        </w:rPr>
        <w:t xml:space="preserve"> </w:t>
      </w:r>
      <w:r w:rsidRPr="00CC3A9B">
        <w:rPr>
          <w:i/>
          <w:noProof/>
          <w:sz w:val="18"/>
          <w:szCs w:val="18"/>
        </w:rPr>
        <w:t>Asset management e investitori istituzionali</w:t>
      </w:r>
      <w:r w:rsidRPr="00CC3A9B">
        <w:rPr>
          <w:noProof/>
          <w:sz w:val="18"/>
          <w:szCs w:val="18"/>
        </w:rPr>
        <w:t>, Pearson</w:t>
      </w:r>
      <w:r w:rsidR="00E73B11" w:rsidRPr="00CC3A9B">
        <w:rPr>
          <w:noProof/>
          <w:sz w:val="18"/>
          <w:szCs w:val="18"/>
        </w:rPr>
        <w:t>,</w:t>
      </w:r>
      <w:r w:rsidRPr="00CC3A9B">
        <w:rPr>
          <w:noProof/>
          <w:sz w:val="18"/>
          <w:szCs w:val="18"/>
        </w:rPr>
        <w:t xml:space="preserve"> 20</w:t>
      </w:r>
      <w:r w:rsidR="00E73B11" w:rsidRPr="00CC3A9B">
        <w:rPr>
          <w:noProof/>
          <w:sz w:val="18"/>
          <w:szCs w:val="18"/>
        </w:rPr>
        <w:t>19</w:t>
      </w:r>
      <w:r w:rsidR="009F3270" w:rsidRPr="00CC3A9B">
        <w:rPr>
          <w:noProof/>
          <w:sz w:val="18"/>
          <w:szCs w:val="18"/>
        </w:rPr>
        <w:t>.</w:t>
      </w:r>
    </w:p>
    <w:p w14:paraId="15CE9A37" w14:textId="77777777" w:rsidR="00BA73B0" w:rsidRPr="00CC3A9B" w:rsidRDefault="00BA73B0" w:rsidP="00BA73B0">
      <w:pPr>
        <w:pStyle w:val="Testo1"/>
        <w:rPr>
          <w:szCs w:val="18"/>
        </w:rPr>
      </w:pPr>
      <w:r w:rsidRPr="00CC3A9B">
        <w:rPr>
          <w:iCs/>
          <w:szCs w:val="18"/>
        </w:rPr>
        <w:t xml:space="preserve">Durante le lezioni il docente indicherà le parti della bibliografia necessarie per la preparazione dell’esame. </w:t>
      </w:r>
      <w:r w:rsidRPr="00CC3A9B">
        <w:rPr>
          <w:szCs w:val="18"/>
        </w:rPr>
        <w:t>E’ previsto materiale di supporto e di aggiornamento reperibile su Blackboard.</w:t>
      </w:r>
    </w:p>
    <w:p w14:paraId="23EF4DBF" w14:textId="77777777" w:rsidR="005F26A7" w:rsidRPr="00CC3A9B" w:rsidRDefault="005F26A7" w:rsidP="00C67113">
      <w:pPr>
        <w:tabs>
          <w:tab w:val="clear" w:pos="284"/>
        </w:tabs>
        <w:spacing w:line="220" w:lineRule="atLeast"/>
        <w:rPr>
          <w:noProof/>
          <w:sz w:val="18"/>
          <w:szCs w:val="18"/>
        </w:rPr>
      </w:pPr>
    </w:p>
    <w:p w14:paraId="2E8668C9" w14:textId="77777777" w:rsidR="00C67113" w:rsidRPr="00CC3A9B" w:rsidRDefault="00C67113" w:rsidP="00E477AC">
      <w:pPr>
        <w:spacing w:before="240" w:after="120" w:line="220" w:lineRule="exact"/>
        <w:rPr>
          <w:b/>
          <w:i/>
          <w:sz w:val="18"/>
          <w:szCs w:val="18"/>
        </w:rPr>
      </w:pPr>
      <w:r w:rsidRPr="00CC3A9B">
        <w:rPr>
          <w:b/>
          <w:i/>
          <w:sz w:val="18"/>
          <w:szCs w:val="18"/>
        </w:rPr>
        <w:t>DIDATTICA DEL CORSO</w:t>
      </w:r>
    </w:p>
    <w:p w14:paraId="756EBD09" w14:textId="77777777" w:rsidR="00C67113" w:rsidRPr="00CC3A9B" w:rsidRDefault="00C67113" w:rsidP="005F26A7">
      <w:pPr>
        <w:tabs>
          <w:tab w:val="clear" w:pos="284"/>
        </w:tabs>
        <w:spacing w:after="120" w:line="220" w:lineRule="exact"/>
        <w:rPr>
          <w:noProof/>
          <w:sz w:val="18"/>
          <w:szCs w:val="18"/>
        </w:rPr>
      </w:pPr>
      <w:r w:rsidRPr="00CC3A9B">
        <w:rPr>
          <w:noProof/>
          <w:sz w:val="18"/>
          <w:szCs w:val="18"/>
        </w:rPr>
        <w:t>Lezioni in aula, lavori pratici guidati, seminari.</w:t>
      </w:r>
    </w:p>
    <w:p w14:paraId="3456F031" w14:textId="77777777" w:rsidR="005F26A7" w:rsidRPr="00CC3A9B" w:rsidRDefault="005F26A7" w:rsidP="005F26A7">
      <w:pPr>
        <w:spacing w:before="120" w:after="120" w:line="220" w:lineRule="exact"/>
        <w:rPr>
          <w:noProof/>
          <w:sz w:val="18"/>
          <w:szCs w:val="18"/>
        </w:rPr>
      </w:pPr>
    </w:p>
    <w:p w14:paraId="5BD0B820" w14:textId="77777777" w:rsidR="00E73B11" w:rsidRPr="00CC3A9B" w:rsidRDefault="00E73B11" w:rsidP="00E73B11">
      <w:pPr>
        <w:spacing w:after="120"/>
        <w:rPr>
          <w:sz w:val="18"/>
          <w:szCs w:val="18"/>
        </w:rPr>
      </w:pPr>
      <w:r w:rsidRPr="00CC3A9B">
        <w:rPr>
          <w:b/>
          <w:i/>
          <w:smallCaps/>
          <w:sz w:val="18"/>
          <w:szCs w:val="18"/>
        </w:rPr>
        <w:t>METODO E CRITERI DI VALUTAZIONE</w:t>
      </w:r>
      <w:r w:rsidRPr="00CC3A9B">
        <w:rPr>
          <w:sz w:val="18"/>
          <w:szCs w:val="18"/>
        </w:rPr>
        <w:t xml:space="preserve"> </w:t>
      </w:r>
    </w:p>
    <w:p w14:paraId="3666D509" w14:textId="77777777" w:rsidR="00BA73B0" w:rsidRPr="00CC3A9B" w:rsidRDefault="00BA73B0" w:rsidP="00BA73B0">
      <w:pPr>
        <w:pStyle w:val="Testo2"/>
        <w:ind w:firstLine="0"/>
        <w:rPr>
          <w:szCs w:val="18"/>
        </w:rPr>
      </w:pPr>
      <w:r w:rsidRPr="00CC3A9B">
        <w:rPr>
          <w:szCs w:val="18"/>
        </w:rPr>
        <w:t>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220780A1" w14:textId="77777777" w:rsidR="00BA73B0" w:rsidRPr="00CC3A9B" w:rsidRDefault="00BA73B0" w:rsidP="00BA73B0">
      <w:pPr>
        <w:pStyle w:val="Testo2"/>
        <w:ind w:firstLine="0"/>
        <w:rPr>
          <w:szCs w:val="18"/>
        </w:rPr>
      </w:pPr>
      <w:r w:rsidRPr="00CC3A9B">
        <w:rPr>
          <w:szCs w:val="18"/>
        </w:rPr>
        <w:t>Per ulteriori chiarimenti si rimanda a quanto indicato su Blackboard.</w:t>
      </w:r>
    </w:p>
    <w:p w14:paraId="5771BA67" w14:textId="77777777" w:rsidR="00E73B11" w:rsidRPr="00CC3A9B" w:rsidRDefault="00E73B11" w:rsidP="00E73B11">
      <w:pPr>
        <w:pStyle w:val="Testo2"/>
        <w:ind w:firstLine="0"/>
        <w:rPr>
          <w:szCs w:val="18"/>
        </w:rPr>
      </w:pPr>
    </w:p>
    <w:p w14:paraId="133991BF" w14:textId="77777777" w:rsidR="00E73B11" w:rsidRPr="00CC3A9B" w:rsidRDefault="00E73B11" w:rsidP="00E73B11">
      <w:pPr>
        <w:spacing w:after="120"/>
        <w:rPr>
          <w:b/>
          <w:i/>
          <w:smallCaps/>
          <w:sz w:val="18"/>
          <w:szCs w:val="18"/>
        </w:rPr>
      </w:pPr>
    </w:p>
    <w:p w14:paraId="7C64519E" w14:textId="77777777" w:rsidR="00E73B11" w:rsidRPr="00CC3A9B" w:rsidRDefault="00E73B11" w:rsidP="00E73B11">
      <w:pPr>
        <w:spacing w:after="120"/>
        <w:rPr>
          <w:sz w:val="18"/>
          <w:szCs w:val="18"/>
        </w:rPr>
      </w:pPr>
      <w:r w:rsidRPr="00CC3A9B">
        <w:rPr>
          <w:b/>
          <w:i/>
          <w:smallCaps/>
          <w:sz w:val="18"/>
          <w:szCs w:val="18"/>
        </w:rPr>
        <w:t>AVVERTENZE E PREREQUISITI</w:t>
      </w:r>
      <w:r w:rsidRPr="00CC3A9B">
        <w:rPr>
          <w:sz w:val="18"/>
          <w:szCs w:val="18"/>
        </w:rPr>
        <w:t xml:space="preserve"> </w:t>
      </w:r>
    </w:p>
    <w:p w14:paraId="2F9C1E0C" w14:textId="17D18B4D" w:rsidR="00E73B11" w:rsidRPr="00CC3A9B" w:rsidRDefault="00E73B11" w:rsidP="00E73B11">
      <w:pPr>
        <w:pStyle w:val="Testo2"/>
        <w:ind w:firstLine="0"/>
        <w:rPr>
          <w:szCs w:val="18"/>
        </w:rPr>
      </w:pPr>
      <w:r w:rsidRPr="00CC3A9B">
        <w:rPr>
          <w:szCs w:val="18"/>
        </w:rPr>
        <w:t>L’insegnamento non necessita di specifici requisiti preliminari; sono tuttavia utili conoscenze legate alla finanza aziendale</w:t>
      </w:r>
      <w:r w:rsidR="009863EC" w:rsidRPr="00CC3A9B">
        <w:rPr>
          <w:szCs w:val="18"/>
        </w:rPr>
        <w:t>, alla statistica di base a al mondo dei mercati e degli strumenti finanziari</w:t>
      </w:r>
      <w:r w:rsidRPr="00CC3A9B">
        <w:rPr>
          <w:szCs w:val="18"/>
        </w:rPr>
        <w:t>.</w:t>
      </w:r>
    </w:p>
    <w:p w14:paraId="27D0B35C" w14:textId="77777777" w:rsidR="00C67113" w:rsidRPr="00CC3A9B" w:rsidRDefault="00C67113" w:rsidP="00C67113">
      <w:pPr>
        <w:rPr>
          <w:sz w:val="18"/>
          <w:szCs w:val="18"/>
        </w:rPr>
      </w:pPr>
    </w:p>
    <w:p w14:paraId="0C7D871F" w14:textId="77777777" w:rsidR="009402C1" w:rsidRPr="00CC3A9B" w:rsidRDefault="009402C1" w:rsidP="00C67113">
      <w:pPr>
        <w:rPr>
          <w:sz w:val="18"/>
          <w:szCs w:val="18"/>
        </w:rPr>
      </w:pPr>
    </w:p>
    <w:p w14:paraId="6771EF35" w14:textId="77777777" w:rsidR="009863EC" w:rsidRPr="00CC3A9B" w:rsidRDefault="009863EC" w:rsidP="009863EC">
      <w:pPr>
        <w:pStyle w:val="Testo1"/>
        <w:spacing w:after="120"/>
        <w:rPr>
          <w:b/>
          <w:i/>
          <w:szCs w:val="18"/>
        </w:rPr>
      </w:pPr>
      <w:r w:rsidRPr="00CC3A9B">
        <w:rPr>
          <w:b/>
          <w:i/>
          <w:szCs w:val="18"/>
        </w:rPr>
        <w:t>ORARIO E LUOGO DI RICEVIMENTO DEGLI STUDENTI</w:t>
      </w:r>
    </w:p>
    <w:p w14:paraId="5A3A106C" w14:textId="4F15DFD6" w:rsidR="006E23CF" w:rsidRPr="00CC3A9B" w:rsidRDefault="009863EC" w:rsidP="009863EC">
      <w:pPr>
        <w:pStyle w:val="Testo1"/>
        <w:tabs>
          <w:tab w:val="left" w:pos="0"/>
        </w:tabs>
        <w:ind w:left="0" w:firstLine="0"/>
        <w:rPr>
          <w:szCs w:val="18"/>
        </w:rPr>
      </w:pPr>
      <w:r w:rsidRPr="00CC3A9B">
        <w:rPr>
          <w:szCs w:val="18"/>
        </w:rPr>
        <w:t xml:space="preserve">Gli orari di ricevimento sono disponibili on-line nella pagina personale dei docenti, consultabile al sito </w:t>
      </w:r>
      <w:hyperlink r:id="rId8" w:history="1">
        <w:r w:rsidRPr="00CC3A9B">
          <w:rPr>
            <w:rStyle w:val="Collegamentoipertestuale"/>
            <w:szCs w:val="18"/>
          </w:rPr>
          <w:t>http://docenti.unicatt.it/</w:t>
        </w:r>
      </w:hyperlink>
    </w:p>
    <w:sectPr w:rsidR="006E23CF" w:rsidRPr="00CC3A9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F42"/>
    <w:multiLevelType w:val="hybridMultilevel"/>
    <w:tmpl w:val="32AC6550"/>
    <w:lvl w:ilvl="0" w:tplc="82B60D2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A47D0F"/>
    <w:multiLevelType w:val="hybridMultilevel"/>
    <w:tmpl w:val="BDE6DC46"/>
    <w:lvl w:ilvl="0" w:tplc="2C1E008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A52F97"/>
    <w:multiLevelType w:val="hybridMultilevel"/>
    <w:tmpl w:val="C4CC64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E7F36"/>
    <w:multiLevelType w:val="hybridMultilevel"/>
    <w:tmpl w:val="054234E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272F3"/>
    <w:multiLevelType w:val="hybridMultilevel"/>
    <w:tmpl w:val="89B8C518"/>
    <w:lvl w:ilvl="0" w:tplc="C4C8E8D4">
      <w:start w:val="1"/>
      <w:numFmt w:val="upperRoman"/>
      <w:lvlText w:val="%1."/>
      <w:lvlJc w:val="left"/>
      <w:pPr>
        <w:ind w:left="1080" w:hanging="72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192"/>
    <w:rsid w:val="0009489F"/>
    <w:rsid w:val="00100D8D"/>
    <w:rsid w:val="00121AD4"/>
    <w:rsid w:val="002063F3"/>
    <w:rsid w:val="00231CA2"/>
    <w:rsid w:val="002866E8"/>
    <w:rsid w:val="002B4705"/>
    <w:rsid w:val="00300814"/>
    <w:rsid w:val="00375192"/>
    <w:rsid w:val="003D18F4"/>
    <w:rsid w:val="00436ECC"/>
    <w:rsid w:val="004421DE"/>
    <w:rsid w:val="00445471"/>
    <w:rsid w:val="0045638E"/>
    <w:rsid w:val="00467DE2"/>
    <w:rsid w:val="0047031A"/>
    <w:rsid w:val="004A2D20"/>
    <w:rsid w:val="005921BB"/>
    <w:rsid w:val="005932D4"/>
    <w:rsid w:val="00595F99"/>
    <w:rsid w:val="005A7349"/>
    <w:rsid w:val="005F26A7"/>
    <w:rsid w:val="00615102"/>
    <w:rsid w:val="006439A9"/>
    <w:rsid w:val="006A1F14"/>
    <w:rsid w:val="006E23CF"/>
    <w:rsid w:val="006F1E92"/>
    <w:rsid w:val="00701C87"/>
    <w:rsid w:val="0070687E"/>
    <w:rsid w:val="0072422D"/>
    <w:rsid w:val="00742230"/>
    <w:rsid w:val="007B09AD"/>
    <w:rsid w:val="007B7CCC"/>
    <w:rsid w:val="008B75D2"/>
    <w:rsid w:val="009402C1"/>
    <w:rsid w:val="00957A35"/>
    <w:rsid w:val="009863EC"/>
    <w:rsid w:val="009E7C24"/>
    <w:rsid w:val="009F3270"/>
    <w:rsid w:val="00A96451"/>
    <w:rsid w:val="00B23A6B"/>
    <w:rsid w:val="00B372DE"/>
    <w:rsid w:val="00B43DB9"/>
    <w:rsid w:val="00B81E00"/>
    <w:rsid w:val="00B82097"/>
    <w:rsid w:val="00BA73B0"/>
    <w:rsid w:val="00BD1ECF"/>
    <w:rsid w:val="00BD637D"/>
    <w:rsid w:val="00C00747"/>
    <w:rsid w:val="00C66FE3"/>
    <w:rsid w:val="00C67113"/>
    <w:rsid w:val="00C9277A"/>
    <w:rsid w:val="00CC3A9B"/>
    <w:rsid w:val="00D3366F"/>
    <w:rsid w:val="00D373D3"/>
    <w:rsid w:val="00D62B3F"/>
    <w:rsid w:val="00D82F5E"/>
    <w:rsid w:val="00E477AC"/>
    <w:rsid w:val="00E735CC"/>
    <w:rsid w:val="00E73B11"/>
    <w:rsid w:val="00F165CD"/>
    <w:rsid w:val="00F424CE"/>
    <w:rsid w:val="00F93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CB45"/>
  <w15:docId w15:val="{03F31224-D891-574A-AEE1-686E220B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it-IT"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rsid w:val="0094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4" ma:contentTypeDescription="Creare un nuovo documento." ma:contentTypeScope="" ma:versionID="7704142cd19cb697562195ee8c32fd6d">
  <xsd:schema xmlns:xsd="http://www.w3.org/2001/XMLSchema" xmlns:xs="http://www.w3.org/2001/XMLSchema" xmlns:p="http://schemas.microsoft.com/office/2006/metadata/properties" xmlns:ns2="69cdee98-039f-42ef-84e8-bcafbefa6ce6" targetNamespace="http://schemas.microsoft.com/office/2006/metadata/properties" ma:root="true" ma:fieldsID="9852231a10adbd7dbc3e4c822c9ce4d8" ns2:_="">
    <xsd:import namespace="69cdee98-039f-42ef-84e8-bcafbefa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238DC-D378-48A8-9565-F3753C220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44ECF-9D0C-4F8D-A864-A3EC42C73768}">
  <ds:schemaRefs>
    <ds:schemaRef ds:uri="http://schemas.microsoft.com/sharepoint/v3/contenttype/forms"/>
  </ds:schemaRefs>
</ds:datastoreItem>
</file>

<file path=customXml/itemProps3.xml><?xml version="1.0" encoding="utf-8"?>
<ds:datastoreItem xmlns:ds="http://schemas.openxmlformats.org/officeDocument/2006/customXml" ds:itemID="{5885A234-DFB4-4B3C-AC4E-06A37066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15</TotalTime>
  <Pages>2</Pages>
  <Words>471</Words>
  <Characters>2689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Rossi Simone</cp:lastModifiedBy>
  <cp:revision>13</cp:revision>
  <cp:lastPrinted>2009-06-17T07:46:00Z</cp:lastPrinted>
  <dcterms:created xsi:type="dcterms:W3CDTF">2015-04-28T12:44:00Z</dcterms:created>
  <dcterms:modified xsi:type="dcterms:W3CDTF">2020-07-13T13:59:00Z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