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B227D" w14:textId="77777777" w:rsidR="004F4A75" w:rsidRPr="00AB1428" w:rsidRDefault="004F4A75" w:rsidP="004F4A75">
      <w:pPr>
        <w:pStyle w:val="Titolo1"/>
        <w:rPr>
          <w:lang w:val="en-US"/>
        </w:rPr>
      </w:pPr>
      <w:r w:rsidRPr="00AB1428">
        <w:rPr>
          <w:lang w:val="en-US"/>
        </w:rPr>
        <w:t>Managerial Economics</w:t>
      </w:r>
    </w:p>
    <w:p w14:paraId="6E16CAAF" w14:textId="640B3A5F" w:rsidR="004F4A75" w:rsidRPr="00567CB9" w:rsidRDefault="004F4A75" w:rsidP="004F4A75">
      <w:pPr>
        <w:pStyle w:val="Titolo2"/>
        <w:rPr>
          <w:lang w:val="es-ES"/>
        </w:rPr>
      </w:pPr>
      <w:r w:rsidRPr="00AB1428">
        <w:rPr>
          <w:lang w:val="en-US"/>
        </w:rPr>
        <w:t xml:space="preserve">Proff. </w:t>
      </w:r>
      <w:r w:rsidRPr="00567CB9">
        <w:rPr>
          <w:lang w:val="es-ES"/>
        </w:rPr>
        <w:t xml:space="preserve">Chiara Mussida – </w:t>
      </w:r>
      <w:r w:rsidR="00F56BC1" w:rsidRPr="00567CB9">
        <w:rPr>
          <w:lang w:val="es-ES"/>
        </w:rPr>
        <w:t>Miguel Á. M</w:t>
      </w:r>
      <w:r w:rsidR="00F56BC1">
        <w:rPr>
          <w:lang w:val="es-ES"/>
        </w:rPr>
        <w:t>alo</w:t>
      </w:r>
    </w:p>
    <w:p w14:paraId="5BBE8838" w14:textId="77777777" w:rsidR="00301522" w:rsidRPr="00567CB9" w:rsidRDefault="00301522" w:rsidP="00301522">
      <w:pPr>
        <w:pStyle w:val="Titolo3"/>
        <w:rPr>
          <w:lang w:val="es-ES"/>
        </w:rPr>
      </w:pPr>
    </w:p>
    <w:p w14:paraId="476F50A2" w14:textId="08B1E684" w:rsidR="004F4A75" w:rsidRPr="00567CB9" w:rsidRDefault="002E553B" w:rsidP="004F4A75">
      <w:pPr>
        <w:rPr>
          <w:rFonts w:cs="Times"/>
          <w:smallCaps/>
          <w:sz w:val="18"/>
          <w:szCs w:val="18"/>
        </w:rPr>
      </w:pPr>
      <w:r w:rsidRPr="00567CB9">
        <w:rPr>
          <w:rFonts w:cs="Times"/>
          <w:b/>
          <w:sz w:val="18"/>
          <w:szCs w:val="18"/>
        </w:rPr>
        <w:t xml:space="preserve">Module I – </w:t>
      </w:r>
      <w:r w:rsidR="004712F5" w:rsidRPr="00567CB9">
        <w:rPr>
          <w:rFonts w:cs="Times"/>
          <w:b/>
          <w:sz w:val="18"/>
          <w:szCs w:val="18"/>
        </w:rPr>
        <w:t>Competitive Behavior</w:t>
      </w:r>
      <w:r w:rsidR="004F4A75" w:rsidRPr="00567CB9">
        <w:rPr>
          <w:rFonts w:cs="Times"/>
          <w:b/>
          <w:sz w:val="18"/>
          <w:szCs w:val="18"/>
        </w:rPr>
        <w:t xml:space="preserve"> </w:t>
      </w:r>
    </w:p>
    <w:p w14:paraId="70CDF178" w14:textId="77777777" w:rsidR="004F4A75" w:rsidRPr="00567CB9" w:rsidRDefault="004F4A75" w:rsidP="004F4A75">
      <w:pPr>
        <w:rPr>
          <w:rFonts w:cs="Times"/>
          <w:smallCaps/>
          <w:sz w:val="18"/>
          <w:szCs w:val="18"/>
        </w:rPr>
      </w:pPr>
      <w:r w:rsidRPr="00567CB9">
        <w:rPr>
          <w:rFonts w:cs="Times"/>
          <w:smallCaps/>
          <w:sz w:val="18"/>
          <w:szCs w:val="18"/>
        </w:rPr>
        <w:t>Prof. Chiara Mussida</w:t>
      </w:r>
    </w:p>
    <w:p w14:paraId="10C9EAB8" w14:textId="77777777" w:rsidR="004F4A75" w:rsidRPr="00567CB9" w:rsidRDefault="004F4A75" w:rsidP="004F4A75">
      <w:pPr>
        <w:spacing w:before="240" w:after="120"/>
        <w:rPr>
          <w:b/>
          <w:i/>
          <w:sz w:val="18"/>
          <w:szCs w:val="18"/>
          <w:lang w:val="en-US"/>
        </w:rPr>
      </w:pPr>
      <w:r w:rsidRPr="00567CB9">
        <w:rPr>
          <w:b/>
          <w:i/>
          <w:sz w:val="18"/>
          <w:szCs w:val="18"/>
          <w:lang w:val="en-US"/>
        </w:rPr>
        <w:t xml:space="preserve">COURSE AIMS AND INTENDED LEARNING OUTCOMES </w:t>
      </w:r>
    </w:p>
    <w:p w14:paraId="2D3E4BD8" w14:textId="0008529E" w:rsidR="004F4A75" w:rsidRPr="00567CB9" w:rsidRDefault="004F4A75" w:rsidP="004F4A75">
      <w:pPr>
        <w:tabs>
          <w:tab w:val="left" w:pos="0"/>
        </w:tabs>
        <w:rPr>
          <w:sz w:val="18"/>
          <w:szCs w:val="18"/>
          <w:lang w:val="en-US"/>
        </w:rPr>
      </w:pPr>
      <w:r w:rsidRPr="00567CB9">
        <w:rPr>
          <w:sz w:val="18"/>
          <w:szCs w:val="18"/>
          <w:lang w:val="en-US"/>
        </w:rPr>
        <w:t>This course is designed to equip students with the tools and insight for the application of economic principles and methodologies to decision-making process within the firm or organization. Managerial economics can be seen as a means to an end by managers, in terms of finding the most efficient way of allocating their scarce resources and reaching their objectives. Managerial economics is related to economic theory (macroeconomics and microeconomics), decision sciences and business functions.</w:t>
      </w:r>
    </w:p>
    <w:p w14:paraId="49F05D62" w14:textId="77777777" w:rsidR="004F4A75" w:rsidRPr="00FE4EC8" w:rsidRDefault="004F4A75" w:rsidP="004F4A75">
      <w:pPr>
        <w:rPr>
          <w:b/>
          <w:i/>
          <w:sz w:val="18"/>
          <w:szCs w:val="18"/>
          <w:lang w:val="en-GB"/>
        </w:rPr>
      </w:pPr>
    </w:p>
    <w:p w14:paraId="253B501F" w14:textId="77777777" w:rsidR="004F4A75" w:rsidRPr="00567CB9" w:rsidRDefault="004F4A75" w:rsidP="004F4A75">
      <w:pPr>
        <w:rPr>
          <w:sz w:val="18"/>
          <w:szCs w:val="18"/>
          <w:lang w:val="en-GB"/>
        </w:rPr>
      </w:pPr>
      <w:r w:rsidRPr="00567CB9">
        <w:rPr>
          <w:sz w:val="18"/>
          <w:szCs w:val="18"/>
          <w:lang w:val="en-GB"/>
        </w:rPr>
        <w:t>At the end of this course, the student will be able to:</w:t>
      </w:r>
    </w:p>
    <w:p w14:paraId="6F7D6EBB" w14:textId="77777777" w:rsidR="004F4A75" w:rsidRPr="00567CB9" w:rsidRDefault="004F4A75" w:rsidP="004F4A75">
      <w:pPr>
        <w:rPr>
          <w:sz w:val="18"/>
          <w:szCs w:val="18"/>
          <w:lang w:val="en-GB"/>
        </w:rPr>
      </w:pPr>
      <w:r w:rsidRPr="00567CB9">
        <w:rPr>
          <w:sz w:val="18"/>
          <w:szCs w:val="18"/>
          <w:lang w:val="en-GB"/>
        </w:rPr>
        <w:t>1) Understand and assess the decision making process of the manager in the firm (production, costs and revenues, profits).</w:t>
      </w:r>
    </w:p>
    <w:p w14:paraId="3A0DE1FD" w14:textId="77777777" w:rsidR="004F4A75" w:rsidRPr="00567CB9" w:rsidRDefault="004F4A75" w:rsidP="004F4A75">
      <w:pPr>
        <w:rPr>
          <w:sz w:val="18"/>
          <w:szCs w:val="18"/>
          <w:lang w:val="en-US"/>
        </w:rPr>
      </w:pPr>
      <w:r w:rsidRPr="00567CB9">
        <w:rPr>
          <w:sz w:val="18"/>
          <w:szCs w:val="18"/>
          <w:lang w:val="en-US"/>
        </w:rPr>
        <w:t>2) Understand and assess the strategies adopted by the firm.</w:t>
      </w:r>
    </w:p>
    <w:p w14:paraId="41A369AC" w14:textId="77777777" w:rsidR="004F4A75" w:rsidRPr="00567CB9" w:rsidRDefault="004F4A75" w:rsidP="004F4A75">
      <w:pPr>
        <w:rPr>
          <w:sz w:val="18"/>
          <w:szCs w:val="18"/>
          <w:lang w:val="en-US"/>
        </w:rPr>
      </w:pPr>
      <w:r w:rsidRPr="00567CB9">
        <w:rPr>
          <w:sz w:val="18"/>
          <w:szCs w:val="18"/>
          <w:lang w:val="en-US"/>
        </w:rPr>
        <w:t>3) Estimate and assess the impact of the strategical choices of the firm on its performance.</w:t>
      </w:r>
    </w:p>
    <w:p w14:paraId="3519BF41" w14:textId="77777777" w:rsidR="004F4A75" w:rsidRPr="00567CB9" w:rsidRDefault="004F4A75" w:rsidP="004F4A75">
      <w:pPr>
        <w:rPr>
          <w:sz w:val="18"/>
          <w:szCs w:val="18"/>
          <w:lang w:val="en-US"/>
        </w:rPr>
      </w:pPr>
      <w:r w:rsidRPr="00567CB9">
        <w:rPr>
          <w:sz w:val="18"/>
          <w:szCs w:val="18"/>
          <w:lang w:val="en-US"/>
        </w:rPr>
        <w:t>4) Apply frameworks and tools for the management decision-making process.</w:t>
      </w:r>
    </w:p>
    <w:p w14:paraId="0F6B03E6" w14:textId="77777777" w:rsidR="00BA7011" w:rsidRPr="00173A31" w:rsidRDefault="00BA7011" w:rsidP="00BA7011">
      <w:pPr>
        <w:rPr>
          <w:rFonts w:cs="Times"/>
          <w:color w:val="222222"/>
          <w:lang w:val="en-US"/>
        </w:rPr>
      </w:pPr>
    </w:p>
    <w:p w14:paraId="5F71B86A" w14:textId="6A74F0DE" w:rsidR="004F4A75" w:rsidRPr="00FE4EC8" w:rsidRDefault="00BA7011" w:rsidP="004F4A75">
      <w:pPr>
        <w:spacing w:before="240" w:after="120"/>
        <w:rPr>
          <w:rFonts w:cs="Times"/>
          <w:b/>
          <w:i/>
          <w:sz w:val="18"/>
          <w:szCs w:val="18"/>
          <w:lang w:val="en-US"/>
        </w:rPr>
      </w:pPr>
      <w:r w:rsidRPr="00FE4EC8">
        <w:rPr>
          <w:rFonts w:cs="Times"/>
          <w:b/>
          <w:i/>
          <w:sz w:val="18"/>
          <w:szCs w:val="18"/>
          <w:lang w:val="en-US"/>
        </w:rPr>
        <w:t>COURSE CONTENT</w:t>
      </w:r>
    </w:p>
    <w:p w14:paraId="538D86F2" w14:textId="77777777" w:rsidR="00C6729E" w:rsidRPr="00567CB9" w:rsidRDefault="00C6729E" w:rsidP="00567CB9">
      <w:pPr>
        <w:tabs>
          <w:tab w:val="left" w:pos="0"/>
        </w:tabs>
        <w:rPr>
          <w:sz w:val="18"/>
          <w:szCs w:val="18"/>
          <w:lang w:val="en-US"/>
        </w:rPr>
      </w:pPr>
      <w:r w:rsidRPr="00567CB9">
        <w:rPr>
          <w:sz w:val="18"/>
          <w:szCs w:val="18"/>
          <w:lang w:val="en-US"/>
        </w:rPr>
        <w:t>The course content is organized as it follows:</w:t>
      </w:r>
    </w:p>
    <w:p w14:paraId="7C8667F1" w14:textId="446DB52F" w:rsidR="004F4A75" w:rsidRPr="00567CB9" w:rsidRDefault="004F4A75" w:rsidP="004F4A75">
      <w:pPr>
        <w:pStyle w:val="Paragrafoelenco"/>
        <w:numPr>
          <w:ilvl w:val="0"/>
          <w:numId w:val="26"/>
        </w:numPr>
        <w:spacing w:before="240" w:after="120"/>
        <w:rPr>
          <w:rFonts w:cs="Times"/>
          <w:color w:val="222222"/>
          <w:sz w:val="18"/>
          <w:szCs w:val="18"/>
          <w:lang w:val="en-US"/>
        </w:rPr>
      </w:pPr>
      <w:r w:rsidRPr="00567CB9">
        <w:rPr>
          <w:rFonts w:cs="Times"/>
          <w:color w:val="222222"/>
          <w:sz w:val="18"/>
          <w:szCs w:val="18"/>
          <w:lang w:val="en-US"/>
        </w:rPr>
        <w:t>Review of the basic managerial economics’ concepts.</w:t>
      </w:r>
    </w:p>
    <w:p w14:paraId="6A6D59AC" w14:textId="7E200268" w:rsidR="004F4A75" w:rsidRPr="00567CB9" w:rsidRDefault="004F4A75" w:rsidP="004F4A75">
      <w:pPr>
        <w:pStyle w:val="Paragrafoelenco"/>
        <w:numPr>
          <w:ilvl w:val="0"/>
          <w:numId w:val="26"/>
        </w:numPr>
        <w:spacing w:before="240" w:after="120"/>
        <w:rPr>
          <w:rFonts w:cs="Times"/>
          <w:color w:val="222222"/>
          <w:sz w:val="18"/>
          <w:szCs w:val="18"/>
          <w:lang w:val="en-US"/>
        </w:rPr>
      </w:pPr>
      <w:r w:rsidRPr="00567CB9">
        <w:rPr>
          <w:rFonts w:cs="Times"/>
          <w:color w:val="222222"/>
          <w:sz w:val="18"/>
          <w:szCs w:val="18"/>
          <w:lang w:val="en-US"/>
        </w:rPr>
        <w:t xml:space="preserve">What are the relevant factors behind a firm decision making process? What are the main factors influencing the decision making process of the manager in the firm? How much to produce? </w:t>
      </w:r>
    </w:p>
    <w:p w14:paraId="001606DC" w14:textId="35871E4F" w:rsidR="004F4A75" w:rsidRPr="00567CB9" w:rsidRDefault="004F4A75" w:rsidP="004F4A75">
      <w:pPr>
        <w:pStyle w:val="Paragrafoelenco"/>
        <w:keepNext/>
        <w:numPr>
          <w:ilvl w:val="0"/>
          <w:numId w:val="27"/>
        </w:numPr>
        <w:spacing w:line="240" w:lineRule="auto"/>
        <w:rPr>
          <w:rFonts w:cs="Times"/>
          <w:color w:val="222222"/>
          <w:sz w:val="18"/>
          <w:szCs w:val="18"/>
          <w:lang w:val="en-US"/>
        </w:rPr>
      </w:pPr>
      <w:r w:rsidRPr="00567CB9">
        <w:rPr>
          <w:rFonts w:cs="Times"/>
          <w:color w:val="222222"/>
          <w:sz w:val="18"/>
          <w:szCs w:val="18"/>
          <w:lang w:val="en-US"/>
        </w:rPr>
        <w:lastRenderedPageBreak/>
        <w:t xml:space="preserve">What is the structure of its costs and revenues? Is it efficient in terms of cost-benefits? </w:t>
      </w:r>
    </w:p>
    <w:p w14:paraId="6811E48F" w14:textId="54D7E5E8" w:rsidR="004F4A75" w:rsidRPr="00567CB9" w:rsidRDefault="004F4A75" w:rsidP="004F4A75">
      <w:pPr>
        <w:pStyle w:val="Paragrafoelenco"/>
        <w:keepNext/>
        <w:numPr>
          <w:ilvl w:val="0"/>
          <w:numId w:val="27"/>
        </w:numPr>
        <w:spacing w:line="240" w:lineRule="auto"/>
        <w:rPr>
          <w:rFonts w:cs="Times"/>
          <w:color w:val="222222"/>
          <w:sz w:val="18"/>
          <w:szCs w:val="18"/>
          <w:lang w:val="en-US"/>
        </w:rPr>
      </w:pPr>
      <w:r w:rsidRPr="00567CB9">
        <w:rPr>
          <w:rFonts w:cs="Times"/>
          <w:color w:val="222222"/>
          <w:sz w:val="18"/>
          <w:szCs w:val="18"/>
          <w:lang w:val="en-US"/>
        </w:rPr>
        <w:t>Assessment of the strategies adopted by the firm: indicators for synthetic/static and dynamic assessment of the strategies adopted.</w:t>
      </w:r>
    </w:p>
    <w:p w14:paraId="117A3C76" w14:textId="29C42AB6" w:rsidR="004F4A75" w:rsidRPr="00567CB9" w:rsidRDefault="004F4A75" w:rsidP="004F4A75">
      <w:pPr>
        <w:keepNext/>
        <w:numPr>
          <w:ilvl w:val="0"/>
          <w:numId w:val="27"/>
        </w:numPr>
        <w:spacing w:line="240" w:lineRule="auto"/>
        <w:rPr>
          <w:rFonts w:cs="Times"/>
          <w:color w:val="222222"/>
          <w:sz w:val="18"/>
          <w:szCs w:val="18"/>
          <w:lang w:val="en-US"/>
        </w:rPr>
      </w:pPr>
      <w:r w:rsidRPr="00567CB9">
        <w:rPr>
          <w:rFonts w:cs="Times"/>
          <w:color w:val="222222"/>
          <w:sz w:val="18"/>
          <w:szCs w:val="18"/>
          <w:lang w:val="en-US"/>
        </w:rPr>
        <w:t>Performance and strategies: techniques of estimation of the impact of the strategical choices of the firm on its performance.</w:t>
      </w:r>
    </w:p>
    <w:p w14:paraId="604372BC" w14:textId="77777777" w:rsidR="004F4A75" w:rsidRPr="00567CB9" w:rsidRDefault="004F4A75" w:rsidP="004F4A75">
      <w:pPr>
        <w:keepNext/>
        <w:numPr>
          <w:ilvl w:val="0"/>
          <w:numId w:val="27"/>
        </w:numPr>
        <w:rPr>
          <w:rFonts w:ascii="Times New Roman" w:hAnsi="Times New Roman"/>
          <w:sz w:val="18"/>
          <w:szCs w:val="18"/>
          <w:lang w:val="en-US"/>
        </w:rPr>
      </w:pPr>
      <w:r w:rsidRPr="00567CB9">
        <w:rPr>
          <w:rFonts w:ascii="Times New Roman" w:hAnsi="Times New Roman"/>
          <w:sz w:val="18"/>
          <w:szCs w:val="18"/>
          <w:lang w:val="en-US"/>
        </w:rPr>
        <w:t>How the market works? Concepts and functioning of perfectly competitive markets, monopoly and monopolistic competition.</w:t>
      </w:r>
    </w:p>
    <w:p w14:paraId="16959048" w14:textId="77777777" w:rsidR="004F4A75" w:rsidRPr="00567CB9" w:rsidRDefault="004F4A75" w:rsidP="004F4A75">
      <w:pPr>
        <w:keepNext/>
        <w:numPr>
          <w:ilvl w:val="0"/>
          <w:numId w:val="27"/>
        </w:numPr>
        <w:rPr>
          <w:rFonts w:ascii="Times New Roman" w:hAnsi="Times New Roman"/>
          <w:sz w:val="18"/>
          <w:szCs w:val="18"/>
          <w:lang w:val="en-US"/>
        </w:rPr>
      </w:pPr>
      <w:r w:rsidRPr="00567CB9">
        <w:rPr>
          <w:rFonts w:ascii="Times New Roman" w:hAnsi="Times New Roman"/>
          <w:sz w:val="18"/>
          <w:szCs w:val="18"/>
          <w:lang w:val="en-US"/>
        </w:rPr>
        <w:t>Competitiveness of the markets and of the firms: indicators and data.</w:t>
      </w:r>
    </w:p>
    <w:p w14:paraId="34A754CC" w14:textId="77777777" w:rsidR="00173A31" w:rsidRPr="00567CB9" w:rsidRDefault="00173A31" w:rsidP="004F4A75">
      <w:pPr>
        <w:keepNext/>
        <w:spacing w:line="240" w:lineRule="auto"/>
        <w:rPr>
          <w:rStyle w:val="hps"/>
          <w:rFonts w:cs="Times"/>
          <w:color w:val="222222"/>
          <w:sz w:val="18"/>
          <w:szCs w:val="18"/>
          <w:lang w:val="en-US"/>
        </w:rPr>
      </w:pPr>
    </w:p>
    <w:p w14:paraId="126CF113" w14:textId="543DD3DC" w:rsidR="00E770A8" w:rsidRPr="00FE4EC8" w:rsidRDefault="00BA7011" w:rsidP="00BA7011">
      <w:pPr>
        <w:keepNext/>
        <w:spacing w:line="240" w:lineRule="auto"/>
        <w:rPr>
          <w:rFonts w:cs="Times"/>
          <w:b/>
          <w:i/>
          <w:sz w:val="18"/>
          <w:szCs w:val="18"/>
          <w:lang w:val="en-US"/>
        </w:rPr>
      </w:pPr>
      <w:r w:rsidRPr="00173A31">
        <w:rPr>
          <w:rFonts w:cs="Times"/>
          <w:color w:val="222222"/>
          <w:lang w:val="en-US"/>
        </w:rPr>
        <w:br/>
      </w:r>
      <w:r w:rsidR="00E770A8" w:rsidRPr="00FE4EC8">
        <w:rPr>
          <w:rFonts w:cs="Times"/>
          <w:b/>
          <w:i/>
          <w:sz w:val="18"/>
          <w:szCs w:val="18"/>
          <w:lang w:val="en-US"/>
        </w:rPr>
        <w:t>READING LIST</w:t>
      </w:r>
    </w:p>
    <w:p w14:paraId="62F582F3" w14:textId="77777777" w:rsidR="00F4083E" w:rsidRPr="00FE4EC8" w:rsidRDefault="00F4083E" w:rsidP="00BA7011">
      <w:pPr>
        <w:keepNext/>
        <w:spacing w:line="240" w:lineRule="auto"/>
        <w:rPr>
          <w:rFonts w:cs="Times"/>
          <w:b/>
          <w:i/>
          <w:sz w:val="18"/>
          <w:szCs w:val="18"/>
          <w:lang w:val="en-US"/>
        </w:rPr>
      </w:pPr>
    </w:p>
    <w:p w14:paraId="3E6E0AC6" w14:textId="77777777" w:rsidR="004F4A75" w:rsidRPr="00567CB9" w:rsidRDefault="004F4A75" w:rsidP="004F4A75">
      <w:pPr>
        <w:pStyle w:val="Testo1"/>
        <w:rPr>
          <w:rFonts w:cs="Times"/>
          <w:smallCaps/>
          <w:noProof w:val="0"/>
          <w:szCs w:val="18"/>
          <w:lang w:val="en-US"/>
        </w:rPr>
      </w:pPr>
      <w:r w:rsidRPr="00567CB9">
        <w:rPr>
          <w:rFonts w:cs="Times"/>
          <w:smallCaps/>
          <w:noProof w:val="0"/>
          <w:szCs w:val="18"/>
          <w:lang w:val="en-US"/>
        </w:rPr>
        <w:t>-  Lecture slides</w:t>
      </w:r>
    </w:p>
    <w:p w14:paraId="1EA02FA3" w14:textId="77777777" w:rsidR="004F4A75" w:rsidRPr="00FE4EC8" w:rsidRDefault="004F4A75" w:rsidP="004F4A75">
      <w:pPr>
        <w:pStyle w:val="Testo1"/>
        <w:tabs>
          <w:tab w:val="left" w:pos="426"/>
        </w:tabs>
        <w:ind w:left="142" w:hanging="142"/>
        <w:rPr>
          <w:szCs w:val="18"/>
          <w:lang w:val="en-US"/>
        </w:rPr>
      </w:pPr>
      <w:r w:rsidRPr="00567CB9">
        <w:rPr>
          <w:smallCaps/>
          <w:szCs w:val="18"/>
          <w:lang w:val="en-US"/>
        </w:rPr>
        <w:t xml:space="preserve">N.Wilkinson, </w:t>
      </w:r>
      <w:r w:rsidRPr="00FE4EC8">
        <w:rPr>
          <w:i/>
          <w:szCs w:val="18"/>
          <w:lang w:val="en-US"/>
        </w:rPr>
        <w:t>Managerial Economics: A Problem-Solving Approach</w:t>
      </w:r>
      <w:r w:rsidRPr="00567CB9">
        <w:rPr>
          <w:smallCaps/>
          <w:szCs w:val="18"/>
          <w:lang w:val="en-US"/>
        </w:rPr>
        <w:t xml:space="preserve">, </w:t>
      </w:r>
      <w:r w:rsidRPr="00FE4EC8">
        <w:rPr>
          <w:szCs w:val="18"/>
          <w:lang w:val="en-US"/>
        </w:rPr>
        <w:t>Cambridge University Press, 2005.</w:t>
      </w:r>
    </w:p>
    <w:p w14:paraId="025054AA" w14:textId="77777777" w:rsidR="004F4A75" w:rsidRPr="00FE4EC8" w:rsidRDefault="004F4A75" w:rsidP="004F4A75">
      <w:pPr>
        <w:autoSpaceDE w:val="0"/>
        <w:autoSpaceDN w:val="0"/>
        <w:adjustRightInd w:val="0"/>
        <w:spacing w:line="240" w:lineRule="auto"/>
        <w:rPr>
          <w:noProof/>
          <w:sz w:val="18"/>
          <w:szCs w:val="18"/>
          <w:lang w:val="en-US"/>
        </w:rPr>
      </w:pPr>
    </w:p>
    <w:p w14:paraId="5ECCA611"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r w:rsidRPr="00FE4EC8">
        <w:rPr>
          <w:noProof/>
          <w:sz w:val="18"/>
          <w:szCs w:val="18"/>
          <w:lang w:val="en-US"/>
        </w:rPr>
        <w:t>N.G</w:t>
      </w:r>
      <w:r w:rsidRPr="00567CB9">
        <w:rPr>
          <w:smallCaps/>
          <w:noProof/>
          <w:sz w:val="18"/>
          <w:szCs w:val="18"/>
          <w:lang w:val="en-US"/>
        </w:rPr>
        <w:t>. Mankiw</w:t>
      </w:r>
      <w:r w:rsidRPr="00567CB9">
        <w:rPr>
          <w:rFonts w:ascii="TTFF4CB778t00" w:hAnsi="TTFF4CB778t00" w:cs="TTFF4CB778t00"/>
          <w:sz w:val="18"/>
          <w:szCs w:val="18"/>
          <w:lang w:val="en-US"/>
        </w:rPr>
        <w:t xml:space="preserve">, </w:t>
      </w:r>
      <w:r w:rsidRPr="00FE4EC8">
        <w:rPr>
          <w:i/>
          <w:noProof/>
          <w:sz w:val="18"/>
          <w:szCs w:val="18"/>
          <w:lang w:val="en-US"/>
        </w:rPr>
        <w:t>Principles of Economics (fifth edition),</w:t>
      </w:r>
      <w:r w:rsidRPr="00567CB9">
        <w:rPr>
          <w:rFonts w:ascii="TTFF4CB778t00" w:hAnsi="TTFF4CB778t00" w:cs="TTFF4CB778t00"/>
          <w:sz w:val="18"/>
          <w:szCs w:val="18"/>
          <w:lang w:val="en-US"/>
        </w:rPr>
        <w:t xml:space="preserve"> </w:t>
      </w:r>
      <w:r w:rsidRPr="00FE4EC8">
        <w:rPr>
          <w:noProof/>
          <w:sz w:val="18"/>
          <w:szCs w:val="18"/>
          <w:lang w:val="en-US"/>
        </w:rPr>
        <w:t>South Western Cengage Learining, USA, 2009</w:t>
      </w:r>
      <w:r w:rsidRPr="00567CB9">
        <w:rPr>
          <w:rFonts w:ascii="TTFF4CB778t00" w:hAnsi="TTFF4CB778t00" w:cs="TTFF4CB778t00"/>
          <w:sz w:val="18"/>
          <w:szCs w:val="18"/>
          <w:lang w:val="en-US"/>
        </w:rPr>
        <w:t>.</w:t>
      </w:r>
    </w:p>
    <w:p w14:paraId="6C0BCFBD"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p>
    <w:p w14:paraId="1C2D7648" w14:textId="1DCB29DA" w:rsidR="004F4A75" w:rsidRPr="00FE4EC8" w:rsidRDefault="004F4A75" w:rsidP="004F4A75">
      <w:pPr>
        <w:autoSpaceDE w:val="0"/>
        <w:autoSpaceDN w:val="0"/>
        <w:adjustRightInd w:val="0"/>
        <w:spacing w:line="240" w:lineRule="auto"/>
        <w:rPr>
          <w:noProof/>
          <w:sz w:val="18"/>
          <w:szCs w:val="18"/>
          <w:lang w:val="en-US"/>
        </w:rPr>
      </w:pPr>
      <w:r w:rsidRPr="00567CB9">
        <w:rPr>
          <w:smallCaps/>
          <w:noProof/>
          <w:sz w:val="18"/>
          <w:szCs w:val="18"/>
          <w:lang w:val="en-US"/>
        </w:rPr>
        <w:t>Baye and Prince</w:t>
      </w:r>
      <w:r w:rsidRPr="00567CB9">
        <w:rPr>
          <w:rFonts w:ascii="TTFF4CB778t00" w:hAnsi="TTFF4CB778t00" w:cs="TTFF4CB778t00"/>
          <w:sz w:val="18"/>
          <w:szCs w:val="18"/>
          <w:lang w:val="en-US"/>
        </w:rPr>
        <w:t xml:space="preserve">, </w:t>
      </w:r>
      <w:r w:rsidRPr="00FE4EC8">
        <w:rPr>
          <w:i/>
          <w:noProof/>
          <w:sz w:val="18"/>
          <w:szCs w:val="18"/>
          <w:lang w:val="en-US"/>
        </w:rPr>
        <w:t xml:space="preserve">Managerial Economics and Business </w:t>
      </w:r>
      <w:r w:rsidRPr="00FE4EC8">
        <w:rPr>
          <w:noProof/>
          <w:sz w:val="18"/>
          <w:szCs w:val="18"/>
          <w:lang w:val="en-US"/>
        </w:rPr>
        <w:t>Strategy, Global Edition,  McGraw-Hill Education (UK), 2013.</w:t>
      </w:r>
    </w:p>
    <w:p w14:paraId="171F5BEF"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p>
    <w:p w14:paraId="2916A702" w14:textId="457CF4C0" w:rsidR="004F4A75" w:rsidRPr="00567CB9" w:rsidRDefault="004F4A75" w:rsidP="004F4A75">
      <w:pPr>
        <w:pStyle w:val="Testo1"/>
        <w:rPr>
          <w:noProof w:val="0"/>
          <w:szCs w:val="18"/>
          <w:lang w:val="en-GB"/>
        </w:rPr>
      </w:pPr>
      <w:r w:rsidRPr="00567CB9">
        <w:rPr>
          <w:noProof w:val="0"/>
          <w:szCs w:val="18"/>
          <w:lang w:val="en-GB"/>
        </w:rPr>
        <w:t xml:space="preserve">- Additional materials (papers, readings, worksheets) will be provided by the instructor throughout the course. </w:t>
      </w:r>
    </w:p>
    <w:p w14:paraId="65C63799" w14:textId="004FDE39" w:rsidR="00380E9C" w:rsidRPr="00567CB9" w:rsidRDefault="00380E9C" w:rsidP="004F4A75">
      <w:pPr>
        <w:pStyle w:val="Testo1"/>
        <w:rPr>
          <w:noProof w:val="0"/>
          <w:szCs w:val="18"/>
          <w:lang w:val="en-GB"/>
        </w:rPr>
      </w:pPr>
    </w:p>
    <w:p w14:paraId="130CEAEE" w14:textId="77777777" w:rsidR="00380E9C" w:rsidRDefault="00380E9C" w:rsidP="004F4A75">
      <w:pPr>
        <w:pStyle w:val="Testo1"/>
        <w:rPr>
          <w:b/>
          <w:i/>
          <w:noProof w:val="0"/>
          <w:lang w:val="en-GB"/>
        </w:rPr>
      </w:pPr>
    </w:p>
    <w:p w14:paraId="14F2E662" w14:textId="77777777" w:rsidR="00380E9C" w:rsidRPr="00567CB9" w:rsidRDefault="00380E9C" w:rsidP="00380E9C">
      <w:pPr>
        <w:tabs>
          <w:tab w:val="clear" w:pos="284"/>
        </w:tabs>
        <w:spacing w:before="120" w:line="240" w:lineRule="auto"/>
        <w:rPr>
          <w:b/>
          <w:i/>
          <w:caps/>
          <w:sz w:val="18"/>
          <w:szCs w:val="18"/>
          <w:lang w:val="en-GB"/>
        </w:rPr>
      </w:pPr>
      <w:r w:rsidRPr="00567CB9">
        <w:rPr>
          <w:b/>
          <w:i/>
          <w:caps/>
          <w:sz w:val="18"/>
          <w:szCs w:val="18"/>
          <w:lang w:val="en-GB"/>
        </w:rPr>
        <w:t>Course Methodology</w:t>
      </w:r>
    </w:p>
    <w:p w14:paraId="0677A273" w14:textId="4571C22B" w:rsidR="008E0A26" w:rsidRPr="00567CB9" w:rsidRDefault="004F4A75" w:rsidP="008E0A26">
      <w:pPr>
        <w:pStyle w:val="Titolo1"/>
        <w:spacing w:before="120"/>
        <w:jc w:val="both"/>
        <w:rPr>
          <w:b w:val="0"/>
          <w:noProof w:val="0"/>
          <w:sz w:val="18"/>
          <w:szCs w:val="18"/>
          <w:lang w:val="en-GB"/>
        </w:rPr>
      </w:pPr>
      <w:r w:rsidRPr="00567CB9">
        <w:rPr>
          <w:b w:val="0"/>
          <w:noProof w:val="0"/>
          <w:sz w:val="18"/>
          <w:szCs w:val="18"/>
          <w:lang w:val="en-GB"/>
        </w:rPr>
        <w:t>The course is structured as a mix of lectures, laboratories and class discussion of assigned readings. It is therefore important that students come to each class prepared to be active participants.</w:t>
      </w:r>
      <w:r w:rsidR="008E0A26" w:rsidRPr="00567CB9">
        <w:rPr>
          <w:b w:val="0"/>
          <w:noProof w:val="0"/>
          <w:sz w:val="18"/>
          <w:szCs w:val="18"/>
          <w:lang w:val="en-GB"/>
        </w:rPr>
        <w:t xml:space="preserve"> Further, to stimulate interaction and experiential learning, group work will be assigned and assessed as an integral part of the course evaluation. Group assignments are described in details in the analytical programme.</w:t>
      </w:r>
    </w:p>
    <w:p w14:paraId="369FC236" w14:textId="3832B32E" w:rsidR="008E0A26" w:rsidRPr="00567CB9" w:rsidRDefault="008E0A26" w:rsidP="008E0A26">
      <w:pPr>
        <w:pStyle w:val="Titolo1"/>
        <w:spacing w:before="120"/>
        <w:jc w:val="both"/>
        <w:rPr>
          <w:b w:val="0"/>
          <w:noProof w:val="0"/>
          <w:sz w:val="18"/>
          <w:szCs w:val="18"/>
          <w:lang w:val="en-GB"/>
        </w:rPr>
      </w:pPr>
      <w:r w:rsidRPr="00567CB9">
        <w:rPr>
          <w:b w:val="0"/>
          <w:noProof w:val="0"/>
          <w:sz w:val="18"/>
          <w:szCs w:val="18"/>
          <w:lang w:val="en-GB"/>
        </w:rPr>
        <w:t>The course assumes full attendance and active participation in and outside class. Should students have problems in attending, they should please contact the instructor.</w:t>
      </w:r>
    </w:p>
    <w:p w14:paraId="5863CDAE" w14:textId="1EABAD38" w:rsidR="004F4A75" w:rsidRDefault="004F4A75" w:rsidP="004F4A75">
      <w:pPr>
        <w:spacing w:before="240" w:after="120" w:line="220" w:lineRule="exact"/>
        <w:rPr>
          <w:sz w:val="18"/>
          <w:szCs w:val="18"/>
          <w:lang w:val="en-US"/>
        </w:rPr>
      </w:pPr>
    </w:p>
    <w:p w14:paraId="71D9ED8E" w14:textId="77777777" w:rsidR="004F4A75" w:rsidRPr="00906645" w:rsidRDefault="004F4A75" w:rsidP="004F4A75">
      <w:pPr>
        <w:spacing w:before="240" w:after="120" w:line="220" w:lineRule="exact"/>
        <w:rPr>
          <w:b/>
          <w:i/>
          <w:sz w:val="18"/>
          <w:lang w:val="en-US"/>
        </w:rPr>
      </w:pPr>
      <w:r w:rsidRPr="00906645">
        <w:rPr>
          <w:b/>
          <w:i/>
          <w:sz w:val="18"/>
          <w:lang w:val="en-US"/>
        </w:rPr>
        <w:t>ASSESSMENT METHOD AND CRITERIA</w:t>
      </w:r>
    </w:p>
    <w:p w14:paraId="507B637C" w14:textId="77777777" w:rsidR="004F4A75" w:rsidRDefault="004F4A75" w:rsidP="004F4A75">
      <w:pPr>
        <w:autoSpaceDE w:val="0"/>
        <w:autoSpaceDN w:val="0"/>
        <w:adjustRightInd w:val="0"/>
        <w:spacing w:line="240" w:lineRule="auto"/>
        <w:rPr>
          <w:sz w:val="18"/>
          <w:szCs w:val="18"/>
          <w:lang w:val="en-US"/>
        </w:rPr>
      </w:pPr>
      <w:r>
        <w:rPr>
          <w:sz w:val="18"/>
          <w:szCs w:val="18"/>
          <w:lang w:val="en-GB"/>
        </w:rPr>
        <w:t xml:space="preserve">The final grade is the weighted average of class participation (20%), assignments (30%), and final written exam (50%). School participation can give up to 6 points, the assignments during the course (written and oral assignments) a maximum of 9 points and the last half of </w:t>
      </w:r>
      <w:r>
        <w:rPr>
          <w:sz w:val="18"/>
          <w:szCs w:val="18"/>
          <w:lang w:val="en-GB"/>
        </w:rPr>
        <w:lastRenderedPageBreak/>
        <w:t xml:space="preserve">the grade, i.e. 15 points is given by the final written exam. This latter is made by open questions and it is mandatory. </w:t>
      </w:r>
    </w:p>
    <w:p w14:paraId="28A4727A" w14:textId="265916A6" w:rsidR="004F4A75" w:rsidRDefault="004F4A75" w:rsidP="004F4A75">
      <w:pPr>
        <w:spacing w:line="240" w:lineRule="auto"/>
        <w:rPr>
          <w:lang w:val="en-GB"/>
        </w:rPr>
      </w:pPr>
    </w:p>
    <w:p w14:paraId="42C6AD5B" w14:textId="5AF547BC" w:rsidR="009B59CC" w:rsidRDefault="009B59CC" w:rsidP="004F4A75">
      <w:pPr>
        <w:spacing w:line="240" w:lineRule="auto"/>
        <w:rPr>
          <w:lang w:val="en-GB"/>
        </w:rPr>
      </w:pPr>
    </w:p>
    <w:p w14:paraId="5634B2CF" w14:textId="77777777" w:rsidR="009D596A" w:rsidRDefault="009D596A" w:rsidP="009D596A">
      <w:pPr>
        <w:pStyle w:val="Testo2"/>
        <w:ind w:firstLine="0"/>
        <w:rPr>
          <w:noProof w:val="0"/>
          <w:lang w:val="en-GB"/>
        </w:rPr>
      </w:pPr>
      <w:r>
        <w:rPr>
          <w:noProof w:val="0"/>
          <w:lang w:val="en-GB"/>
        </w:rPr>
        <w:t>In the case of students not attending class the c</w:t>
      </w:r>
      <w:r w:rsidRPr="0078394F">
        <w:rPr>
          <w:noProof w:val="0"/>
          <w:lang w:val="en-GB"/>
        </w:rPr>
        <w:t xml:space="preserve">losed book written exam </w:t>
      </w:r>
      <w:r>
        <w:rPr>
          <w:noProof w:val="0"/>
          <w:lang w:val="en-GB"/>
        </w:rPr>
        <w:t>is worth 100%.</w:t>
      </w:r>
    </w:p>
    <w:p w14:paraId="3EBC9FD1" w14:textId="77777777" w:rsidR="009D596A" w:rsidRDefault="009D596A" w:rsidP="009D596A">
      <w:pPr>
        <w:pStyle w:val="Testo2"/>
        <w:ind w:firstLine="0"/>
        <w:rPr>
          <w:noProof w:val="0"/>
          <w:lang w:val="en-GB"/>
        </w:rPr>
      </w:pPr>
    </w:p>
    <w:p w14:paraId="654BEEFD" w14:textId="77777777" w:rsidR="009D596A" w:rsidRDefault="009D596A" w:rsidP="009D596A">
      <w:pPr>
        <w:pStyle w:val="Testo2"/>
        <w:ind w:firstLine="0"/>
        <w:rPr>
          <w:noProof w:val="0"/>
          <w:lang w:val="en-GB"/>
        </w:rPr>
      </w:pPr>
      <w:r>
        <w:rPr>
          <w:noProof w:val="0"/>
          <w:lang w:val="en-GB"/>
        </w:rPr>
        <w:t>The course evaluation is expressed by means of a grade on a 30-point scale.</w:t>
      </w:r>
    </w:p>
    <w:p w14:paraId="0ECDE2AC" w14:textId="0B7D9F21" w:rsidR="009B59CC" w:rsidRDefault="009B59CC" w:rsidP="004F4A75">
      <w:pPr>
        <w:spacing w:line="240" w:lineRule="auto"/>
        <w:rPr>
          <w:lang w:val="en-GB"/>
        </w:rPr>
      </w:pPr>
    </w:p>
    <w:p w14:paraId="6D4E62C4" w14:textId="732FF8BA" w:rsidR="009B59CC" w:rsidRDefault="009B59CC" w:rsidP="004F4A75">
      <w:pPr>
        <w:spacing w:line="240" w:lineRule="auto"/>
        <w:rPr>
          <w:lang w:val="en-GB"/>
        </w:rPr>
      </w:pPr>
    </w:p>
    <w:p w14:paraId="1265FDC5" w14:textId="2D1C467D" w:rsidR="009B59CC" w:rsidRDefault="009D596A" w:rsidP="004F4A75">
      <w:pPr>
        <w:spacing w:line="240" w:lineRule="auto"/>
        <w:rPr>
          <w:lang w:val="en-GB"/>
        </w:rPr>
      </w:pPr>
      <w:r>
        <w:rPr>
          <w:lang w:val="en-GB"/>
        </w:rPr>
        <w:t xml:space="preserve"> </w:t>
      </w:r>
    </w:p>
    <w:p w14:paraId="47C87169" w14:textId="77777777" w:rsidR="004F4A75" w:rsidRDefault="004F4A75" w:rsidP="004F4A75">
      <w:pPr>
        <w:spacing w:before="240" w:after="120"/>
        <w:rPr>
          <w:b/>
          <w:i/>
          <w:sz w:val="18"/>
          <w:lang w:val="en-US"/>
        </w:rPr>
      </w:pPr>
      <w:r w:rsidRPr="00514034">
        <w:rPr>
          <w:b/>
          <w:i/>
          <w:sz w:val="18"/>
          <w:lang w:val="en-US"/>
        </w:rPr>
        <w:t>NOTES AND PREREQUISITES</w:t>
      </w:r>
    </w:p>
    <w:p w14:paraId="6FB3A0BC" w14:textId="77777777" w:rsidR="004F4A75" w:rsidRPr="00D51D8A" w:rsidRDefault="004F4A75" w:rsidP="004F4A75">
      <w:pPr>
        <w:spacing w:before="240" w:after="120"/>
        <w:rPr>
          <w:sz w:val="18"/>
          <w:lang w:val="en-US"/>
        </w:rPr>
      </w:pPr>
      <w:r>
        <w:rPr>
          <w:sz w:val="18"/>
          <w:lang w:val="en-US"/>
        </w:rPr>
        <w:t>Since some concepts come from microeconomics, students with an economic background might be advantaged. However, attending the course, reading in advance  learning materials and actively participating to the discussion in class will for sure enable student to obtain a good understanding of the topics and will be important for successfully perform at the exam.</w:t>
      </w:r>
    </w:p>
    <w:p w14:paraId="592A3319" w14:textId="77777777" w:rsidR="004F4A75" w:rsidRDefault="004F4A75" w:rsidP="004F4A75">
      <w:pPr>
        <w:pStyle w:val="Testo2"/>
        <w:spacing w:before="120"/>
        <w:ind w:firstLine="0"/>
        <w:rPr>
          <w:noProof w:val="0"/>
          <w:lang w:val="en-GB"/>
        </w:rPr>
      </w:pPr>
      <w:r>
        <w:rPr>
          <w:noProof w:val="0"/>
          <w:lang w:val="en-GB"/>
        </w:rPr>
        <w:t xml:space="preserve">Information on office hours is available on the teacher's personal page at </w:t>
      </w:r>
      <w:hyperlink r:id="rId7" w:history="1">
        <w:r w:rsidRPr="00EE08C3">
          <w:rPr>
            <w:rStyle w:val="Collegamentoipertestuale"/>
            <w:lang w:val="en-US"/>
          </w:rPr>
          <w:t>http://docenti.unicatt.it/</w:t>
        </w:r>
      </w:hyperlink>
      <w:r>
        <w:rPr>
          <w:noProof w:val="0"/>
          <w:lang w:val="en-GB"/>
        </w:rPr>
        <w:t>.</w:t>
      </w:r>
    </w:p>
    <w:p w14:paraId="39070FD8" w14:textId="77777777" w:rsidR="00E770A8" w:rsidRDefault="00E770A8" w:rsidP="00E770A8">
      <w:pPr>
        <w:spacing w:line="220" w:lineRule="exact"/>
        <w:rPr>
          <w:sz w:val="18"/>
          <w:lang w:val="en-GB"/>
        </w:rPr>
      </w:pPr>
    </w:p>
    <w:p w14:paraId="5EF7B2B9" w14:textId="77777777" w:rsidR="00A11C4C" w:rsidRDefault="00A11C4C" w:rsidP="00A11C4C">
      <w:pPr>
        <w:rPr>
          <w:lang w:val="en-GB"/>
        </w:rPr>
      </w:pPr>
    </w:p>
    <w:p w14:paraId="5F905A91" w14:textId="77777777" w:rsidR="00A11C4C" w:rsidRDefault="00A11C4C" w:rsidP="00A11C4C">
      <w:pPr>
        <w:tabs>
          <w:tab w:val="clear" w:pos="284"/>
          <w:tab w:val="left" w:pos="708"/>
        </w:tabs>
        <w:autoSpaceDE w:val="0"/>
        <w:autoSpaceDN w:val="0"/>
        <w:adjustRightInd w:val="0"/>
        <w:ind w:right="-1"/>
        <w:rPr>
          <w:sz w:val="18"/>
          <w:szCs w:val="18"/>
          <w:lang w:val="en-GB"/>
        </w:rPr>
      </w:pPr>
    </w:p>
    <w:p w14:paraId="18A51420" w14:textId="38AC764A" w:rsidR="004F4A75" w:rsidRPr="005D6486" w:rsidRDefault="004F4A75" w:rsidP="004F4A75">
      <w:pPr>
        <w:rPr>
          <w:rFonts w:cs="Times"/>
          <w:b/>
          <w:sz w:val="18"/>
          <w:szCs w:val="18"/>
        </w:rPr>
      </w:pPr>
      <w:r w:rsidRPr="005D6486">
        <w:rPr>
          <w:rFonts w:cs="Times"/>
          <w:b/>
          <w:sz w:val="18"/>
          <w:szCs w:val="18"/>
        </w:rPr>
        <w:t xml:space="preserve">Module II – </w:t>
      </w:r>
      <w:r w:rsidR="005D6486" w:rsidRPr="005D6486">
        <w:rPr>
          <w:rFonts w:cs="Times"/>
          <w:b/>
          <w:sz w:val="18"/>
          <w:szCs w:val="18"/>
        </w:rPr>
        <w:t xml:space="preserve">Advanced Economics Scenarios analysis </w:t>
      </w:r>
    </w:p>
    <w:p w14:paraId="1001CCC5" w14:textId="31C7F35A" w:rsidR="004F4A75" w:rsidRPr="00567CB9" w:rsidRDefault="004F4A75" w:rsidP="004F4A75">
      <w:pPr>
        <w:pStyle w:val="Testo2"/>
        <w:ind w:firstLine="0"/>
        <w:rPr>
          <w:smallCaps/>
          <w:lang w:val="es-ES"/>
        </w:rPr>
      </w:pPr>
      <w:r w:rsidRPr="00AB1428">
        <w:rPr>
          <w:smallCaps/>
        </w:rPr>
        <w:t xml:space="preserve">prof. </w:t>
      </w:r>
      <w:r w:rsidR="00647A18" w:rsidRPr="00567CB9">
        <w:rPr>
          <w:smallCaps/>
          <w:lang w:val="es-ES"/>
        </w:rPr>
        <w:t xml:space="preserve"> Miguel Á. Malo</w:t>
      </w:r>
    </w:p>
    <w:p w14:paraId="30195D6F" w14:textId="77777777" w:rsidR="004F4A75" w:rsidRPr="00514034" w:rsidRDefault="004F4A75" w:rsidP="004F4A75">
      <w:pPr>
        <w:spacing w:before="240" w:after="120"/>
        <w:rPr>
          <w:b/>
          <w:i/>
          <w:sz w:val="18"/>
          <w:lang w:val="en-US"/>
        </w:rPr>
      </w:pPr>
      <w:r w:rsidRPr="00514034">
        <w:rPr>
          <w:b/>
          <w:i/>
          <w:sz w:val="18"/>
          <w:lang w:val="en-US"/>
        </w:rPr>
        <w:t>COURSE AIMS A</w:t>
      </w:r>
      <w:bookmarkStart w:id="0" w:name="_GoBack"/>
      <w:bookmarkEnd w:id="0"/>
      <w:r w:rsidRPr="00514034">
        <w:rPr>
          <w:b/>
          <w:i/>
          <w:sz w:val="18"/>
          <w:lang w:val="en-US"/>
        </w:rPr>
        <w:t>ND</w:t>
      </w:r>
      <w:r>
        <w:rPr>
          <w:b/>
          <w:i/>
          <w:sz w:val="18"/>
          <w:lang w:val="en-US"/>
        </w:rPr>
        <w:t xml:space="preserve"> </w:t>
      </w:r>
      <w:r w:rsidRPr="00EA5363">
        <w:rPr>
          <w:b/>
          <w:i/>
          <w:sz w:val="18"/>
          <w:lang w:val="en-US"/>
        </w:rPr>
        <w:t>INTENDED</w:t>
      </w:r>
      <w:r w:rsidRPr="00514034">
        <w:rPr>
          <w:b/>
          <w:i/>
          <w:sz w:val="18"/>
          <w:lang w:val="en-US"/>
        </w:rPr>
        <w:t xml:space="preserve"> LEARNING OUTCOMES </w:t>
      </w:r>
    </w:p>
    <w:p w14:paraId="58224A2F" w14:textId="77777777" w:rsidR="004F4A75" w:rsidRDefault="004F4A75" w:rsidP="004F4A75">
      <w:pPr>
        <w:pStyle w:val="Testo2"/>
        <w:spacing w:before="120"/>
        <w:ind w:firstLine="0"/>
        <w:rPr>
          <w:noProof w:val="0"/>
          <w:lang w:val="en-GB"/>
        </w:rPr>
      </w:pPr>
      <w:r w:rsidRPr="00D51D8A">
        <w:rPr>
          <w:noProof w:val="0"/>
          <w:lang w:val="en-GB"/>
        </w:rPr>
        <w:t>The</w:t>
      </w:r>
      <w:r>
        <w:rPr>
          <w:noProof w:val="0"/>
          <w:lang w:val="en-GB"/>
        </w:rPr>
        <w:t xml:space="preserve"> includes some important topics, such as : national output and income and their measurement, unemployment and inflation, growth and stability, interest rates, money, banks, and central banking, international trade, balance of payments and exchange rates, macroeconomic policy alternatives.</w:t>
      </w:r>
      <w:r w:rsidRPr="00D51D8A">
        <w:rPr>
          <w:noProof w:val="0"/>
          <w:lang w:val="en-GB"/>
        </w:rPr>
        <w:tab/>
        <w:t xml:space="preserve">   </w:t>
      </w:r>
    </w:p>
    <w:p w14:paraId="3684C544" w14:textId="77777777" w:rsidR="004F4A75" w:rsidRPr="00A85EB2" w:rsidRDefault="004F4A75" w:rsidP="004F4A75">
      <w:pPr>
        <w:pStyle w:val="Testo2"/>
        <w:spacing w:before="120"/>
        <w:ind w:firstLine="0"/>
        <w:rPr>
          <w:noProof w:val="0"/>
          <w:szCs w:val="18"/>
          <w:lang w:val="en-GB"/>
        </w:rPr>
      </w:pPr>
      <w:r w:rsidRPr="003C1B7E">
        <w:rPr>
          <w:noProof w:val="0"/>
          <w:szCs w:val="18"/>
          <w:lang w:val="en-GB"/>
        </w:rPr>
        <w:t>This should result in students being able to:</w:t>
      </w:r>
    </w:p>
    <w:p w14:paraId="1E909387" w14:textId="77777777" w:rsidR="004F4A75" w:rsidRPr="00A85EB2" w:rsidRDefault="004F4A75" w:rsidP="004F4A75">
      <w:pPr>
        <w:rPr>
          <w:sz w:val="18"/>
          <w:szCs w:val="18"/>
          <w:lang w:val="en-US"/>
        </w:rPr>
      </w:pPr>
      <w:r w:rsidRPr="00A85EB2">
        <w:rPr>
          <w:sz w:val="18"/>
          <w:szCs w:val="18"/>
          <w:lang w:val="en-GB"/>
        </w:rPr>
        <w:t xml:space="preserve">1) </w:t>
      </w:r>
      <w:r w:rsidRPr="00A85EB2">
        <w:rPr>
          <w:rFonts w:cs="Times"/>
          <w:noProof/>
          <w:color w:val="222222"/>
          <w:sz w:val="18"/>
          <w:szCs w:val="18"/>
          <w:lang w:val="en-US"/>
        </w:rPr>
        <w:t>Intelligently comment on current events correctly using macroeconomic concepts</w:t>
      </w:r>
      <w:r w:rsidRPr="00A85EB2">
        <w:rPr>
          <w:sz w:val="18"/>
          <w:szCs w:val="18"/>
          <w:lang w:val="en-US"/>
        </w:rPr>
        <w:t>.</w:t>
      </w:r>
    </w:p>
    <w:p w14:paraId="2B786302" w14:textId="77777777" w:rsidR="004F4A75" w:rsidRPr="00A85EB2" w:rsidRDefault="004F4A75" w:rsidP="004F4A75">
      <w:pPr>
        <w:rPr>
          <w:rFonts w:cs="Times"/>
          <w:noProof/>
          <w:color w:val="222222"/>
          <w:sz w:val="18"/>
          <w:szCs w:val="18"/>
          <w:lang w:val="en-US"/>
        </w:rPr>
      </w:pPr>
      <w:r w:rsidRPr="00A85EB2">
        <w:rPr>
          <w:sz w:val="18"/>
          <w:szCs w:val="18"/>
          <w:lang w:val="en-US"/>
        </w:rPr>
        <w:t xml:space="preserve">2) </w:t>
      </w:r>
      <w:r w:rsidRPr="00A85EB2">
        <w:rPr>
          <w:rFonts w:cs="Times"/>
          <w:noProof/>
          <w:color w:val="222222"/>
          <w:sz w:val="18"/>
          <w:szCs w:val="18"/>
          <w:lang w:val="en-US"/>
        </w:rPr>
        <w:t>Correctly apply a simple macroeconomic model to predict the results of different economic events and policy changes.</w:t>
      </w:r>
    </w:p>
    <w:p w14:paraId="447B09B6" w14:textId="77777777" w:rsidR="004F4A75" w:rsidRPr="00A85EB2" w:rsidRDefault="004F4A75" w:rsidP="004F4A75">
      <w:pPr>
        <w:rPr>
          <w:rFonts w:cs="Times"/>
          <w:color w:val="222222"/>
          <w:sz w:val="18"/>
          <w:szCs w:val="18"/>
          <w:lang w:val="en-US"/>
        </w:rPr>
      </w:pPr>
      <w:r w:rsidRPr="00A85EB2">
        <w:rPr>
          <w:sz w:val="18"/>
          <w:szCs w:val="18"/>
          <w:lang w:val="en-US"/>
        </w:rPr>
        <w:t xml:space="preserve">3) </w:t>
      </w:r>
      <w:r w:rsidRPr="00A85EB2">
        <w:rPr>
          <w:rFonts w:cs="Times"/>
          <w:noProof/>
          <w:color w:val="222222"/>
          <w:sz w:val="18"/>
          <w:szCs w:val="18"/>
          <w:lang w:val="en-US"/>
        </w:rPr>
        <w:t>Knowing the definitions of the parts of national income and  balance of payments accounts</w:t>
      </w:r>
      <w:r w:rsidRPr="00A85EB2">
        <w:rPr>
          <w:rFonts w:cs="Times"/>
          <w:color w:val="222222"/>
          <w:sz w:val="18"/>
          <w:szCs w:val="18"/>
          <w:lang w:val="en-US"/>
        </w:rPr>
        <w:t xml:space="preserve">. </w:t>
      </w:r>
    </w:p>
    <w:p w14:paraId="3F30579F" w14:textId="77777777" w:rsidR="004F4A75" w:rsidRPr="00A85EB2" w:rsidRDefault="004F4A75" w:rsidP="004F4A75">
      <w:pPr>
        <w:rPr>
          <w:rFonts w:cs="Times"/>
          <w:noProof/>
          <w:color w:val="222222"/>
          <w:sz w:val="18"/>
          <w:szCs w:val="18"/>
          <w:lang w:val="en-US"/>
        </w:rPr>
      </w:pPr>
      <w:r w:rsidRPr="00A85EB2">
        <w:rPr>
          <w:sz w:val="18"/>
          <w:szCs w:val="18"/>
          <w:lang w:val="en-US"/>
        </w:rPr>
        <w:t xml:space="preserve">4) </w:t>
      </w:r>
      <w:r w:rsidRPr="00A85EB2">
        <w:rPr>
          <w:rFonts w:cs="Times"/>
          <w:noProof/>
          <w:color w:val="222222"/>
          <w:sz w:val="18"/>
          <w:szCs w:val="18"/>
          <w:lang w:val="en-US"/>
        </w:rPr>
        <w:t xml:space="preserve">Knowing the structure, governance, and duties of the European Central Bank. </w:t>
      </w:r>
    </w:p>
    <w:p w14:paraId="3C9E33B2" w14:textId="77777777" w:rsidR="004F4A75" w:rsidRPr="00A85EB2" w:rsidRDefault="004F4A75" w:rsidP="004F4A75">
      <w:pPr>
        <w:rPr>
          <w:rFonts w:cs="Times"/>
          <w:noProof/>
          <w:color w:val="222222"/>
          <w:sz w:val="18"/>
          <w:szCs w:val="18"/>
          <w:lang w:val="en-US"/>
        </w:rPr>
      </w:pPr>
      <w:r w:rsidRPr="00A85EB2">
        <w:rPr>
          <w:sz w:val="18"/>
          <w:szCs w:val="18"/>
          <w:lang w:val="en-GB"/>
        </w:rPr>
        <w:t xml:space="preserve">5) </w:t>
      </w:r>
      <w:r w:rsidRPr="00A85EB2">
        <w:rPr>
          <w:rFonts w:cs="Times"/>
          <w:noProof/>
          <w:color w:val="222222"/>
          <w:sz w:val="18"/>
          <w:szCs w:val="18"/>
          <w:lang w:val="en-US"/>
        </w:rPr>
        <w:t>Knowing how monetary and fiscal policy work, and the limits placed on using them for members of the Euro Zone.</w:t>
      </w:r>
    </w:p>
    <w:p w14:paraId="1C3211B4" w14:textId="77777777" w:rsidR="004F4A75" w:rsidRPr="00A85EB2" w:rsidRDefault="004F4A75" w:rsidP="004F4A75">
      <w:pPr>
        <w:rPr>
          <w:rFonts w:cs="Times"/>
          <w:color w:val="222222"/>
          <w:sz w:val="18"/>
          <w:szCs w:val="18"/>
          <w:lang w:val="en-US"/>
        </w:rPr>
      </w:pPr>
      <w:r w:rsidRPr="00A85EB2">
        <w:rPr>
          <w:rFonts w:cs="Times"/>
          <w:noProof/>
          <w:color w:val="222222"/>
          <w:sz w:val="18"/>
          <w:szCs w:val="18"/>
          <w:lang w:val="en-US"/>
        </w:rPr>
        <w:t xml:space="preserve">6) </w:t>
      </w:r>
      <w:r w:rsidRPr="00A85EB2">
        <w:rPr>
          <w:rFonts w:cs="Times"/>
          <w:color w:val="222222"/>
          <w:sz w:val="18"/>
          <w:szCs w:val="18"/>
          <w:lang w:val="en-US"/>
        </w:rPr>
        <w:t>Demonstrate an understanding of the functions and determinants of interest rates.</w:t>
      </w:r>
    </w:p>
    <w:p w14:paraId="5F42AF25" w14:textId="28A2F60A" w:rsidR="004F4A75" w:rsidRDefault="004F4A75" w:rsidP="005E5381">
      <w:pPr>
        <w:spacing w:before="240" w:after="120"/>
        <w:rPr>
          <w:rFonts w:cs="Times"/>
          <w:b/>
          <w:i/>
          <w:sz w:val="18"/>
          <w:szCs w:val="18"/>
          <w:lang w:val="en-US"/>
        </w:rPr>
      </w:pPr>
      <w:r w:rsidRPr="009B59CC">
        <w:rPr>
          <w:rFonts w:cs="Times"/>
          <w:b/>
          <w:i/>
          <w:sz w:val="18"/>
          <w:szCs w:val="18"/>
          <w:lang w:val="en-US"/>
        </w:rPr>
        <w:lastRenderedPageBreak/>
        <w:t>COURSE CONTENT</w:t>
      </w:r>
    </w:p>
    <w:p w14:paraId="4E6AB92D" w14:textId="77777777" w:rsidR="009D596A" w:rsidRPr="00567CB9" w:rsidRDefault="009D596A" w:rsidP="009D596A">
      <w:pPr>
        <w:tabs>
          <w:tab w:val="left" w:pos="0"/>
        </w:tabs>
        <w:rPr>
          <w:sz w:val="18"/>
          <w:szCs w:val="18"/>
          <w:lang w:val="en-US"/>
        </w:rPr>
      </w:pPr>
      <w:r w:rsidRPr="00567CB9">
        <w:rPr>
          <w:sz w:val="18"/>
          <w:szCs w:val="18"/>
          <w:lang w:val="en-US"/>
        </w:rPr>
        <w:t>The course content is organized as it follows:</w:t>
      </w:r>
    </w:p>
    <w:p w14:paraId="5E8452C4" w14:textId="5D3D498E" w:rsidR="004F4A75" w:rsidRPr="00567CB9" w:rsidRDefault="004F4A75" w:rsidP="005E5381">
      <w:pPr>
        <w:rPr>
          <w:rFonts w:cs="Times"/>
          <w:color w:val="222222"/>
          <w:sz w:val="18"/>
          <w:szCs w:val="18"/>
          <w:lang w:val="en-US"/>
        </w:rPr>
      </w:pPr>
      <w:r w:rsidRPr="00567CB9">
        <w:rPr>
          <w:rFonts w:cs="Times"/>
          <w:color w:val="222222"/>
          <w:sz w:val="18"/>
          <w:szCs w:val="18"/>
          <w:lang w:val="en-US"/>
        </w:rPr>
        <w:t>1. Introduction</w:t>
      </w:r>
      <w:r w:rsidR="00647A18" w:rsidRPr="00567CB9">
        <w:rPr>
          <w:rFonts w:cs="Times"/>
          <w:color w:val="222222"/>
          <w:sz w:val="18"/>
          <w:szCs w:val="18"/>
          <w:lang w:val="en-US"/>
        </w:rPr>
        <w:t>.</w:t>
      </w:r>
      <w:r w:rsidRPr="00567CB9">
        <w:rPr>
          <w:rFonts w:cs="Times"/>
          <w:color w:val="222222"/>
          <w:sz w:val="18"/>
          <w:szCs w:val="18"/>
          <w:lang w:val="en-US"/>
        </w:rPr>
        <w:t xml:space="preserve"> Terminology</w:t>
      </w:r>
      <w:r w:rsidR="00647A18" w:rsidRPr="00567CB9">
        <w:rPr>
          <w:rFonts w:cs="Times"/>
          <w:color w:val="222222"/>
          <w:sz w:val="18"/>
          <w:szCs w:val="18"/>
          <w:lang w:val="en-US"/>
        </w:rPr>
        <w:t>.</w:t>
      </w:r>
      <w:r w:rsidRPr="00567CB9">
        <w:rPr>
          <w:rFonts w:cs="Times"/>
          <w:color w:val="222222"/>
          <w:sz w:val="18"/>
          <w:szCs w:val="18"/>
          <w:lang w:val="en-US"/>
        </w:rPr>
        <w:t xml:space="preserve"> A simple model.</w:t>
      </w:r>
    </w:p>
    <w:p w14:paraId="4CF65545" w14:textId="1DBDC71B" w:rsidR="004F4A75" w:rsidRPr="00567CB9" w:rsidRDefault="004F4A75" w:rsidP="005E5381">
      <w:pPr>
        <w:rPr>
          <w:rFonts w:cs="Times"/>
          <w:color w:val="222222"/>
          <w:sz w:val="18"/>
          <w:szCs w:val="18"/>
          <w:lang w:val="en-US"/>
        </w:rPr>
      </w:pPr>
      <w:r w:rsidRPr="00567CB9">
        <w:rPr>
          <w:rFonts w:cs="Times"/>
          <w:color w:val="222222"/>
          <w:sz w:val="18"/>
          <w:szCs w:val="18"/>
          <w:lang w:val="en-US"/>
        </w:rPr>
        <w:t>2. National Output and its measurement.</w:t>
      </w:r>
    </w:p>
    <w:p w14:paraId="2842DF94" w14:textId="148C0ABD" w:rsidR="004F4A75" w:rsidRPr="00567CB9" w:rsidRDefault="004F4A75" w:rsidP="005E5381">
      <w:pPr>
        <w:rPr>
          <w:rFonts w:cs="Times"/>
          <w:color w:val="222222"/>
          <w:sz w:val="18"/>
          <w:szCs w:val="18"/>
          <w:lang w:val="en-US"/>
        </w:rPr>
      </w:pPr>
      <w:r w:rsidRPr="00567CB9">
        <w:rPr>
          <w:rFonts w:cs="Times"/>
          <w:color w:val="222222"/>
          <w:sz w:val="18"/>
          <w:szCs w:val="18"/>
          <w:lang w:val="en-US"/>
        </w:rPr>
        <w:t>3. Money: the gold standard and fiat money.  Money “creation” and fractional banking.</w:t>
      </w:r>
    </w:p>
    <w:p w14:paraId="61BE3E1E" w14:textId="1F3B19EE" w:rsidR="004F4A75" w:rsidRPr="00567CB9" w:rsidRDefault="004F4A75" w:rsidP="005E5381">
      <w:pPr>
        <w:rPr>
          <w:rFonts w:cs="Times"/>
          <w:color w:val="222222"/>
          <w:sz w:val="18"/>
          <w:szCs w:val="18"/>
          <w:lang w:val="en-US"/>
        </w:rPr>
      </w:pPr>
      <w:r w:rsidRPr="00567CB9">
        <w:rPr>
          <w:rFonts w:cs="Times"/>
          <w:color w:val="222222"/>
          <w:sz w:val="18"/>
          <w:szCs w:val="18"/>
          <w:lang w:val="en-US"/>
        </w:rPr>
        <w:t>4. The European Central Bank and monetary policy within and without of the Euro zone.</w:t>
      </w:r>
      <w:r w:rsidR="008853A3" w:rsidRPr="00567CB9">
        <w:rPr>
          <w:rFonts w:cs="Times"/>
          <w:color w:val="222222"/>
          <w:sz w:val="18"/>
          <w:szCs w:val="18"/>
          <w:lang w:val="en-US"/>
        </w:rPr>
        <w:t xml:space="preserve"> From conventional to unconventional monetary policies. </w:t>
      </w:r>
    </w:p>
    <w:p w14:paraId="71724BF7" w14:textId="133BA275" w:rsidR="004F4A75" w:rsidRPr="00567CB9" w:rsidRDefault="004F4A75" w:rsidP="005E5381">
      <w:pPr>
        <w:rPr>
          <w:rFonts w:cs="Times"/>
          <w:color w:val="222222"/>
          <w:sz w:val="18"/>
          <w:szCs w:val="18"/>
          <w:lang w:val="en-US"/>
        </w:rPr>
      </w:pPr>
      <w:r w:rsidRPr="00567CB9">
        <w:rPr>
          <w:rFonts w:cs="Times"/>
          <w:color w:val="222222"/>
          <w:sz w:val="18"/>
          <w:szCs w:val="18"/>
          <w:lang w:val="en-US"/>
        </w:rPr>
        <w:t xml:space="preserve">5. The importance of economic expectations.   </w:t>
      </w:r>
      <w:r w:rsidR="008853A3" w:rsidRPr="00567CB9">
        <w:rPr>
          <w:rFonts w:cs="Times"/>
          <w:color w:val="222222"/>
          <w:sz w:val="18"/>
          <w:szCs w:val="18"/>
          <w:lang w:val="en-US"/>
        </w:rPr>
        <w:t>FIRST SHORT EXAM</w:t>
      </w:r>
      <w:r w:rsidRPr="00567CB9">
        <w:rPr>
          <w:rFonts w:cs="Times"/>
          <w:color w:val="222222"/>
          <w:sz w:val="18"/>
          <w:szCs w:val="18"/>
          <w:lang w:val="en-US"/>
        </w:rPr>
        <w:t xml:space="preserve"> (one hour).</w:t>
      </w:r>
    </w:p>
    <w:p w14:paraId="1DE804AE" w14:textId="71D41C1F" w:rsidR="004F4A75" w:rsidRPr="00567CB9" w:rsidRDefault="004F4A75" w:rsidP="005E5381">
      <w:pPr>
        <w:rPr>
          <w:rFonts w:cs="Times"/>
          <w:color w:val="222222"/>
          <w:sz w:val="18"/>
          <w:szCs w:val="18"/>
          <w:lang w:val="en-US"/>
        </w:rPr>
      </w:pPr>
      <w:r w:rsidRPr="00567CB9">
        <w:rPr>
          <w:rFonts w:cs="Times"/>
          <w:color w:val="222222"/>
          <w:sz w:val="18"/>
          <w:szCs w:val="18"/>
          <w:lang w:val="en-US"/>
        </w:rPr>
        <w:t xml:space="preserve">6. A </w:t>
      </w:r>
      <w:r w:rsidR="008853A3" w:rsidRPr="00567CB9">
        <w:rPr>
          <w:rFonts w:cs="Times"/>
          <w:color w:val="222222"/>
          <w:sz w:val="18"/>
          <w:szCs w:val="18"/>
          <w:lang w:val="en-US"/>
        </w:rPr>
        <w:t xml:space="preserve">macroeconomic </w:t>
      </w:r>
      <w:r w:rsidRPr="00567CB9">
        <w:rPr>
          <w:rFonts w:cs="Times"/>
          <w:color w:val="222222"/>
          <w:sz w:val="18"/>
          <w:szCs w:val="18"/>
          <w:lang w:val="en-US"/>
        </w:rPr>
        <w:t xml:space="preserve">model of </w:t>
      </w:r>
      <w:r w:rsidR="008853A3" w:rsidRPr="00567CB9">
        <w:rPr>
          <w:rFonts w:cs="Times"/>
          <w:color w:val="222222"/>
          <w:sz w:val="18"/>
          <w:szCs w:val="18"/>
          <w:lang w:val="en-US"/>
        </w:rPr>
        <w:t>the labour market</w:t>
      </w:r>
      <w:r w:rsidRPr="00567CB9">
        <w:rPr>
          <w:rFonts w:cs="Times"/>
          <w:color w:val="222222"/>
          <w:sz w:val="18"/>
          <w:szCs w:val="18"/>
          <w:lang w:val="en-US"/>
        </w:rPr>
        <w:t>.</w:t>
      </w:r>
    </w:p>
    <w:p w14:paraId="690B5CC5" w14:textId="7147C53F" w:rsidR="004F4A75" w:rsidRPr="00567CB9" w:rsidRDefault="004F4A75" w:rsidP="005E5381">
      <w:pPr>
        <w:rPr>
          <w:rFonts w:cs="Times"/>
          <w:color w:val="222222"/>
          <w:sz w:val="18"/>
          <w:szCs w:val="18"/>
          <w:lang w:val="en-US"/>
        </w:rPr>
      </w:pPr>
      <w:r w:rsidRPr="00567CB9">
        <w:rPr>
          <w:rFonts w:cs="Times"/>
          <w:color w:val="222222"/>
          <w:sz w:val="18"/>
          <w:szCs w:val="18"/>
          <w:lang w:val="en-US"/>
        </w:rPr>
        <w:t>7. International Trade, Balance of Payments, and exchange rates.</w:t>
      </w:r>
    </w:p>
    <w:p w14:paraId="5F39A92D" w14:textId="6DC52E54" w:rsidR="004F4A75" w:rsidRPr="00567CB9" w:rsidRDefault="004F4A75" w:rsidP="005E5381">
      <w:pPr>
        <w:rPr>
          <w:rFonts w:cs="Times"/>
          <w:color w:val="222222"/>
          <w:sz w:val="18"/>
          <w:szCs w:val="18"/>
          <w:lang w:val="en-US"/>
        </w:rPr>
      </w:pPr>
      <w:r w:rsidRPr="00567CB9">
        <w:rPr>
          <w:rFonts w:cs="Times"/>
          <w:color w:val="222222"/>
          <w:sz w:val="18"/>
          <w:szCs w:val="18"/>
          <w:lang w:val="en-US"/>
        </w:rPr>
        <w:t>8. Strengths and weaknesses of macroeconomic policy alternatives.</w:t>
      </w:r>
    </w:p>
    <w:p w14:paraId="408F3C75" w14:textId="77777777" w:rsidR="009B59CC" w:rsidRPr="00567CB9" w:rsidRDefault="009B59CC" w:rsidP="005E5381">
      <w:pPr>
        <w:rPr>
          <w:rFonts w:cs="Times"/>
          <w:color w:val="222222"/>
          <w:sz w:val="18"/>
          <w:szCs w:val="18"/>
          <w:lang w:val="en-US"/>
        </w:rPr>
      </w:pPr>
    </w:p>
    <w:p w14:paraId="16AE41AF" w14:textId="7392A806" w:rsidR="004F4A75" w:rsidRPr="00FE4EC8" w:rsidRDefault="004F4A75" w:rsidP="004F4A75">
      <w:pPr>
        <w:keepNext/>
        <w:spacing w:line="240" w:lineRule="auto"/>
        <w:rPr>
          <w:rFonts w:cs="Times"/>
          <w:b/>
          <w:i/>
          <w:sz w:val="18"/>
          <w:szCs w:val="18"/>
          <w:lang w:val="en-US"/>
        </w:rPr>
      </w:pPr>
      <w:r w:rsidRPr="00FE4EC8">
        <w:rPr>
          <w:rFonts w:cs="Times"/>
          <w:b/>
          <w:i/>
          <w:sz w:val="18"/>
          <w:szCs w:val="18"/>
          <w:lang w:val="en-US"/>
        </w:rPr>
        <w:t>READING LIST</w:t>
      </w:r>
    </w:p>
    <w:p w14:paraId="361A913E" w14:textId="77777777" w:rsidR="004F4A75" w:rsidRPr="00567CB9" w:rsidRDefault="004F4A75" w:rsidP="004F4A75">
      <w:pPr>
        <w:pStyle w:val="Testo1"/>
        <w:rPr>
          <w:rFonts w:cs="Times"/>
          <w:smallCaps/>
          <w:noProof w:val="0"/>
          <w:szCs w:val="18"/>
          <w:lang w:val="en-US"/>
        </w:rPr>
      </w:pPr>
      <w:r w:rsidRPr="00567CB9">
        <w:rPr>
          <w:rFonts w:cs="Times"/>
          <w:smallCaps/>
          <w:noProof w:val="0"/>
          <w:szCs w:val="18"/>
          <w:lang w:val="en-US"/>
        </w:rPr>
        <w:t>-  Lecture slides</w:t>
      </w:r>
    </w:p>
    <w:p w14:paraId="3442D9FB" w14:textId="77777777" w:rsidR="004F4A75" w:rsidRPr="00FE4EC8" w:rsidRDefault="004F4A75" w:rsidP="004F4A75">
      <w:pPr>
        <w:pStyle w:val="Testo1"/>
        <w:tabs>
          <w:tab w:val="left" w:pos="426"/>
        </w:tabs>
        <w:ind w:left="142" w:hanging="142"/>
        <w:rPr>
          <w:szCs w:val="18"/>
          <w:lang w:val="en-US"/>
        </w:rPr>
      </w:pPr>
      <w:r w:rsidRPr="00567CB9">
        <w:rPr>
          <w:rFonts w:cs="Times"/>
          <w:smallCaps/>
          <w:noProof w:val="0"/>
          <w:szCs w:val="18"/>
          <w:lang w:val="en-US"/>
        </w:rPr>
        <w:t xml:space="preserve">- </w:t>
      </w:r>
      <w:r w:rsidRPr="00567CB9">
        <w:rPr>
          <w:smallCaps/>
          <w:szCs w:val="18"/>
          <w:lang w:val="en-US"/>
        </w:rPr>
        <w:t xml:space="preserve">D. A. Moss, </w:t>
      </w:r>
      <w:r w:rsidRPr="00FE4EC8">
        <w:rPr>
          <w:i/>
          <w:szCs w:val="18"/>
          <w:lang w:val="en-US"/>
        </w:rPr>
        <w:t>A Concise Guide to Macroeconomics: What Managers, Executives, and Students Need to Know (2</w:t>
      </w:r>
      <w:r w:rsidRPr="00FE4EC8">
        <w:rPr>
          <w:i/>
          <w:szCs w:val="18"/>
          <w:vertAlign w:val="superscript"/>
          <w:lang w:val="en-US"/>
        </w:rPr>
        <w:t>nd</w:t>
      </w:r>
      <w:r w:rsidRPr="00FE4EC8">
        <w:rPr>
          <w:i/>
          <w:szCs w:val="18"/>
          <w:lang w:val="en-US"/>
        </w:rPr>
        <w:t xml:space="preserve"> edition)</w:t>
      </w:r>
      <w:r w:rsidRPr="00567CB9">
        <w:rPr>
          <w:smallCaps/>
          <w:szCs w:val="18"/>
          <w:lang w:val="en-US"/>
        </w:rPr>
        <w:t xml:space="preserve">, </w:t>
      </w:r>
      <w:r w:rsidRPr="00FE4EC8">
        <w:rPr>
          <w:szCs w:val="18"/>
          <w:lang w:val="en-US"/>
        </w:rPr>
        <w:t>Harvard Business Review Press, 2014.</w:t>
      </w:r>
    </w:p>
    <w:p w14:paraId="03B13F97" w14:textId="77777777" w:rsidR="004F4A75" w:rsidRPr="00173A31" w:rsidRDefault="004F4A75" w:rsidP="004F4A75">
      <w:pPr>
        <w:pStyle w:val="Testo1"/>
        <w:rPr>
          <w:rFonts w:cs="Times"/>
          <w:smallCaps/>
          <w:noProof w:val="0"/>
          <w:sz w:val="20"/>
          <w:lang w:val="en-US"/>
        </w:rPr>
      </w:pPr>
    </w:p>
    <w:p w14:paraId="41E12952" w14:textId="010E7BAF" w:rsidR="004F4A75" w:rsidRPr="00567CB9" w:rsidRDefault="004F4A75" w:rsidP="004F4A75">
      <w:pPr>
        <w:pStyle w:val="Testo1"/>
        <w:rPr>
          <w:rFonts w:cs="Times"/>
          <w:noProof w:val="0"/>
          <w:szCs w:val="18"/>
          <w:lang w:val="en-US"/>
        </w:rPr>
      </w:pPr>
      <w:r w:rsidRPr="00567CB9">
        <w:rPr>
          <w:rFonts w:cs="Times"/>
          <w:noProof w:val="0"/>
          <w:szCs w:val="18"/>
          <w:lang w:val="en-US"/>
        </w:rPr>
        <w:t>- Additional articles from the press and websites will be indicated in class and in the lecture slides (with clickable links) and posted at the course website.</w:t>
      </w:r>
    </w:p>
    <w:p w14:paraId="23ABA245" w14:textId="0A7D05AA" w:rsidR="00FE4EC8" w:rsidRPr="00567CB9" w:rsidRDefault="00FE4EC8" w:rsidP="004F4A75">
      <w:pPr>
        <w:pStyle w:val="Testo1"/>
        <w:rPr>
          <w:rFonts w:cs="Times"/>
          <w:noProof w:val="0"/>
          <w:szCs w:val="18"/>
          <w:lang w:val="en-US"/>
        </w:rPr>
      </w:pPr>
    </w:p>
    <w:p w14:paraId="689FACD4" w14:textId="2C632A9C" w:rsidR="00FE4EC8" w:rsidRPr="00567CB9" w:rsidRDefault="00FE4EC8" w:rsidP="00FE4EC8">
      <w:pPr>
        <w:tabs>
          <w:tab w:val="clear" w:pos="284"/>
        </w:tabs>
        <w:spacing w:before="120" w:line="240" w:lineRule="auto"/>
        <w:rPr>
          <w:b/>
          <w:i/>
          <w:caps/>
          <w:sz w:val="18"/>
          <w:szCs w:val="18"/>
          <w:lang w:val="en-GB"/>
        </w:rPr>
      </w:pPr>
      <w:r w:rsidRPr="00567CB9">
        <w:rPr>
          <w:b/>
          <w:i/>
          <w:caps/>
          <w:sz w:val="18"/>
          <w:szCs w:val="18"/>
          <w:lang w:val="en-GB"/>
        </w:rPr>
        <w:t>Course Methodology</w:t>
      </w:r>
    </w:p>
    <w:p w14:paraId="50B64244" w14:textId="69BDAB57" w:rsidR="00FE4EC8" w:rsidRPr="00567CB9" w:rsidRDefault="00FE4EC8" w:rsidP="00567CB9">
      <w:pPr>
        <w:pStyle w:val="Testo2"/>
        <w:ind w:firstLine="0"/>
        <w:rPr>
          <w:b/>
          <w:noProof w:val="0"/>
          <w:szCs w:val="18"/>
          <w:lang w:val="en-GB"/>
        </w:rPr>
      </w:pPr>
      <w:r w:rsidRPr="00567CB9">
        <w:rPr>
          <w:noProof w:val="0"/>
          <w:szCs w:val="18"/>
          <w:lang w:val="en-GB"/>
        </w:rPr>
        <w:t>The course is structured as a mix of lectures, collective discussion of short</w:t>
      </w:r>
      <w:r w:rsidRPr="00567CB9">
        <w:rPr>
          <w:rFonts w:cs="Times"/>
          <w:noProof w:val="0"/>
          <w:szCs w:val="18"/>
          <w:lang w:val="en-US"/>
        </w:rPr>
        <w:t xml:space="preserve"> pieces from the press and the web. </w:t>
      </w:r>
      <w:r w:rsidRPr="00567CB9">
        <w:rPr>
          <w:noProof w:val="0"/>
          <w:szCs w:val="18"/>
          <w:lang w:val="en-GB"/>
        </w:rPr>
        <w:t xml:space="preserve">It is therefore important that students come to each class prepared to be active participants. </w:t>
      </w:r>
    </w:p>
    <w:p w14:paraId="7B191134" w14:textId="77777777" w:rsidR="00FE4EC8" w:rsidRPr="00567CB9" w:rsidRDefault="00FE4EC8" w:rsidP="00FE4EC8">
      <w:pPr>
        <w:pStyle w:val="Titolo1"/>
        <w:spacing w:before="120"/>
        <w:jc w:val="both"/>
        <w:rPr>
          <w:b w:val="0"/>
          <w:noProof w:val="0"/>
          <w:sz w:val="18"/>
          <w:szCs w:val="18"/>
          <w:lang w:val="en-GB"/>
        </w:rPr>
      </w:pPr>
      <w:r w:rsidRPr="00567CB9">
        <w:rPr>
          <w:b w:val="0"/>
          <w:noProof w:val="0"/>
          <w:sz w:val="18"/>
          <w:szCs w:val="18"/>
          <w:lang w:val="en-GB"/>
        </w:rPr>
        <w:t>The course assumes full attendance and active participation in and outside class. Should students have problems in attending, they should please contact the instructor.</w:t>
      </w:r>
    </w:p>
    <w:p w14:paraId="794F0C81" w14:textId="77777777" w:rsidR="00FE4EC8" w:rsidRPr="00567CB9" w:rsidRDefault="00FE4EC8" w:rsidP="004F4A75">
      <w:pPr>
        <w:pStyle w:val="Testo1"/>
        <w:rPr>
          <w:rFonts w:cs="Times"/>
          <w:b/>
          <w:i/>
          <w:noProof w:val="0"/>
          <w:szCs w:val="18"/>
          <w:lang w:val="en-US"/>
        </w:rPr>
      </w:pPr>
    </w:p>
    <w:p w14:paraId="411E227E" w14:textId="77777777" w:rsidR="004F4A75" w:rsidRPr="00FE4EC8" w:rsidRDefault="004F4A75" w:rsidP="004F4A75">
      <w:pPr>
        <w:spacing w:before="240" w:after="120" w:line="220" w:lineRule="exact"/>
        <w:rPr>
          <w:rFonts w:cs="Times"/>
          <w:b/>
          <w:i/>
          <w:sz w:val="18"/>
          <w:szCs w:val="18"/>
          <w:lang w:val="en-US"/>
        </w:rPr>
      </w:pPr>
      <w:r w:rsidRPr="00FE4EC8">
        <w:rPr>
          <w:rFonts w:cs="Times"/>
          <w:b/>
          <w:i/>
          <w:sz w:val="18"/>
          <w:szCs w:val="18"/>
          <w:lang w:val="en-US"/>
        </w:rPr>
        <w:t>ASSESSMENT METHOD AND CRITERIA</w:t>
      </w:r>
    </w:p>
    <w:p w14:paraId="3C1E1BD5" w14:textId="1F4E291B" w:rsidR="004F4A75" w:rsidRPr="00567CB9" w:rsidRDefault="004F4A75" w:rsidP="004F4A75">
      <w:pPr>
        <w:tabs>
          <w:tab w:val="clear" w:pos="284"/>
        </w:tabs>
        <w:spacing w:line="240" w:lineRule="auto"/>
        <w:rPr>
          <w:sz w:val="18"/>
          <w:szCs w:val="18"/>
          <w:lang w:val="en-US"/>
        </w:rPr>
      </w:pPr>
      <w:r w:rsidRPr="00567CB9">
        <w:rPr>
          <w:sz w:val="18"/>
          <w:szCs w:val="18"/>
          <w:lang w:val="en-US"/>
        </w:rPr>
        <w:t xml:space="preserve">Each student will be required to write </w:t>
      </w:r>
      <w:r w:rsidR="008853A3" w:rsidRPr="00567CB9">
        <w:rPr>
          <w:sz w:val="18"/>
          <w:szCs w:val="18"/>
          <w:lang w:val="en-US"/>
        </w:rPr>
        <w:t>one</w:t>
      </w:r>
      <w:r w:rsidRPr="00567CB9">
        <w:rPr>
          <w:sz w:val="18"/>
          <w:szCs w:val="18"/>
          <w:lang w:val="en-US"/>
        </w:rPr>
        <w:t xml:space="preserve"> short (about 250 words) essay on recent economic news.  </w:t>
      </w:r>
      <w:r w:rsidR="008853A3" w:rsidRPr="00567CB9">
        <w:rPr>
          <w:sz w:val="18"/>
          <w:szCs w:val="18"/>
          <w:lang w:val="en-US"/>
        </w:rPr>
        <w:t>There will be a list of topics</w:t>
      </w:r>
      <w:r w:rsidRPr="00567CB9">
        <w:rPr>
          <w:sz w:val="18"/>
          <w:szCs w:val="18"/>
          <w:lang w:val="en-US"/>
        </w:rPr>
        <w:t xml:space="preserve">, and the students can choose </w:t>
      </w:r>
      <w:r w:rsidR="008853A3" w:rsidRPr="00567CB9">
        <w:rPr>
          <w:sz w:val="18"/>
          <w:szCs w:val="18"/>
          <w:lang w:val="en-US"/>
        </w:rPr>
        <w:t>one of them</w:t>
      </w:r>
      <w:r w:rsidRPr="00567CB9">
        <w:rPr>
          <w:sz w:val="18"/>
          <w:szCs w:val="18"/>
          <w:lang w:val="en-US"/>
        </w:rPr>
        <w:t>.  These essays will be graded on the correct use of course content to comment on the assigned topic.</w:t>
      </w:r>
      <w:r w:rsidR="008853A3" w:rsidRPr="00567CB9">
        <w:rPr>
          <w:sz w:val="18"/>
          <w:szCs w:val="18"/>
          <w:lang w:val="en-US"/>
        </w:rPr>
        <w:t xml:space="preserve"> In addition, the students will have to present the main lines of one of the two essays to the rest of students (maximum time: 5 minutes).</w:t>
      </w:r>
      <w:r w:rsidRPr="00567CB9">
        <w:rPr>
          <w:sz w:val="18"/>
          <w:szCs w:val="18"/>
          <w:lang w:val="en-US"/>
        </w:rPr>
        <w:t xml:space="preserve"> These essays are </w:t>
      </w:r>
      <w:r w:rsidR="008853A3" w:rsidRPr="00567CB9">
        <w:rPr>
          <w:sz w:val="18"/>
          <w:szCs w:val="18"/>
          <w:lang w:val="en-US"/>
        </w:rPr>
        <w:t>2</w:t>
      </w:r>
      <w:r w:rsidRPr="00567CB9">
        <w:rPr>
          <w:sz w:val="18"/>
          <w:szCs w:val="18"/>
          <w:lang w:val="en-US"/>
        </w:rPr>
        <w:t>0% of the course grade</w:t>
      </w:r>
      <w:r w:rsidR="008853A3" w:rsidRPr="00567CB9">
        <w:rPr>
          <w:sz w:val="18"/>
          <w:szCs w:val="18"/>
          <w:lang w:val="en-US"/>
        </w:rPr>
        <w:t xml:space="preserve"> (10% for the essay and 10% for the oral presentation)</w:t>
      </w:r>
      <w:r w:rsidRPr="00567CB9">
        <w:rPr>
          <w:sz w:val="18"/>
          <w:szCs w:val="18"/>
          <w:lang w:val="en-US"/>
        </w:rPr>
        <w:t>.</w:t>
      </w:r>
      <w:r w:rsidR="007F25BB" w:rsidRPr="00567CB9">
        <w:rPr>
          <w:sz w:val="18"/>
          <w:szCs w:val="18"/>
          <w:lang w:val="en-US"/>
        </w:rPr>
        <w:t xml:space="preserve"> Oral presentations will be in the second part of the course (after the first short exam).</w:t>
      </w:r>
    </w:p>
    <w:p w14:paraId="6A1E8EF9" w14:textId="1C84970C" w:rsidR="004F4A75" w:rsidRPr="00567CB9" w:rsidRDefault="004F4A75" w:rsidP="004F4A75">
      <w:pPr>
        <w:tabs>
          <w:tab w:val="clear" w:pos="284"/>
        </w:tabs>
        <w:spacing w:line="240" w:lineRule="auto"/>
        <w:rPr>
          <w:sz w:val="18"/>
          <w:szCs w:val="18"/>
          <w:lang w:val="en-US"/>
        </w:rPr>
      </w:pPr>
      <w:r w:rsidRPr="00567CB9">
        <w:rPr>
          <w:sz w:val="18"/>
          <w:szCs w:val="18"/>
          <w:lang w:val="en-US"/>
        </w:rPr>
        <w:t xml:space="preserve">Two </w:t>
      </w:r>
      <w:r w:rsidR="008853A3" w:rsidRPr="00567CB9">
        <w:rPr>
          <w:sz w:val="18"/>
          <w:szCs w:val="18"/>
          <w:lang w:val="en-US"/>
        </w:rPr>
        <w:t>short exams</w:t>
      </w:r>
      <w:r w:rsidRPr="00567CB9">
        <w:rPr>
          <w:sz w:val="18"/>
          <w:szCs w:val="18"/>
          <w:lang w:val="en-US"/>
        </w:rPr>
        <w:t xml:space="preserve">, each one hour long, on course material.  These </w:t>
      </w:r>
      <w:r w:rsidR="008853A3" w:rsidRPr="00567CB9">
        <w:rPr>
          <w:sz w:val="18"/>
          <w:szCs w:val="18"/>
          <w:lang w:val="en-US"/>
        </w:rPr>
        <w:t>exams</w:t>
      </w:r>
      <w:r w:rsidRPr="00567CB9">
        <w:rPr>
          <w:sz w:val="18"/>
          <w:szCs w:val="18"/>
          <w:lang w:val="en-US"/>
        </w:rPr>
        <w:t xml:space="preserve"> will </w:t>
      </w:r>
      <w:r w:rsidR="008853A3" w:rsidRPr="00567CB9">
        <w:rPr>
          <w:sz w:val="18"/>
          <w:szCs w:val="18"/>
          <w:lang w:val="en-US"/>
        </w:rPr>
        <w:t xml:space="preserve">combine </w:t>
      </w:r>
      <w:r w:rsidRPr="00567CB9">
        <w:rPr>
          <w:sz w:val="18"/>
          <w:szCs w:val="18"/>
          <w:lang w:val="en-US"/>
        </w:rPr>
        <w:t>“factual” questions asking the students to recall specific things from the course material, and</w:t>
      </w:r>
      <w:r w:rsidR="008853A3" w:rsidRPr="00567CB9">
        <w:rPr>
          <w:sz w:val="18"/>
          <w:szCs w:val="18"/>
          <w:lang w:val="en-US"/>
        </w:rPr>
        <w:t xml:space="preserve"> one</w:t>
      </w:r>
      <w:r w:rsidRPr="00567CB9">
        <w:rPr>
          <w:sz w:val="18"/>
          <w:szCs w:val="18"/>
          <w:lang w:val="en-US"/>
        </w:rPr>
        <w:t xml:space="preserve"> “application” question asking the students to apply </w:t>
      </w:r>
      <w:r w:rsidR="008853A3" w:rsidRPr="00567CB9">
        <w:rPr>
          <w:sz w:val="18"/>
          <w:szCs w:val="18"/>
          <w:lang w:val="en-US"/>
        </w:rPr>
        <w:t>some key</w:t>
      </w:r>
      <w:r w:rsidRPr="00567CB9">
        <w:rPr>
          <w:sz w:val="18"/>
          <w:szCs w:val="18"/>
          <w:lang w:val="en-US"/>
        </w:rPr>
        <w:t xml:space="preserve"> concept</w:t>
      </w:r>
      <w:r w:rsidR="008853A3" w:rsidRPr="00567CB9">
        <w:rPr>
          <w:sz w:val="18"/>
          <w:szCs w:val="18"/>
          <w:lang w:val="en-US"/>
        </w:rPr>
        <w:t>s</w:t>
      </w:r>
      <w:r w:rsidRPr="00567CB9">
        <w:rPr>
          <w:sz w:val="18"/>
          <w:szCs w:val="18"/>
          <w:lang w:val="en-US"/>
        </w:rPr>
        <w:t xml:space="preserve"> to stated conditions.</w:t>
      </w:r>
      <w:r w:rsidR="008853A3" w:rsidRPr="00567CB9">
        <w:rPr>
          <w:sz w:val="18"/>
          <w:szCs w:val="18"/>
          <w:lang w:val="en-US"/>
        </w:rPr>
        <w:t xml:space="preserve"> The “</w:t>
      </w:r>
      <w:r w:rsidR="007F25BB" w:rsidRPr="00567CB9">
        <w:rPr>
          <w:sz w:val="18"/>
          <w:szCs w:val="18"/>
          <w:lang w:val="en-US"/>
        </w:rPr>
        <w:t>factual</w:t>
      </w:r>
      <w:r w:rsidR="008853A3" w:rsidRPr="00567CB9">
        <w:rPr>
          <w:sz w:val="18"/>
          <w:szCs w:val="18"/>
          <w:lang w:val="en-US"/>
        </w:rPr>
        <w:t>” question</w:t>
      </w:r>
      <w:r w:rsidR="007F25BB" w:rsidRPr="00567CB9">
        <w:rPr>
          <w:sz w:val="18"/>
          <w:szCs w:val="18"/>
          <w:lang w:val="en-US"/>
        </w:rPr>
        <w:t>s</w:t>
      </w:r>
      <w:r w:rsidR="008853A3" w:rsidRPr="00567CB9">
        <w:rPr>
          <w:sz w:val="18"/>
          <w:szCs w:val="18"/>
          <w:lang w:val="en-US"/>
        </w:rPr>
        <w:t xml:space="preserve"> </w:t>
      </w:r>
      <w:r w:rsidRPr="00567CB9">
        <w:rPr>
          <w:sz w:val="18"/>
          <w:szCs w:val="18"/>
          <w:lang w:val="en-US"/>
        </w:rPr>
        <w:t xml:space="preserve"> </w:t>
      </w:r>
      <w:r w:rsidR="008853A3" w:rsidRPr="00567CB9">
        <w:rPr>
          <w:sz w:val="18"/>
          <w:szCs w:val="18"/>
          <w:lang w:val="en-US"/>
        </w:rPr>
        <w:t xml:space="preserve">will weigh more in the evaluation of the exam. </w:t>
      </w:r>
      <w:r w:rsidRPr="00567CB9">
        <w:rPr>
          <w:sz w:val="18"/>
          <w:szCs w:val="18"/>
          <w:lang w:val="en-US"/>
        </w:rPr>
        <w:t xml:space="preserve">Each </w:t>
      </w:r>
      <w:r w:rsidR="008853A3" w:rsidRPr="00567CB9">
        <w:rPr>
          <w:sz w:val="18"/>
          <w:szCs w:val="18"/>
          <w:lang w:val="en-US"/>
        </w:rPr>
        <w:lastRenderedPageBreak/>
        <w:t xml:space="preserve">short exam </w:t>
      </w:r>
      <w:r w:rsidRPr="00567CB9">
        <w:rPr>
          <w:sz w:val="18"/>
          <w:szCs w:val="18"/>
          <w:lang w:val="en-US"/>
        </w:rPr>
        <w:t xml:space="preserve"> is worth 20% of the course grade</w:t>
      </w:r>
      <w:r w:rsidR="008853A3" w:rsidRPr="00567CB9">
        <w:rPr>
          <w:sz w:val="18"/>
          <w:szCs w:val="18"/>
          <w:lang w:val="en-US"/>
        </w:rPr>
        <w:t xml:space="preserve"> (15% the “</w:t>
      </w:r>
      <w:r w:rsidR="007F25BB" w:rsidRPr="00567CB9">
        <w:rPr>
          <w:sz w:val="18"/>
          <w:szCs w:val="18"/>
          <w:lang w:val="en-US"/>
        </w:rPr>
        <w:t>factual</w:t>
      </w:r>
      <w:r w:rsidR="008853A3" w:rsidRPr="00567CB9">
        <w:rPr>
          <w:sz w:val="18"/>
          <w:szCs w:val="18"/>
          <w:lang w:val="en-US"/>
        </w:rPr>
        <w:t>” question</w:t>
      </w:r>
      <w:r w:rsidR="007F25BB" w:rsidRPr="00567CB9">
        <w:rPr>
          <w:sz w:val="18"/>
          <w:szCs w:val="18"/>
          <w:lang w:val="en-US"/>
        </w:rPr>
        <w:t>s</w:t>
      </w:r>
      <w:r w:rsidR="008853A3" w:rsidRPr="00567CB9">
        <w:rPr>
          <w:sz w:val="18"/>
          <w:szCs w:val="18"/>
          <w:lang w:val="en-US"/>
        </w:rPr>
        <w:t xml:space="preserve"> and 5% the “</w:t>
      </w:r>
      <w:r w:rsidR="007F25BB" w:rsidRPr="00567CB9">
        <w:rPr>
          <w:sz w:val="18"/>
          <w:szCs w:val="18"/>
          <w:lang w:val="en-US"/>
        </w:rPr>
        <w:t>application</w:t>
      </w:r>
      <w:r w:rsidR="008853A3" w:rsidRPr="00567CB9">
        <w:rPr>
          <w:sz w:val="18"/>
          <w:szCs w:val="18"/>
          <w:lang w:val="en-US"/>
        </w:rPr>
        <w:t>” question)</w:t>
      </w:r>
      <w:r w:rsidRPr="00567CB9">
        <w:rPr>
          <w:sz w:val="18"/>
          <w:szCs w:val="18"/>
          <w:lang w:val="en-US"/>
        </w:rPr>
        <w:t>.</w:t>
      </w:r>
    </w:p>
    <w:p w14:paraId="315FC312" w14:textId="21C3F4F8" w:rsidR="004F4A75" w:rsidRPr="00567CB9" w:rsidRDefault="004F4A75" w:rsidP="004F4A75">
      <w:pPr>
        <w:tabs>
          <w:tab w:val="clear" w:pos="284"/>
        </w:tabs>
        <w:spacing w:line="240" w:lineRule="auto"/>
        <w:rPr>
          <w:sz w:val="18"/>
          <w:szCs w:val="18"/>
          <w:lang w:val="en-US"/>
        </w:rPr>
      </w:pPr>
      <w:r w:rsidRPr="00567CB9">
        <w:rPr>
          <w:sz w:val="18"/>
          <w:szCs w:val="18"/>
          <w:lang w:val="en-US"/>
        </w:rPr>
        <w:t xml:space="preserve">A </w:t>
      </w:r>
      <w:r w:rsidR="008853A3" w:rsidRPr="00567CB9">
        <w:rPr>
          <w:sz w:val="18"/>
          <w:szCs w:val="18"/>
          <w:lang w:val="en-US"/>
        </w:rPr>
        <w:t>longer</w:t>
      </w:r>
      <w:r w:rsidRPr="00567CB9">
        <w:rPr>
          <w:sz w:val="18"/>
          <w:szCs w:val="18"/>
          <w:lang w:val="en-US"/>
        </w:rPr>
        <w:t xml:space="preserve"> examination consisting of </w:t>
      </w:r>
      <w:r w:rsidR="008853A3" w:rsidRPr="00567CB9">
        <w:rPr>
          <w:sz w:val="18"/>
          <w:szCs w:val="18"/>
          <w:lang w:val="en-US"/>
        </w:rPr>
        <w:t xml:space="preserve">the same combination of questions, but with more weight on </w:t>
      </w:r>
      <w:r w:rsidRPr="00567CB9">
        <w:rPr>
          <w:sz w:val="18"/>
          <w:szCs w:val="18"/>
          <w:lang w:val="en-US"/>
        </w:rPr>
        <w:t>“factual” questions.  The examination is 40% of the course grade</w:t>
      </w:r>
      <w:r w:rsidR="008853A3" w:rsidRPr="00567CB9">
        <w:rPr>
          <w:sz w:val="18"/>
          <w:szCs w:val="18"/>
          <w:lang w:val="en-US"/>
        </w:rPr>
        <w:t xml:space="preserve"> (30% the “factual” questions and 10% the “application” questions)</w:t>
      </w:r>
      <w:r w:rsidRPr="00567CB9">
        <w:rPr>
          <w:sz w:val="18"/>
          <w:szCs w:val="18"/>
          <w:lang w:val="en-US"/>
        </w:rPr>
        <w:t>.</w:t>
      </w:r>
    </w:p>
    <w:p w14:paraId="41CB507F" w14:textId="77777777" w:rsidR="004F4A75" w:rsidRPr="00567CB9" w:rsidRDefault="004F4A75" w:rsidP="004F4A75">
      <w:pPr>
        <w:spacing w:line="240" w:lineRule="auto"/>
        <w:rPr>
          <w:rFonts w:cs="Times"/>
          <w:sz w:val="18"/>
          <w:szCs w:val="18"/>
          <w:lang w:val="en-US"/>
        </w:rPr>
      </w:pPr>
    </w:p>
    <w:p w14:paraId="54E8E4A9" w14:textId="77777777" w:rsidR="00FE4EC8" w:rsidRPr="00567CB9" w:rsidRDefault="00FE4EC8" w:rsidP="00FE4EC8">
      <w:pPr>
        <w:pStyle w:val="Testo2"/>
        <w:ind w:firstLine="0"/>
        <w:rPr>
          <w:noProof w:val="0"/>
          <w:szCs w:val="18"/>
          <w:lang w:val="en-GB"/>
        </w:rPr>
      </w:pPr>
      <w:r w:rsidRPr="00567CB9">
        <w:rPr>
          <w:noProof w:val="0"/>
          <w:szCs w:val="18"/>
          <w:lang w:val="en-GB"/>
        </w:rPr>
        <w:t>In the case of students not attending class the closed book written exam is worth 100%.</w:t>
      </w:r>
    </w:p>
    <w:p w14:paraId="05991551" w14:textId="77777777" w:rsidR="00FE4EC8" w:rsidRPr="00567CB9" w:rsidRDefault="00FE4EC8" w:rsidP="00FE4EC8">
      <w:pPr>
        <w:pStyle w:val="Testo2"/>
        <w:ind w:firstLine="0"/>
        <w:rPr>
          <w:noProof w:val="0"/>
          <w:szCs w:val="18"/>
          <w:lang w:val="en-GB"/>
        </w:rPr>
      </w:pPr>
    </w:p>
    <w:p w14:paraId="5CD389CF" w14:textId="3A5AABAE" w:rsidR="00FE4EC8" w:rsidRPr="00567CB9" w:rsidRDefault="00FE4EC8" w:rsidP="00FE4EC8">
      <w:pPr>
        <w:pStyle w:val="Testo2"/>
        <w:ind w:firstLine="0"/>
        <w:rPr>
          <w:noProof w:val="0"/>
          <w:szCs w:val="18"/>
          <w:lang w:val="en-GB"/>
        </w:rPr>
      </w:pPr>
      <w:r w:rsidRPr="00567CB9">
        <w:rPr>
          <w:noProof w:val="0"/>
          <w:szCs w:val="18"/>
          <w:lang w:val="en-GB"/>
        </w:rPr>
        <w:t xml:space="preserve">The course evaluation is expressed by means of a grade on a 30-point scale. </w:t>
      </w:r>
    </w:p>
    <w:p w14:paraId="2FDBF280" w14:textId="77777777" w:rsidR="004F4A75" w:rsidRPr="00567CB9" w:rsidRDefault="004F4A75" w:rsidP="004F4A75">
      <w:pPr>
        <w:spacing w:line="240" w:lineRule="auto"/>
        <w:rPr>
          <w:rFonts w:cs="Times"/>
          <w:sz w:val="18"/>
          <w:szCs w:val="18"/>
          <w:lang w:val="en-US"/>
        </w:rPr>
      </w:pPr>
    </w:p>
    <w:p w14:paraId="23F2F497" w14:textId="77777777" w:rsidR="004F4A75" w:rsidRPr="00567CB9" w:rsidRDefault="004F4A75" w:rsidP="004F4A75">
      <w:pPr>
        <w:spacing w:before="240" w:after="120"/>
        <w:rPr>
          <w:b/>
          <w:i/>
          <w:sz w:val="18"/>
          <w:szCs w:val="18"/>
          <w:lang w:val="en-US"/>
        </w:rPr>
      </w:pPr>
      <w:r w:rsidRPr="00567CB9">
        <w:rPr>
          <w:b/>
          <w:i/>
          <w:sz w:val="18"/>
          <w:szCs w:val="18"/>
          <w:lang w:val="en-US"/>
        </w:rPr>
        <w:t>NOTES AND PREREQUISITES</w:t>
      </w:r>
    </w:p>
    <w:p w14:paraId="3A9E0166" w14:textId="0288645A" w:rsidR="004F4A75" w:rsidRPr="00567CB9" w:rsidRDefault="004F4A75" w:rsidP="004F4A75">
      <w:pPr>
        <w:tabs>
          <w:tab w:val="clear" w:pos="284"/>
        </w:tabs>
        <w:spacing w:line="240" w:lineRule="auto"/>
        <w:rPr>
          <w:sz w:val="18"/>
          <w:szCs w:val="18"/>
          <w:lang w:val="en-US"/>
        </w:rPr>
      </w:pPr>
      <w:r w:rsidRPr="00567CB9">
        <w:rPr>
          <w:sz w:val="18"/>
          <w:szCs w:val="18"/>
          <w:lang w:val="en-US"/>
        </w:rPr>
        <w:t>Good fluency in conversational English.  Moderate fluency in written English. Comfort with numbers and good algebra skills</w:t>
      </w:r>
      <w:r w:rsidR="007F25BB" w:rsidRPr="00567CB9">
        <w:rPr>
          <w:sz w:val="18"/>
          <w:szCs w:val="18"/>
          <w:lang w:val="en-US"/>
        </w:rPr>
        <w:t>.</w:t>
      </w:r>
    </w:p>
    <w:p w14:paraId="5AA876E7" w14:textId="7599A3D9" w:rsidR="004F4A75" w:rsidRPr="00567CB9" w:rsidRDefault="004F4A75" w:rsidP="004F4A75">
      <w:pPr>
        <w:pStyle w:val="Testo2"/>
        <w:spacing w:before="120"/>
        <w:ind w:firstLine="0"/>
        <w:rPr>
          <w:rFonts w:cs="Times"/>
          <w:noProof w:val="0"/>
          <w:szCs w:val="18"/>
          <w:lang w:val="en-US"/>
        </w:rPr>
      </w:pPr>
      <w:r w:rsidRPr="00567CB9">
        <w:rPr>
          <w:rFonts w:cs="Times"/>
          <w:noProof w:val="0"/>
          <w:szCs w:val="18"/>
          <w:lang w:val="en-US"/>
        </w:rPr>
        <w:t xml:space="preserve">Information on office hours will be posted on the teacher's personal page. </w:t>
      </w:r>
      <w:hyperlink w:history="1"/>
    </w:p>
    <w:p w14:paraId="0BE65563" w14:textId="77777777" w:rsidR="004F4A75" w:rsidRPr="00567CB9" w:rsidRDefault="004F4A75" w:rsidP="004F4A75">
      <w:pPr>
        <w:spacing w:line="220" w:lineRule="exact"/>
        <w:rPr>
          <w:sz w:val="18"/>
          <w:szCs w:val="18"/>
          <w:lang w:val="en-GB"/>
        </w:rPr>
      </w:pPr>
    </w:p>
    <w:p w14:paraId="3F30A575" w14:textId="77777777" w:rsidR="00CB3D29" w:rsidRDefault="00CB3D29" w:rsidP="004F4A75">
      <w:pPr>
        <w:pStyle w:val="Titolo2"/>
        <w:rPr>
          <w:smallCaps w:val="0"/>
          <w:lang w:val="en-GB"/>
        </w:rPr>
      </w:pPr>
    </w:p>
    <w:sectPr w:rsidR="00CB3D29" w:rsidSect="00B955E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A6CA2" w14:textId="77777777" w:rsidR="00C41263" w:rsidRDefault="00C41263" w:rsidP="008853A3">
      <w:pPr>
        <w:spacing w:line="240" w:lineRule="auto"/>
      </w:pPr>
      <w:r>
        <w:separator/>
      </w:r>
    </w:p>
  </w:endnote>
  <w:endnote w:type="continuationSeparator" w:id="0">
    <w:p w14:paraId="39A6289D" w14:textId="77777777" w:rsidR="00C41263" w:rsidRDefault="00C41263" w:rsidP="00885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FF4CB77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4E115" w14:textId="77777777" w:rsidR="00C41263" w:rsidRDefault="00C41263" w:rsidP="008853A3">
      <w:pPr>
        <w:spacing w:line="240" w:lineRule="auto"/>
      </w:pPr>
      <w:r>
        <w:separator/>
      </w:r>
    </w:p>
  </w:footnote>
  <w:footnote w:type="continuationSeparator" w:id="0">
    <w:p w14:paraId="0966E448" w14:textId="77777777" w:rsidR="00C41263" w:rsidRDefault="00C41263" w:rsidP="008853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865F0"/>
    <w:multiLevelType w:val="hybridMultilevel"/>
    <w:tmpl w:val="F06E3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8449C3"/>
    <w:multiLevelType w:val="hybridMultilevel"/>
    <w:tmpl w:val="3D28A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D06EE6"/>
    <w:multiLevelType w:val="hybridMultilevel"/>
    <w:tmpl w:val="8924906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520DCD"/>
    <w:multiLevelType w:val="hybridMultilevel"/>
    <w:tmpl w:val="19C4BB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24675"/>
    <w:multiLevelType w:val="hybridMultilevel"/>
    <w:tmpl w:val="B8FC228E"/>
    <w:lvl w:ilvl="0" w:tplc="A5EE135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8B217E"/>
    <w:multiLevelType w:val="hybridMultilevel"/>
    <w:tmpl w:val="30C0ACFC"/>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E1F34"/>
    <w:multiLevelType w:val="hybridMultilevel"/>
    <w:tmpl w:val="011E2D4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313D66"/>
    <w:multiLevelType w:val="hybridMultilevel"/>
    <w:tmpl w:val="1B6EA87E"/>
    <w:lvl w:ilvl="0" w:tplc="0B82FA5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1E3E65"/>
    <w:multiLevelType w:val="hybridMultilevel"/>
    <w:tmpl w:val="DDAC9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497765"/>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D87309"/>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num>
  <w:num w:numId="4">
    <w:abstractNumId w:val="5"/>
  </w:num>
  <w:num w:numId="5">
    <w:abstractNumId w:val="12"/>
  </w:num>
  <w:num w:numId="6">
    <w:abstractNumId w:val="6"/>
  </w:num>
  <w:num w:numId="7">
    <w:abstractNumId w:val="9"/>
  </w:num>
  <w:num w:numId="8">
    <w:abstractNumId w:val="19"/>
  </w:num>
  <w:num w:numId="9">
    <w:abstractNumId w:val="15"/>
  </w:num>
  <w:num w:numId="10">
    <w:abstractNumId w:val="11"/>
  </w:num>
  <w:num w:numId="11">
    <w:abstractNumId w:val="8"/>
  </w:num>
  <w:num w:numId="12">
    <w:abstractNumId w:val="0"/>
  </w:num>
  <w:num w:numId="13">
    <w:abstractNumId w:val="5"/>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
  </w:num>
  <w:num w:numId="19">
    <w:abstractNumId w:val="3"/>
  </w:num>
  <w:num w:numId="20">
    <w:abstractNumId w:val="13"/>
  </w:num>
  <w:num w:numId="21">
    <w:abstractNumId w:val="10"/>
  </w:num>
  <w:num w:numId="22">
    <w:abstractNumId w:val="14"/>
  </w:num>
  <w:num w:numId="23">
    <w:abstractNumId w:val="4"/>
  </w:num>
  <w:num w:numId="24">
    <w:abstractNumId w:val="16"/>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5"/>
    <w:rsid w:val="00001745"/>
    <w:rsid w:val="00001A37"/>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C73"/>
    <w:rsid w:val="000C119A"/>
    <w:rsid w:val="000C1611"/>
    <w:rsid w:val="000C1C7A"/>
    <w:rsid w:val="000C3128"/>
    <w:rsid w:val="000C37A3"/>
    <w:rsid w:val="000C3DEC"/>
    <w:rsid w:val="000C453E"/>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15C1"/>
    <w:rsid w:val="00171811"/>
    <w:rsid w:val="00171861"/>
    <w:rsid w:val="00173495"/>
    <w:rsid w:val="00173A31"/>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9AC"/>
    <w:rsid w:val="001C5C30"/>
    <w:rsid w:val="001C63E7"/>
    <w:rsid w:val="001C723D"/>
    <w:rsid w:val="001C7443"/>
    <w:rsid w:val="001C774E"/>
    <w:rsid w:val="001D1191"/>
    <w:rsid w:val="001D1683"/>
    <w:rsid w:val="001D385A"/>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5FD5"/>
    <w:rsid w:val="001F64A0"/>
    <w:rsid w:val="001F6D84"/>
    <w:rsid w:val="001F6F64"/>
    <w:rsid w:val="001F7372"/>
    <w:rsid w:val="001F7AF2"/>
    <w:rsid w:val="001F7E0F"/>
    <w:rsid w:val="002001A9"/>
    <w:rsid w:val="0020104F"/>
    <w:rsid w:val="00201E95"/>
    <w:rsid w:val="00202A55"/>
    <w:rsid w:val="0020353A"/>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2DD"/>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258"/>
    <w:rsid w:val="0024763D"/>
    <w:rsid w:val="00250694"/>
    <w:rsid w:val="00250D7F"/>
    <w:rsid w:val="00253154"/>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189"/>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553B"/>
    <w:rsid w:val="002E62BB"/>
    <w:rsid w:val="002E715A"/>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1522"/>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4E79"/>
    <w:rsid w:val="0036525F"/>
    <w:rsid w:val="0036571D"/>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0E9C"/>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271D"/>
    <w:rsid w:val="003A2740"/>
    <w:rsid w:val="003A3D25"/>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631"/>
    <w:rsid w:val="003C1887"/>
    <w:rsid w:val="003C3447"/>
    <w:rsid w:val="003C637B"/>
    <w:rsid w:val="003C6903"/>
    <w:rsid w:val="003C7E63"/>
    <w:rsid w:val="003D0033"/>
    <w:rsid w:val="003D03A5"/>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3995"/>
    <w:rsid w:val="004341A7"/>
    <w:rsid w:val="00434210"/>
    <w:rsid w:val="00434C5D"/>
    <w:rsid w:val="00434FD0"/>
    <w:rsid w:val="00435246"/>
    <w:rsid w:val="00435589"/>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8E1"/>
    <w:rsid w:val="00454D8E"/>
    <w:rsid w:val="00455149"/>
    <w:rsid w:val="0045519B"/>
    <w:rsid w:val="004554F0"/>
    <w:rsid w:val="00456357"/>
    <w:rsid w:val="00456461"/>
    <w:rsid w:val="00457608"/>
    <w:rsid w:val="004646AC"/>
    <w:rsid w:val="00466063"/>
    <w:rsid w:val="00467965"/>
    <w:rsid w:val="004706FA"/>
    <w:rsid w:val="004712F5"/>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75"/>
    <w:rsid w:val="004F4A8F"/>
    <w:rsid w:val="004F586F"/>
    <w:rsid w:val="004F5908"/>
    <w:rsid w:val="004F5E48"/>
    <w:rsid w:val="004F747C"/>
    <w:rsid w:val="004F7521"/>
    <w:rsid w:val="004F7CC2"/>
    <w:rsid w:val="004F7E9E"/>
    <w:rsid w:val="0050002A"/>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3BD"/>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67CB9"/>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6486"/>
    <w:rsid w:val="005D707E"/>
    <w:rsid w:val="005D74A5"/>
    <w:rsid w:val="005D7E31"/>
    <w:rsid w:val="005E0906"/>
    <w:rsid w:val="005E12B9"/>
    <w:rsid w:val="005E22DF"/>
    <w:rsid w:val="005E2FFC"/>
    <w:rsid w:val="005E5217"/>
    <w:rsid w:val="005E5381"/>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46F87"/>
    <w:rsid w:val="00647A18"/>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601"/>
    <w:rsid w:val="00662FA5"/>
    <w:rsid w:val="006631A9"/>
    <w:rsid w:val="0066361F"/>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E51"/>
    <w:rsid w:val="006D5B64"/>
    <w:rsid w:val="006E1939"/>
    <w:rsid w:val="006E2F94"/>
    <w:rsid w:val="006E375B"/>
    <w:rsid w:val="006E3FC1"/>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88D"/>
    <w:rsid w:val="0071373D"/>
    <w:rsid w:val="00714A2E"/>
    <w:rsid w:val="0071583E"/>
    <w:rsid w:val="007162F4"/>
    <w:rsid w:val="00716385"/>
    <w:rsid w:val="00716700"/>
    <w:rsid w:val="007173BB"/>
    <w:rsid w:val="00717EFB"/>
    <w:rsid w:val="007205C8"/>
    <w:rsid w:val="007209B3"/>
    <w:rsid w:val="00721400"/>
    <w:rsid w:val="00721C88"/>
    <w:rsid w:val="0072273C"/>
    <w:rsid w:val="00723EBA"/>
    <w:rsid w:val="00724329"/>
    <w:rsid w:val="00724F95"/>
    <w:rsid w:val="007252C3"/>
    <w:rsid w:val="007260D2"/>
    <w:rsid w:val="00730643"/>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1122"/>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5BB"/>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3A3"/>
    <w:rsid w:val="00885BD0"/>
    <w:rsid w:val="008863C4"/>
    <w:rsid w:val="0088655D"/>
    <w:rsid w:val="00887FCB"/>
    <w:rsid w:val="00890BE0"/>
    <w:rsid w:val="00891640"/>
    <w:rsid w:val="00892032"/>
    <w:rsid w:val="008932E2"/>
    <w:rsid w:val="00895537"/>
    <w:rsid w:val="0089669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FDA"/>
    <w:rsid w:val="008C39DF"/>
    <w:rsid w:val="008C3EFD"/>
    <w:rsid w:val="008C46B2"/>
    <w:rsid w:val="008C58AB"/>
    <w:rsid w:val="008C5C9F"/>
    <w:rsid w:val="008C5DA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0A26"/>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36A"/>
    <w:rsid w:val="00913414"/>
    <w:rsid w:val="00913733"/>
    <w:rsid w:val="00913CD6"/>
    <w:rsid w:val="009146DA"/>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DA"/>
    <w:rsid w:val="009B57BA"/>
    <w:rsid w:val="009B59CC"/>
    <w:rsid w:val="009B63FE"/>
    <w:rsid w:val="009B73C6"/>
    <w:rsid w:val="009C0000"/>
    <w:rsid w:val="009C00CF"/>
    <w:rsid w:val="009C1E45"/>
    <w:rsid w:val="009C3135"/>
    <w:rsid w:val="009C4F5B"/>
    <w:rsid w:val="009C51E0"/>
    <w:rsid w:val="009C5CCC"/>
    <w:rsid w:val="009C6BEE"/>
    <w:rsid w:val="009C70AE"/>
    <w:rsid w:val="009C7AED"/>
    <w:rsid w:val="009D086D"/>
    <w:rsid w:val="009D0D77"/>
    <w:rsid w:val="009D1013"/>
    <w:rsid w:val="009D107F"/>
    <w:rsid w:val="009D161C"/>
    <w:rsid w:val="009D2614"/>
    <w:rsid w:val="009D2724"/>
    <w:rsid w:val="009D307A"/>
    <w:rsid w:val="009D388E"/>
    <w:rsid w:val="009D3EE8"/>
    <w:rsid w:val="009D48C8"/>
    <w:rsid w:val="009D4AAD"/>
    <w:rsid w:val="009D571D"/>
    <w:rsid w:val="009D596A"/>
    <w:rsid w:val="009D5CB1"/>
    <w:rsid w:val="009D696F"/>
    <w:rsid w:val="009D6DD1"/>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67CA"/>
    <w:rsid w:val="00A16CE2"/>
    <w:rsid w:val="00A1739F"/>
    <w:rsid w:val="00A17510"/>
    <w:rsid w:val="00A201C5"/>
    <w:rsid w:val="00A21206"/>
    <w:rsid w:val="00A212DD"/>
    <w:rsid w:val="00A21A18"/>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64AA"/>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77D44"/>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30E"/>
    <w:rsid w:val="00B56967"/>
    <w:rsid w:val="00B56F98"/>
    <w:rsid w:val="00B61BDB"/>
    <w:rsid w:val="00B628DC"/>
    <w:rsid w:val="00B648FC"/>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A7011"/>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4269"/>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26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6729E"/>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3D29"/>
    <w:rsid w:val="00CB50D5"/>
    <w:rsid w:val="00CB62F2"/>
    <w:rsid w:val="00CB75BB"/>
    <w:rsid w:val="00CC1192"/>
    <w:rsid w:val="00CC17C3"/>
    <w:rsid w:val="00CC2261"/>
    <w:rsid w:val="00CC2587"/>
    <w:rsid w:val="00CC2CAA"/>
    <w:rsid w:val="00CC34B6"/>
    <w:rsid w:val="00CC36D6"/>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90F"/>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70B"/>
    <w:rsid w:val="00D34CBB"/>
    <w:rsid w:val="00D34D35"/>
    <w:rsid w:val="00D353B9"/>
    <w:rsid w:val="00D35E2E"/>
    <w:rsid w:val="00D36AFA"/>
    <w:rsid w:val="00D37A1F"/>
    <w:rsid w:val="00D406C3"/>
    <w:rsid w:val="00D40F4A"/>
    <w:rsid w:val="00D423E5"/>
    <w:rsid w:val="00D42D38"/>
    <w:rsid w:val="00D4304C"/>
    <w:rsid w:val="00D43583"/>
    <w:rsid w:val="00D46D37"/>
    <w:rsid w:val="00D47371"/>
    <w:rsid w:val="00D47ACD"/>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35C0"/>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A8"/>
    <w:rsid w:val="00E770C4"/>
    <w:rsid w:val="00E81032"/>
    <w:rsid w:val="00E81EC0"/>
    <w:rsid w:val="00E8251D"/>
    <w:rsid w:val="00E8291C"/>
    <w:rsid w:val="00E83319"/>
    <w:rsid w:val="00E838B5"/>
    <w:rsid w:val="00E8454F"/>
    <w:rsid w:val="00E849BB"/>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B46"/>
    <w:rsid w:val="00EC4F65"/>
    <w:rsid w:val="00EC5EA7"/>
    <w:rsid w:val="00EC66B3"/>
    <w:rsid w:val="00EC719C"/>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8C3"/>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83E"/>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56BC1"/>
    <w:rsid w:val="00F605E6"/>
    <w:rsid w:val="00F6089A"/>
    <w:rsid w:val="00F62926"/>
    <w:rsid w:val="00F62A5F"/>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2EA1"/>
    <w:rsid w:val="00FE308F"/>
    <w:rsid w:val="00FE3715"/>
    <w:rsid w:val="00FE4194"/>
    <w:rsid w:val="00FE4777"/>
    <w:rsid w:val="00FE47E0"/>
    <w:rsid w:val="00FE4EC8"/>
    <w:rsid w:val="00FF0EC5"/>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44986"/>
  <w15:docId w15:val="{D173AB3A-BDE1-44B5-BF39-3DCAC67E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link w:val="Titolo1Carattere"/>
    <w:qFormat/>
    <w:rsid w:val="001F5FD5"/>
    <w:pPr>
      <w:spacing w:before="480" w:line="240" w:lineRule="exact"/>
      <w:outlineLvl w:val="0"/>
    </w:pPr>
    <w:rPr>
      <w:rFonts w:ascii="Times" w:hAnsi="Times"/>
      <w:b/>
      <w:noProof/>
    </w:rPr>
  </w:style>
  <w:style w:type="paragraph" w:styleId="Titolo2">
    <w:name w:val="heading 2"/>
    <w:next w:val="Titolo3"/>
    <w:link w:val="Titolo2Carattere"/>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locked/>
    <w:rsid w:val="00F73533"/>
    <w:rPr>
      <w:rFonts w:ascii="Times" w:hAnsi="Times"/>
      <w:noProof/>
      <w:sz w:val="18"/>
    </w:rPr>
  </w:style>
  <w:style w:type="character" w:customStyle="1" w:styleId="Titolo1Carattere">
    <w:name w:val="Titolo 1 Carattere"/>
    <w:link w:val="Titolo1"/>
    <w:rsid w:val="00E770A8"/>
    <w:rPr>
      <w:rFonts w:ascii="Times" w:hAnsi="Times"/>
      <w:b/>
      <w:noProof/>
    </w:rPr>
  </w:style>
  <w:style w:type="character" w:customStyle="1" w:styleId="Titolo2Carattere">
    <w:name w:val="Titolo 2 Carattere"/>
    <w:link w:val="Titolo2"/>
    <w:rsid w:val="00E770A8"/>
    <w:rPr>
      <w:rFonts w:ascii="Times" w:hAnsi="Times"/>
      <w:smallCaps/>
      <w:noProof/>
      <w:sz w:val="18"/>
    </w:rPr>
  </w:style>
  <w:style w:type="paragraph" w:styleId="Paragrafoelenco">
    <w:name w:val="List Paragraph"/>
    <w:basedOn w:val="Normale"/>
    <w:uiPriority w:val="34"/>
    <w:qFormat/>
    <w:rsid w:val="00E770A8"/>
    <w:pPr>
      <w:ind w:left="720"/>
      <w:contextualSpacing/>
    </w:pPr>
  </w:style>
  <w:style w:type="character" w:customStyle="1" w:styleId="hps">
    <w:name w:val="hps"/>
    <w:basedOn w:val="Carpredefinitoparagrafo"/>
    <w:rsid w:val="00BA7011"/>
  </w:style>
  <w:style w:type="character" w:styleId="Rimandocommento">
    <w:name w:val="annotation reference"/>
    <w:basedOn w:val="Carpredefinitoparagrafo"/>
    <w:semiHidden/>
    <w:unhideWhenUsed/>
    <w:rsid w:val="00A664AA"/>
    <w:rPr>
      <w:sz w:val="16"/>
      <w:szCs w:val="16"/>
    </w:rPr>
  </w:style>
  <w:style w:type="paragraph" w:styleId="Testocommento">
    <w:name w:val="annotation text"/>
    <w:basedOn w:val="Normale"/>
    <w:link w:val="TestocommentoCarattere"/>
    <w:semiHidden/>
    <w:unhideWhenUsed/>
    <w:rsid w:val="00A664AA"/>
    <w:pPr>
      <w:spacing w:line="240" w:lineRule="auto"/>
    </w:pPr>
  </w:style>
  <w:style w:type="character" w:customStyle="1" w:styleId="TestocommentoCarattere">
    <w:name w:val="Testo commento Carattere"/>
    <w:basedOn w:val="Carpredefinitoparagrafo"/>
    <w:link w:val="Testocommento"/>
    <w:semiHidden/>
    <w:rsid w:val="00A664AA"/>
    <w:rPr>
      <w:rFonts w:ascii="Times" w:hAnsi="Times"/>
    </w:rPr>
  </w:style>
  <w:style w:type="paragraph" w:styleId="Soggettocommento">
    <w:name w:val="annotation subject"/>
    <w:basedOn w:val="Testocommento"/>
    <w:next w:val="Testocommento"/>
    <w:link w:val="SoggettocommentoCarattere"/>
    <w:semiHidden/>
    <w:unhideWhenUsed/>
    <w:rsid w:val="00A664AA"/>
    <w:rPr>
      <w:b/>
      <w:bCs/>
    </w:rPr>
  </w:style>
  <w:style w:type="character" w:customStyle="1" w:styleId="SoggettocommentoCarattere">
    <w:name w:val="Soggetto commento Carattere"/>
    <w:basedOn w:val="TestocommentoCarattere"/>
    <w:link w:val="Soggettocommento"/>
    <w:semiHidden/>
    <w:rsid w:val="00A664AA"/>
    <w:rPr>
      <w:rFonts w:ascii="Times" w:hAnsi="Times"/>
      <w:b/>
      <w:bCs/>
    </w:rPr>
  </w:style>
  <w:style w:type="paragraph" w:styleId="Testofumetto">
    <w:name w:val="Balloon Text"/>
    <w:basedOn w:val="Normale"/>
    <w:link w:val="TestofumettoCarattere"/>
    <w:semiHidden/>
    <w:unhideWhenUsed/>
    <w:rsid w:val="00A664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664AA"/>
    <w:rPr>
      <w:rFonts w:ascii="Segoe UI" w:hAnsi="Segoe UI" w:cs="Segoe UI"/>
      <w:sz w:val="18"/>
      <w:szCs w:val="18"/>
    </w:rPr>
  </w:style>
  <w:style w:type="paragraph" w:styleId="Intestazione">
    <w:name w:val="header"/>
    <w:basedOn w:val="Normale"/>
    <w:link w:val="IntestazioneCarattere"/>
    <w:unhideWhenUsed/>
    <w:rsid w:val="008853A3"/>
    <w:pPr>
      <w:tabs>
        <w:tab w:val="clear" w:pos="284"/>
        <w:tab w:val="center" w:pos="4252"/>
        <w:tab w:val="right" w:pos="8504"/>
      </w:tabs>
      <w:spacing w:line="240" w:lineRule="auto"/>
    </w:pPr>
  </w:style>
  <w:style w:type="character" w:customStyle="1" w:styleId="IntestazioneCarattere">
    <w:name w:val="Intestazione Carattere"/>
    <w:basedOn w:val="Carpredefinitoparagrafo"/>
    <w:link w:val="Intestazione"/>
    <w:rsid w:val="008853A3"/>
    <w:rPr>
      <w:rFonts w:ascii="Times" w:hAnsi="Times"/>
    </w:rPr>
  </w:style>
  <w:style w:type="paragraph" w:styleId="Pidipagina">
    <w:name w:val="footer"/>
    <w:basedOn w:val="Normale"/>
    <w:link w:val="PidipaginaCarattere"/>
    <w:unhideWhenUsed/>
    <w:rsid w:val="008853A3"/>
    <w:pPr>
      <w:tabs>
        <w:tab w:val="clear" w:pos="284"/>
        <w:tab w:val="center" w:pos="4252"/>
        <w:tab w:val="right" w:pos="8504"/>
      </w:tabs>
      <w:spacing w:line="240" w:lineRule="auto"/>
    </w:pPr>
  </w:style>
  <w:style w:type="character" w:customStyle="1" w:styleId="PidipaginaCarattere">
    <w:name w:val="Piè di pagina Carattere"/>
    <w:basedOn w:val="Carpredefinitoparagrafo"/>
    <w:link w:val="Pidipagina"/>
    <w:rsid w:val="008853A3"/>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09022">
      <w:bodyDiv w:val="1"/>
      <w:marLeft w:val="0"/>
      <w:marRight w:val="0"/>
      <w:marTop w:val="0"/>
      <w:marBottom w:val="0"/>
      <w:divBdr>
        <w:top w:val="none" w:sz="0" w:space="0" w:color="auto"/>
        <w:left w:val="none" w:sz="0" w:space="0" w:color="auto"/>
        <w:bottom w:val="none" w:sz="0" w:space="0" w:color="auto"/>
        <w:right w:val="none" w:sz="0" w:space="0" w:color="auto"/>
      </w:divBdr>
    </w:div>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 w:id="21047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2CFDB-ACF5-4BF7-9C91-1497F02992E4}"/>
</file>

<file path=customXml/itemProps2.xml><?xml version="1.0" encoding="utf-8"?>
<ds:datastoreItem xmlns:ds="http://schemas.openxmlformats.org/officeDocument/2006/customXml" ds:itemID="{3CA11532-BB8E-460E-84E0-16B039FDF078}"/>
</file>

<file path=customXml/itemProps3.xml><?xml version="1.0" encoding="utf-8"?>
<ds:datastoreItem xmlns:ds="http://schemas.openxmlformats.org/officeDocument/2006/customXml" ds:itemID="{6AFDFDFA-83CD-4877-952C-0AE1B9510126}"/>
</file>

<file path=docProps/app.xml><?xml version="1.0" encoding="utf-8"?>
<Properties xmlns="http://schemas.openxmlformats.org/officeDocument/2006/extended-properties" xmlns:vt="http://schemas.openxmlformats.org/officeDocument/2006/docPropsVTypes">
  <Template>Normal.dotm</Template>
  <TotalTime>171</TotalTime>
  <Pages>5</Pages>
  <Words>1229</Words>
  <Characters>7009</Characters>
  <Application>Microsoft Office Word</Application>
  <DocSecurity>0</DocSecurity>
  <Lines>58</Lines>
  <Paragraphs>16</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Università Cattolica del Sacro Cuore - Piacenza</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Mussida Chiara (chiara.mussida)</cp:lastModifiedBy>
  <cp:revision>11</cp:revision>
  <dcterms:created xsi:type="dcterms:W3CDTF">2020-05-22T08:51:00Z</dcterms:created>
  <dcterms:modified xsi:type="dcterms:W3CDTF">2020-05-30T09:56:00Z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