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F0B0" w14:textId="45442B86" w:rsidR="003525CC" w:rsidRPr="007B1604" w:rsidRDefault="003525CC" w:rsidP="003525CC">
      <w:pPr>
        <w:pStyle w:val="Titolo1"/>
        <w:rPr>
          <w:sz w:val="22"/>
          <w:szCs w:val="22"/>
        </w:rPr>
      </w:pPr>
      <w:r w:rsidRPr="007B1604">
        <w:rPr>
          <w:sz w:val="22"/>
          <w:szCs w:val="22"/>
        </w:rPr>
        <w:t>Corporate</w:t>
      </w:r>
      <w:r w:rsidR="0052627A" w:rsidRPr="007B1604">
        <w:rPr>
          <w:sz w:val="22"/>
          <w:szCs w:val="22"/>
        </w:rPr>
        <w:t>, investment</w:t>
      </w:r>
      <w:r w:rsidRPr="007B1604">
        <w:rPr>
          <w:sz w:val="22"/>
          <w:szCs w:val="22"/>
        </w:rPr>
        <w:t xml:space="preserve"> </w:t>
      </w:r>
      <w:r w:rsidR="0052627A" w:rsidRPr="007B1604">
        <w:rPr>
          <w:sz w:val="22"/>
          <w:szCs w:val="22"/>
        </w:rPr>
        <w:t>b</w:t>
      </w:r>
      <w:r w:rsidRPr="007B1604">
        <w:rPr>
          <w:sz w:val="22"/>
          <w:szCs w:val="22"/>
        </w:rPr>
        <w:t xml:space="preserve">anking e </w:t>
      </w:r>
      <w:r w:rsidR="0052627A" w:rsidRPr="007B1604">
        <w:rPr>
          <w:sz w:val="22"/>
          <w:szCs w:val="22"/>
        </w:rPr>
        <w:t>risk management</w:t>
      </w:r>
    </w:p>
    <w:p w14:paraId="48DF88F2" w14:textId="5892A021" w:rsidR="003525CC" w:rsidRPr="007B1604" w:rsidRDefault="009078CB" w:rsidP="003525CC">
      <w:pPr>
        <w:pStyle w:val="Titolo2"/>
        <w:spacing w:line="480" w:lineRule="auto"/>
        <w:rPr>
          <w:sz w:val="20"/>
        </w:rPr>
      </w:pPr>
      <w:r w:rsidRPr="007B1604">
        <w:rPr>
          <w:sz w:val="20"/>
        </w:rPr>
        <w:t>Proff. Stefano Monferra’</w:t>
      </w:r>
      <w:r w:rsidR="003525CC" w:rsidRPr="007B1604">
        <w:rPr>
          <w:sz w:val="20"/>
        </w:rPr>
        <w:t>-Francesca Pampurini</w:t>
      </w:r>
    </w:p>
    <w:p w14:paraId="4295933E" w14:textId="77777777" w:rsidR="007951F5" w:rsidRPr="007B1604" w:rsidRDefault="007951F5" w:rsidP="003525CC">
      <w:pPr>
        <w:rPr>
          <w:b/>
          <w:sz w:val="18"/>
          <w:szCs w:val="18"/>
        </w:rPr>
      </w:pPr>
    </w:p>
    <w:p w14:paraId="7F3E7781" w14:textId="7F827336" w:rsidR="007951F5" w:rsidRPr="007B1604" w:rsidRDefault="007951F5" w:rsidP="007951F5">
      <w:pPr>
        <w:rPr>
          <w:b/>
          <w:sz w:val="18"/>
          <w:szCs w:val="18"/>
        </w:rPr>
      </w:pPr>
      <w:r w:rsidRPr="007B1604">
        <w:rPr>
          <w:b/>
          <w:sz w:val="18"/>
          <w:szCs w:val="18"/>
        </w:rPr>
        <w:t xml:space="preserve">Modulo I – Corporate </w:t>
      </w:r>
      <w:r w:rsidR="0052627A" w:rsidRPr="007B1604">
        <w:rPr>
          <w:b/>
          <w:sz w:val="18"/>
          <w:szCs w:val="18"/>
        </w:rPr>
        <w:t xml:space="preserve">e </w:t>
      </w:r>
      <w:proofErr w:type="spellStart"/>
      <w:r w:rsidR="0052627A" w:rsidRPr="007B1604">
        <w:rPr>
          <w:b/>
          <w:sz w:val="18"/>
          <w:szCs w:val="18"/>
        </w:rPr>
        <w:t>investment</w:t>
      </w:r>
      <w:proofErr w:type="spellEnd"/>
      <w:r w:rsidR="0052627A" w:rsidRPr="007B1604">
        <w:rPr>
          <w:b/>
          <w:sz w:val="18"/>
          <w:szCs w:val="18"/>
        </w:rPr>
        <w:t xml:space="preserve"> b</w:t>
      </w:r>
      <w:r w:rsidRPr="007B1604">
        <w:rPr>
          <w:b/>
          <w:sz w:val="18"/>
          <w:szCs w:val="18"/>
        </w:rPr>
        <w:t>anking</w:t>
      </w:r>
    </w:p>
    <w:p w14:paraId="1A7B82BB" w14:textId="7F6704B5" w:rsidR="007951F5" w:rsidRPr="007B1604" w:rsidRDefault="007951F5" w:rsidP="007951F5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  <w:r w:rsidRPr="007B1604">
        <w:rPr>
          <w:smallCaps/>
          <w:noProof/>
          <w:sz w:val="18"/>
          <w:szCs w:val="18"/>
        </w:rPr>
        <w:t xml:space="preserve">Prof. </w:t>
      </w:r>
      <w:r w:rsidR="009078CB" w:rsidRPr="007B1604">
        <w:rPr>
          <w:smallCaps/>
          <w:noProof/>
          <w:sz w:val="18"/>
          <w:szCs w:val="18"/>
        </w:rPr>
        <w:t>Stefano Monferra’</w:t>
      </w:r>
    </w:p>
    <w:p w14:paraId="0F5304F2" w14:textId="702A3450" w:rsidR="007951F5" w:rsidRPr="007B1604" w:rsidRDefault="00426A2F" w:rsidP="007951F5">
      <w:pPr>
        <w:spacing w:before="240" w:after="120"/>
        <w:rPr>
          <w:b/>
          <w:sz w:val="18"/>
          <w:szCs w:val="18"/>
        </w:rPr>
      </w:pPr>
      <w:r w:rsidRPr="007B1604">
        <w:rPr>
          <w:b/>
          <w:i/>
          <w:sz w:val="18"/>
          <w:szCs w:val="18"/>
        </w:rPr>
        <w:t>OBIETTIVO DEL CORSO E RISULTATI DI APPRENDIMENTO ATTESI</w:t>
      </w:r>
    </w:p>
    <w:p w14:paraId="7EF1768D" w14:textId="203E6714" w:rsidR="007951F5" w:rsidRPr="007B1604" w:rsidRDefault="007951F5" w:rsidP="007951F5">
      <w:pPr>
        <w:ind w:right="27"/>
        <w:rPr>
          <w:sz w:val="18"/>
          <w:szCs w:val="18"/>
        </w:rPr>
      </w:pPr>
      <w:r w:rsidRPr="007B1604">
        <w:rPr>
          <w:sz w:val="18"/>
          <w:szCs w:val="18"/>
        </w:rPr>
        <w:t>Il corso si propone di fare acquisire allo studente conoscenze in materia di</w:t>
      </w:r>
      <w:r w:rsidR="000050B5" w:rsidRPr="007B1604">
        <w:rPr>
          <w:sz w:val="18"/>
          <w:szCs w:val="18"/>
        </w:rPr>
        <w:t xml:space="preserve"> organizzazione e gestione dei </w:t>
      </w:r>
      <w:r w:rsidRPr="007B1604">
        <w:rPr>
          <w:sz w:val="18"/>
          <w:szCs w:val="18"/>
        </w:rPr>
        <w:t xml:space="preserve">servizi di corporate e </w:t>
      </w:r>
      <w:proofErr w:type="spellStart"/>
      <w:r w:rsidRPr="007B1604">
        <w:rPr>
          <w:sz w:val="18"/>
          <w:szCs w:val="18"/>
        </w:rPr>
        <w:t>investment</w:t>
      </w:r>
      <w:proofErr w:type="spellEnd"/>
      <w:r w:rsidRPr="007B1604">
        <w:rPr>
          <w:sz w:val="18"/>
          <w:szCs w:val="18"/>
        </w:rPr>
        <w:t xml:space="preserve"> banking offert</w:t>
      </w:r>
      <w:r w:rsidR="000050B5" w:rsidRPr="007B1604">
        <w:rPr>
          <w:sz w:val="18"/>
          <w:szCs w:val="18"/>
        </w:rPr>
        <w:t>i dagli intermediari finanziari</w:t>
      </w:r>
      <w:r w:rsidRPr="007B1604">
        <w:rPr>
          <w:sz w:val="18"/>
          <w:szCs w:val="18"/>
        </w:rPr>
        <w:t xml:space="preserve"> in un contesto </w:t>
      </w:r>
      <w:r w:rsidR="000050B5" w:rsidRPr="007B1604">
        <w:rPr>
          <w:sz w:val="18"/>
          <w:szCs w:val="18"/>
        </w:rPr>
        <w:t>nazionale e internazionale</w:t>
      </w:r>
      <w:r w:rsidRPr="007B1604">
        <w:rPr>
          <w:sz w:val="18"/>
          <w:szCs w:val="18"/>
        </w:rPr>
        <w:t>.</w:t>
      </w:r>
      <w:r w:rsidR="000050B5" w:rsidRPr="007B1604">
        <w:rPr>
          <w:sz w:val="18"/>
          <w:szCs w:val="18"/>
        </w:rPr>
        <w:t xml:space="preserve"> In particolare vengono introdotte e analizzate, soprattutto dal punto di vista finanziario, le principali operazioni di finanza strutturata e straordinaria, Unitamente alla comprensione di un insieme articolato di strutture finanziarie il corso fornisce, allo studente, gli strumenti per acquisire le logiche che guidano l’analisi del merito creditizio e la valutazione d’azienda. </w:t>
      </w:r>
    </w:p>
    <w:p w14:paraId="105DF9BC" w14:textId="77777777" w:rsidR="007951F5" w:rsidRPr="007B1604" w:rsidRDefault="007951F5" w:rsidP="007951F5">
      <w:pPr>
        <w:ind w:right="27"/>
        <w:rPr>
          <w:sz w:val="18"/>
          <w:szCs w:val="18"/>
        </w:rPr>
      </w:pPr>
    </w:p>
    <w:p w14:paraId="214C8CF8" w14:textId="77777777" w:rsidR="000050B5" w:rsidRPr="007B1604" w:rsidRDefault="000050B5" w:rsidP="000050B5">
      <w:pPr>
        <w:tabs>
          <w:tab w:val="clear" w:pos="284"/>
          <w:tab w:val="left" w:pos="142"/>
        </w:tabs>
        <w:rPr>
          <w:sz w:val="18"/>
          <w:szCs w:val="18"/>
        </w:rPr>
      </w:pPr>
      <w:r w:rsidRPr="007B1604">
        <w:rPr>
          <w:sz w:val="18"/>
          <w:szCs w:val="18"/>
        </w:rPr>
        <w:t>Al termine del corso i partecipanti saranno in grado di:</w:t>
      </w:r>
    </w:p>
    <w:p w14:paraId="0BA402A4" w14:textId="6FC5DB57" w:rsidR="007951F5" w:rsidRPr="007B1604" w:rsidRDefault="003B59D0" w:rsidP="007951F5">
      <w:pPr>
        <w:numPr>
          <w:ilvl w:val="0"/>
          <w:numId w:val="9"/>
        </w:numPr>
        <w:tabs>
          <w:tab w:val="clear" w:pos="284"/>
          <w:tab w:val="left" w:pos="142"/>
        </w:tabs>
        <w:ind w:left="142" w:right="27" w:hanging="142"/>
        <w:rPr>
          <w:sz w:val="18"/>
          <w:szCs w:val="18"/>
        </w:rPr>
      </w:pPr>
      <w:r w:rsidRPr="007B1604">
        <w:rPr>
          <w:sz w:val="18"/>
          <w:szCs w:val="18"/>
        </w:rPr>
        <w:t>v</w:t>
      </w:r>
      <w:r w:rsidR="000050B5" w:rsidRPr="007B1604">
        <w:rPr>
          <w:sz w:val="18"/>
          <w:szCs w:val="18"/>
        </w:rPr>
        <w:t>alutare la sostenibilità economica e finanziaria delle operazioni analizzate</w:t>
      </w:r>
      <w:r w:rsidRPr="007B1604">
        <w:rPr>
          <w:sz w:val="18"/>
          <w:szCs w:val="18"/>
        </w:rPr>
        <w:t>;</w:t>
      </w:r>
    </w:p>
    <w:p w14:paraId="17FC876B" w14:textId="2587358A" w:rsidR="00246058" w:rsidRPr="007B1604" w:rsidRDefault="003B59D0" w:rsidP="007951F5">
      <w:pPr>
        <w:numPr>
          <w:ilvl w:val="0"/>
          <w:numId w:val="9"/>
        </w:numPr>
        <w:tabs>
          <w:tab w:val="clear" w:pos="284"/>
          <w:tab w:val="left" w:pos="142"/>
          <w:tab w:val="left" w:pos="6663"/>
        </w:tabs>
        <w:ind w:left="142" w:right="27" w:hanging="142"/>
        <w:rPr>
          <w:sz w:val="18"/>
          <w:szCs w:val="18"/>
        </w:rPr>
      </w:pPr>
      <w:r w:rsidRPr="007B1604">
        <w:rPr>
          <w:sz w:val="18"/>
          <w:szCs w:val="18"/>
        </w:rPr>
        <w:t>c</w:t>
      </w:r>
      <w:r w:rsidR="007951F5" w:rsidRPr="007B1604">
        <w:rPr>
          <w:sz w:val="18"/>
          <w:szCs w:val="18"/>
        </w:rPr>
        <w:t xml:space="preserve">omprendere </w:t>
      </w:r>
      <w:r w:rsidR="00246058" w:rsidRPr="007B1604">
        <w:rPr>
          <w:sz w:val="18"/>
          <w:szCs w:val="18"/>
        </w:rPr>
        <w:t xml:space="preserve">le logiche strategiche che stanno alla base di molte operazioni </w:t>
      </w:r>
      <w:r w:rsidRPr="007B1604">
        <w:rPr>
          <w:sz w:val="18"/>
          <w:szCs w:val="18"/>
        </w:rPr>
        <w:t>d</w:t>
      </w:r>
      <w:r w:rsidR="00246058" w:rsidRPr="007B1604">
        <w:rPr>
          <w:sz w:val="18"/>
          <w:szCs w:val="18"/>
        </w:rPr>
        <w:t>i finanza strutturata e straordinaria</w:t>
      </w:r>
      <w:r w:rsidRPr="007B1604">
        <w:rPr>
          <w:sz w:val="18"/>
          <w:szCs w:val="18"/>
        </w:rPr>
        <w:t>;</w:t>
      </w:r>
    </w:p>
    <w:p w14:paraId="2E05FB36" w14:textId="57C2D96C" w:rsidR="007951F5" w:rsidRPr="007B1604" w:rsidRDefault="003B59D0" w:rsidP="007951F5">
      <w:pPr>
        <w:numPr>
          <w:ilvl w:val="0"/>
          <w:numId w:val="9"/>
        </w:numPr>
        <w:tabs>
          <w:tab w:val="clear" w:pos="284"/>
          <w:tab w:val="left" w:pos="142"/>
          <w:tab w:val="left" w:pos="6663"/>
        </w:tabs>
        <w:ind w:left="142" w:right="27" w:hanging="142"/>
        <w:rPr>
          <w:sz w:val="18"/>
          <w:szCs w:val="18"/>
        </w:rPr>
      </w:pPr>
      <w:r w:rsidRPr="007B1604">
        <w:rPr>
          <w:sz w:val="18"/>
          <w:szCs w:val="18"/>
        </w:rPr>
        <w:t>c</w:t>
      </w:r>
      <w:r w:rsidR="00246058" w:rsidRPr="007B1604">
        <w:rPr>
          <w:sz w:val="18"/>
          <w:szCs w:val="18"/>
        </w:rPr>
        <w:t xml:space="preserve">onoscere i metodi di analisi, i comportamenti e i ricavi realizzati dagli intermediari che operano nel settore del Corporate e </w:t>
      </w:r>
      <w:proofErr w:type="spellStart"/>
      <w:r w:rsidRPr="007B1604">
        <w:rPr>
          <w:sz w:val="18"/>
          <w:szCs w:val="18"/>
        </w:rPr>
        <w:t>investment</w:t>
      </w:r>
      <w:proofErr w:type="spellEnd"/>
      <w:r w:rsidR="00246058" w:rsidRPr="007B1604">
        <w:rPr>
          <w:sz w:val="18"/>
          <w:szCs w:val="18"/>
        </w:rPr>
        <w:t xml:space="preserve"> Banking strutturando e realizzando le diverse tipologie di operazioni analizzate.</w:t>
      </w:r>
    </w:p>
    <w:p w14:paraId="36832039" w14:textId="77777777" w:rsidR="007951F5" w:rsidRPr="007B1604" w:rsidRDefault="007951F5" w:rsidP="007951F5">
      <w:pPr>
        <w:spacing w:before="240" w:after="120"/>
        <w:ind w:right="27"/>
        <w:rPr>
          <w:b/>
          <w:sz w:val="18"/>
          <w:szCs w:val="18"/>
        </w:rPr>
      </w:pPr>
      <w:r w:rsidRPr="007B1604">
        <w:rPr>
          <w:b/>
          <w:i/>
          <w:sz w:val="18"/>
          <w:szCs w:val="18"/>
        </w:rPr>
        <w:t>PROGRAMMA DEL CORSO</w:t>
      </w:r>
    </w:p>
    <w:p w14:paraId="5F77FE96" w14:textId="77777777" w:rsidR="007951F5" w:rsidRPr="007B1604" w:rsidRDefault="007951F5" w:rsidP="007951F5">
      <w:pPr>
        <w:ind w:right="27"/>
        <w:rPr>
          <w:sz w:val="18"/>
          <w:szCs w:val="18"/>
        </w:rPr>
      </w:pPr>
      <w:r w:rsidRPr="007B1604">
        <w:rPr>
          <w:sz w:val="18"/>
          <w:szCs w:val="18"/>
        </w:rPr>
        <w:t xml:space="preserve">LA STRUTTURA DEL SETTORE </w:t>
      </w:r>
    </w:p>
    <w:p w14:paraId="196EBAC7" w14:textId="77777777" w:rsidR="007951F5" w:rsidRPr="007B1604" w:rsidRDefault="007951F5" w:rsidP="007951F5">
      <w:pPr>
        <w:numPr>
          <w:ilvl w:val="0"/>
          <w:numId w:val="7"/>
        </w:numPr>
        <w:tabs>
          <w:tab w:val="clear" w:pos="284"/>
          <w:tab w:val="left" w:pos="142"/>
        </w:tabs>
        <w:ind w:left="284" w:right="27" w:hanging="284"/>
        <w:rPr>
          <w:bCs/>
          <w:sz w:val="18"/>
          <w:szCs w:val="18"/>
        </w:rPr>
      </w:pPr>
      <w:r w:rsidRPr="007B1604">
        <w:rPr>
          <w:bCs/>
          <w:sz w:val="18"/>
          <w:szCs w:val="18"/>
        </w:rPr>
        <w:t>L’</w:t>
      </w:r>
      <w:proofErr w:type="spellStart"/>
      <w:r w:rsidRPr="007B1604">
        <w:rPr>
          <w:bCs/>
          <w:sz w:val="18"/>
          <w:szCs w:val="18"/>
        </w:rPr>
        <w:t>investment</w:t>
      </w:r>
      <w:proofErr w:type="spellEnd"/>
      <w:r w:rsidRPr="007B1604">
        <w:rPr>
          <w:bCs/>
          <w:sz w:val="18"/>
          <w:szCs w:val="18"/>
        </w:rPr>
        <w:t xml:space="preserve"> banking: origini e sviluppo.</w:t>
      </w:r>
    </w:p>
    <w:p w14:paraId="020B4F10" w14:textId="79308ECF" w:rsidR="007951F5" w:rsidRPr="007B1604" w:rsidRDefault="007951F5" w:rsidP="00246058">
      <w:pPr>
        <w:numPr>
          <w:ilvl w:val="0"/>
          <w:numId w:val="7"/>
        </w:numPr>
        <w:tabs>
          <w:tab w:val="clear" w:pos="284"/>
          <w:tab w:val="left" w:pos="142"/>
          <w:tab w:val="left" w:pos="426"/>
        </w:tabs>
        <w:ind w:left="142" w:right="27" w:hanging="142"/>
        <w:rPr>
          <w:bCs/>
          <w:sz w:val="18"/>
          <w:szCs w:val="18"/>
        </w:rPr>
      </w:pPr>
      <w:r w:rsidRPr="007B1604">
        <w:rPr>
          <w:bCs/>
          <w:sz w:val="18"/>
          <w:szCs w:val="18"/>
        </w:rPr>
        <w:t>Aspetti strutturali ed organizzativi nell’o</w:t>
      </w:r>
      <w:r w:rsidR="00246058" w:rsidRPr="007B1604">
        <w:rPr>
          <w:bCs/>
          <w:sz w:val="18"/>
          <w:szCs w:val="18"/>
        </w:rPr>
        <w:t xml:space="preserve">fferta di servizi di corporate e </w:t>
      </w:r>
      <w:proofErr w:type="spellStart"/>
      <w:r w:rsidR="00246058" w:rsidRPr="007B1604">
        <w:rPr>
          <w:bCs/>
          <w:sz w:val="18"/>
          <w:szCs w:val="18"/>
        </w:rPr>
        <w:t>investment</w:t>
      </w:r>
      <w:proofErr w:type="spellEnd"/>
      <w:r w:rsidR="00246058" w:rsidRPr="007B1604">
        <w:rPr>
          <w:bCs/>
          <w:sz w:val="18"/>
          <w:szCs w:val="18"/>
        </w:rPr>
        <w:t xml:space="preserve"> banking</w:t>
      </w:r>
      <w:r w:rsidRPr="007B1604">
        <w:rPr>
          <w:bCs/>
          <w:sz w:val="18"/>
          <w:szCs w:val="18"/>
        </w:rPr>
        <w:t>.</w:t>
      </w:r>
    </w:p>
    <w:p w14:paraId="06E4C7DF" w14:textId="56E38393" w:rsidR="007951F5" w:rsidRPr="007B1604" w:rsidRDefault="007951F5" w:rsidP="007951F5">
      <w:pPr>
        <w:ind w:right="27"/>
        <w:rPr>
          <w:sz w:val="18"/>
          <w:szCs w:val="18"/>
        </w:rPr>
      </w:pPr>
      <w:r w:rsidRPr="007B1604">
        <w:rPr>
          <w:sz w:val="18"/>
          <w:szCs w:val="18"/>
        </w:rPr>
        <w:t>I SERVIZI DI CORPORATE BANKING</w:t>
      </w:r>
    </w:p>
    <w:p w14:paraId="713B8713" w14:textId="54F38DE1" w:rsidR="00246058" w:rsidRPr="007B1604" w:rsidRDefault="00246058" w:rsidP="007951F5">
      <w:pPr>
        <w:numPr>
          <w:ilvl w:val="0"/>
          <w:numId w:val="8"/>
        </w:numPr>
        <w:tabs>
          <w:tab w:val="clear" w:pos="284"/>
          <w:tab w:val="left" w:pos="142"/>
        </w:tabs>
        <w:ind w:left="284" w:right="27" w:hanging="284"/>
        <w:rPr>
          <w:sz w:val="18"/>
          <w:szCs w:val="18"/>
        </w:rPr>
      </w:pPr>
      <w:r w:rsidRPr="007B1604">
        <w:rPr>
          <w:sz w:val="18"/>
          <w:szCs w:val="18"/>
        </w:rPr>
        <w:t>L’analisi del merito creditizio delle operazioni finanziarie</w:t>
      </w:r>
    </w:p>
    <w:p w14:paraId="1668FE61" w14:textId="2AB70115" w:rsidR="00246058" w:rsidRPr="007B1604" w:rsidRDefault="00246058" w:rsidP="007951F5">
      <w:pPr>
        <w:numPr>
          <w:ilvl w:val="0"/>
          <w:numId w:val="8"/>
        </w:numPr>
        <w:tabs>
          <w:tab w:val="clear" w:pos="284"/>
          <w:tab w:val="left" w:pos="142"/>
        </w:tabs>
        <w:ind w:left="284" w:right="27" w:hanging="284"/>
        <w:rPr>
          <w:sz w:val="18"/>
          <w:szCs w:val="18"/>
        </w:rPr>
      </w:pPr>
      <w:r w:rsidRPr="007B1604">
        <w:rPr>
          <w:sz w:val="18"/>
          <w:szCs w:val="18"/>
        </w:rPr>
        <w:t>La valutazione d’azienda in logica di mercato</w:t>
      </w:r>
    </w:p>
    <w:p w14:paraId="1A2B2165" w14:textId="11BFA455" w:rsidR="00246058" w:rsidRPr="007B1604" w:rsidRDefault="00246058" w:rsidP="007951F5">
      <w:pPr>
        <w:numPr>
          <w:ilvl w:val="0"/>
          <w:numId w:val="8"/>
        </w:numPr>
        <w:tabs>
          <w:tab w:val="clear" w:pos="284"/>
          <w:tab w:val="left" w:pos="142"/>
        </w:tabs>
        <w:ind w:left="284" w:right="27" w:hanging="284"/>
        <w:rPr>
          <w:sz w:val="18"/>
          <w:szCs w:val="18"/>
        </w:rPr>
      </w:pPr>
      <w:r w:rsidRPr="007B1604">
        <w:rPr>
          <w:sz w:val="18"/>
          <w:szCs w:val="18"/>
        </w:rPr>
        <w:t>Le operazioni di finanza strutturata: LBO e Project Finance</w:t>
      </w:r>
    </w:p>
    <w:p w14:paraId="11D46C31" w14:textId="0E754E3C" w:rsidR="007951F5" w:rsidRPr="007B1604" w:rsidRDefault="007951F5" w:rsidP="007951F5">
      <w:pPr>
        <w:numPr>
          <w:ilvl w:val="0"/>
          <w:numId w:val="8"/>
        </w:numPr>
        <w:tabs>
          <w:tab w:val="clear" w:pos="284"/>
          <w:tab w:val="left" w:pos="142"/>
        </w:tabs>
        <w:ind w:left="284" w:right="27" w:hanging="284"/>
        <w:rPr>
          <w:sz w:val="18"/>
          <w:szCs w:val="18"/>
        </w:rPr>
      </w:pPr>
      <w:r w:rsidRPr="007B1604">
        <w:rPr>
          <w:sz w:val="18"/>
          <w:szCs w:val="18"/>
        </w:rPr>
        <w:t>L</w:t>
      </w:r>
      <w:r w:rsidR="00246058" w:rsidRPr="007B1604">
        <w:rPr>
          <w:sz w:val="18"/>
          <w:szCs w:val="18"/>
        </w:rPr>
        <w:t xml:space="preserve">e operazioni sul capitale: </w:t>
      </w:r>
      <w:r w:rsidRPr="007B1604">
        <w:rPr>
          <w:sz w:val="18"/>
          <w:szCs w:val="18"/>
        </w:rPr>
        <w:t xml:space="preserve">private </w:t>
      </w:r>
      <w:proofErr w:type="spellStart"/>
      <w:r w:rsidRPr="007B1604">
        <w:rPr>
          <w:sz w:val="18"/>
          <w:szCs w:val="18"/>
        </w:rPr>
        <w:t>equity</w:t>
      </w:r>
      <w:proofErr w:type="spellEnd"/>
      <w:r w:rsidRPr="007B1604">
        <w:rPr>
          <w:sz w:val="18"/>
          <w:szCs w:val="18"/>
        </w:rPr>
        <w:t xml:space="preserve"> e venture capital.</w:t>
      </w:r>
    </w:p>
    <w:p w14:paraId="1D47446C" w14:textId="57C1ABA0" w:rsidR="007951F5" w:rsidRPr="007B1604" w:rsidRDefault="00246058" w:rsidP="007951F5">
      <w:pPr>
        <w:numPr>
          <w:ilvl w:val="0"/>
          <w:numId w:val="8"/>
        </w:numPr>
        <w:tabs>
          <w:tab w:val="clear" w:pos="284"/>
          <w:tab w:val="left" w:pos="142"/>
        </w:tabs>
        <w:ind w:left="284" w:right="27" w:hanging="284"/>
        <w:rPr>
          <w:sz w:val="18"/>
          <w:szCs w:val="18"/>
        </w:rPr>
      </w:pPr>
      <w:r w:rsidRPr="007B1604">
        <w:rPr>
          <w:sz w:val="18"/>
          <w:szCs w:val="18"/>
        </w:rPr>
        <w:t>Il processo di quotazione in borsa</w:t>
      </w:r>
    </w:p>
    <w:p w14:paraId="1727C586" w14:textId="22A5A4AE" w:rsidR="007951F5" w:rsidRPr="007B1604" w:rsidRDefault="007951F5" w:rsidP="00246058">
      <w:pPr>
        <w:numPr>
          <w:ilvl w:val="0"/>
          <w:numId w:val="8"/>
        </w:numPr>
        <w:tabs>
          <w:tab w:val="clear" w:pos="284"/>
          <w:tab w:val="left" w:pos="142"/>
        </w:tabs>
        <w:ind w:left="284" w:right="27" w:hanging="284"/>
        <w:rPr>
          <w:sz w:val="18"/>
          <w:szCs w:val="18"/>
        </w:rPr>
      </w:pPr>
      <w:r w:rsidRPr="007B1604">
        <w:rPr>
          <w:sz w:val="18"/>
          <w:szCs w:val="18"/>
        </w:rPr>
        <w:t>Le operazioni sul mercato del debito: corporate bonds e prestiti sindacati.</w:t>
      </w:r>
    </w:p>
    <w:p w14:paraId="6BD17374" w14:textId="704E72AB" w:rsidR="007951F5" w:rsidRPr="007B1604" w:rsidRDefault="007951F5" w:rsidP="007951F5">
      <w:pPr>
        <w:numPr>
          <w:ilvl w:val="0"/>
          <w:numId w:val="8"/>
        </w:numPr>
        <w:tabs>
          <w:tab w:val="clear" w:pos="284"/>
          <w:tab w:val="left" w:pos="142"/>
        </w:tabs>
        <w:ind w:left="142" w:right="27" w:hanging="142"/>
        <w:rPr>
          <w:sz w:val="18"/>
          <w:szCs w:val="18"/>
        </w:rPr>
      </w:pPr>
      <w:r w:rsidRPr="007B1604">
        <w:rPr>
          <w:sz w:val="18"/>
          <w:szCs w:val="18"/>
        </w:rPr>
        <w:t xml:space="preserve">I servizi di </w:t>
      </w:r>
      <w:proofErr w:type="spellStart"/>
      <w:r w:rsidRPr="007B1604">
        <w:rPr>
          <w:sz w:val="18"/>
          <w:szCs w:val="18"/>
        </w:rPr>
        <w:t>advisory</w:t>
      </w:r>
      <w:proofErr w:type="spellEnd"/>
      <w:r w:rsidRPr="007B1604">
        <w:rPr>
          <w:sz w:val="18"/>
          <w:szCs w:val="18"/>
        </w:rPr>
        <w:t>: le operazioni di M&amp;A e di ristrutturazione delle imprese in crisi.</w:t>
      </w:r>
    </w:p>
    <w:p w14:paraId="5D4717CF" w14:textId="77777777" w:rsidR="007951F5" w:rsidRPr="007B1604" w:rsidRDefault="007951F5" w:rsidP="007951F5">
      <w:pPr>
        <w:keepNext/>
        <w:spacing w:before="240" w:after="120"/>
        <w:ind w:right="27"/>
        <w:rPr>
          <w:b/>
          <w:sz w:val="18"/>
          <w:szCs w:val="18"/>
        </w:rPr>
      </w:pPr>
      <w:r w:rsidRPr="007B1604">
        <w:rPr>
          <w:b/>
          <w:i/>
          <w:sz w:val="18"/>
          <w:szCs w:val="18"/>
        </w:rPr>
        <w:lastRenderedPageBreak/>
        <w:t>BIBLIOGRAFIA</w:t>
      </w:r>
    </w:p>
    <w:p w14:paraId="0B6944FB" w14:textId="52A2BEBB" w:rsidR="00264ACF" w:rsidRPr="007B1604" w:rsidRDefault="00246058" w:rsidP="007951F5">
      <w:pPr>
        <w:tabs>
          <w:tab w:val="clear" w:pos="284"/>
        </w:tabs>
        <w:spacing w:line="220" w:lineRule="exact"/>
        <w:ind w:left="284" w:right="27" w:hanging="284"/>
        <w:rPr>
          <w:noProof/>
          <w:sz w:val="18"/>
          <w:szCs w:val="18"/>
        </w:rPr>
      </w:pPr>
      <w:r w:rsidRPr="007B1604">
        <w:rPr>
          <w:smallCaps/>
          <w:noProof/>
          <w:sz w:val="18"/>
          <w:szCs w:val="18"/>
        </w:rPr>
        <w:t xml:space="preserve">S Monferrà – M. Cotugno </w:t>
      </w:r>
      <w:r w:rsidR="00697FC6" w:rsidRPr="007B1604">
        <w:rPr>
          <w:smallCaps/>
          <w:noProof/>
          <w:sz w:val="18"/>
          <w:szCs w:val="18"/>
        </w:rPr>
        <w:t>–</w:t>
      </w:r>
      <w:r w:rsidRPr="007B1604">
        <w:rPr>
          <w:smallCaps/>
          <w:noProof/>
          <w:sz w:val="18"/>
          <w:szCs w:val="18"/>
        </w:rPr>
        <w:t xml:space="preserve"> </w:t>
      </w:r>
      <w:r w:rsidR="00697FC6" w:rsidRPr="007B1604">
        <w:rPr>
          <w:smallCaps/>
          <w:noProof/>
          <w:sz w:val="18"/>
          <w:szCs w:val="18"/>
        </w:rPr>
        <w:t xml:space="preserve">S. Mazzu’; </w:t>
      </w:r>
      <w:r w:rsidR="007951F5" w:rsidRPr="007B1604">
        <w:rPr>
          <w:i/>
          <w:noProof/>
          <w:sz w:val="18"/>
          <w:szCs w:val="18"/>
        </w:rPr>
        <w:t>Corporate e investment banking</w:t>
      </w:r>
      <w:r w:rsidR="007951F5" w:rsidRPr="007B1604">
        <w:rPr>
          <w:noProof/>
          <w:sz w:val="18"/>
          <w:szCs w:val="18"/>
        </w:rPr>
        <w:t xml:space="preserve">, </w:t>
      </w:r>
      <w:r w:rsidR="00697FC6" w:rsidRPr="007B1604">
        <w:rPr>
          <w:noProof/>
          <w:sz w:val="18"/>
          <w:szCs w:val="18"/>
        </w:rPr>
        <w:t>Franco Angeli 2017</w:t>
      </w:r>
    </w:p>
    <w:p w14:paraId="6088106C" w14:textId="46F80CAE" w:rsidR="007951F5" w:rsidRPr="007B1604" w:rsidRDefault="00697FC6" w:rsidP="007951F5">
      <w:pPr>
        <w:tabs>
          <w:tab w:val="clear" w:pos="284"/>
        </w:tabs>
        <w:spacing w:line="220" w:lineRule="exact"/>
        <w:ind w:left="284" w:right="27" w:hanging="284"/>
        <w:rPr>
          <w:noProof/>
          <w:sz w:val="18"/>
          <w:szCs w:val="18"/>
        </w:rPr>
      </w:pPr>
      <w:r w:rsidRPr="007B1604">
        <w:rPr>
          <w:noProof/>
          <w:sz w:val="18"/>
          <w:szCs w:val="18"/>
        </w:rPr>
        <w:t>Più eventuale m</w:t>
      </w:r>
      <w:r w:rsidR="00264ACF" w:rsidRPr="007B1604">
        <w:rPr>
          <w:noProof/>
          <w:sz w:val="18"/>
          <w:szCs w:val="18"/>
        </w:rPr>
        <w:t>ateriale distribuito via Blackboard</w:t>
      </w:r>
      <w:r w:rsidR="007951F5" w:rsidRPr="007B1604">
        <w:rPr>
          <w:noProof/>
          <w:sz w:val="18"/>
          <w:szCs w:val="18"/>
        </w:rPr>
        <w:t xml:space="preserve"> </w:t>
      </w:r>
    </w:p>
    <w:p w14:paraId="5EEAE4C3" w14:textId="77777777" w:rsidR="007951F5" w:rsidRPr="007B1604" w:rsidRDefault="007951F5" w:rsidP="007951F5">
      <w:pPr>
        <w:tabs>
          <w:tab w:val="clear" w:pos="284"/>
        </w:tabs>
        <w:spacing w:after="120" w:line="220" w:lineRule="exact"/>
        <w:ind w:left="284" w:right="28" w:hanging="284"/>
        <w:rPr>
          <w:b/>
          <w:i/>
          <w:noProof/>
          <w:sz w:val="18"/>
          <w:szCs w:val="18"/>
        </w:rPr>
      </w:pPr>
    </w:p>
    <w:p w14:paraId="7456EB65" w14:textId="77777777" w:rsidR="007951F5" w:rsidRPr="007B1604" w:rsidRDefault="007951F5" w:rsidP="007951F5">
      <w:pPr>
        <w:tabs>
          <w:tab w:val="clear" w:pos="284"/>
        </w:tabs>
        <w:spacing w:after="120" w:line="220" w:lineRule="exact"/>
        <w:ind w:left="284" w:right="28" w:hanging="284"/>
        <w:rPr>
          <w:b/>
          <w:i/>
          <w:noProof/>
          <w:sz w:val="18"/>
          <w:szCs w:val="18"/>
        </w:rPr>
      </w:pPr>
      <w:r w:rsidRPr="007B1604">
        <w:rPr>
          <w:b/>
          <w:i/>
          <w:noProof/>
          <w:sz w:val="18"/>
          <w:szCs w:val="18"/>
        </w:rPr>
        <w:t>DIDATTICA DEL CORSO</w:t>
      </w:r>
    </w:p>
    <w:p w14:paraId="45918ABC" w14:textId="77777777" w:rsidR="007951F5" w:rsidRPr="007B1604" w:rsidRDefault="007951F5" w:rsidP="00B2699C">
      <w:pPr>
        <w:tabs>
          <w:tab w:val="clear" w:pos="284"/>
        </w:tabs>
        <w:spacing w:line="220" w:lineRule="exact"/>
        <w:ind w:right="27"/>
        <w:rPr>
          <w:noProof/>
          <w:sz w:val="18"/>
          <w:szCs w:val="18"/>
        </w:rPr>
      </w:pPr>
      <w:r w:rsidRPr="007B1604">
        <w:rPr>
          <w:noProof/>
          <w:sz w:val="18"/>
          <w:szCs w:val="18"/>
        </w:rPr>
        <w:t>Il corso prevede:</w:t>
      </w:r>
    </w:p>
    <w:p w14:paraId="7B8430AD" w14:textId="77777777" w:rsidR="007951F5" w:rsidRPr="007B1604" w:rsidRDefault="00264ACF" w:rsidP="00B2699C">
      <w:pPr>
        <w:numPr>
          <w:ilvl w:val="0"/>
          <w:numId w:val="10"/>
        </w:numPr>
        <w:tabs>
          <w:tab w:val="clear" w:pos="284"/>
          <w:tab w:val="num" w:pos="240"/>
        </w:tabs>
        <w:spacing w:line="220" w:lineRule="exact"/>
        <w:ind w:right="27" w:hanging="720"/>
        <w:rPr>
          <w:noProof/>
          <w:sz w:val="18"/>
          <w:szCs w:val="18"/>
        </w:rPr>
      </w:pPr>
      <w:r w:rsidRPr="007B1604">
        <w:rPr>
          <w:noProof/>
          <w:sz w:val="18"/>
          <w:szCs w:val="18"/>
        </w:rPr>
        <w:t>Lezioni e testimonianze manageriali</w:t>
      </w:r>
    </w:p>
    <w:p w14:paraId="194C49A5" w14:textId="0FB8C9F9" w:rsidR="007951F5" w:rsidRPr="007B1604" w:rsidRDefault="007951F5" w:rsidP="00B2699C">
      <w:pPr>
        <w:numPr>
          <w:ilvl w:val="0"/>
          <w:numId w:val="10"/>
        </w:numPr>
        <w:tabs>
          <w:tab w:val="clear" w:pos="284"/>
          <w:tab w:val="num" w:pos="240"/>
        </w:tabs>
        <w:spacing w:line="220" w:lineRule="exact"/>
        <w:ind w:right="27" w:hanging="720"/>
        <w:rPr>
          <w:noProof/>
          <w:sz w:val="18"/>
          <w:szCs w:val="18"/>
        </w:rPr>
      </w:pPr>
      <w:r w:rsidRPr="007B1604">
        <w:rPr>
          <w:noProof/>
          <w:sz w:val="18"/>
          <w:szCs w:val="18"/>
        </w:rPr>
        <w:t>Sessioni di discussione/esercitazioni su temi sp</w:t>
      </w:r>
      <w:r w:rsidR="00697FC6" w:rsidRPr="007B1604">
        <w:rPr>
          <w:noProof/>
          <w:sz w:val="18"/>
          <w:szCs w:val="18"/>
        </w:rPr>
        <w:t>ecifici</w:t>
      </w:r>
      <w:r w:rsidRPr="007B1604">
        <w:rPr>
          <w:noProof/>
          <w:sz w:val="18"/>
          <w:szCs w:val="18"/>
        </w:rPr>
        <w:t>.</w:t>
      </w:r>
    </w:p>
    <w:p w14:paraId="1EB20EE4" w14:textId="77777777" w:rsidR="007951F5" w:rsidRPr="007B1604" w:rsidRDefault="007951F5" w:rsidP="00B2699C">
      <w:pPr>
        <w:tabs>
          <w:tab w:val="clear" w:pos="284"/>
          <w:tab w:val="left" w:pos="426"/>
        </w:tabs>
        <w:spacing w:line="220" w:lineRule="exact"/>
        <w:ind w:right="27"/>
        <w:rPr>
          <w:noProof/>
          <w:sz w:val="18"/>
          <w:szCs w:val="18"/>
        </w:rPr>
      </w:pPr>
      <w:r w:rsidRPr="007B1604">
        <w:rPr>
          <w:noProof/>
          <w:sz w:val="18"/>
          <w:szCs w:val="18"/>
        </w:rPr>
        <w:t>Dura</w:t>
      </w:r>
      <w:r w:rsidR="00264ACF" w:rsidRPr="007B1604">
        <w:rPr>
          <w:noProof/>
          <w:sz w:val="18"/>
          <w:szCs w:val="18"/>
        </w:rPr>
        <w:t>nte il corso verrà distribuito via Blackboard</w:t>
      </w:r>
      <w:r w:rsidRPr="007B1604">
        <w:rPr>
          <w:noProof/>
          <w:sz w:val="18"/>
          <w:szCs w:val="18"/>
        </w:rPr>
        <w:t xml:space="preserve"> il materiale per permettere l’approfondimento/aggiornamento e la discussione in aula e per poter svolgere esercitazioni/casi aziendali.</w:t>
      </w:r>
    </w:p>
    <w:p w14:paraId="2FF21367" w14:textId="77777777" w:rsidR="007951F5" w:rsidRPr="007B1604" w:rsidRDefault="007951F5" w:rsidP="007951F5">
      <w:pPr>
        <w:spacing w:before="240" w:after="120" w:line="220" w:lineRule="exact"/>
        <w:rPr>
          <w:b/>
          <w:i/>
          <w:sz w:val="18"/>
          <w:szCs w:val="18"/>
        </w:rPr>
      </w:pPr>
      <w:r w:rsidRPr="007B1604">
        <w:rPr>
          <w:b/>
          <w:i/>
          <w:sz w:val="18"/>
          <w:szCs w:val="18"/>
        </w:rPr>
        <w:t>METODO DI VALUTAZIONE</w:t>
      </w:r>
    </w:p>
    <w:p w14:paraId="29C3F546" w14:textId="3B6319E4" w:rsidR="007951F5" w:rsidRPr="007B1604" w:rsidRDefault="007951F5" w:rsidP="007E1039">
      <w:pPr>
        <w:tabs>
          <w:tab w:val="clear" w:pos="284"/>
        </w:tabs>
        <w:spacing w:line="220" w:lineRule="exact"/>
        <w:ind w:right="27"/>
        <w:rPr>
          <w:bCs/>
          <w:noProof/>
          <w:sz w:val="18"/>
          <w:szCs w:val="18"/>
        </w:rPr>
      </w:pPr>
      <w:r w:rsidRPr="007B1604">
        <w:rPr>
          <w:bCs/>
          <w:noProof/>
          <w:sz w:val="18"/>
          <w:szCs w:val="18"/>
        </w:rPr>
        <w:t>Per gli studenti frequentanti</w:t>
      </w:r>
      <w:r w:rsidR="00697FC6" w:rsidRPr="007B1604">
        <w:rPr>
          <w:bCs/>
          <w:noProof/>
          <w:sz w:val="18"/>
          <w:szCs w:val="18"/>
        </w:rPr>
        <w:t xml:space="preserve"> la valutazione si basa, per il 3</w:t>
      </w:r>
      <w:r w:rsidRPr="007B1604">
        <w:rPr>
          <w:bCs/>
          <w:noProof/>
          <w:sz w:val="18"/>
          <w:szCs w:val="18"/>
        </w:rPr>
        <w:t>0%</w:t>
      </w:r>
      <w:r w:rsidR="00697FC6" w:rsidRPr="007B1604">
        <w:rPr>
          <w:bCs/>
          <w:noProof/>
          <w:sz w:val="18"/>
          <w:szCs w:val="18"/>
        </w:rPr>
        <w:t xml:space="preserve">, su un lavoro di gruppo con </w:t>
      </w:r>
      <w:r w:rsidRPr="007B1604">
        <w:rPr>
          <w:bCs/>
          <w:noProof/>
          <w:sz w:val="18"/>
          <w:szCs w:val="18"/>
        </w:rPr>
        <w:t xml:space="preserve">presentazione </w:t>
      </w:r>
      <w:r w:rsidR="00697FC6" w:rsidRPr="007B1604">
        <w:rPr>
          <w:bCs/>
          <w:noProof/>
          <w:sz w:val="18"/>
          <w:szCs w:val="18"/>
        </w:rPr>
        <w:t>dell’elaborato e giudizio</w:t>
      </w:r>
      <w:r w:rsidRPr="007B1604">
        <w:rPr>
          <w:bCs/>
          <w:noProof/>
          <w:sz w:val="18"/>
          <w:szCs w:val="18"/>
        </w:rPr>
        <w:t xml:space="preserve"> comparato tra i d</w:t>
      </w:r>
      <w:r w:rsidR="00697FC6" w:rsidRPr="007B1604">
        <w:rPr>
          <w:bCs/>
          <w:noProof/>
          <w:sz w:val="18"/>
          <w:szCs w:val="18"/>
        </w:rPr>
        <w:t>iversi gruppi. Per il restante 7</w:t>
      </w:r>
      <w:r w:rsidRPr="007B1604">
        <w:rPr>
          <w:bCs/>
          <w:noProof/>
          <w:sz w:val="18"/>
          <w:szCs w:val="18"/>
        </w:rPr>
        <w:t xml:space="preserve">0% su una prova </w:t>
      </w:r>
      <w:r w:rsidR="00264ACF" w:rsidRPr="007B1604">
        <w:rPr>
          <w:bCs/>
          <w:noProof/>
          <w:sz w:val="18"/>
          <w:szCs w:val="18"/>
        </w:rPr>
        <w:t>finale</w:t>
      </w:r>
      <w:r w:rsidRPr="007B1604">
        <w:rPr>
          <w:bCs/>
          <w:noProof/>
          <w:sz w:val="18"/>
          <w:szCs w:val="18"/>
        </w:rPr>
        <w:t>. La prova finale è scritt</w:t>
      </w:r>
      <w:r w:rsidR="00697FC6" w:rsidRPr="007B1604">
        <w:rPr>
          <w:bCs/>
          <w:noProof/>
          <w:sz w:val="18"/>
          <w:szCs w:val="18"/>
        </w:rPr>
        <w:t>a, ha un</w:t>
      </w:r>
      <w:r w:rsidR="00264ACF" w:rsidRPr="007B1604">
        <w:rPr>
          <w:bCs/>
          <w:noProof/>
          <w:sz w:val="18"/>
          <w:szCs w:val="18"/>
        </w:rPr>
        <w:t xml:space="preserve">a durata di </w:t>
      </w:r>
      <w:r w:rsidR="00697FC6" w:rsidRPr="007B1604">
        <w:rPr>
          <w:bCs/>
          <w:noProof/>
          <w:sz w:val="18"/>
          <w:szCs w:val="18"/>
        </w:rPr>
        <w:t xml:space="preserve">45 minuti </w:t>
      </w:r>
      <w:r w:rsidRPr="007B1604">
        <w:rPr>
          <w:bCs/>
          <w:noProof/>
          <w:sz w:val="18"/>
          <w:szCs w:val="18"/>
        </w:rPr>
        <w:t xml:space="preserve">e si compone di </w:t>
      </w:r>
      <w:r w:rsidR="00697FC6" w:rsidRPr="007B1604">
        <w:rPr>
          <w:bCs/>
          <w:noProof/>
          <w:sz w:val="18"/>
          <w:szCs w:val="18"/>
        </w:rPr>
        <w:t>3</w:t>
      </w:r>
      <w:r w:rsidRPr="007B1604">
        <w:rPr>
          <w:bCs/>
          <w:noProof/>
          <w:sz w:val="18"/>
          <w:szCs w:val="18"/>
        </w:rPr>
        <w:t xml:space="preserve"> domande aperte</w:t>
      </w:r>
      <w:r w:rsidR="00264ACF" w:rsidRPr="007B1604">
        <w:rPr>
          <w:bCs/>
          <w:noProof/>
          <w:sz w:val="18"/>
          <w:szCs w:val="18"/>
        </w:rPr>
        <w:t xml:space="preserve"> sugli argomenti svolti a lezione</w:t>
      </w:r>
      <w:r w:rsidRPr="007B1604">
        <w:rPr>
          <w:bCs/>
          <w:noProof/>
          <w:sz w:val="18"/>
          <w:szCs w:val="18"/>
        </w:rPr>
        <w:t xml:space="preserve">. </w:t>
      </w:r>
    </w:p>
    <w:p w14:paraId="288EDF64" w14:textId="20A73077" w:rsidR="007951F5" w:rsidRPr="007B1604" w:rsidRDefault="007951F5" w:rsidP="007E1039">
      <w:pPr>
        <w:tabs>
          <w:tab w:val="clear" w:pos="284"/>
        </w:tabs>
        <w:spacing w:line="220" w:lineRule="exact"/>
        <w:ind w:right="27"/>
        <w:rPr>
          <w:bCs/>
          <w:noProof/>
          <w:sz w:val="18"/>
          <w:szCs w:val="18"/>
        </w:rPr>
      </w:pPr>
      <w:r w:rsidRPr="007B1604">
        <w:rPr>
          <w:bCs/>
          <w:noProof/>
          <w:sz w:val="18"/>
          <w:szCs w:val="18"/>
        </w:rPr>
        <w:t>Per gli studenti non frequentanti la valutazione si basa su una prova scritta che si svolgerà negli appelli di esame previsti. La prova finale è scr</w:t>
      </w:r>
      <w:r w:rsidR="00264ACF" w:rsidRPr="007B1604">
        <w:rPr>
          <w:bCs/>
          <w:noProof/>
          <w:sz w:val="18"/>
          <w:szCs w:val="18"/>
        </w:rPr>
        <w:t>itta</w:t>
      </w:r>
      <w:r w:rsidR="00697FC6" w:rsidRPr="007B1604">
        <w:rPr>
          <w:bCs/>
          <w:noProof/>
          <w:sz w:val="18"/>
          <w:szCs w:val="18"/>
        </w:rPr>
        <w:t>, ha una d</w:t>
      </w:r>
      <w:r w:rsidR="00264ACF" w:rsidRPr="007B1604">
        <w:rPr>
          <w:bCs/>
          <w:noProof/>
          <w:sz w:val="18"/>
          <w:szCs w:val="18"/>
        </w:rPr>
        <w:t>urata di un’</w:t>
      </w:r>
      <w:r w:rsidRPr="007B1604">
        <w:rPr>
          <w:bCs/>
          <w:noProof/>
          <w:sz w:val="18"/>
          <w:szCs w:val="18"/>
        </w:rPr>
        <w:t>ora e</w:t>
      </w:r>
      <w:r w:rsidR="00697FC6" w:rsidRPr="007B1604">
        <w:rPr>
          <w:bCs/>
          <w:noProof/>
          <w:sz w:val="18"/>
          <w:szCs w:val="18"/>
        </w:rPr>
        <w:t xml:space="preserve"> 15 minuti e</w:t>
      </w:r>
      <w:r w:rsidRPr="007B1604">
        <w:rPr>
          <w:bCs/>
          <w:noProof/>
          <w:sz w:val="18"/>
          <w:szCs w:val="18"/>
        </w:rPr>
        <w:t xml:space="preserve"> si compone di </w:t>
      </w:r>
      <w:r w:rsidR="00264ACF" w:rsidRPr="007B1604">
        <w:rPr>
          <w:bCs/>
          <w:noProof/>
          <w:sz w:val="18"/>
          <w:szCs w:val="18"/>
        </w:rPr>
        <w:t xml:space="preserve">cinque </w:t>
      </w:r>
      <w:r w:rsidRPr="007B1604">
        <w:rPr>
          <w:bCs/>
          <w:noProof/>
          <w:sz w:val="18"/>
          <w:szCs w:val="18"/>
        </w:rPr>
        <w:t>domande aperte</w:t>
      </w:r>
      <w:r w:rsidR="00264ACF" w:rsidRPr="007B1604">
        <w:rPr>
          <w:bCs/>
          <w:noProof/>
          <w:sz w:val="18"/>
          <w:szCs w:val="18"/>
        </w:rPr>
        <w:t>.</w:t>
      </w:r>
      <w:r w:rsidRPr="007B1604">
        <w:rPr>
          <w:bCs/>
          <w:noProof/>
          <w:sz w:val="18"/>
          <w:szCs w:val="18"/>
        </w:rPr>
        <w:t xml:space="preserve"> </w:t>
      </w:r>
    </w:p>
    <w:p w14:paraId="0C1CC3F7" w14:textId="77777777" w:rsidR="007951F5" w:rsidRPr="007B1604" w:rsidRDefault="007951F5" w:rsidP="00C34C1C">
      <w:pPr>
        <w:tabs>
          <w:tab w:val="clear" w:pos="284"/>
        </w:tabs>
        <w:spacing w:line="220" w:lineRule="exact"/>
        <w:ind w:right="27"/>
        <w:rPr>
          <w:noProof/>
          <w:sz w:val="18"/>
          <w:szCs w:val="18"/>
        </w:rPr>
      </w:pPr>
    </w:p>
    <w:p w14:paraId="07BD6402" w14:textId="77777777" w:rsidR="008A2B41" w:rsidRPr="007B1604" w:rsidRDefault="00264ACF" w:rsidP="007E1039">
      <w:pPr>
        <w:tabs>
          <w:tab w:val="clear" w:pos="284"/>
        </w:tabs>
        <w:spacing w:line="220" w:lineRule="exact"/>
        <w:ind w:right="27"/>
        <w:rPr>
          <w:sz w:val="18"/>
          <w:szCs w:val="18"/>
        </w:rPr>
      </w:pPr>
      <w:r w:rsidRPr="007B1604">
        <w:rPr>
          <w:noProof/>
          <w:sz w:val="18"/>
          <w:szCs w:val="18"/>
        </w:rPr>
        <w:t xml:space="preserve">L’esame è volto a valutare </w:t>
      </w:r>
      <w:r w:rsidR="00697FC6" w:rsidRPr="007B1604">
        <w:rPr>
          <w:noProof/>
          <w:sz w:val="18"/>
          <w:szCs w:val="18"/>
        </w:rPr>
        <w:t xml:space="preserve">le </w:t>
      </w:r>
      <w:r w:rsidR="007951F5" w:rsidRPr="007B1604">
        <w:rPr>
          <w:noProof/>
          <w:sz w:val="18"/>
          <w:szCs w:val="18"/>
        </w:rPr>
        <w:t>conoscenze</w:t>
      </w:r>
      <w:r w:rsidR="00697FC6" w:rsidRPr="007B1604">
        <w:rPr>
          <w:noProof/>
          <w:sz w:val="18"/>
          <w:szCs w:val="18"/>
        </w:rPr>
        <w:t xml:space="preserve"> acquisiti</w:t>
      </w:r>
      <w:r w:rsidR="0057299F" w:rsidRPr="007B1604">
        <w:rPr>
          <w:noProof/>
          <w:sz w:val="18"/>
          <w:szCs w:val="18"/>
        </w:rPr>
        <w:t xml:space="preserve"> e</w:t>
      </w:r>
      <w:r w:rsidR="00697FC6" w:rsidRPr="007B1604">
        <w:rPr>
          <w:noProof/>
          <w:sz w:val="18"/>
          <w:szCs w:val="18"/>
        </w:rPr>
        <w:t xml:space="preserve"> la</w:t>
      </w:r>
      <w:r w:rsidR="007951F5" w:rsidRPr="007B1604">
        <w:rPr>
          <w:noProof/>
          <w:sz w:val="18"/>
          <w:szCs w:val="18"/>
        </w:rPr>
        <w:t xml:space="preserve"> </w:t>
      </w:r>
      <w:r w:rsidR="00697FC6" w:rsidRPr="007B1604">
        <w:rPr>
          <w:noProof/>
          <w:sz w:val="18"/>
          <w:szCs w:val="18"/>
        </w:rPr>
        <w:t xml:space="preserve">proprietà del </w:t>
      </w:r>
      <w:r w:rsidR="007951F5" w:rsidRPr="007B1604">
        <w:rPr>
          <w:noProof/>
          <w:sz w:val="18"/>
          <w:szCs w:val="18"/>
        </w:rPr>
        <w:t xml:space="preserve">linguaggio tecnico </w:t>
      </w:r>
      <w:r w:rsidR="00697FC6" w:rsidRPr="007B1604">
        <w:rPr>
          <w:noProof/>
          <w:sz w:val="18"/>
          <w:szCs w:val="18"/>
        </w:rPr>
        <w:t>utilizzato in relazione a</w:t>
      </w:r>
      <w:r w:rsidR="007951F5" w:rsidRPr="007B1604">
        <w:rPr>
          <w:noProof/>
          <w:sz w:val="18"/>
          <w:szCs w:val="18"/>
        </w:rPr>
        <w:t xml:space="preserve">lle principali problematiche </w:t>
      </w:r>
      <w:r w:rsidR="00697FC6" w:rsidRPr="007B1604">
        <w:rPr>
          <w:noProof/>
          <w:sz w:val="18"/>
          <w:szCs w:val="18"/>
        </w:rPr>
        <w:t>oggetto di trattazione</w:t>
      </w:r>
      <w:r w:rsidR="007951F5" w:rsidRPr="007B1604">
        <w:rPr>
          <w:noProof/>
          <w:sz w:val="18"/>
          <w:szCs w:val="18"/>
        </w:rPr>
        <w:t xml:space="preserve">. </w:t>
      </w:r>
      <w:r w:rsidR="0057299F" w:rsidRPr="007B1604">
        <w:rPr>
          <w:sz w:val="18"/>
          <w:szCs w:val="18"/>
        </w:rPr>
        <w:t xml:space="preserve">Ai fini della valutazione concorreranno la chiarezza e l’efficacia espositiva, l’aderenza della risposta ai contenuti della domanda, l’utilizzo di una corretta terminologia tecnica, la completezza delle argomentazioni proposte. Non è prevista alcuna integrazione orale. </w:t>
      </w:r>
    </w:p>
    <w:p w14:paraId="48AFB5E4" w14:textId="77777777" w:rsidR="0052627A" w:rsidRPr="007B1604" w:rsidRDefault="0052627A" w:rsidP="0052627A">
      <w:pPr>
        <w:pStyle w:val="Testo2"/>
        <w:ind w:firstLine="0"/>
        <w:rPr>
          <w:szCs w:val="18"/>
        </w:rPr>
      </w:pPr>
      <w:r w:rsidRPr="007B1604">
        <w:rPr>
          <w:szCs w:val="18"/>
        </w:rPr>
        <w:t xml:space="preserve">Il voto finale dell’esame di corporate, investment banking e risk management (Modulo I + Modulo II) sarà pari alla media dei voti (se positivi) conseguiti nelle due singole parti. </w:t>
      </w:r>
    </w:p>
    <w:p w14:paraId="1B9A0955" w14:textId="07B2443F" w:rsidR="0057299F" w:rsidRPr="007B1604" w:rsidRDefault="0057299F" w:rsidP="007E1039">
      <w:pPr>
        <w:tabs>
          <w:tab w:val="clear" w:pos="284"/>
        </w:tabs>
        <w:spacing w:line="220" w:lineRule="exact"/>
        <w:ind w:right="27"/>
        <w:rPr>
          <w:noProof/>
          <w:sz w:val="18"/>
          <w:szCs w:val="18"/>
        </w:rPr>
      </w:pPr>
      <w:r w:rsidRPr="007B1604">
        <w:rPr>
          <w:sz w:val="18"/>
          <w:szCs w:val="18"/>
        </w:rPr>
        <w:t xml:space="preserve">Per ulteriori chiarimenti si rimanda a quanto indicato su </w:t>
      </w:r>
      <w:proofErr w:type="spellStart"/>
      <w:r w:rsidRPr="007B1604">
        <w:rPr>
          <w:sz w:val="18"/>
          <w:szCs w:val="18"/>
        </w:rPr>
        <w:t>Blackboard</w:t>
      </w:r>
      <w:proofErr w:type="spellEnd"/>
      <w:r w:rsidRPr="007B1604">
        <w:rPr>
          <w:sz w:val="18"/>
          <w:szCs w:val="18"/>
        </w:rPr>
        <w:t>.</w:t>
      </w:r>
    </w:p>
    <w:p w14:paraId="7F64C10A" w14:textId="77777777" w:rsidR="0057299F" w:rsidRPr="007B1604" w:rsidRDefault="0057299F" w:rsidP="007E1039">
      <w:pPr>
        <w:pStyle w:val="Testo2"/>
        <w:ind w:right="27" w:firstLine="0"/>
        <w:rPr>
          <w:szCs w:val="18"/>
        </w:rPr>
      </w:pPr>
    </w:p>
    <w:p w14:paraId="0662AA9E" w14:textId="77777777" w:rsidR="00006798" w:rsidRPr="007B1604" w:rsidRDefault="00006798" w:rsidP="0057299F">
      <w:pPr>
        <w:pStyle w:val="Testo2"/>
        <w:ind w:firstLine="0"/>
        <w:rPr>
          <w:szCs w:val="18"/>
        </w:rPr>
      </w:pPr>
    </w:p>
    <w:p w14:paraId="7E98A76A" w14:textId="77777777" w:rsidR="0057299F" w:rsidRPr="007B1604" w:rsidRDefault="0057299F" w:rsidP="0057299F">
      <w:pPr>
        <w:spacing w:after="120"/>
        <w:rPr>
          <w:sz w:val="18"/>
          <w:szCs w:val="18"/>
        </w:rPr>
      </w:pPr>
      <w:r w:rsidRPr="007B1604">
        <w:rPr>
          <w:b/>
          <w:i/>
          <w:smallCaps/>
          <w:sz w:val="18"/>
          <w:szCs w:val="18"/>
        </w:rPr>
        <w:t>AVVERTENZE E PREREQUISITI</w:t>
      </w:r>
      <w:r w:rsidRPr="007B1604">
        <w:rPr>
          <w:sz w:val="18"/>
          <w:szCs w:val="18"/>
        </w:rPr>
        <w:t xml:space="preserve"> </w:t>
      </w:r>
    </w:p>
    <w:p w14:paraId="415B7DC0" w14:textId="05B9B629" w:rsidR="0057299F" w:rsidRPr="007B1604" w:rsidRDefault="0057299F" w:rsidP="0057299F">
      <w:pPr>
        <w:pStyle w:val="Testo2"/>
        <w:ind w:firstLine="0"/>
        <w:rPr>
          <w:szCs w:val="18"/>
        </w:rPr>
      </w:pPr>
      <w:r w:rsidRPr="007B1604">
        <w:rPr>
          <w:szCs w:val="18"/>
        </w:rPr>
        <w:t>L’insegnamento non necessita di specifici requisiti preliminari; sono tuttavia utili conoscenze legate alla finanza di base. Verrà reso disponibile su Blackboard il materiale di documentazione relativo al corso, che ne costituisce parte integrante.</w:t>
      </w:r>
    </w:p>
    <w:p w14:paraId="351D6632" w14:textId="77777777" w:rsidR="00006798" w:rsidRPr="007B1604" w:rsidRDefault="00006798" w:rsidP="008A2B41">
      <w:pPr>
        <w:pStyle w:val="Testo1"/>
        <w:spacing w:after="120"/>
        <w:rPr>
          <w:b/>
          <w:i/>
          <w:szCs w:val="18"/>
        </w:rPr>
      </w:pPr>
    </w:p>
    <w:p w14:paraId="492F162C" w14:textId="77777777" w:rsidR="008A2B41" w:rsidRPr="007B1604" w:rsidRDefault="008A2B41" w:rsidP="008A2B41">
      <w:pPr>
        <w:pStyle w:val="Testo1"/>
        <w:spacing w:after="120"/>
        <w:rPr>
          <w:b/>
          <w:i/>
          <w:szCs w:val="18"/>
        </w:rPr>
      </w:pPr>
      <w:r w:rsidRPr="007B1604">
        <w:rPr>
          <w:b/>
          <w:i/>
          <w:szCs w:val="18"/>
        </w:rPr>
        <w:t>ORARIO E LUOGO DI RICEVIMENTO DEGLI STUDENTI</w:t>
      </w:r>
    </w:p>
    <w:p w14:paraId="74FF9CEE" w14:textId="27A93AA6" w:rsidR="008A2B41" w:rsidRPr="007B1604" w:rsidRDefault="008A2B41" w:rsidP="008A2B41">
      <w:pPr>
        <w:pStyle w:val="Testo2"/>
        <w:ind w:firstLine="0"/>
        <w:rPr>
          <w:szCs w:val="18"/>
        </w:rPr>
      </w:pPr>
      <w:r w:rsidRPr="007B1604">
        <w:rPr>
          <w:szCs w:val="18"/>
        </w:rPr>
        <w:lastRenderedPageBreak/>
        <w:t xml:space="preserve">Il Docente riceve gli studenti in ufficio secondo gli orari programmati o anche a margine delle lezioni. Gli orari di ricevimento sono disponibili on-line nella pagina personale dei docenti, consultabile al sito </w:t>
      </w:r>
      <w:hyperlink r:id="rId5" w:history="1">
        <w:r w:rsidRPr="007B1604">
          <w:rPr>
            <w:rStyle w:val="Collegamentoipertestuale"/>
            <w:szCs w:val="18"/>
          </w:rPr>
          <w:t>http://docenti.unicatt.it/</w:t>
        </w:r>
      </w:hyperlink>
    </w:p>
    <w:p w14:paraId="258C6E13" w14:textId="77777777" w:rsidR="008A2B41" w:rsidRPr="007B1604" w:rsidRDefault="008A2B41" w:rsidP="00ED2DBD">
      <w:pPr>
        <w:rPr>
          <w:b/>
          <w:sz w:val="18"/>
          <w:szCs w:val="18"/>
        </w:rPr>
      </w:pPr>
    </w:p>
    <w:p w14:paraId="1767A06D" w14:textId="77777777" w:rsidR="008A2B41" w:rsidRPr="007B1604" w:rsidRDefault="008A2B41" w:rsidP="00ED2DBD">
      <w:pPr>
        <w:rPr>
          <w:b/>
          <w:sz w:val="18"/>
          <w:szCs w:val="18"/>
        </w:rPr>
      </w:pPr>
    </w:p>
    <w:p w14:paraId="43E663E8" w14:textId="77777777" w:rsidR="00006798" w:rsidRPr="007B1604" w:rsidRDefault="00006798" w:rsidP="00ED2DBD">
      <w:pPr>
        <w:rPr>
          <w:b/>
          <w:sz w:val="18"/>
          <w:szCs w:val="18"/>
        </w:rPr>
      </w:pPr>
    </w:p>
    <w:p w14:paraId="325E2573" w14:textId="717C55C1" w:rsidR="00ED2DBD" w:rsidRPr="007B1604" w:rsidRDefault="00ED2DBD" w:rsidP="00ED2DBD">
      <w:pPr>
        <w:rPr>
          <w:b/>
          <w:sz w:val="18"/>
          <w:szCs w:val="18"/>
        </w:rPr>
      </w:pPr>
      <w:r w:rsidRPr="007B1604">
        <w:rPr>
          <w:b/>
          <w:sz w:val="18"/>
          <w:szCs w:val="18"/>
        </w:rPr>
        <w:t xml:space="preserve">Modulo II – </w:t>
      </w:r>
      <w:r w:rsidR="0052627A" w:rsidRPr="007B1604">
        <w:rPr>
          <w:b/>
          <w:sz w:val="18"/>
          <w:szCs w:val="18"/>
        </w:rPr>
        <w:t>Consulenza nella g</w:t>
      </w:r>
      <w:r w:rsidRPr="007B1604">
        <w:rPr>
          <w:b/>
          <w:sz w:val="18"/>
          <w:szCs w:val="18"/>
        </w:rPr>
        <w:t xml:space="preserve">estione dei </w:t>
      </w:r>
      <w:r w:rsidR="0052627A" w:rsidRPr="007B1604">
        <w:rPr>
          <w:b/>
          <w:sz w:val="18"/>
          <w:szCs w:val="18"/>
        </w:rPr>
        <w:t>r</w:t>
      </w:r>
      <w:r w:rsidRPr="007B1604">
        <w:rPr>
          <w:b/>
          <w:sz w:val="18"/>
          <w:szCs w:val="18"/>
        </w:rPr>
        <w:t>ischi</w:t>
      </w:r>
      <w:r w:rsidR="0052627A" w:rsidRPr="007B1604">
        <w:rPr>
          <w:b/>
          <w:sz w:val="18"/>
          <w:szCs w:val="18"/>
        </w:rPr>
        <w:t xml:space="preserve"> in banca</w:t>
      </w:r>
    </w:p>
    <w:p w14:paraId="1B4E50A2" w14:textId="77777777" w:rsidR="00263892" w:rsidRPr="007B1604" w:rsidRDefault="00263892" w:rsidP="00263892">
      <w:pPr>
        <w:pStyle w:val="Titolo2"/>
        <w:jc w:val="both"/>
        <w:rPr>
          <w:szCs w:val="18"/>
        </w:rPr>
      </w:pPr>
      <w:r w:rsidRPr="007B1604">
        <w:rPr>
          <w:szCs w:val="18"/>
          <w:lang w:val="en-GB"/>
        </w:rPr>
        <w:t xml:space="preserve">Prof. </w:t>
      </w:r>
      <w:r w:rsidRPr="007B1604">
        <w:rPr>
          <w:szCs w:val="18"/>
        </w:rPr>
        <w:t>Francesca Pampurini</w:t>
      </w:r>
    </w:p>
    <w:p w14:paraId="26781951" w14:textId="77777777" w:rsidR="00263892" w:rsidRPr="007B1604" w:rsidRDefault="00263892" w:rsidP="00263892">
      <w:pPr>
        <w:spacing w:before="240" w:after="120"/>
        <w:rPr>
          <w:b/>
          <w:sz w:val="18"/>
          <w:szCs w:val="18"/>
        </w:rPr>
      </w:pPr>
      <w:r w:rsidRPr="007B1604">
        <w:rPr>
          <w:b/>
          <w:i/>
          <w:sz w:val="18"/>
          <w:szCs w:val="18"/>
        </w:rPr>
        <w:t>OBIETTIVO DEL CORSO E RISULTATI DI APPRENDIMENTO ATTESI</w:t>
      </w:r>
    </w:p>
    <w:p w14:paraId="686FF052" w14:textId="77777777" w:rsidR="00263892" w:rsidRPr="007B1604" w:rsidRDefault="00263892" w:rsidP="00263892">
      <w:pPr>
        <w:tabs>
          <w:tab w:val="clear" w:pos="284"/>
          <w:tab w:val="left" w:pos="0"/>
        </w:tabs>
        <w:rPr>
          <w:sz w:val="18"/>
          <w:szCs w:val="18"/>
        </w:rPr>
      </w:pPr>
      <w:r w:rsidRPr="007B1604">
        <w:rPr>
          <w:sz w:val="18"/>
          <w:szCs w:val="18"/>
        </w:rPr>
        <w:t xml:space="preserve">Il corso intende fornire le nozioni di base riferite alla funzione di </w:t>
      </w:r>
      <w:proofErr w:type="spellStart"/>
      <w:r w:rsidRPr="007B1604">
        <w:rPr>
          <w:sz w:val="18"/>
          <w:szCs w:val="18"/>
        </w:rPr>
        <w:t>risk</w:t>
      </w:r>
      <w:proofErr w:type="spellEnd"/>
      <w:r w:rsidRPr="007B1604">
        <w:rPr>
          <w:sz w:val="18"/>
          <w:szCs w:val="18"/>
        </w:rPr>
        <w:t xml:space="preserve"> management e alle attività da essa svolte all’interno delle principali categorie di intermediari finanziari e, in particolar modo, le banche. L’insegnamento si propone, inoltre, di illustrare alcune tra le principali metodologie matematico/statistiche per la misurazione e la gestione dei rischi predominanti nell’attività creditizia e finanziaria.</w:t>
      </w:r>
    </w:p>
    <w:p w14:paraId="296366F6" w14:textId="77777777" w:rsidR="00263892" w:rsidRPr="007B1604" w:rsidRDefault="00263892" w:rsidP="00263892">
      <w:pPr>
        <w:tabs>
          <w:tab w:val="clear" w:pos="284"/>
          <w:tab w:val="left" w:pos="0"/>
        </w:tabs>
        <w:rPr>
          <w:sz w:val="18"/>
          <w:szCs w:val="18"/>
        </w:rPr>
      </w:pPr>
    </w:p>
    <w:p w14:paraId="6571B7CB" w14:textId="77777777" w:rsidR="00263892" w:rsidRPr="007B1604" w:rsidRDefault="00263892" w:rsidP="00263892">
      <w:pPr>
        <w:tabs>
          <w:tab w:val="clear" w:pos="284"/>
          <w:tab w:val="left" w:pos="0"/>
        </w:tabs>
        <w:rPr>
          <w:sz w:val="18"/>
          <w:szCs w:val="18"/>
        </w:rPr>
      </w:pPr>
      <w:r w:rsidRPr="007B1604">
        <w:rPr>
          <w:sz w:val="18"/>
          <w:szCs w:val="18"/>
        </w:rPr>
        <w:t>Al termine del corso gli studenti saranno in grado di:</w:t>
      </w:r>
    </w:p>
    <w:p w14:paraId="56A4CB13" w14:textId="77777777" w:rsidR="00263892" w:rsidRPr="007B1604" w:rsidRDefault="00263892" w:rsidP="00263892">
      <w:pPr>
        <w:pStyle w:val="Paragrafoelenco"/>
        <w:numPr>
          <w:ilvl w:val="0"/>
          <w:numId w:val="25"/>
        </w:numPr>
        <w:tabs>
          <w:tab w:val="clear" w:pos="284"/>
          <w:tab w:val="left" w:pos="0"/>
        </w:tabs>
        <w:rPr>
          <w:sz w:val="18"/>
          <w:szCs w:val="18"/>
        </w:rPr>
      </w:pPr>
      <w:r w:rsidRPr="007B1604">
        <w:rPr>
          <w:sz w:val="18"/>
          <w:szCs w:val="18"/>
        </w:rPr>
        <w:t>Identificare i rischi connessi alle attività creditizie e di intermediazione;</w:t>
      </w:r>
    </w:p>
    <w:p w14:paraId="0B0F7A10" w14:textId="77777777" w:rsidR="00263892" w:rsidRPr="007B1604" w:rsidRDefault="00263892" w:rsidP="00263892">
      <w:pPr>
        <w:pStyle w:val="Paragrafoelenco"/>
        <w:numPr>
          <w:ilvl w:val="0"/>
          <w:numId w:val="25"/>
        </w:numPr>
        <w:tabs>
          <w:tab w:val="clear" w:pos="284"/>
          <w:tab w:val="left" w:pos="0"/>
        </w:tabs>
        <w:rPr>
          <w:sz w:val="18"/>
          <w:szCs w:val="18"/>
        </w:rPr>
      </w:pPr>
      <w:r w:rsidRPr="007B1604">
        <w:rPr>
          <w:sz w:val="18"/>
          <w:szCs w:val="18"/>
        </w:rPr>
        <w:t>Comprendere e utilizzare le principali tecniche di misurazione di ciascun rischio;</w:t>
      </w:r>
    </w:p>
    <w:p w14:paraId="6BCA6956" w14:textId="77777777" w:rsidR="00263892" w:rsidRPr="007B1604" w:rsidRDefault="00263892" w:rsidP="00263892">
      <w:pPr>
        <w:pStyle w:val="Paragrafoelenco"/>
        <w:numPr>
          <w:ilvl w:val="0"/>
          <w:numId w:val="25"/>
        </w:numPr>
        <w:tabs>
          <w:tab w:val="clear" w:pos="284"/>
          <w:tab w:val="left" w:pos="0"/>
        </w:tabs>
        <w:rPr>
          <w:sz w:val="18"/>
          <w:szCs w:val="18"/>
        </w:rPr>
      </w:pPr>
      <w:r w:rsidRPr="007B1604">
        <w:rPr>
          <w:sz w:val="18"/>
          <w:szCs w:val="18"/>
        </w:rPr>
        <w:t>Comprendere e gestire i limiti e i vantaggi di ciascun modello di misurazione dei rischi.</w:t>
      </w:r>
    </w:p>
    <w:p w14:paraId="4F380AEB" w14:textId="77777777" w:rsidR="00263892" w:rsidRPr="007B1604" w:rsidRDefault="00263892" w:rsidP="00263892">
      <w:pPr>
        <w:spacing w:before="240" w:after="120"/>
        <w:rPr>
          <w:b/>
          <w:sz w:val="18"/>
          <w:szCs w:val="18"/>
        </w:rPr>
      </w:pPr>
      <w:r w:rsidRPr="007B1604">
        <w:rPr>
          <w:b/>
          <w:i/>
          <w:sz w:val="18"/>
          <w:szCs w:val="18"/>
        </w:rPr>
        <w:t>PROGRAMMA DEL CORSO</w:t>
      </w:r>
    </w:p>
    <w:p w14:paraId="3407AAD2" w14:textId="77777777" w:rsidR="00263892" w:rsidRPr="007B1604" w:rsidRDefault="00263892" w:rsidP="00263892">
      <w:pPr>
        <w:tabs>
          <w:tab w:val="clear" w:pos="284"/>
        </w:tabs>
        <w:rPr>
          <w:sz w:val="18"/>
          <w:szCs w:val="18"/>
        </w:rPr>
      </w:pPr>
      <w:r w:rsidRPr="007B1604">
        <w:rPr>
          <w:sz w:val="18"/>
          <w:szCs w:val="18"/>
        </w:rPr>
        <w:t>Il corso affronta i seguenti temi:</w:t>
      </w:r>
    </w:p>
    <w:p w14:paraId="2530FEC7" w14:textId="77777777" w:rsidR="00263892" w:rsidRPr="007B1604" w:rsidRDefault="00263892" w:rsidP="00263892">
      <w:pPr>
        <w:pStyle w:val="Paragrafoelenco"/>
        <w:numPr>
          <w:ilvl w:val="0"/>
          <w:numId w:val="24"/>
        </w:numPr>
        <w:tabs>
          <w:tab w:val="clear" w:pos="284"/>
          <w:tab w:val="left" w:pos="142"/>
        </w:tabs>
        <w:ind w:left="284" w:hanging="142"/>
        <w:rPr>
          <w:sz w:val="18"/>
          <w:szCs w:val="18"/>
        </w:rPr>
      </w:pPr>
      <w:r w:rsidRPr="007B1604">
        <w:rPr>
          <w:sz w:val="18"/>
          <w:szCs w:val="18"/>
        </w:rPr>
        <w:t>La tassonomia dei rischi.</w:t>
      </w:r>
    </w:p>
    <w:p w14:paraId="63AACC84" w14:textId="77777777" w:rsidR="00263892" w:rsidRPr="007B1604" w:rsidRDefault="00263892" w:rsidP="00263892">
      <w:pPr>
        <w:pStyle w:val="Paragrafoelenco"/>
        <w:numPr>
          <w:ilvl w:val="0"/>
          <w:numId w:val="24"/>
        </w:numPr>
        <w:tabs>
          <w:tab w:val="clear" w:pos="284"/>
          <w:tab w:val="left" w:pos="142"/>
        </w:tabs>
        <w:ind w:left="284" w:hanging="142"/>
        <w:rPr>
          <w:sz w:val="18"/>
          <w:szCs w:val="18"/>
        </w:rPr>
      </w:pPr>
      <w:r w:rsidRPr="007B1604">
        <w:rPr>
          <w:sz w:val="18"/>
          <w:szCs w:val="18"/>
        </w:rPr>
        <w:t>Rischi puri e rischi finanziari.</w:t>
      </w:r>
    </w:p>
    <w:p w14:paraId="2A74D4F2" w14:textId="77777777" w:rsidR="00263892" w:rsidRPr="007B1604" w:rsidRDefault="00263892" w:rsidP="00263892">
      <w:pPr>
        <w:pStyle w:val="Paragrafoelenco"/>
        <w:numPr>
          <w:ilvl w:val="0"/>
          <w:numId w:val="24"/>
        </w:numPr>
        <w:tabs>
          <w:tab w:val="clear" w:pos="284"/>
          <w:tab w:val="left" w:pos="142"/>
        </w:tabs>
        <w:ind w:left="284" w:hanging="142"/>
        <w:rPr>
          <w:sz w:val="18"/>
          <w:szCs w:val="18"/>
        </w:rPr>
      </w:pPr>
      <w:r w:rsidRPr="007B1604">
        <w:rPr>
          <w:sz w:val="18"/>
          <w:szCs w:val="18"/>
        </w:rPr>
        <w:t>Le principali tipologie di rischi: metodologie di misurazione e monitoraggio.</w:t>
      </w:r>
    </w:p>
    <w:p w14:paraId="5F1A1E74" w14:textId="77777777" w:rsidR="00263892" w:rsidRPr="007B1604" w:rsidRDefault="00263892" w:rsidP="00263892">
      <w:pPr>
        <w:pStyle w:val="Paragrafoelenco"/>
        <w:numPr>
          <w:ilvl w:val="0"/>
          <w:numId w:val="24"/>
        </w:numPr>
        <w:tabs>
          <w:tab w:val="clear" w:pos="284"/>
          <w:tab w:val="left" w:pos="142"/>
        </w:tabs>
        <w:ind w:left="284" w:hanging="142"/>
        <w:rPr>
          <w:sz w:val="18"/>
          <w:szCs w:val="18"/>
        </w:rPr>
      </w:pPr>
      <w:r w:rsidRPr="007B1604">
        <w:rPr>
          <w:sz w:val="18"/>
          <w:szCs w:val="18"/>
        </w:rPr>
        <w:t>Il controllo interno del rischio e gli aspetti regolamentari.</w:t>
      </w:r>
    </w:p>
    <w:p w14:paraId="080F407B" w14:textId="77777777" w:rsidR="00263892" w:rsidRPr="007B1604" w:rsidRDefault="00263892" w:rsidP="00263892">
      <w:pPr>
        <w:keepNext/>
        <w:spacing w:before="240" w:after="120"/>
        <w:rPr>
          <w:b/>
          <w:sz w:val="18"/>
          <w:szCs w:val="18"/>
        </w:rPr>
      </w:pPr>
      <w:r w:rsidRPr="007B1604">
        <w:rPr>
          <w:b/>
          <w:i/>
          <w:sz w:val="18"/>
          <w:szCs w:val="18"/>
        </w:rPr>
        <w:t>BIBLIOGRAFIA</w:t>
      </w:r>
    </w:p>
    <w:p w14:paraId="4C295738" w14:textId="77777777" w:rsidR="00263892" w:rsidRPr="007B1604" w:rsidRDefault="00263892" w:rsidP="00263892">
      <w:pPr>
        <w:pStyle w:val="Testo1"/>
        <w:ind w:left="0" w:firstLine="0"/>
        <w:rPr>
          <w:szCs w:val="18"/>
        </w:rPr>
      </w:pPr>
      <w:r w:rsidRPr="007B1604">
        <w:rPr>
          <w:szCs w:val="18"/>
        </w:rPr>
        <w:t xml:space="preserve">La bibliografia a supporto del corso verrà indicata dal docente nel corso della prima lezione. Il testo unico di riferimento è il seguente: </w:t>
      </w:r>
      <w:r w:rsidRPr="007B1604">
        <w:rPr>
          <w:smallCaps/>
          <w:szCs w:val="18"/>
        </w:rPr>
        <w:t>Sironi A., Resti A.</w:t>
      </w:r>
      <w:r w:rsidRPr="007B1604">
        <w:rPr>
          <w:szCs w:val="18"/>
        </w:rPr>
        <w:t xml:space="preserve">, 2008, </w:t>
      </w:r>
      <w:r w:rsidRPr="007B1604">
        <w:rPr>
          <w:i/>
          <w:szCs w:val="18"/>
        </w:rPr>
        <w:t>Rischio e valore nelle banche</w:t>
      </w:r>
      <w:r w:rsidRPr="007B1604">
        <w:rPr>
          <w:szCs w:val="18"/>
        </w:rPr>
        <w:t xml:space="preserve">, ed. Egea. </w:t>
      </w:r>
      <w:r w:rsidRPr="007B1604">
        <w:rPr>
          <w:noProof w:val="0"/>
          <w:spacing w:val="-5"/>
          <w:szCs w:val="18"/>
        </w:rPr>
        <w:t xml:space="preserve">Gli studenti dovranno basare la loro preparazione sia sui materiali presentati a lezione e resi disponibili su </w:t>
      </w:r>
      <w:proofErr w:type="spellStart"/>
      <w:r w:rsidRPr="007B1604">
        <w:rPr>
          <w:noProof w:val="0"/>
          <w:spacing w:val="-5"/>
          <w:szCs w:val="18"/>
        </w:rPr>
        <w:t>blackboard</w:t>
      </w:r>
      <w:proofErr w:type="spellEnd"/>
      <w:r w:rsidRPr="007B1604">
        <w:rPr>
          <w:noProof w:val="0"/>
          <w:spacing w:val="-5"/>
          <w:szCs w:val="18"/>
        </w:rPr>
        <w:t>, sia sullo studio del manuale (i capitoli di riferimento verranno segnalati dal docente)</w:t>
      </w:r>
      <w:r w:rsidRPr="007B1604">
        <w:rPr>
          <w:szCs w:val="18"/>
        </w:rPr>
        <w:t>. Sulla pagina web del docente sarà inoltre pubblicato il syllabus del corso con il dettaglio degli argomenti trattati e oggetto di esame.</w:t>
      </w:r>
    </w:p>
    <w:p w14:paraId="6903E372" w14:textId="77777777" w:rsidR="00263892" w:rsidRPr="007B1604" w:rsidRDefault="00263892" w:rsidP="00263892">
      <w:pPr>
        <w:spacing w:before="240" w:after="120" w:line="220" w:lineRule="exact"/>
        <w:rPr>
          <w:b/>
          <w:i/>
          <w:sz w:val="18"/>
          <w:szCs w:val="18"/>
        </w:rPr>
      </w:pPr>
      <w:r w:rsidRPr="007B1604">
        <w:rPr>
          <w:b/>
          <w:i/>
          <w:sz w:val="18"/>
          <w:szCs w:val="18"/>
        </w:rPr>
        <w:t>DIDATTICA DEL CORSO</w:t>
      </w:r>
    </w:p>
    <w:p w14:paraId="55398007" w14:textId="77777777" w:rsidR="00263892" w:rsidRPr="007B1604" w:rsidRDefault="00263892" w:rsidP="00263892">
      <w:pPr>
        <w:pStyle w:val="Testo2"/>
        <w:ind w:firstLine="0"/>
        <w:rPr>
          <w:szCs w:val="18"/>
        </w:rPr>
      </w:pPr>
      <w:r w:rsidRPr="007B1604">
        <w:rPr>
          <w:szCs w:val="18"/>
        </w:rPr>
        <w:t xml:space="preserve">Il corso prevede l’utilizzo di diversi metodi didattici, principalmente lezioni ed esercitazioni incentrate sugli aspetti sia teorici che tecnici della disciplina. Per i frequentanti, oltre alle </w:t>
      </w:r>
      <w:r w:rsidRPr="007B1604">
        <w:rPr>
          <w:szCs w:val="18"/>
        </w:rPr>
        <w:lastRenderedPageBreak/>
        <w:t>lezioni, sono previste discussioni di casi aziendali. Sono altresì previste testimonianze di professionisti che interagiscono in maniera diretta o indiretta con la funzione di risk management al fine arricchire la capacità di analisi e lo spirito critco degli studenti.</w:t>
      </w:r>
    </w:p>
    <w:p w14:paraId="19F170CD" w14:textId="77777777" w:rsidR="00263892" w:rsidRPr="007B1604" w:rsidRDefault="00263892" w:rsidP="00263892">
      <w:pPr>
        <w:pStyle w:val="Testo2"/>
        <w:ind w:firstLine="0"/>
        <w:rPr>
          <w:szCs w:val="18"/>
        </w:rPr>
      </w:pPr>
      <w:r w:rsidRPr="007B1604">
        <w:rPr>
          <w:szCs w:val="18"/>
        </w:rPr>
        <w:t>Il programma dettagliato contenente anche il calendario analitico e tutti i materiali didattici usati nel corso (slide del docente, letture, casi, video, ecc.) saranno resi disponibili sulla piattaforma Blackboard.</w:t>
      </w:r>
    </w:p>
    <w:p w14:paraId="5E811D4C" w14:textId="77777777" w:rsidR="00263892" w:rsidRPr="007B1604" w:rsidRDefault="00263892" w:rsidP="00263892">
      <w:pPr>
        <w:keepNext/>
        <w:spacing w:before="240" w:after="120"/>
        <w:rPr>
          <w:b/>
          <w:i/>
          <w:sz w:val="18"/>
          <w:szCs w:val="18"/>
        </w:rPr>
      </w:pPr>
      <w:r w:rsidRPr="007B1604">
        <w:rPr>
          <w:b/>
          <w:i/>
          <w:sz w:val="18"/>
          <w:szCs w:val="18"/>
        </w:rPr>
        <w:t>METODO E CRITERI DI VALUTAZIONE</w:t>
      </w:r>
    </w:p>
    <w:p w14:paraId="1A4DC8A0" w14:textId="77777777" w:rsidR="00263892" w:rsidRPr="007B1604" w:rsidRDefault="00263892" w:rsidP="00263892">
      <w:pPr>
        <w:pStyle w:val="Testo2"/>
        <w:ind w:firstLine="0"/>
        <w:rPr>
          <w:szCs w:val="18"/>
        </w:rPr>
      </w:pPr>
      <w:r w:rsidRPr="007B1604">
        <w:rPr>
          <w:szCs w:val="18"/>
        </w:rPr>
        <w:t>Il voto del Modulo II rappresenta il 50% del voto finale.</w:t>
      </w:r>
    </w:p>
    <w:p w14:paraId="351657B3" w14:textId="77777777" w:rsidR="00263892" w:rsidRPr="007B1604" w:rsidRDefault="00263892" w:rsidP="00263892">
      <w:pPr>
        <w:pStyle w:val="Testo2"/>
        <w:ind w:firstLine="0"/>
        <w:rPr>
          <w:szCs w:val="18"/>
        </w:rPr>
      </w:pPr>
    </w:p>
    <w:p w14:paraId="352F42FF" w14:textId="77777777" w:rsidR="00263892" w:rsidRPr="007B1604" w:rsidRDefault="00263892" w:rsidP="00263892">
      <w:pPr>
        <w:pStyle w:val="Testo2"/>
        <w:ind w:firstLine="0"/>
        <w:rPr>
          <w:szCs w:val="18"/>
        </w:rPr>
      </w:pPr>
      <w:r w:rsidRPr="007B1604">
        <w:rPr>
          <w:szCs w:val="18"/>
        </w:rPr>
        <w:t xml:space="preserve">L’accertamento delle competenze e delle conoscenze acquisite terrà conto (i) dei risultati conseguiti in un aprova scritta, avente ad oggetto sia i contenuti terici affrontati nel corso, sia gli esercizi pratici e (ii) del risultato conseguito nella discussione di un project work facoltativo. </w:t>
      </w:r>
    </w:p>
    <w:p w14:paraId="712A09B9" w14:textId="77777777" w:rsidR="00263892" w:rsidRPr="007B1604" w:rsidRDefault="00263892" w:rsidP="00263892">
      <w:pPr>
        <w:pStyle w:val="Testo2"/>
        <w:ind w:firstLine="0"/>
        <w:rPr>
          <w:szCs w:val="18"/>
        </w:rPr>
      </w:pPr>
      <w:r w:rsidRPr="007B1604">
        <w:rPr>
          <w:szCs w:val="18"/>
        </w:rPr>
        <w:t>La prova scritta verrà valutata in trentesimi e prevederà due esercizi numerici, una domanda aperta di tipo teorico e una domanda (non obbligatoria) sugli argomenti discussi nelle testimonianze aziendali. Per il project work è invece previsto un punteggio da 0 a 2 che andrà sommato al voto conseguito nella prova scritta.</w:t>
      </w:r>
    </w:p>
    <w:p w14:paraId="74C3FD48" w14:textId="77777777" w:rsidR="00263892" w:rsidRPr="007B1604" w:rsidRDefault="00263892" w:rsidP="00263892">
      <w:pPr>
        <w:pStyle w:val="Testo2"/>
        <w:ind w:firstLine="0"/>
        <w:rPr>
          <w:szCs w:val="18"/>
        </w:rPr>
      </w:pPr>
    </w:p>
    <w:p w14:paraId="1DD8B5C2" w14:textId="77777777" w:rsidR="00263892" w:rsidRPr="007B1604" w:rsidRDefault="00263892" w:rsidP="00263892">
      <w:pPr>
        <w:pStyle w:val="Testo2"/>
        <w:ind w:firstLine="0"/>
        <w:rPr>
          <w:szCs w:val="18"/>
        </w:rPr>
      </w:pPr>
      <w:r w:rsidRPr="007B1604">
        <w:rPr>
          <w:szCs w:val="18"/>
        </w:rPr>
        <w:t>Sia la prova scritta che l’eventuale discussione del project work verranno valutate tenendo conto dell’esattezza e della qualità delle risposte nonché dell’adeguatezza di linguaggio e della capacità di motivare adeguatamente affermazioni, analisi e giudizi.</w:t>
      </w:r>
    </w:p>
    <w:p w14:paraId="1DC19E08" w14:textId="77777777" w:rsidR="00263892" w:rsidRPr="007B1604" w:rsidRDefault="00263892" w:rsidP="00263892">
      <w:pPr>
        <w:pStyle w:val="Testo2"/>
        <w:ind w:firstLine="0"/>
        <w:rPr>
          <w:szCs w:val="18"/>
        </w:rPr>
      </w:pPr>
    </w:p>
    <w:p w14:paraId="27D8687B" w14:textId="77777777" w:rsidR="00263892" w:rsidRPr="007B1604" w:rsidRDefault="00263892" w:rsidP="00263892">
      <w:pPr>
        <w:pStyle w:val="Testo2"/>
        <w:ind w:firstLine="0"/>
        <w:rPr>
          <w:szCs w:val="18"/>
        </w:rPr>
      </w:pPr>
      <w:r w:rsidRPr="007B1604">
        <w:rPr>
          <w:szCs w:val="18"/>
        </w:rPr>
        <w:t>La valutazione finale del corso prevede l’attribuzione di un voto in trentesimi dato dalla media dei voti (se positivi) conseguiti nel Modulo I e nel Modulo II.</w:t>
      </w:r>
    </w:p>
    <w:p w14:paraId="342D0CC7" w14:textId="77777777" w:rsidR="00263892" w:rsidRPr="007B1604" w:rsidRDefault="00263892" w:rsidP="00263892">
      <w:pPr>
        <w:pStyle w:val="Testo2"/>
        <w:ind w:firstLine="0"/>
        <w:rPr>
          <w:szCs w:val="18"/>
        </w:rPr>
      </w:pPr>
    </w:p>
    <w:p w14:paraId="3F4FFCD1" w14:textId="77777777" w:rsidR="00263892" w:rsidRPr="007B1604" w:rsidRDefault="00263892" w:rsidP="00263892">
      <w:pPr>
        <w:pStyle w:val="Testo2"/>
        <w:rPr>
          <w:szCs w:val="18"/>
        </w:rPr>
      </w:pPr>
    </w:p>
    <w:p w14:paraId="7AA2C58C" w14:textId="77777777" w:rsidR="00263892" w:rsidRPr="007B1604" w:rsidRDefault="00263892" w:rsidP="00263892">
      <w:pPr>
        <w:rPr>
          <w:b/>
          <w:i/>
          <w:sz w:val="18"/>
          <w:szCs w:val="18"/>
        </w:rPr>
      </w:pPr>
      <w:r w:rsidRPr="007B1604">
        <w:rPr>
          <w:b/>
          <w:i/>
          <w:sz w:val="18"/>
          <w:szCs w:val="18"/>
        </w:rPr>
        <w:t>AVVERTENZE E PREREQUISITI</w:t>
      </w:r>
    </w:p>
    <w:p w14:paraId="51819414" w14:textId="77777777" w:rsidR="00263892" w:rsidRPr="007B1604" w:rsidRDefault="00263892" w:rsidP="00263892">
      <w:pPr>
        <w:rPr>
          <w:sz w:val="18"/>
          <w:szCs w:val="18"/>
        </w:rPr>
      </w:pPr>
      <w:r w:rsidRPr="007B1604">
        <w:rPr>
          <w:sz w:val="18"/>
          <w:szCs w:val="18"/>
        </w:rPr>
        <w:t>Per frequentare in modo proficuo il corso lo studente dovrà possedere le conoscenze di base con riferimento al tema della gestione degli intermediari finanziari, al tema del bilancio bancario e al tema degli strumenti finanziari e degli strumenti derivati. Sono altresì richieste conoscenze di base di tipo statistico e matematico finanziario.</w:t>
      </w:r>
    </w:p>
    <w:p w14:paraId="731AA5CB" w14:textId="77777777" w:rsidR="00263892" w:rsidRPr="007B1604" w:rsidRDefault="00263892" w:rsidP="00263892">
      <w:pPr>
        <w:rPr>
          <w:sz w:val="18"/>
          <w:szCs w:val="18"/>
        </w:rPr>
      </w:pPr>
    </w:p>
    <w:p w14:paraId="6057577A" w14:textId="77777777" w:rsidR="00263892" w:rsidRPr="007B1604" w:rsidRDefault="00263892" w:rsidP="00263892">
      <w:pPr>
        <w:rPr>
          <w:b/>
          <w:i/>
          <w:sz w:val="18"/>
          <w:szCs w:val="18"/>
        </w:rPr>
      </w:pPr>
      <w:r w:rsidRPr="007B1604">
        <w:rPr>
          <w:b/>
          <w:i/>
          <w:sz w:val="18"/>
          <w:szCs w:val="18"/>
        </w:rPr>
        <w:t>ORARIO E LUOGO DI RICEVIMENTO DEGLI STUDENTI</w:t>
      </w:r>
    </w:p>
    <w:p w14:paraId="11C3D18B" w14:textId="77777777" w:rsidR="00263892" w:rsidRPr="007B1604" w:rsidRDefault="00263892" w:rsidP="00263892">
      <w:pPr>
        <w:rPr>
          <w:sz w:val="18"/>
          <w:szCs w:val="18"/>
        </w:rPr>
      </w:pPr>
      <w:r w:rsidRPr="007B1604"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6" w:history="1">
        <w:r w:rsidRPr="007B1604">
          <w:rPr>
            <w:rStyle w:val="Collegamentoipertestuale"/>
            <w:sz w:val="18"/>
            <w:szCs w:val="18"/>
          </w:rPr>
          <w:t>http://docenti.unicatt.it/</w:t>
        </w:r>
      </w:hyperlink>
    </w:p>
    <w:p w14:paraId="29AC97AF" w14:textId="4665C3B3" w:rsidR="007951F5" w:rsidRPr="007B1604" w:rsidRDefault="007951F5" w:rsidP="003525CC">
      <w:pPr>
        <w:rPr>
          <w:b/>
          <w:sz w:val="18"/>
          <w:szCs w:val="18"/>
        </w:rPr>
      </w:pPr>
    </w:p>
    <w:sectPr w:rsidR="007951F5" w:rsidRPr="007B160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Arial Unicode MS"/>
    <w:panose1 w:val="020B0604020202020204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0F78"/>
    <w:multiLevelType w:val="hybridMultilevel"/>
    <w:tmpl w:val="EE84E456"/>
    <w:lvl w:ilvl="0" w:tplc="BB58BA12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47B26"/>
    <w:multiLevelType w:val="hybridMultilevel"/>
    <w:tmpl w:val="503C605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06B7C"/>
    <w:multiLevelType w:val="hybridMultilevel"/>
    <w:tmpl w:val="793EBEDA"/>
    <w:lvl w:ilvl="0" w:tplc="5B123F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565E7"/>
    <w:multiLevelType w:val="hybridMultilevel"/>
    <w:tmpl w:val="3E7EB8F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B26B6"/>
    <w:multiLevelType w:val="hybridMultilevel"/>
    <w:tmpl w:val="7DCCA06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62929"/>
    <w:multiLevelType w:val="hybridMultilevel"/>
    <w:tmpl w:val="6584D0B4"/>
    <w:lvl w:ilvl="0" w:tplc="0410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55B2256"/>
    <w:multiLevelType w:val="hybridMultilevel"/>
    <w:tmpl w:val="04965A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F0B32"/>
    <w:multiLevelType w:val="hybridMultilevel"/>
    <w:tmpl w:val="61289CEE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B7F38"/>
    <w:multiLevelType w:val="hybridMultilevel"/>
    <w:tmpl w:val="CEE6E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54A4C"/>
    <w:multiLevelType w:val="hybridMultilevel"/>
    <w:tmpl w:val="F7E839DA"/>
    <w:lvl w:ilvl="0" w:tplc="A2E4B1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6207F"/>
    <w:multiLevelType w:val="hybridMultilevel"/>
    <w:tmpl w:val="183643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1258B0"/>
    <w:multiLevelType w:val="hybridMultilevel"/>
    <w:tmpl w:val="5E0EAFB6"/>
    <w:lvl w:ilvl="0" w:tplc="350C77EC"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9A1220F"/>
    <w:multiLevelType w:val="hybridMultilevel"/>
    <w:tmpl w:val="A5BCBCA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B7FA7"/>
    <w:multiLevelType w:val="hybridMultilevel"/>
    <w:tmpl w:val="E22A157C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16"/>
  </w:num>
  <w:num w:numId="7">
    <w:abstractNumId w:val="11"/>
  </w:num>
  <w:num w:numId="8">
    <w:abstractNumId w:val="13"/>
  </w:num>
  <w:num w:numId="9">
    <w:abstractNumId w:val="10"/>
  </w:num>
  <w:num w:numId="10">
    <w:abstractNumId w:val="6"/>
  </w:num>
  <w:num w:numId="11">
    <w:abstractNumId w:val="10"/>
  </w:num>
  <w:num w:numId="12">
    <w:abstractNumId w:val="20"/>
  </w:num>
  <w:num w:numId="13">
    <w:abstractNumId w:val="14"/>
  </w:num>
  <w:num w:numId="14">
    <w:abstractNumId w:val="6"/>
  </w:num>
  <w:num w:numId="15">
    <w:abstractNumId w:val="8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5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AD"/>
    <w:rsid w:val="000050B5"/>
    <w:rsid w:val="00006798"/>
    <w:rsid w:val="00033CB0"/>
    <w:rsid w:val="00170634"/>
    <w:rsid w:val="00187677"/>
    <w:rsid w:val="001B5529"/>
    <w:rsid w:val="001D0719"/>
    <w:rsid w:val="001D21F1"/>
    <w:rsid w:val="001F49B3"/>
    <w:rsid w:val="00246058"/>
    <w:rsid w:val="00263892"/>
    <w:rsid w:val="00264ACF"/>
    <w:rsid w:val="00274408"/>
    <w:rsid w:val="00291DEF"/>
    <w:rsid w:val="002C56CF"/>
    <w:rsid w:val="002E5368"/>
    <w:rsid w:val="00317A3D"/>
    <w:rsid w:val="003525CC"/>
    <w:rsid w:val="00373258"/>
    <w:rsid w:val="00397FFC"/>
    <w:rsid w:val="003B59D0"/>
    <w:rsid w:val="004059ED"/>
    <w:rsid w:val="00426A2F"/>
    <w:rsid w:val="00462CEE"/>
    <w:rsid w:val="004711B9"/>
    <w:rsid w:val="004B7B8A"/>
    <w:rsid w:val="004C383B"/>
    <w:rsid w:val="004E1F9D"/>
    <w:rsid w:val="0052627A"/>
    <w:rsid w:val="0054188F"/>
    <w:rsid w:val="00551527"/>
    <w:rsid w:val="00565581"/>
    <w:rsid w:val="0057299F"/>
    <w:rsid w:val="005F4505"/>
    <w:rsid w:val="006008C0"/>
    <w:rsid w:val="00643366"/>
    <w:rsid w:val="0067643B"/>
    <w:rsid w:val="00697FC6"/>
    <w:rsid w:val="006E189B"/>
    <w:rsid w:val="006F6A7F"/>
    <w:rsid w:val="00750B7B"/>
    <w:rsid w:val="007609DC"/>
    <w:rsid w:val="00777520"/>
    <w:rsid w:val="007868AC"/>
    <w:rsid w:val="007951F5"/>
    <w:rsid w:val="007B1604"/>
    <w:rsid w:val="007B37A8"/>
    <w:rsid w:val="007B3ACD"/>
    <w:rsid w:val="007E1039"/>
    <w:rsid w:val="008A2B41"/>
    <w:rsid w:val="008D1B0C"/>
    <w:rsid w:val="009078CB"/>
    <w:rsid w:val="00946345"/>
    <w:rsid w:val="00996391"/>
    <w:rsid w:val="009C3AAA"/>
    <w:rsid w:val="009D3227"/>
    <w:rsid w:val="009D519D"/>
    <w:rsid w:val="00A036BD"/>
    <w:rsid w:val="00A2152B"/>
    <w:rsid w:val="00AB07E7"/>
    <w:rsid w:val="00AD6387"/>
    <w:rsid w:val="00B2699C"/>
    <w:rsid w:val="00B82360"/>
    <w:rsid w:val="00B8418D"/>
    <w:rsid w:val="00BA5FD2"/>
    <w:rsid w:val="00BC23B7"/>
    <w:rsid w:val="00BD5CCD"/>
    <w:rsid w:val="00BD5FB0"/>
    <w:rsid w:val="00C34C1C"/>
    <w:rsid w:val="00C6134F"/>
    <w:rsid w:val="00D072F6"/>
    <w:rsid w:val="00D27C45"/>
    <w:rsid w:val="00D74068"/>
    <w:rsid w:val="00DC31E4"/>
    <w:rsid w:val="00DC7F89"/>
    <w:rsid w:val="00E24743"/>
    <w:rsid w:val="00E3209F"/>
    <w:rsid w:val="00E55655"/>
    <w:rsid w:val="00E56D02"/>
    <w:rsid w:val="00EA5922"/>
    <w:rsid w:val="00ED2DBD"/>
    <w:rsid w:val="00ED40AD"/>
    <w:rsid w:val="00F33125"/>
    <w:rsid w:val="00F8650B"/>
    <w:rsid w:val="00FA39E5"/>
    <w:rsid w:val="00FA4347"/>
    <w:rsid w:val="00FA752D"/>
    <w:rsid w:val="00FC3814"/>
    <w:rsid w:val="00FF11F4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EBC243A"/>
  <w15:docId w15:val="{23E15DB5-8041-439C-873B-8CEC81E9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638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AD6387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AD6387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FA752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7643B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67643B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FA4347"/>
    <w:rPr>
      <w:color w:val="0000FF"/>
      <w:u w:val="single"/>
    </w:rPr>
  </w:style>
  <w:style w:type="paragraph" w:customStyle="1" w:styleId="Paragrafoelenco1">
    <w:name w:val="Paragrafo elenco1"/>
    <w:basedOn w:val="Normale"/>
    <w:rsid w:val="004C383B"/>
    <w:pPr>
      <w:suppressAutoHyphens/>
      <w:ind w:left="720"/>
    </w:pPr>
    <w:rPr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8A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Settings\paola.fiori\Dati applicazioni\Microsoft\Modelli\PROG_COR_2003 (2a versione).dot</Template>
  <TotalTime>26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7</vt:lpstr>
    </vt:vector>
  </TitlesOfParts>
  <Company>U.C.S.C. MILANO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paola.fiori</dc:creator>
  <cp:lastModifiedBy>Rossi Simone</cp:lastModifiedBy>
  <cp:revision>13</cp:revision>
  <cp:lastPrinted>2003-03-27T09:42:00Z</cp:lastPrinted>
  <dcterms:created xsi:type="dcterms:W3CDTF">2020-07-11T11:35:00Z</dcterms:created>
  <dcterms:modified xsi:type="dcterms:W3CDTF">2020-07-13T14:04:00Z</dcterms:modified>
</cp:coreProperties>
</file>