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2C3BF" w14:textId="77777777" w:rsidR="00983C33" w:rsidRPr="001C4CC9" w:rsidRDefault="00983C33">
      <w:pPr>
        <w:pStyle w:val="Titolo1"/>
      </w:pPr>
      <w:r>
        <w:t xml:space="preserve">.- Processi della Tecnologia Alimentare </w:t>
      </w:r>
      <w:r w:rsidRPr="000A0E8F">
        <w:t>I</w:t>
      </w:r>
    </w:p>
    <w:p w14:paraId="162C4BCF" w14:textId="148D1438" w:rsidR="00983C33" w:rsidRPr="001C4CC9" w:rsidRDefault="00983C33">
      <w:pPr>
        <w:pStyle w:val="Titolo2"/>
      </w:pPr>
      <w:r w:rsidRPr="001C4CC9">
        <w:t xml:space="preserve">Prof. </w:t>
      </w:r>
      <w:r w:rsidR="0027639A">
        <w:t>sergio gatti</w:t>
      </w:r>
    </w:p>
    <w:p w14:paraId="3C64FA5F" w14:textId="77777777" w:rsidR="00983C33" w:rsidRPr="001C4CC9" w:rsidRDefault="00983C33">
      <w:pPr>
        <w:spacing w:before="240" w:after="120"/>
        <w:rPr>
          <w:b/>
          <w:sz w:val="18"/>
        </w:rPr>
      </w:pPr>
      <w:r w:rsidRPr="001C4CC9">
        <w:rPr>
          <w:b/>
          <w:i/>
          <w:sz w:val="18"/>
        </w:rPr>
        <w:t>OBIETTIVO DEL CORSO</w:t>
      </w:r>
      <w:r w:rsidR="00745815">
        <w:rPr>
          <w:b/>
          <w:i/>
          <w:sz w:val="18"/>
        </w:rPr>
        <w:t xml:space="preserve"> E RISULTATI DI APPRENDIMENTO ATTESI</w:t>
      </w:r>
    </w:p>
    <w:p w14:paraId="08E5F4DE" w14:textId="77777777" w:rsidR="00983C33" w:rsidRDefault="00983C33">
      <w:r w:rsidRPr="001C4CC9">
        <w:tab/>
      </w:r>
      <w:r w:rsidR="00605939">
        <w:t>L’insegnamento si propone di f</w:t>
      </w:r>
      <w:r w:rsidRPr="001C4CC9">
        <w:t xml:space="preserve">ornire </w:t>
      </w:r>
      <w:r w:rsidR="00605939">
        <w:t xml:space="preserve">agli studenti </w:t>
      </w:r>
      <w:r w:rsidRPr="001C4CC9">
        <w:t xml:space="preserve">le </w:t>
      </w:r>
      <w:r w:rsidR="00605939">
        <w:t xml:space="preserve">nozioni di base </w:t>
      </w:r>
      <w:r w:rsidRPr="001C4CC9">
        <w:t xml:space="preserve">relative ai principi di conservazione e lavorazione degli alimenti, </w:t>
      </w:r>
      <w:r w:rsidR="00605939">
        <w:t xml:space="preserve">con </w:t>
      </w:r>
      <w:r w:rsidRPr="001C4CC9">
        <w:t xml:space="preserve">riferimenti applicativi ad alcuni prodotti. </w:t>
      </w:r>
    </w:p>
    <w:p w14:paraId="78EFA0C4" w14:textId="77777777" w:rsidR="000D3A69" w:rsidRDefault="00367833">
      <w:r>
        <w:t>Al termine dell’insegnamento lo studente</w:t>
      </w:r>
      <w:r w:rsidR="000D3A69">
        <w:t xml:space="preserve"> conoscerà il metodo di calcolo della letalità di un trattamento termico; le problematiche alla base della conservazione a basse temperature di materie prime e prodotti trasformati; le criticità di processo e di conservazione dei prodotti disidratati; le tecnologie impiegate nell’industria alimentare per processi di separazione; le fasi di lavorazione per la produzione di ingredienti, semilavorati e prodotti finiti dei settori dolciario, delle conserve vegetali e derivati dei cereali e pseudo-cereali.</w:t>
      </w:r>
    </w:p>
    <w:p w14:paraId="1BF78148" w14:textId="77777777" w:rsidR="00367833" w:rsidRPr="001C4CC9" w:rsidRDefault="000D3A69">
      <w:r>
        <w:t xml:space="preserve">Sulla base delle conoscenze acquisite, lo studente sarà in grado di </w:t>
      </w:r>
      <w:r w:rsidR="00974E9A">
        <w:t xml:space="preserve">identificare i parametri chiave per il controllo dei processi di produzione, conservazione e trasformazione delle derrate e dei prodotti alimentari. Lo studente saprà </w:t>
      </w:r>
      <w:r w:rsidR="00367833">
        <w:t>calcolare la letalità di un trattamento termico in funzione della tipologia di alimento, del processo e degli impianti utilizzati</w:t>
      </w:r>
      <w:r w:rsidR="00974E9A">
        <w:t>. Lo studente saprà scegliere le tecnologie di essiccamento più appropriate per uno specifico prodotto. Lo studente saprà, infine, valutare il ruolo tecnologico delle diverse fasi di lavorazione di un processo correlando l’effetto dei parametri di lavorazione impostati con i parametri qualitativi dei prodotti finali e valutando i margini di miglioramento ed innovazione delle tecnologie attualmente più in uso nell’industria alimentare.</w:t>
      </w:r>
      <w:r w:rsidR="00367833">
        <w:t xml:space="preserve"> </w:t>
      </w:r>
    </w:p>
    <w:p w14:paraId="01276739" w14:textId="77777777" w:rsidR="00983C33" w:rsidRPr="001C4CC9" w:rsidRDefault="00983C33">
      <w:pPr>
        <w:spacing w:before="240" w:after="120"/>
        <w:rPr>
          <w:b/>
          <w:sz w:val="18"/>
        </w:rPr>
      </w:pPr>
      <w:r w:rsidRPr="001C4CC9">
        <w:rPr>
          <w:b/>
          <w:i/>
          <w:sz w:val="18"/>
        </w:rPr>
        <w:t>PROGRAMMA DEL CORSO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766"/>
        <w:gridCol w:w="1140"/>
      </w:tblGrid>
      <w:tr w:rsidR="008C4708" w:rsidRPr="001C4CC9" w14:paraId="105B3E4C" w14:textId="77777777" w:rsidTr="00032914">
        <w:tc>
          <w:tcPr>
            <w:tcW w:w="5766" w:type="dxa"/>
            <w:shd w:val="clear" w:color="auto" w:fill="auto"/>
          </w:tcPr>
          <w:p w14:paraId="5FAFB4CC" w14:textId="77777777" w:rsidR="008C4708" w:rsidRPr="001C4CC9" w:rsidRDefault="008C4708" w:rsidP="00032914">
            <w:pPr>
              <w:tabs>
                <w:tab w:val="clear" w:pos="284"/>
              </w:tabs>
              <w:spacing w:line="240" w:lineRule="auto"/>
              <w:rPr>
                <w:rFonts w:ascii="Times New Roman" w:hAnsi="Times New Roman"/>
              </w:rPr>
            </w:pPr>
          </w:p>
        </w:tc>
        <w:tc>
          <w:tcPr>
            <w:tcW w:w="1140" w:type="dxa"/>
            <w:shd w:val="clear" w:color="auto" w:fill="auto"/>
          </w:tcPr>
          <w:p w14:paraId="72B7CDB3" w14:textId="77777777" w:rsidR="008C4708" w:rsidRPr="001C4CC9" w:rsidRDefault="008C4708" w:rsidP="008C4708">
            <w:pPr>
              <w:tabs>
                <w:tab w:val="clear" w:pos="284"/>
              </w:tabs>
              <w:spacing w:line="240" w:lineRule="auto"/>
              <w:rPr>
                <w:rFonts w:ascii="Times New Roman" w:hAnsi="Times New Roman"/>
              </w:rPr>
            </w:pPr>
            <w:r w:rsidRPr="001C4CC9">
              <w:rPr>
                <w:rFonts w:ascii="Times New Roman" w:hAnsi="Times New Roman"/>
              </w:rPr>
              <w:t>CFU</w:t>
            </w:r>
          </w:p>
        </w:tc>
      </w:tr>
      <w:tr w:rsidR="008C4708" w:rsidRPr="001C4CC9" w14:paraId="1CF8F4EE" w14:textId="77777777" w:rsidTr="00032914">
        <w:tc>
          <w:tcPr>
            <w:tcW w:w="5766" w:type="dxa"/>
            <w:tcBorders>
              <w:bottom w:val="single" w:sz="4" w:space="0" w:color="auto"/>
            </w:tcBorders>
            <w:shd w:val="clear" w:color="auto" w:fill="auto"/>
          </w:tcPr>
          <w:p w14:paraId="17719D3D" w14:textId="77777777" w:rsidR="008C4708" w:rsidRPr="001C4CC9" w:rsidRDefault="008C4708" w:rsidP="00032914">
            <w:pPr>
              <w:tabs>
                <w:tab w:val="clear" w:pos="284"/>
              </w:tabs>
              <w:spacing w:line="240" w:lineRule="auto"/>
              <w:rPr>
                <w:rFonts w:ascii="Times New Roman" w:hAnsi="Times New Roman"/>
                <w:b/>
              </w:rPr>
            </w:pPr>
            <w:r w:rsidRPr="001C4CC9">
              <w:rPr>
                <w:rFonts w:ascii="Times New Roman" w:hAnsi="Times New Roman"/>
                <w:b/>
              </w:rPr>
              <w:t>Parte generale</w:t>
            </w:r>
          </w:p>
        </w:tc>
        <w:tc>
          <w:tcPr>
            <w:tcW w:w="1140" w:type="dxa"/>
            <w:tcBorders>
              <w:bottom w:val="single" w:sz="4" w:space="0" w:color="auto"/>
            </w:tcBorders>
            <w:shd w:val="clear" w:color="auto" w:fill="auto"/>
          </w:tcPr>
          <w:p w14:paraId="7CA9E667" w14:textId="77777777" w:rsidR="008C4708" w:rsidRPr="001C4CC9" w:rsidRDefault="008C4708" w:rsidP="008C4708">
            <w:pPr>
              <w:tabs>
                <w:tab w:val="clear" w:pos="284"/>
              </w:tabs>
              <w:spacing w:line="240" w:lineRule="auto"/>
              <w:rPr>
                <w:rFonts w:ascii="Times New Roman" w:hAnsi="Times New Roman"/>
              </w:rPr>
            </w:pPr>
          </w:p>
        </w:tc>
      </w:tr>
      <w:tr w:rsidR="008C4708" w:rsidRPr="001C4CC9" w14:paraId="5AED7A13" w14:textId="77777777" w:rsidTr="00032914">
        <w:tc>
          <w:tcPr>
            <w:tcW w:w="5766" w:type="dxa"/>
            <w:tcBorders>
              <w:bottom w:val="single" w:sz="4" w:space="0" w:color="auto"/>
            </w:tcBorders>
            <w:shd w:val="clear" w:color="auto" w:fill="auto"/>
          </w:tcPr>
          <w:p w14:paraId="15D91D83" w14:textId="77777777" w:rsidR="008C4708" w:rsidRPr="001C4CC9" w:rsidRDefault="008C4708" w:rsidP="008C4708">
            <w:r w:rsidRPr="001C4CC9">
              <w:t>Introduzione alle tecnologie alimentari e ai processi delle tecnologie alimentari.</w:t>
            </w:r>
            <w:r w:rsidR="00032914" w:rsidRPr="001C4CC9">
              <w:t xml:space="preserve"> Trattamenti termici degli alimenti (principi, sistemi di pastorizzazione, scottatura e sterilizzazione commerciale</w:t>
            </w:r>
            <w:r w:rsidR="008A77E0">
              <w:t>, metodi di calcolo per la definizione del trattamento termico minimo e del suo raggiungimento negli impianti produttivi</w:t>
            </w:r>
            <w:r w:rsidR="00032914" w:rsidRPr="001C4CC9">
              <w:t>).</w:t>
            </w:r>
          </w:p>
        </w:tc>
        <w:tc>
          <w:tcPr>
            <w:tcW w:w="1140" w:type="dxa"/>
            <w:tcBorders>
              <w:bottom w:val="single" w:sz="4" w:space="0" w:color="auto"/>
            </w:tcBorders>
            <w:shd w:val="clear" w:color="auto" w:fill="auto"/>
          </w:tcPr>
          <w:p w14:paraId="454DF644" w14:textId="77777777" w:rsidR="008C4708" w:rsidRPr="001C4CC9" w:rsidRDefault="00032914" w:rsidP="008C4708">
            <w:pPr>
              <w:tabs>
                <w:tab w:val="clear" w:pos="284"/>
              </w:tabs>
              <w:spacing w:line="240" w:lineRule="auto"/>
              <w:rPr>
                <w:rFonts w:ascii="Times New Roman" w:hAnsi="Times New Roman"/>
              </w:rPr>
            </w:pPr>
            <w:r w:rsidRPr="001C4CC9">
              <w:rPr>
                <w:rFonts w:ascii="Times New Roman" w:hAnsi="Times New Roman"/>
              </w:rPr>
              <w:t>1</w:t>
            </w:r>
            <w:r w:rsidR="008C4708" w:rsidRPr="001C4CC9">
              <w:rPr>
                <w:rFonts w:ascii="Times New Roman" w:hAnsi="Times New Roman"/>
              </w:rPr>
              <w:t>.</w:t>
            </w:r>
            <w:r w:rsidR="00974E9A">
              <w:rPr>
                <w:rFonts w:ascii="Times New Roman" w:hAnsi="Times New Roman"/>
              </w:rPr>
              <w:t>25</w:t>
            </w:r>
          </w:p>
        </w:tc>
      </w:tr>
      <w:tr w:rsidR="008C4708" w:rsidRPr="001C4CC9" w14:paraId="48CF2DC3" w14:textId="77777777" w:rsidTr="00032914">
        <w:tc>
          <w:tcPr>
            <w:tcW w:w="5766" w:type="dxa"/>
            <w:tcBorders>
              <w:top w:val="single" w:sz="4" w:space="0" w:color="auto"/>
            </w:tcBorders>
            <w:shd w:val="clear" w:color="auto" w:fill="auto"/>
          </w:tcPr>
          <w:p w14:paraId="63710FE7" w14:textId="77777777" w:rsidR="008C4708" w:rsidRPr="001C4CC9" w:rsidRDefault="008C4708" w:rsidP="008C4708">
            <w:r w:rsidRPr="001C4CC9">
              <w:t>Conservazione a freddo (refrigerazione e surgelazione).</w:t>
            </w:r>
          </w:p>
        </w:tc>
        <w:tc>
          <w:tcPr>
            <w:tcW w:w="1140" w:type="dxa"/>
            <w:tcBorders>
              <w:top w:val="single" w:sz="4" w:space="0" w:color="auto"/>
            </w:tcBorders>
            <w:shd w:val="clear" w:color="auto" w:fill="auto"/>
          </w:tcPr>
          <w:p w14:paraId="037C0B6E" w14:textId="77777777" w:rsidR="008C4708" w:rsidRPr="001C4CC9" w:rsidRDefault="008C4708" w:rsidP="008C4708">
            <w:pPr>
              <w:tabs>
                <w:tab w:val="clear" w:pos="284"/>
              </w:tabs>
              <w:spacing w:line="240" w:lineRule="auto"/>
              <w:rPr>
                <w:rFonts w:ascii="Times New Roman" w:hAnsi="Times New Roman"/>
              </w:rPr>
            </w:pPr>
            <w:r w:rsidRPr="001C4CC9">
              <w:rPr>
                <w:rFonts w:ascii="Times New Roman" w:hAnsi="Times New Roman"/>
              </w:rPr>
              <w:t>0.5</w:t>
            </w:r>
          </w:p>
        </w:tc>
      </w:tr>
      <w:tr w:rsidR="008C4708" w:rsidRPr="001C4CC9" w14:paraId="0721D1F7" w14:textId="77777777" w:rsidTr="00032914">
        <w:tc>
          <w:tcPr>
            <w:tcW w:w="5766" w:type="dxa"/>
            <w:tcBorders>
              <w:top w:val="single" w:sz="4" w:space="0" w:color="auto"/>
            </w:tcBorders>
            <w:shd w:val="clear" w:color="auto" w:fill="auto"/>
          </w:tcPr>
          <w:p w14:paraId="4F1B7186" w14:textId="77777777" w:rsidR="008C4708" w:rsidRPr="001C4CC9" w:rsidRDefault="008C4708" w:rsidP="003C3329">
            <w:r w:rsidRPr="001C4CC9">
              <w:t>Essiccamento (influenza di variabili di processo e tipologie di impianti)</w:t>
            </w:r>
            <w:r w:rsidR="00032914" w:rsidRPr="001C4CC9">
              <w:t xml:space="preserve"> e processi di separazione </w:t>
            </w:r>
            <w:r w:rsidR="00974E9A">
              <w:t xml:space="preserve">liquido-liquido, liquido-solido, solido-gas </w:t>
            </w:r>
            <w:r w:rsidR="00032914" w:rsidRPr="001C4CC9">
              <w:t>(tecniche e tipologie di impianti).</w:t>
            </w:r>
          </w:p>
        </w:tc>
        <w:tc>
          <w:tcPr>
            <w:tcW w:w="1140" w:type="dxa"/>
            <w:tcBorders>
              <w:top w:val="single" w:sz="4" w:space="0" w:color="auto"/>
            </w:tcBorders>
            <w:shd w:val="clear" w:color="auto" w:fill="auto"/>
          </w:tcPr>
          <w:p w14:paraId="6ADEF9CB" w14:textId="77777777" w:rsidR="008C4708" w:rsidRPr="001C4CC9" w:rsidRDefault="00032914" w:rsidP="008C4708">
            <w:pPr>
              <w:tabs>
                <w:tab w:val="clear" w:pos="284"/>
              </w:tabs>
              <w:spacing w:line="240" w:lineRule="auto"/>
              <w:rPr>
                <w:rFonts w:ascii="Times New Roman" w:hAnsi="Times New Roman"/>
              </w:rPr>
            </w:pPr>
            <w:r w:rsidRPr="001C4CC9">
              <w:rPr>
                <w:rFonts w:ascii="Times New Roman" w:hAnsi="Times New Roman"/>
              </w:rPr>
              <w:t>0.</w:t>
            </w:r>
            <w:r w:rsidR="00974E9A">
              <w:rPr>
                <w:rFonts w:ascii="Times New Roman" w:hAnsi="Times New Roman"/>
              </w:rPr>
              <w:t>7</w:t>
            </w:r>
            <w:r w:rsidRPr="001C4CC9">
              <w:rPr>
                <w:rFonts w:ascii="Times New Roman" w:hAnsi="Times New Roman"/>
              </w:rPr>
              <w:t>5</w:t>
            </w:r>
          </w:p>
        </w:tc>
      </w:tr>
      <w:tr w:rsidR="008C4708" w:rsidRPr="001C4CC9" w14:paraId="188539B0" w14:textId="77777777" w:rsidTr="00032914">
        <w:tc>
          <w:tcPr>
            <w:tcW w:w="5766" w:type="dxa"/>
            <w:shd w:val="clear" w:color="auto" w:fill="auto"/>
          </w:tcPr>
          <w:p w14:paraId="3780B5E4" w14:textId="77777777" w:rsidR="008C4708" w:rsidRPr="000A0E8F" w:rsidRDefault="008C4708" w:rsidP="00032914">
            <w:pPr>
              <w:tabs>
                <w:tab w:val="clear" w:pos="284"/>
              </w:tabs>
              <w:spacing w:line="240" w:lineRule="auto"/>
              <w:rPr>
                <w:rFonts w:ascii="Times New Roman" w:hAnsi="Times New Roman"/>
                <w:b/>
              </w:rPr>
            </w:pPr>
            <w:r w:rsidRPr="000A0E8F">
              <w:rPr>
                <w:rFonts w:ascii="Times New Roman" w:hAnsi="Times New Roman"/>
                <w:b/>
              </w:rPr>
              <w:lastRenderedPageBreak/>
              <w:t xml:space="preserve">Parte applicativa </w:t>
            </w:r>
          </w:p>
        </w:tc>
        <w:tc>
          <w:tcPr>
            <w:tcW w:w="1140" w:type="dxa"/>
            <w:shd w:val="clear" w:color="auto" w:fill="auto"/>
          </w:tcPr>
          <w:p w14:paraId="5FCEB867" w14:textId="77777777" w:rsidR="008C4708" w:rsidRPr="000A0E8F" w:rsidRDefault="008C4708" w:rsidP="008C4708">
            <w:pPr>
              <w:tabs>
                <w:tab w:val="clear" w:pos="284"/>
              </w:tabs>
              <w:spacing w:line="240" w:lineRule="auto"/>
              <w:rPr>
                <w:rFonts w:ascii="Times New Roman" w:hAnsi="Times New Roman"/>
              </w:rPr>
            </w:pPr>
          </w:p>
        </w:tc>
      </w:tr>
      <w:tr w:rsidR="008C4708" w:rsidRPr="004112BF" w14:paraId="075693FF" w14:textId="77777777" w:rsidTr="00032914">
        <w:tc>
          <w:tcPr>
            <w:tcW w:w="5766" w:type="dxa"/>
            <w:shd w:val="clear" w:color="auto" w:fill="auto"/>
          </w:tcPr>
          <w:p w14:paraId="4A02C87D" w14:textId="77777777" w:rsidR="008C4708" w:rsidRPr="004112BF" w:rsidRDefault="00542F8F" w:rsidP="00542F8F">
            <w:pPr>
              <w:rPr>
                <w:rFonts w:ascii="Times New Roman" w:hAnsi="Times New Roman"/>
              </w:rPr>
            </w:pPr>
            <w:r w:rsidRPr="004112BF">
              <w:t xml:space="preserve">Panoramica su materie prime – ingredienti – additivi, processi e aspetti di </w:t>
            </w:r>
            <w:proofErr w:type="spellStart"/>
            <w:r w:rsidRPr="004112BF">
              <w:t>shelf</w:t>
            </w:r>
            <w:proofErr w:type="spellEnd"/>
            <w:r w:rsidRPr="004112BF">
              <w:t xml:space="preserve">-life per </w:t>
            </w:r>
            <w:r w:rsidR="008C4708" w:rsidRPr="004112BF">
              <w:t>alcune linee produttive:</w:t>
            </w:r>
            <w:r w:rsidRPr="004112BF">
              <w:t xml:space="preserve"> cereali e derivati (amidi, farine, pasta e prodotti da forno); Conserve vegetali; prodotti dolciari.</w:t>
            </w:r>
          </w:p>
        </w:tc>
        <w:tc>
          <w:tcPr>
            <w:tcW w:w="1140" w:type="dxa"/>
            <w:shd w:val="clear" w:color="auto" w:fill="auto"/>
          </w:tcPr>
          <w:p w14:paraId="67D23C0C" w14:textId="77777777" w:rsidR="008C4708" w:rsidRPr="004112BF" w:rsidRDefault="000D64A4" w:rsidP="00AF31EC">
            <w:pPr>
              <w:tabs>
                <w:tab w:val="clear" w:pos="284"/>
              </w:tabs>
              <w:spacing w:line="240" w:lineRule="auto"/>
              <w:rPr>
                <w:rFonts w:ascii="Times New Roman" w:hAnsi="Times New Roman"/>
              </w:rPr>
            </w:pPr>
            <w:r w:rsidRPr="003C3329">
              <w:rPr>
                <w:rFonts w:ascii="Times New Roman" w:hAnsi="Times New Roman"/>
              </w:rPr>
              <w:t>2.</w:t>
            </w:r>
            <w:r w:rsidR="00AF31EC" w:rsidRPr="003C3329">
              <w:rPr>
                <w:rFonts w:ascii="Times New Roman" w:hAnsi="Times New Roman"/>
              </w:rPr>
              <w:t>5</w:t>
            </w:r>
          </w:p>
        </w:tc>
      </w:tr>
      <w:tr w:rsidR="008C4708" w:rsidRPr="004112BF" w14:paraId="578F9A0B" w14:textId="77777777" w:rsidTr="00032914">
        <w:tc>
          <w:tcPr>
            <w:tcW w:w="5766" w:type="dxa"/>
            <w:shd w:val="clear" w:color="auto" w:fill="auto"/>
          </w:tcPr>
          <w:p w14:paraId="1F7845E0" w14:textId="77777777" w:rsidR="008C4708" w:rsidRPr="004112BF" w:rsidRDefault="008C4708" w:rsidP="00032914">
            <w:pPr>
              <w:tabs>
                <w:tab w:val="clear" w:pos="284"/>
              </w:tabs>
              <w:spacing w:line="240" w:lineRule="auto"/>
            </w:pPr>
            <w:r w:rsidRPr="004112BF">
              <w:rPr>
                <w:rFonts w:ascii="Times New Roman" w:hAnsi="Times New Roman"/>
                <w:b/>
              </w:rPr>
              <w:t>Esercitazioni</w:t>
            </w:r>
          </w:p>
        </w:tc>
        <w:tc>
          <w:tcPr>
            <w:tcW w:w="1140" w:type="dxa"/>
            <w:shd w:val="clear" w:color="auto" w:fill="auto"/>
          </w:tcPr>
          <w:p w14:paraId="641D6A9B" w14:textId="77777777" w:rsidR="008C4708" w:rsidRPr="004112BF" w:rsidRDefault="008C4708" w:rsidP="008C4708">
            <w:pPr>
              <w:tabs>
                <w:tab w:val="clear" w:pos="284"/>
              </w:tabs>
              <w:spacing w:line="240" w:lineRule="auto"/>
              <w:rPr>
                <w:rFonts w:ascii="Times New Roman" w:hAnsi="Times New Roman"/>
              </w:rPr>
            </w:pPr>
            <w:r w:rsidRPr="004112BF">
              <w:rPr>
                <w:rFonts w:ascii="Times New Roman" w:hAnsi="Times New Roman"/>
              </w:rPr>
              <w:t>1.0</w:t>
            </w:r>
          </w:p>
        </w:tc>
      </w:tr>
      <w:tr w:rsidR="00542F8F" w:rsidRPr="004112BF" w14:paraId="6E1B24E2" w14:textId="77777777" w:rsidTr="00032914">
        <w:tc>
          <w:tcPr>
            <w:tcW w:w="5766" w:type="dxa"/>
            <w:shd w:val="clear" w:color="auto" w:fill="auto"/>
          </w:tcPr>
          <w:p w14:paraId="3B157AC1" w14:textId="77777777" w:rsidR="00542F8F" w:rsidRPr="004112BF" w:rsidRDefault="00542F8F" w:rsidP="00542F8F">
            <w:pPr>
              <w:tabs>
                <w:tab w:val="clear" w:pos="284"/>
              </w:tabs>
              <w:spacing w:line="240" w:lineRule="auto"/>
              <w:rPr>
                <w:rFonts w:ascii="Times New Roman" w:hAnsi="Times New Roman"/>
              </w:rPr>
            </w:pPr>
            <w:r w:rsidRPr="004112BF">
              <w:rPr>
                <w:rFonts w:ascii="Times New Roman" w:hAnsi="Times New Roman"/>
              </w:rPr>
              <w:t>Risoluzione di problemi numerici relativi al calcolo dei trattamenti termici. Possibil</w:t>
            </w:r>
            <w:r w:rsidR="00745815">
              <w:rPr>
                <w:rFonts w:ascii="Times New Roman" w:hAnsi="Times New Roman"/>
              </w:rPr>
              <w:t>i</w:t>
            </w:r>
            <w:r w:rsidRPr="004112BF">
              <w:rPr>
                <w:rFonts w:ascii="Times New Roman" w:hAnsi="Times New Roman"/>
              </w:rPr>
              <w:t xml:space="preserve"> lavori di gruppo su alcune linee produttive</w:t>
            </w:r>
            <w:r w:rsidR="00745815">
              <w:rPr>
                <w:rFonts w:ascii="Times New Roman" w:hAnsi="Times New Roman"/>
              </w:rPr>
              <w:t xml:space="preserve"> e seminari di testimonianze aziendali.</w:t>
            </w:r>
          </w:p>
        </w:tc>
        <w:tc>
          <w:tcPr>
            <w:tcW w:w="1140" w:type="dxa"/>
            <w:shd w:val="clear" w:color="auto" w:fill="auto"/>
          </w:tcPr>
          <w:p w14:paraId="42130106" w14:textId="77777777" w:rsidR="00542F8F" w:rsidRPr="004112BF" w:rsidRDefault="00542F8F" w:rsidP="008C4708">
            <w:pPr>
              <w:tabs>
                <w:tab w:val="clear" w:pos="284"/>
              </w:tabs>
              <w:spacing w:line="240" w:lineRule="auto"/>
              <w:rPr>
                <w:rFonts w:ascii="Times New Roman" w:hAnsi="Times New Roman"/>
              </w:rPr>
            </w:pPr>
          </w:p>
        </w:tc>
      </w:tr>
    </w:tbl>
    <w:p w14:paraId="2262ECE9" w14:textId="77777777" w:rsidR="008C4708" w:rsidRPr="004112BF" w:rsidRDefault="008C4708">
      <w:pPr>
        <w:pStyle w:val="Testo2"/>
        <w:tabs>
          <w:tab w:val="left" w:pos="284"/>
        </w:tabs>
        <w:spacing w:line="240" w:lineRule="exact"/>
        <w:rPr>
          <w:smallCaps/>
          <w:noProof w:val="0"/>
        </w:rPr>
      </w:pPr>
    </w:p>
    <w:p w14:paraId="48277565" w14:textId="77777777" w:rsidR="00983C33" w:rsidRPr="004112BF" w:rsidRDefault="00983C33">
      <w:pPr>
        <w:keepNext/>
        <w:spacing w:before="240" w:after="120"/>
        <w:rPr>
          <w:b/>
          <w:sz w:val="18"/>
        </w:rPr>
      </w:pPr>
      <w:r w:rsidRPr="004112BF">
        <w:rPr>
          <w:b/>
          <w:i/>
          <w:sz w:val="18"/>
        </w:rPr>
        <w:t>BIBLIOGRAFIA</w:t>
      </w:r>
    </w:p>
    <w:p w14:paraId="2CCF79DC" w14:textId="77777777" w:rsidR="00983C33" w:rsidRPr="004112BF" w:rsidRDefault="00983C33">
      <w:pPr>
        <w:pStyle w:val="Testo2"/>
        <w:spacing w:line="240" w:lineRule="atLeast"/>
        <w:ind w:left="284" w:hanging="284"/>
        <w:rPr>
          <w:noProof w:val="0"/>
          <w:spacing w:val="-5"/>
          <w:lang w:val="en-GB"/>
        </w:rPr>
      </w:pPr>
      <w:r w:rsidRPr="00AD5885">
        <w:rPr>
          <w:smallCaps/>
          <w:noProof w:val="0"/>
          <w:spacing w:val="-5"/>
          <w:sz w:val="16"/>
        </w:rPr>
        <w:t xml:space="preserve">R. </w:t>
      </w:r>
      <w:proofErr w:type="spellStart"/>
      <w:r w:rsidRPr="00AD5885">
        <w:rPr>
          <w:smallCaps/>
          <w:noProof w:val="0"/>
          <w:spacing w:val="-5"/>
          <w:sz w:val="16"/>
        </w:rPr>
        <w:t>Lees</w:t>
      </w:r>
      <w:proofErr w:type="spellEnd"/>
      <w:r w:rsidRPr="00AD5885">
        <w:rPr>
          <w:smallCaps/>
          <w:noProof w:val="0"/>
          <w:spacing w:val="-5"/>
          <w:sz w:val="16"/>
        </w:rPr>
        <w:t xml:space="preserve">-E.B. Jackson </w:t>
      </w:r>
      <w:proofErr w:type="spellStart"/>
      <w:r w:rsidRPr="00AD5885">
        <w:rPr>
          <w:smallCaps/>
          <w:noProof w:val="0"/>
          <w:spacing w:val="-5"/>
          <w:sz w:val="16"/>
        </w:rPr>
        <w:t>Lees</w:t>
      </w:r>
      <w:proofErr w:type="spellEnd"/>
      <w:r w:rsidRPr="00AD5885">
        <w:rPr>
          <w:smallCaps/>
          <w:noProof w:val="0"/>
          <w:spacing w:val="-5"/>
          <w:sz w:val="16"/>
        </w:rPr>
        <w:t xml:space="preserve">-R. </w:t>
      </w:r>
      <w:r w:rsidRPr="004112BF">
        <w:rPr>
          <w:smallCaps/>
          <w:noProof w:val="0"/>
          <w:spacing w:val="-5"/>
          <w:sz w:val="16"/>
          <w:lang w:val="en-GB"/>
        </w:rPr>
        <w:t>London,</w:t>
      </w:r>
      <w:r w:rsidRPr="004112BF">
        <w:rPr>
          <w:i/>
          <w:noProof w:val="0"/>
          <w:spacing w:val="-5"/>
          <w:lang w:val="en-GB"/>
        </w:rPr>
        <w:t xml:space="preserve"> Sugar confectionery and chocolate manufacture,</w:t>
      </w:r>
      <w:r w:rsidRPr="004112BF">
        <w:rPr>
          <w:noProof w:val="0"/>
          <w:spacing w:val="-5"/>
          <w:lang w:val="en-GB"/>
        </w:rPr>
        <w:t xml:space="preserve"> Blackie Academic &amp; Professional, 1973 (IX, 379 p.). </w:t>
      </w:r>
    </w:p>
    <w:p w14:paraId="2E82C26B" w14:textId="77777777" w:rsidR="00983C33" w:rsidRPr="004112BF" w:rsidRDefault="00983C33">
      <w:pPr>
        <w:pStyle w:val="Testo2"/>
        <w:spacing w:line="240" w:lineRule="atLeast"/>
        <w:ind w:left="284" w:hanging="284"/>
        <w:rPr>
          <w:noProof w:val="0"/>
          <w:spacing w:val="-5"/>
          <w:lang w:val="en-GB"/>
        </w:rPr>
      </w:pPr>
      <w:r w:rsidRPr="004112BF">
        <w:rPr>
          <w:smallCaps/>
          <w:noProof w:val="0"/>
          <w:spacing w:val="-5"/>
          <w:sz w:val="16"/>
          <w:lang w:val="en-GB"/>
        </w:rPr>
        <w:t>E.B. Jackson,</w:t>
      </w:r>
      <w:r w:rsidRPr="004112BF">
        <w:rPr>
          <w:i/>
          <w:noProof w:val="0"/>
          <w:spacing w:val="-5"/>
          <w:lang w:val="en-GB"/>
        </w:rPr>
        <w:t xml:space="preserve"> Sugar confectionery manufacture,</w:t>
      </w:r>
      <w:r w:rsidRPr="004112BF">
        <w:rPr>
          <w:noProof w:val="0"/>
          <w:spacing w:val="-5"/>
          <w:lang w:val="en-GB"/>
        </w:rPr>
        <w:t xml:space="preserve"> edited by </w:t>
      </w:r>
      <w:smartTag w:uri="urn:schemas-microsoft-com:office:smarttags" w:element="place">
        <w:smartTag w:uri="urn:schemas-microsoft-com:office:smarttags" w:element="City">
          <w:r w:rsidRPr="004112BF">
            <w:rPr>
              <w:noProof w:val="0"/>
              <w:spacing w:val="-5"/>
              <w:lang w:val="en-GB"/>
            </w:rPr>
            <w:t>London</w:t>
          </w:r>
        </w:smartTag>
      </w:smartTag>
      <w:r w:rsidRPr="004112BF">
        <w:rPr>
          <w:noProof w:val="0"/>
          <w:spacing w:val="-5"/>
          <w:lang w:val="en-GB"/>
        </w:rPr>
        <w:t xml:space="preserve"> [etc.], Blackie Academic &amp; Professional, 1990 (XXIII, 400 p.).</w:t>
      </w:r>
    </w:p>
    <w:p w14:paraId="69694003" w14:textId="77777777" w:rsidR="00983C33" w:rsidRPr="004112BF" w:rsidRDefault="00983C33">
      <w:pPr>
        <w:pStyle w:val="Testo2"/>
        <w:spacing w:line="240" w:lineRule="atLeast"/>
        <w:ind w:left="284" w:hanging="284"/>
        <w:rPr>
          <w:noProof w:val="0"/>
          <w:spacing w:val="-5"/>
          <w:lang w:val="en-GB"/>
        </w:rPr>
      </w:pPr>
      <w:proofErr w:type="spellStart"/>
      <w:r w:rsidRPr="004112BF">
        <w:rPr>
          <w:smallCaps/>
          <w:noProof w:val="0"/>
          <w:spacing w:val="-5"/>
          <w:sz w:val="16"/>
          <w:lang w:val="en-GB"/>
        </w:rPr>
        <w:t>Cauvan</w:t>
      </w:r>
      <w:proofErr w:type="spellEnd"/>
      <w:r w:rsidRPr="004112BF">
        <w:rPr>
          <w:smallCaps/>
          <w:noProof w:val="0"/>
          <w:spacing w:val="-5"/>
          <w:sz w:val="16"/>
          <w:lang w:val="en-GB"/>
        </w:rPr>
        <w:t>-P. Stanley-L.S. You,</w:t>
      </w:r>
      <w:r w:rsidRPr="004112BF">
        <w:rPr>
          <w:i/>
          <w:noProof w:val="0"/>
          <w:spacing w:val="-5"/>
          <w:lang w:val="en-GB"/>
        </w:rPr>
        <w:t xml:space="preserve"> Bakery food manufacture and quality: water control and effects,</w:t>
      </w:r>
      <w:r w:rsidRPr="004112BF">
        <w:rPr>
          <w:noProof w:val="0"/>
          <w:spacing w:val="-5"/>
          <w:lang w:val="en-GB"/>
        </w:rPr>
        <w:t xml:space="preserve"> </w:t>
      </w:r>
      <w:proofErr w:type="spellStart"/>
      <w:r w:rsidRPr="004112BF">
        <w:rPr>
          <w:noProof w:val="0"/>
          <w:spacing w:val="-5"/>
          <w:lang w:val="en-GB"/>
        </w:rPr>
        <w:t>Osney</w:t>
      </w:r>
      <w:proofErr w:type="spellEnd"/>
      <w:r w:rsidRPr="004112BF">
        <w:rPr>
          <w:noProof w:val="0"/>
          <w:spacing w:val="-5"/>
          <w:lang w:val="en-GB"/>
        </w:rPr>
        <w:t xml:space="preserve">, Med., </w:t>
      </w:r>
      <w:smartTag w:uri="urn:schemas-microsoft-com:office:smarttags" w:element="City">
        <w:smartTag w:uri="urn:schemas-microsoft-com:office:smarttags" w:element="place">
          <w:r w:rsidRPr="004112BF">
            <w:rPr>
              <w:noProof w:val="0"/>
              <w:spacing w:val="-5"/>
              <w:lang w:val="en-GB"/>
            </w:rPr>
            <w:t>Oxford</w:t>
          </w:r>
        </w:smartTag>
      </w:smartTag>
      <w:r w:rsidRPr="004112BF">
        <w:rPr>
          <w:noProof w:val="0"/>
          <w:spacing w:val="-5"/>
          <w:lang w:val="en-GB"/>
        </w:rPr>
        <w:t xml:space="preserve">, Blackwell science, </w:t>
      </w:r>
      <w:proofErr w:type="spellStart"/>
      <w:r w:rsidRPr="004112BF">
        <w:rPr>
          <w:noProof w:val="0"/>
          <w:spacing w:val="-5"/>
          <w:lang w:val="en-GB"/>
        </w:rPr>
        <w:t>copyr</w:t>
      </w:r>
      <w:proofErr w:type="spellEnd"/>
      <w:r w:rsidRPr="004112BF">
        <w:rPr>
          <w:noProof w:val="0"/>
          <w:spacing w:val="-5"/>
          <w:lang w:val="en-GB"/>
        </w:rPr>
        <w:t>. 2000.</w:t>
      </w:r>
    </w:p>
    <w:p w14:paraId="05C99553" w14:textId="77777777" w:rsidR="00983C33" w:rsidRPr="004112BF" w:rsidRDefault="00983C33">
      <w:pPr>
        <w:pStyle w:val="Testo2"/>
        <w:spacing w:line="240" w:lineRule="atLeast"/>
        <w:ind w:left="284" w:hanging="284"/>
        <w:rPr>
          <w:noProof w:val="0"/>
          <w:spacing w:val="-5"/>
          <w:lang w:val="en-GB"/>
        </w:rPr>
      </w:pPr>
      <w:r w:rsidRPr="004112BF">
        <w:rPr>
          <w:smallCaps/>
          <w:noProof w:val="0"/>
          <w:spacing w:val="-5"/>
          <w:sz w:val="16"/>
          <w:lang w:val="en-GB"/>
        </w:rPr>
        <w:t>J.E. Kruger-R.B. Matsuo-J.W. Dick,</w:t>
      </w:r>
      <w:r w:rsidRPr="004112BF">
        <w:rPr>
          <w:i/>
          <w:noProof w:val="0"/>
          <w:spacing w:val="-5"/>
          <w:lang w:val="en-GB"/>
        </w:rPr>
        <w:t xml:space="preserve"> Pasta and noodle technology,</w:t>
      </w:r>
      <w:r w:rsidRPr="004112BF">
        <w:rPr>
          <w:noProof w:val="0"/>
          <w:spacing w:val="-5"/>
          <w:lang w:val="en-GB"/>
        </w:rPr>
        <w:t xml:space="preserve"> </w:t>
      </w:r>
      <w:smartTag w:uri="urn:schemas-microsoft-com:office:smarttags" w:element="place">
        <w:smartTag w:uri="urn:schemas-microsoft-com:office:smarttags" w:element="City">
          <w:r w:rsidRPr="004112BF">
            <w:rPr>
              <w:noProof w:val="0"/>
              <w:spacing w:val="-5"/>
              <w:lang w:val="en-GB"/>
            </w:rPr>
            <w:t>St. Paul</w:t>
          </w:r>
        </w:smartTag>
        <w:r w:rsidRPr="004112BF">
          <w:rPr>
            <w:noProof w:val="0"/>
            <w:spacing w:val="-5"/>
            <w:lang w:val="en-GB"/>
          </w:rPr>
          <w:t xml:space="preserve">, </w:t>
        </w:r>
        <w:smartTag w:uri="urn:schemas-microsoft-com:office:smarttags" w:element="State">
          <w:r w:rsidRPr="004112BF">
            <w:rPr>
              <w:noProof w:val="0"/>
              <w:spacing w:val="-5"/>
              <w:lang w:val="en-GB"/>
            </w:rPr>
            <w:t>Minn.</w:t>
          </w:r>
        </w:smartTag>
      </w:smartTag>
      <w:r w:rsidRPr="004112BF">
        <w:rPr>
          <w:noProof w:val="0"/>
          <w:spacing w:val="-5"/>
          <w:lang w:val="en-GB"/>
        </w:rPr>
        <w:t xml:space="preserve">, American </w:t>
      </w:r>
      <w:proofErr w:type="spellStart"/>
      <w:r w:rsidRPr="004112BF">
        <w:rPr>
          <w:noProof w:val="0"/>
          <w:spacing w:val="-5"/>
          <w:lang w:val="en-GB"/>
        </w:rPr>
        <w:t>Associationof</w:t>
      </w:r>
      <w:proofErr w:type="spellEnd"/>
      <w:r w:rsidRPr="004112BF">
        <w:rPr>
          <w:noProof w:val="0"/>
          <w:spacing w:val="-5"/>
          <w:lang w:val="en-GB"/>
        </w:rPr>
        <w:t xml:space="preserve"> Cereal Chemists, 1996.</w:t>
      </w:r>
    </w:p>
    <w:p w14:paraId="217249A7" w14:textId="77777777" w:rsidR="00983C33" w:rsidRPr="004112BF" w:rsidRDefault="00983C33">
      <w:pPr>
        <w:pStyle w:val="Testo2"/>
        <w:spacing w:line="240" w:lineRule="atLeast"/>
        <w:ind w:left="284" w:hanging="284"/>
        <w:rPr>
          <w:noProof w:val="0"/>
          <w:spacing w:val="-5"/>
        </w:rPr>
      </w:pPr>
      <w:r w:rsidRPr="004112BF">
        <w:rPr>
          <w:smallCaps/>
          <w:noProof w:val="0"/>
          <w:spacing w:val="-5"/>
          <w:sz w:val="16"/>
        </w:rPr>
        <w:t xml:space="preserve">L. </w:t>
      </w:r>
      <w:proofErr w:type="spellStart"/>
      <w:r w:rsidRPr="004112BF">
        <w:rPr>
          <w:smallCaps/>
          <w:noProof w:val="0"/>
          <w:spacing w:val="-5"/>
          <w:sz w:val="16"/>
        </w:rPr>
        <w:t>Milatovich</w:t>
      </w:r>
      <w:proofErr w:type="spellEnd"/>
      <w:r w:rsidRPr="004112BF">
        <w:rPr>
          <w:smallCaps/>
          <w:noProof w:val="0"/>
          <w:spacing w:val="-5"/>
          <w:sz w:val="16"/>
        </w:rPr>
        <w:t>-G. Mondelli,</w:t>
      </w:r>
      <w:r w:rsidRPr="004112BF">
        <w:rPr>
          <w:i/>
          <w:noProof w:val="0"/>
          <w:spacing w:val="-5"/>
        </w:rPr>
        <w:t xml:space="preserve"> La Tecnologia della pasta alimentare,</w:t>
      </w:r>
      <w:r w:rsidRPr="004112BF">
        <w:rPr>
          <w:noProof w:val="0"/>
          <w:spacing w:val="-5"/>
        </w:rPr>
        <w:t xml:space="preserve"> </w:t>
      </w:r>
      <w:proofErr w:type="spellStart"/>
      <w:r w:rsidRPr="004112BF">
        <w:rPr>
          <w:noProof w:val="0"/>
          <w:spacing w:val="-5"/>
        </w:rPr>
        <w:t>Chiriotti</w:t>
      </w:r>
      <w:proofErr w:type="spellEnd"/>
      <w:r w:rsidRPr="004112BF">
        <w:rPr>
          <w:noProof w:val="0"/>
          <w:spacing w:val="-5"/>
        </w:rPr>
        <w:t xml:space="preserve"> Editori, Pinerolo, 1990.</w:t>
      </w:r>
    </w:p>
    <w:p w14:paraId="38803D7F" w14:textId="77777777" w:rsidR="00BA4FFB" w:rsidRPr="004112BF" w:rsidRDefault="00BA4FFB" w:rsidP="00BA4FFB">
      <w:pPr>
        <w:pStyle w:val="Testo1"/>
        <w:spacing w:line="240" w:lineRule="atLeast"/>
        <w:rPr>
          <w:noProof w:val="0"/>
          <w:spacing w:val="-5"/>
          <w:szCs w:val="18"/>
          <w:lang w:val="en-GB"/>
        </w:rPr>
      </w:pPr>
      <w:r w:rsidRPr="004112BF">
        <w:rPr>
          <w:smallCaps/>
          <w:noProof w:val="0"/>
          <w:spacing w:val="-5"/>
          <w:sz w:val="16"/>
          <w:lang w:val="en-GB"/>
        </w:rPr>
        <w:t>R.P. Singh, D.R. Heldman</w:t>
      </w:r>
      <w:r w:rsidRPr="004112BF">
        <w:rPr>
          <w:smallCaps/>
          <w:noProof w:val="0"/>
          <w:spacing w:val="-5"/>
          <w:szCs w:val="18"/>
          <w:lang w:val="en-GB"/>
        </w:rPr>
        <w:t xml:space="preserve">, </w:t>
      </w:r>
      <w:r w:rsidRPr="004112BF">
        <w:rPr>
          <w:i/>
          <w:noProof w:val="0"/>
          <w:spacing w:val="-5"/>
          <w:lang w:val="en-GB"/>
        </w:rPr>
        <w:t>Introduction to Food Engineering. Fourth Edition</w:t>
      </w:r>
      <w:r w:rsidRPr="004112BF">
        <w:rPr>
          <w:noProof w:val="0"/>
          <w:spacing w:val="-5"/>
          <w:szCs w:val="18"/>
          <w:lang w:val="en-GB"/>
        </w:rPr>
        <w:t xml:space="preserve">. Academic Press, </w:t>
      </w:r>
      <w:smartTag w:uri="urn:schemas-microsoft-com:office:smarttags" w:element="City">
        <w:r w:rsidRPr="004112BF">
          <w:rPr>
            <w:noProof w:val="0"/>
            <w:spacing w:val="-5"/>
            <w:szCs w:val="18"/>
            <w:lang w:val="en-GB"/>
          </w:rPr>
          <w:t>Burlington</w:t>
        </w:r>
      </w:smartTag>
      <w:r w:rsidRPr="004112BF">
        <w:rPr>
          <w:noProof w:val="0"/>
          <w:spacing w:val="-5"/>
          <w:szCs w:val="18"/>
          <w:lang w:val="en-GB"/>
        </w:rPr>
        <w:t xml:space="preserve"> </w:t>
      </w:r>
      <w:smartTag w:uri="urn:schemas-microsoft-com:office:smarttags" w:element="place">
        <w:smartTag w:uri="urn:schemas-microsoft-com:office:smarttags" w:element="country-region">
          <w:r w:rsidRPr="004112BF">
            <w:rPr>
              <w:noProof w:val="0"/>
              <w:spacing w:val="-5"/>
              <w:szCs w:val="18"/>
              <w:lang w:val="en-GB"/>
            </w:rPr>
            <w:t>USA</w:t>
          </w:r>
        </w:smartTag>
      </w:smartTag>
      <w:r w:rsidRPr="004112BF">
        <w:rPr>
          <w:noProof w:val="0"/>
          <w:spacing w:val="-5"/>
          <w:szCs w:val="18"/>
          <w:lang w:val="en-GB"/>
        </w:rPr>
        <w:t>, 2009.</w:t>
      </w:r>
    </w:p>
    <w:p w14:paraId="2AC402F6" w14:textId="77777777" w:rsidR="00BA4FFB" w:rsidRPr="004112BF" w:rsidRDefault="00BA4FFB" w:rsidP="00BA4FFB">
      <w:pPr>
        <w:pStyle w:val="Testo1"/>
        <w:spacing w:line="240" w:lineRule="atLeast"/>
        <w:rPr>
          <w:spacing w:val="-5"/>
          <w:szCs w:val="18"/>
          <w:lang w:val="en-GB"/>
        </w:rPr>
      </w:pPr>
      <w:r w:rsidRPr="004112BF">
        <w:rPr>
          <w:smallCaps/>
          <w:noProof w:val="0"/>
          <w:spacing w:val="-5"/>
          <w:sz w:val="16"/>
          <w:lang w:val="en-GB"/>
        </w:rPr>
        <w:t>H. Ramaswamy, M. Marcotte</w:t>
      </w:r>
      <w:r w:rsidRPr="004112BF">
        <w:rPr>
          <w:smallCaps/>
          <w:spacing w:val="-5"/>
          <w:szCs w:val="18"/>
          <w:lang w:val="en-GB"/>
        </w:rPr>
        <w:t xml:space="preserve">, </w:t>
      </w:r>
      <w:r w:rsidRPr="004112BF">
        <w:rPr>
          <w:i/>
          <w:spacing w:val="-5"/>
          <w:szCs w:val="18"/>
          <w:lang w:val="en-GB"/>
        </w:rPr>
        <w:t xml:space="preserve">Food Processing. Principles and Applications, </w:t>
      </w:r>
      <w:smartTag w:uri="urn:schemas-microsoft-com:office:smarttags" w:element="City">
        <w:r w:rsidRPr="004112BF">
          <w:rPr>
            <w:spacing w:val="-5"/>
            <w:szCs w:val="18"/>
            <w:lang w:val="en-GB"/>
          </w:rPr>
          <w:t>Taylor</w:t>
        </w:r>
      </w:smartTag>
      <w:r w:rsidRPr="004112BF">
        <w:rPr>
          <w:spacing w:val="-5"/>
          <w:szCs w:val="18"/>
          <w:lang w:val="en-GB"/>
        </w:rPr>
        <w:t xml:space="preserve"> &amp; Francis Group, </w:t>
      </w:r>
      <w:smartTag w:uri="urn:schemas-microsoft-com:office:smarttags" w:element="place">
        <w:smartTag w:uri="urn:schemas-microsoft-com:office:smarttags" w:element="State">
          <w:r w:rsidRPr="004112BF">
            <w:rPr>
              <w:spacing w:val="-5"/>
              <w:szCs w:val="18"/>
              <w:lang w:val="en-GB"/>
            </w:rPr>
            <w:t>New York</w:t>
          </w:r>
        </w:smartTag>
      </w:smartTag>
      <w:r w:rsidRPr="004112BF">
        <w:rPr>
          <w:spacing w:val="-5"/>
          <w:szCs w:val="18"/>
          <w:lang w:val="en-GB"/>
        </w:rPr>
        <w:t>, 2006.</w:t>
      </w:r>
    </w:p>
    <w:p w14:paraId="3CB25855" w14:textId="77777777" w:rsidR="00983C33" w:rsidRPr="004112BF" w:rsidRDefault="00983C33">
      <w:pPr>
        <w:pStyle w:val="Testo2"/>
        <w:spacing w:line="240" w:lineRule="atLeast"/>
        <w:ind w:left="284" w:hanging="284"/>
        <w:rPr>
          <w:noProof w:val="0"/>
          <w:spacing w:val="-5"/>
          <w:lang w:val="en-GB"/>
        </w:rPr>
      </w:pPr>
      <w:r w:rsidRPr="004112BF">
        <w:rPr>
          <w:smallCaps/>
          <w:noProof w:val="0"/>
          <w:spacing w:val="-5"/>
          <w:sz w:val="16"/>
          <w:lang w:val="en-GB"/>
        </w:rPr>
        <w:t xml:space="preserve">D.R. Heldman-R.W. </w:t>
      </w:r>
      <w:proofErr w:type="spellStart"/>
      <w:r w:rsidRPr="004112BF">
        <w:rPr>
          <w:smallCaps/>
          <w:noProof w:val="0"/>
          <w:spacing w:val="-5"/>
          <w:sz w:val="16"/>
          <w:lang w:val="en-GB"/>
        </w:rPr>
        <w:t>Hartel</w:t>
      </w:r>
      <w:proofErr w:type="spellEnd"/>
      <w:r w:rsidRPr="004112BF">
        <w:rPr>
          <w:smallCaps/>
          <w:noProof w:val="0"/>
          <w:spacing w:val="-5"/>
          <w:sz w:val="16"/>
          <w:lang w:val="en-GB"/>
        </w:rPr>
        <w:t>,</w:t>
      </w:r>
      <w:r w:rsidRPr="004112BF">
        <w:rPr>
          <w:i/>
          <w:noProof w:val="0"/>
          <w:spacing w:val="-5"/>
          <w:lang w:val="en-GB"/>
        </w:rPr>
        <w:t xml:space="preserve"> Principles of food processing,</w:t>
      </w:r>
      <w:r w:rsidRPr="004112BF">
        <w:rPr>
          <w:noProof w:val="0"/>
          <w:spacing w:val="-5"/>
          <w:lang w:val="en-GB"/>
        </w:rPr>
        <w:t xml:space="preserve"> </w:t>
      </w:r>
      <w:smartTag w:uri="urn:schemas-microsoft-com:office:smarttags" w:element="place">
        <w:smartTag w:uri="urn:schemas-microsoft-com:office:smarttags" w:element="City">
          <w:r w:rsidRPr="004112BF">
            <w:rPr>
              <w:noProof w:val="0"/>
              <w:spacing w:val="-5"/>
              <w:lang w:val="en-GB"/>
            </w:rPr>
            <w:t>Chapman</w:t>
          </w:r>
        </w:smartTag>
        <w:r w:rsidRPr="004112BF">
          <w:rPr>
            <w:noProof w:val="0"/>
            <w:spacing w:val="-5"/>
            <w:lang w:val="en-GB"/>
          </w:rPr>
          <w:t xml:space="preserve"> </w:t>
        </w:r>
        <w:smartTag w:uri="urn:schemas-microsoft-com:office:smarttags" w:element="State">
          <w:r w:rsidRPr="004112BF">
            <w:rPr>
              <w:noProof w:val="0"/>
              <w:spacing w:val="-5"/>
              <w:lang w:val="en-GB"/>
            </w:rPr>
            <w:t>&amp;</w:t>
          </w:r>
        </w:smartTag>
        <w:r w:rsidRPr="004112BF">
          <w:rPr>
            <w:noProof w:val="0"/>
            <w:spacing w:val="-5"/>
            <w:lang w:val="en-GB"/>
          </w:rPr>
          <w:t xml:space="preserve"> </w:t>
        </w:r>
        <w:smartTag w:uri="urn:schemas-microsoft-com:office:smarttags" w:element="State">
          <w:r w:rsidRPr="004112BF">
            <w:rPr>
              <w:noProof w:val="0"/>
              <w:spacing w:val="-5"/>
              <w:lang w:val="en-GB"/>
            </w:rPr>
            <w:t>Hall</w:t>
          </w:r>
        </w:smartTag>
        <w:r w:rsidRPr="004112BF">
          <w:rPr>
            <w:noProof w:val="0"/>
            <w:spacing w:val="-5"/>
            <w:lang w:val="en-GB"/>
          </w:rPr>
          <w:t xml:space="preserve">, </w:t>
        </w:r>
        <w:smartTag w:uri="urn:schemas-microsoft-com:office:smarttags" w:element="State">
          <w:r w:rsidRPr="004112BF">
            <w:rPr>
              <w:noProof w:val="0"/>
              <w:spacing w:val="-5"/>
              <w:lang w:val="en-GB"/>
            </w:rPr>
            <w:t>New York</w:t>
          </w:r>
        </w:smartTag>
      </w:smartTag>
      <w:r w:rsidRPr="004112BF">
        <w:rPr>
          <w:noProof w:val="0"/>
          <w:spacing w:val="-5"/>
          <w:lang w:val="en-GB"/>
        </w:rPr>
        <w:t xml:space="preserve">, </w:t>
      </w:r>
      <w:proofErr w:type="spellStart"/>
      <w:r w:rsidRPr="004112BF">
        <w:rPr>
          <w:noProof w:val="0"/>
          <w:spacing w:val="-5"/>
          <w:lang w:val="en-GB"/>
        </w:rPr>
        <w:t>copyr</w:t>
      </w:r>
      <w:proofErr w:type="spellEnd"/>
      <w:r w:rsidRPr="004112BF">
        <w:rPr>
          <w:noProof w:val="0"/>
          <w:spacing w:val="-5"/>
          <w:lang w:val="en-GB"/>
        </w:rPr>
        <w:t>. 1997.</w:t>
      </w:r>
    </w:p>
    <w:p w14:paraId="20F37ADD" w14:textId="77777777" w:rsidR="00983C33" w:rsidRPr="004112BF" w:rsidRDefault="00983C33">
      <w:pPr>
        <w:pStyle w:val="Testo2"/>
        <w:spacing w:line="240" w:lineRule="atLeast"/>
        <w:ind w:left="284" w:hanging="284"/>
        <w:rPr>
          <w:noProof w:val="0"/>
          <w:spacing w:val="-5"/>
        </w:rPr>
      </w:pPr>
      <w:r w:rsidRPr="004112BF">
        <w:rPr>
          <w:smallCaps/>
          <w:noProof w:val="0"/>
          <w:spacing w:val="-5"/>
          <w:sz w:val="16"/>
          <w:lang w:val="en-GB"/>
        </w:rPr>
        <w:t xml:space="preserve">J.M. Connor-W.A. </w:t>
      </w:r>
      <w:proofErr w:type="spellStart"/>
      <w:r w:rsidRPr="004112BF">
        <w:rPr>
          <w:smallCaps/>
          <w:noProof w:val="0"/>
          <w:spacing w:val="-5"/>
          <w:sz w:val="16"/>
          <w:lang w:val="en-GB"/>
        </w:rPr>
        <w:t>Schiek</w:t>
      </w:r>
      <w:proofErr w:type="spellEnd"/>
      <w:r w:rsidRPr="004112BF">
        <w:rPr>
          <w:smallCaps/>
          <w:spacing w:val="-5"/>
          <w:sz w:val="16"/>
          <w:lang w:val="en-GB"/>
        </w:rPr>
        <w:t>,</w:t>
      </w:r>
      <w:r w:rsidRPr="004112BF">
        <w:rPr>
          <w:i/>
          <w:spacing w:val="-5"/>
          <w:lang w:val="en-GB"/>
        </w:rPr>
        <w:t xml:space="preserve"> Food Processing: an industrial powerhouse in transition,</w:t>
      </w:r>
      <w:r w:rsidRPr="004112BF">
        <w:rPr>
          <w:spacing w:val="-5"/>
          <w:lang w:val="en-GB"/>
        </w:rPr>
        <w:t xml:space="preserve"> </w:t>
      </w:r>
      <w:smartTag w:uri="urn:schemas-microsoft-com:office:smarttags" w:element="State">
        <w:smartTag w:uri="urn:schemas-microsoft-com:office:smarttags" w:element="place">
          <w:r w:rsidRPr="004112BF">
            <w:rPr>
              <w:noProof w:val="0"/>
              <w:spacing w:val="-5"/>
              <w:lang w:val="en-GB"/>
            </w:rPr>
            <w:t>New York</w:t>
          </w:r>
        </w:smartTag>
      </w:smartTag>
      <w:r w:rsidRPr="004112BF">
        <w:rPr>
          <w:noProof w:val="0"/>
          <w:spacing w:val="-5"/>
          <w:lang w:val="en-GB"/>
        </w:rPr>
        <w:t xml:space="preserve"> [etc.], John Wiley &amp; Sons, </w:t>
      </w:r>
      <w:proofErr w:type="spellStart"/>
      <w:r w:rsidRPr="004112BF">
        <w:rPr>
          <w:noProof w:val="0"/>
          <w:spacing w:val="-5"/>
          <w:lang w:val="en-GB"/>
        </w:rPr>
        <w:t>copyr</w:t>
      </w:r>
      <w:proofErr w:type="spellEnd"/>
      <w:r w:rsidRPr="004112BF">
        <w:rPr>
          <w:noProof w:val="0"/>
          <w:spacing w:val="-5"/>
          <w:lang w:val="en-GB"/>
        </w:rPr>
        <w:t xml:space="preserve">. </w:t>
      </w:r>
      <w:r w:rsidRPr="004112BF">
        <w:rPr>
          <w:noProof w:val="0"/>
          <w:spacing w:val="-5"/>
        </w:rPr>
        <w:t>1997.</w:t>
      </w:r>
    </w:p>
    <w:p w14:paraId="37BD3CCA" w14:textId="77777777" w:rsidR="00983C33" w:rsidRPr="00CF6CE5" w:rsidRDefault="00983C33">
      <w:pPr>
        <w:spacing w:before="240" w:after="120" w:line="220" w:lineRule="exact"/>
        <w:rPr>
          <w:b/>
          <w:i/>
        </w:rPr>
      </w:pPr>
      <w:r w:rsidRPr="00CF6CE5">
        <w:rPr>
          <w:b/>
          <w:i/>
        </w:rPr>
        <w:t>DIDATTICA DEL CORSO</w:t>
      </w:r>
    </w:p>
    <w:p w14:paraId="71D1D650" w14:textId="77777777" w:rsidR="00126A0E" w:rsidRPr="00CF6CE5" w:rsidRDefault="00983C33" w:rsidP="00126A0E">
      <w:pPr>
        <w:pStyle w:val="Testo2"/>
        <w:numPr>
          <w:ilvl w:val="0"/>
          <w:numId w:val="4"/>
        </w:numPr>
        <w:rPr>
          <w:sz w:val="20"/>
        </w:rPr>
      </w:pPr>
      <w:r w:rsidRPr="00CF6CE5">
        <w:rPr>
          <w:sz w:val="20"/>
        </w:rPr>
        <w:t xml:space="preserve">Lezioni </w:t>
      </w:r>
      <w:r w:rsidR="00126A0E" w:rsidRPr="00CF6CE5">
        <w:rPr>
          <w:sz w:val="20"/>
        </w:rPr>
        <w:t xml:space="preserve">frontali e dialogate di tipo teorico </w:t>
      </w:r>
      <w:r w:rsidRPr="00CF6CE5">
        <w:rPr>
          <w:sz w:val="20"/>
        </w:rPr>
        <w:t>in aula</w:t>
      </w:r>
      <w:r w:rsidR="008C4708" w:rsidRPr="00CF6CE5">
        <w:rPr>
          <w:sz w:val="20"/>
        </w:rPr>
        <w:t xml:space="preserve"> </w:t>
      </w:r>
      <w:r w:rsidR="00126A0E" w:rsidRPr="00CF6CE5">
        <w:rPr>
          <w:sz w:val="20"/>
        </w:rPr>
        <w:t>per l’esposizione dei concetti chiave della materia.</w:t>
      </w:r>
    </w:p>
    <w:p w14:paraId="1A17BF77" w14:textId="77777777" w:rsidR="00126A0E" w:rsidRPr="00CF6CE5" w:rsidRDefault="00126A0E" w:rsidP="00126A0E">
      <w:pPr>
        <w:pStyle w:val="Testo2"/>
        <w:numPr>
          <w:ilvl w:val="0"/>
          <w:numId w:val="4"/>
        </w:numPr>
        <w:rPr>
          <w:sz w:val="20"/>
        </w:rPr>
      </w:pPr>
      <w:r w:rsidRPr="00CF6CE5">
        <w:rPr>
          <w:sz w:val="20"/>
        </w:rPr>
        <w:t>Esercitazioni frontali con risoluzione assistita di problemi numerici relativi al calcolo dei trattamenti termici.</w:t>
      </w:r>
    </w:p>
    <w:p w14:paraId="1C18EA36" w14:textId="77777777" w:rsidR="00126A0E" w:rsidRPr="00CF6CE5" w:rsidRDefault="00126A0E" w:rsidP="00126A0E">
      <w:pPr>
        <w:pStyle w:val="Testo2"/>
        <w:numPr>
          <w:ilvl w:val="0"/>
          <w:numId w:val="4"/>
        </w:numPr>
        <w:rPr>
          <w:sz w:val="20"/>
        </w:rPr>
      </w:pPr>
      <w:r w:rsidRPr="00CF6CE5">
        <w:rPr>
          <w:sz w:val="20"/>
        </w:rPr>
        <w:t xml:space="preserve">Esercitazioni pratiche </w:t>
      </w:r>
      <w:r w:rsidR="008C4708" w:rsidRPr="00CF6CE5">
        <w:rPr>
          <w:sz w:val="20"/>
        </w:rPr>
        <w:t>in laboratorio</w:t>
      </w:r>
      <w:r w:rsidRPr="00CF6CE5">
        <w:rPr>
          <w:sz w:val="20"/>
        </w:rPr>
        <w:t xml:space="preserve"> come lavori di gruppo per la realizzazione di alcuni alimenti modello relati alla parte applicativa del corso e la valutazione dell’influenza della ricetta e del processo di lavorazione su parametri qualitativi del prodotto finale.</w:t>
      </w:r>
    </w:p>
    <w:p w14:paraId="02DDD304" w14:textId="77777777" w:rsidR="00126A0E" w:rsidRPr="00CF6CE5" w:rsidRDefault="00126A0E" w:rsidP="00126A0E">
      <w:pPr>
        <w:pStyle w:val="Testo2"/>
        <w:numPr>
          <w:ilvl w:val="0"/>
          <w:numId w:val="4"/>
        </w:numPr>
        <w:rPr>
          <w:sz w:val="20"/>
        </w:rPr>
      </w:pPr>
      <w:r w:rsidRPr="00CF6CE5">
        <w:rPr>
          <w:sz w:val="20"/>
        </w:rPr>
        <w:lastRenderedPageBreak/>
        <w:t>S</w:t>
      </w:r>
      <w:r w:rsidR="00983C33" w:rsidRPr="00CF6CE5">
        <w:rPr>
          <w:sz w:val="20"/>
        </w:rPr>
        <w:t>eminari</w:t>
      </w:r>
      <w:r w:rsidRPr="00CF6CE5">
        <w:rPr>
          <w:sz w:val="20"/>
        </w:rPr>
        <w:t xml:space="preserve"> in aula con testimonianze aziendali.</w:t>
      </w:r>
    </w:p>
    <w:p w14:paraId="12F4F92D" w14:textId="77777777" w:rsidR="00983C33" w:rsidRPr="00CF6CE5" w:rsidRDefault="00126A0E" w:rsidP="00126A0E">
      <w:pPr>
        <w:pStyle w:val="Testo2"/>
        <w:numPr>
          <w:ilvl w:val="0"/>
          <w:numId w:val="4"/>
        </w:numPr>
        <w:rPr>
          <w:sz w:val="20"/>
        </w:rPr>
      </w:pPr>
      <w:r w:rsidRPr="00CF6CE5">
        <w:rPr>
          <w:sz w:val="20"/>
        </w:rPr>
        <w:t xml:space="preserve">Possibilmente una uscita didattica per la visita ad una azienda alimentare dei settori produttivi affrontati nella parte applicativa del corso. </w:t>
      </w:r>
    </w:p>
    <w:p w14:paraId="5B07FA15" w14:textId="77777777" w:rsidR="00983C33" w:rsidRPr="00CF6CE5" w:rsidRDefault="00983C33">
      <w:pPr>
        <w:spacing w:before="240" w:after="120" w:line="220" w:lineRule="exact"/>
        <w:rPr>
          <w:b/>
          <w:i/>
        </w:rPr>
      </w:pPr>
      <w:r w:rsidRPr="00CF6CE5">
        <w:rPr>
          <w:b/>
          <w:i/>
        </w:rPr>
        <w:t>METODO</w:t>
      </w:r>
      <w:r w:rsidR="00974E9A" w:rsidRPr="00CF6CE5">
        <w:rPr>
          <w:b/>
          <w:i/>
        </w:rPr>
        <w:t xml:space="preserve"> E CRITERI</w:t>
      </w:r>
      <w:r w:rsidRPr="00CF6CE5">
        <w:rPr>
          <w:b/>
          <w:i/>
        </w:rPr>
        <w:t xml:space="preserve"> DI VALUTAZIONE</w:t>
      </w:r>
    </w:p>
    <w:p w14:paraId="544B79E6" w14:textId="53277758" w:rsidR="00F96E5F" w:rsidRPr="00CF6CE5" w:rsidRDefault="00434CEB" w:rsidP="0067066B">
      <w:pPr>
        <w:pStyle w:val="Testo2"/>
        <w:rPr>
          <w:sz w:val="20"/>
        </w:rPr>
      </w:pPr>
      <w:r w:rsidRPr="00CF6CE5">
        <w:rPr>
          <w:sz w:val="20"/>
        </w:rPr>
        <w:t xml:space="preserve">L’esame prevede </w:t>
      </w:r>
      <w:r w:rsidR="0067066B" w:rsidRPr="00CF6CE5">
        <w:rPr>
          <w:sz w:val="20"/>
        </w:rPr>
        <w:t>u</w:t>
      </w:r>
      <w:r w:rsidR="00F96E5F" w:rsidRPr="00CF6CE5">
        <w:rPr>
          <w:sz w:val="20"/>
        </w:rPr>
        <w:t>na parte scritta ed una prova orale, entrambe valutate in trantesimi ed entrambe ugualmente concorrenti alla votazione finale</w:t>
      </w:r>
      <w:r w:rsidR="001D6080" w:rsidRPr="00CF6CE5">
        <w:rPr>
          <w:sz w:val="20"/>
        </w:rPr>
        <w:t>,</w:t>
      </w:r>
      <w:r w:rsidR="00F96E5F" w:rsidRPr="00CF6CE5">
        <w:rPr>
          <w:sz w:val="20"/>
        </w:rPr>
        <w:t xml:space="preserve"> risultante dalla</w:t>
      </w:r>
      <w:r w:rsidR="001D6080" w:rsidRPr="00CF6CE5">
        <w:rPr>
          <w:sz w:val="20"/>
        </w:rPr>
        <w:t xml:space="preserve"> </w:t>
      </w:r>
      <w:r w:rsidR="00F96E5F" w:rsidRPr="00CF6CE5">
        <w:rPr>
          <w:sz w:val="20"/>
        </w:rPr>
        <w:t xml:space="preserve"> media aritmetica</w:t>
      </w:r>
      <w:r w:rsidR="001D6080" w:rsidRPr="00CF6CE5">
        <w:rPr>
          <w:sz w:val="20"/>
        </w:rPr>
        <w:t xml:space="preserve"> dei voti riportati</w:t>
      </w:r>
      <w:r w:rsidR="00F96E5F" w:rsidRPr="00CF6CE5">
        <w:rPr>
          <w:sz w:val="20"/>
        </w:rPr>
        <w:t>.</w:t>
      </w:r>
    </w:p>
    <w:p w14:paraId="6359EFFE" w14:textId="51FB67D2" w:rsidR="00F96E5F" w:rsidRPr="00CF6CE5" w:rsidRDefault="00F96E5F" w:rsidP="00A86AFA">
      <w:pPr>
        <w:pStyle w:val="Testo2"/>
        <w:rPr>
          <w:sz w:val="20"/>
        </w:rPr>
      </w:pPr>
      <w:r w:rsidRPr="00CF6CE5">
        <w:rPr>
          <w:sz w:val="20"/>
        </w:rPr>
        <w:t>Parte scritta:</w:t>
      </w:r>
    </w:p>
    <w:p w14:paraId="23B8F473" w14:textId="77777777" w:rsidR="006C0FE4" w:rsidRPr="00CF6CE5" w:rsidRDefault="0067066B" w:rsidP="00A86AFA">
      <w:pPr>
        <w:pStyle w:val="Testo2"/>
        <w:rPr>
          <w:sz w:val="20"/>
        </w:rPr>
      </w:pPr>
      <w:r w:rsidRPr="00CF6CE5">
        <w:rPr>
          <w:sz w:val="20"/>
        </w:rPr>
        <w:t xml:space="preserve">E’ compostada due tipologie di </w:t>
      </w:r>
      <w:r w:rsidR="00222F99" w:rsidRPr="00CF6CE5">
        <w:rPr>
          <w:sz w:val="20"/>
        </w:rPr>
        <w:t>prove, entrambe valutate in trentesimi</w:t>
      </w:r>
      <w:r w:rsidR="006C0FE4" w:rsidRPr="00CF6CE5">
        <w:rPr>
          <w:sz w:val="20"/>
        </w:rPr>
        <w:t xml:space="preserve"> ed entrambe</w:t>
      </w:r>
    </w:p>
    <w:p w14:paraId="72ABCFC0" w14:textId="3003488F" w:rsidR="0067066B" w:rsidRPr="00CF6CE5" w:rsidRDefault="006C0FE4" w:rsidP="00A86AFA">
      <w:pPr>
        <w:pStyle w:val="Testo2"/>
        <w:rPr>
          <w:sz w:val="20"/>
        </w:rPr>
      </w:pPr>
      <w:r w:rsidRPr="00CF6CE5">
        <w:rPr>
          <w:sz w:val="20"/>
        </w:rPr>
        <w:t>ugualmente concorrenti al voto  della parte scritta</w:t>
      </w:r>
    </w:p>
    <w:p w14:paraId="34CAC452" w14:textId="618C8C9B" w:rsidR="00F96E5F" w:rsidRPr="00CF6CE5" w:rsidRDefault="00F96E5F" w:rsidP="00F96E5F">
      <w:pPr>
        <w:pStyle w:val="Testo2"/>
        <w:numPr>
          <w:ilvl w:val="0"/>
          <w:numId w:val="8"/>
        </w:numPr>
        <w:rPr>
          <w:sz w:val="20"/>
        </w:rPr>
      </w:pPr>
      <w:r w:rsidRPr="00CF6CE5">
        <w:rPr>
          <w:sz w:val="20"/>
        </w:rPr>
        <w:t>A metà corso sarà proposta una prova scritta avente ad oggetto il programma fino ad allora  svolto.  La prova, della durata di 2 ore, si basa sullo svolgimento di 2 esercizi numerici relativi al calcolo dei trattamenti termici e di un questionario con domande  a risposta chiusa. In caso di mancate risposte al questionario</w:t>
      </w:r>
      <w:r w:rsidR="006C0FE4" w:rsidRPr="00CF6CE5">
        <w:rPr>
          <w:sz w:val="20"/>
        </w:rPr>
        <w:t>,</w:t>
      </w:r>
      <w:r w:rsidRPr="00CF6CE5">
        <w:rPr>
          <w:sz w:val="20"/>
        </w:rPr>
        <w:t xml:space="preserve"> non saranno attribuiti punti, mentre</w:t>
      </w:r>
      <w:r w:rsidR="001D6080" w:rsidRPr="00CF6CE5">
        <w:rPr>
          <w:sz w:val="20"/>
        </w:rPr>
        <w:t xml:space="preserve"> risposte non corrette potranno comportare </w:t>
      </w:r>
      <w:r w:rsidRPr="00CF6CE5">
        <w:rPr>
          <w:sz w:val="20"/>
        </w:rPr>
        <w:t xml:space="preserve"> penalizzazioni. Il superamento della prova esonera lo studente dal preparare la parte corrispondente di programma per l'esame finale, ma non è da ritenersi ostativa per il superamento dell’esame</w:t>
      </w:r>
      <w:r w:rsidR="0067066B" w:rsidRPr="00CF6CE5">
        <w:rPr>
          <w:sz w:val="20"/>
        </w:rPr>
        <w:t xml:space="preserve"> stesso</w:t>
      </w:r>
      <w:r w:rsidRPr="00CF6CE5">
        <w:rPr>
          <w:sz w:val="20"/>
        </w:rPr>
        <w:t>.</w:t>
      </w:r>
    </w:p>
    <w:p w14:paraId="76F36236" w14:textId="36504369" w:rsidR="00F96E5F" w:rsidRPr="00CF6CE5" w:rsidRDefault="001D6080" w:rsidP="00F96E5F">
      <w:pPr>
        <w:pStyle w:val="Testo2"/>
        <w:numPr>
          <w:ilvl w:val="0"/>
          <w:numId w:val="8"/>
        </w:numPr>
        <w:rPr>
          <w:sz w:val="20"/>
        </w:rPr>
      </w:pPr>
      <w:r w:rsidRPr="00CF6CE5">
        <w:rPr>
          <w:sz w:val="20"/>
        </w:rPr>
        <w:t>A inizio corso verrà confermata la posssibilità di effettuare l</w:t>
      </w:r>
      <w:r w:rsidR="00F96E5F" w:rsidRPr="00CF6CE5">
        <w:rPr>
          <w:sz w:val="20"/>
        </w:rPr>
        <w:t>avori di gruppo</w:t>
      </w:r>
      <w:r w:rsidRPr="00CF6CE5">
        <w:rPr>
          <w:sz w:val="20"/>
        </w:rPr>
        <w:t xml:space="preserve"> in presenza. I gruppi di lavoro potranno essere costituiti da un massimo di 5 persone e dovrà essere esplicitato, nell’elaborato finale, il contributo e</w:t>
      </w:r>
      <w:r w:rsidR="006C0FE4" w:rsidRPr="00CF6CE5">
        <w:rPr>
          <w:sz w:val="20"/>
        </w:rPr>
        <w:t xml:space="preserve"> ruolo dei singoli componenti.</w:t>
      </w:r>
      <w:r w:rsidRPr="00CF6CE5">
        <w:rPr>
          <w:sz w:val="20"/>
        </w:rPr>
        <w:t xml:space="preserve"> Nel caso di studenti lavoratori o di impossibilità dello studente a partecipare al lavoro di gruppo, questo dovrà essere comunicato ad inizio corso al docente per prevedere opportunte modalità alternative.</w:t>
      </w:r>
    </w:p>
    <w:p w14:paraId="7162B44D" w14:textId="77777777" w:rsidR="0067066B" w:rsidRPr="00CF6CE5" w:rsidRDefault="0067066B" w:rsidP="006C0FE4">
      <w:pPr>
        <w:pStyle w:val="Testo2"/>
        <w:ind w:left="644" w:firstLine="0"/>
        <w:rPr>
          <w:sz w:val="20"/>
        </w:rPr>
      </w:pPr>
    </w:p>
    <w:p w14:paraId="7873663C" w14:textId="11ECE91B" w:rsidR="0067066B" w:rsidRPr="00CF6CE5" w:rsidRDefault="0067066B" w:rsidP="0067066B">
      <w:pPr>
        <w:pStyle w:val="Testo2"/>
        <w:ind w:left="284" w:firstLine="0"/>
        <w:rPr>
          <w:sz w:val="20"/>
        </w:rPr>
      </w:pPr>
      <w:r w:rsidRPr="00CF6CE5">
        <w:rPr>
          <w:sz w:val="20"/>
        </w:rPr>
        <w:t>Prova orale:</w:t>
      </w:r>
    </w:p>
    <w:p w14:paraId="48B76841" w14:textId="4036EC62" w:rsidR="0067066B" w:rsidRPr="00CF6CE5" w:rsidRDefault="0067066B" w:rsidP="0067066B">
      <w:pPr>
        <w:pStyle w:val="Testo2"/>
        <w:numPr>
          <w:ilvl w:val="0"/>
          <w:numId w:val="8"/>
        </w:numPr>
        <w:rPr>
          <w:sz w:val="20"/>
        </w:rPr>
      </w:pPr>
      <w:r w:rsidRPr="00CF6CE5">
        <w:rPr>
          <w:sz w:val="20"/>
        </w:rPr>
        <w:t>A fine corso lo studente dovrà sostenere una prova orale che verterà principalmente sulle esemplificazioni e sugli  approfondimenti  trattati</w:t>
      </w:r>
      <w:r w:rsidR="006C0FE4" w:rsidRPr="00CF6CE5">
        <w:rPr>
          <w:sz w:val="20"/>
        </w:rPr>
        <w:t xml:space="preserve"> durante le lezioni</w:t>
      </w:r>
      <w:r w:rsidRPr="00CF6CE5">
        <w:rPr>
          <w:sz w:val="20"/>
        </w:rPr>
        <w:t>.</w:t>
      </w:r>
    </w:p>
    <w:p w14:paraId="109471F9" w14:textId="044C78B3" w:rsidR="00931037" w:rsidRPr="00CF6CE5" w:rsidRDefault="008F0B39" w:rsidP="0067066B">
      <w:pPr>
        <w:pStyle w:val="Testo2"/>
        <w:ind w:left="644" w:firstLine="0"/>
        <w:rPr>
          <w:sz w:val="20"/>
        </w:rPr>
      </w:pPr>
      <w:r w:rsidRPr="00CF6CE5">
        <w:rPr>
          <w:sz w:val="20"/>
        </w:rPr>
        <w:t xml:space="preserve"> </w:t>
      </w:r>
    </w:p>
    <w:p w14:paraId="30EFB4BC" w14:textId="6B577066" w:rsidR="00434CEB" w:rsidRPr="00CF6CE5" w:rsidRDefault="00434CEB" w:rsidP="0067066B">
      <w:pPr>
        <w:pStyle w:val="Testo2"/>
        <w:rPr>
          <w:sz w:val="20"/>
        </w:rPr>
      </w:pPr>
      <w:r w:rsidRPr="00CF6CE5">
        <w:rPr>
          <w:sz w:val="20"/>
        </w:rPr>
        <w:t>Lo studente che non svolg</w:t>
      </w:r>
      <w:r w:rsidR="0070499B" w:rsidRPr="00CF6CE5">
        <w:rPr>
          <w:sz w:val="20"/>
        </w:rPr>
        <w:t>a</w:t>
      </w:r>
      <w:r w:rsidRPr="00CF6CE5">
        <w:rPr>
          <w:sz w:val="20"/>
        </w:rPr>
        <w:t xml:space="preserve"> o non super</w:t>
      </w:r>
      <w:r w:rsidR="0070499B" w:rsidRPr="00CF6CE5">
        <w:rPr>
          <w:sz w:val="20"/>
        </w:rPr>
        <w:t>i</w:t>
      </w:r>
      <w:r w:rsidRPr="00CF6CE5">
        <w:rPr>
          <w:sz w:val="20"/>
        </w:rPr>
        <w:t xml:space="preserve"> la prova</w:t>
      </w:r>
      <w:r w:rsidR="00931037" w:rsidRPr="00CF6CE5">
        <w:rPr>
          <w:sz w:val="20"/>
        </w:rPr>
        <w:t xml:space="preserve"> scritta</w:t>
      </w:r>
      <w:r w:rsidRPr="00CF6CE5">
        <w:rPr>
          <w:sz w:val="20"/>
        </w:rPr>
        <w:t>,</w:t>
      </w:r>
      <w:r w:rsidR="0070499B" w:rsidRPr="00CF6CE5">
        <w:rPr>
          <w:sz w:val="20"/>
        </w:rPr>
        <w:t xml:space="preserve"> oppure non partecipi al lavoro di gruppo, </w:t>
      </w:r>
      <w:r w:rsidRPr="00CF6CE5">
        <w:rPr>
          <w:sz w:val="20"/>
        </w:rPr>
        <w:t xml:space="preserve"> oppure che rinunci al voto conseguito nella prova e del correlativo esonero parziale, dovrà sostenere l’esame orale sull’intero programma indicato nella guida del corso di laurea, attenendosi alla bibliografia ivi indicata.</w:t>
      </w:r>
    </w:p>
    <w:p w14:paraId="3E5A84E1" w14:textId="77777777" w:rsidR="00434CEB" w:rsidRPr="00CF6CE5" w:rsidRDefault="00434CEB" w:rsidP="00434CEB">
      <w:pPr>
        <w:widowControl w:val="0"/>
        <w:tabs>
          <w:tab w:val="clear" w:pos="284"/>
        </w:tabs>
        <w:overflowPunct w:val="0"/>
        <w:adjustRightInd w:val="0"/>
        <w:snapToGrid w:val="0"/>
        <w:spacing w:after="80" w:line="240" w:lineRule="auto"/>
        <w:rPr>
          <w:rFonts w:ascii="Times New Roman" w:hAnsi="Times New Roman"/>
          <w:color w:val="000000"/>
          <w:kern w:val="28"/>
        </w:rPr>
      </w:pPr>
    </w:p>
    <w:p w14:paraId="6470592A" w14:textId="77777777" w:rsidR="00434CEB" w:rsidRPr="00CF6CE5" w:rsidRDefault="00434CEB" w:rsidP="0027639A">
      <w:pPr>
        <w:pStyle w:val="Testo2"/>
        <w:rPr>
          <w:sz w:val="20"/>
        </w:rPr>
      </w:pPr>
    </w:p>
    <w:p w14:paraId="34175A03" w14:textId="7511DD65" w:rsidR="0027639A" w:rsidRPr="00CF6CE5" w:rsidRDefault="0027639A" w:rsidP="0027639A">
      <w:pPr>
        <w:pStyle w:val="Testo2"/>
        <w:rPr>
          <w:sz w:val="20"/>
        </w:rPr>
      </w:pPr>
    </w:p>
    <w:p w14:paraId="4D083BFE" w14:textId="77777777" w:rsidR="0027639A" w:rsidRPr="00CF6CE5" w:rsidRDefault="0027639A" w:rsidP="00D75AD4">
      <w:pPr>
        <w:pStyle w:val="Testo2"/>
        <w:rPr>
          <w:noProof w:val="0"/>
          <w:sz w:val="20"/>
        </w:rPr>
      </w:pPr>
    </w:p>
    <w:p w14:paraId="330255BE" w14:textId="77777777" w:rsidR="00983C33" w:rsidRPr="00CF6CE5" w:rsidRDefault="00983C33">
      <w:pPr>
        <w:spacing w:before="240" w:after="120"/>
        <w:rPr>
          <w:b/>
          <w:i/>
        </w:rPr>
      </w:pPr>
      <w:r w:rsidRPr="00CF6CE5">
        <w:rPr>
          <w:b/>
          <w:i/>
        </w:rPr>
        <w:lastRenderedPageBreak/>
        <w:t>AVVERTENZE</w:t>
      </w:r>
      <w:r w:rsidR="00C636DB" w:rsidRPr="00CF6CE5">
        <w:rPr>
          <w:b/>
          <w:i/>
        </w:rPr>
        <w:t xml:space="preserve"> E PREREQUISITI</w:t>
      </w:r>
    </w:p>
    <w:p w14:paraId="7BA01643" w14:textId="77777777" w:rsidR="00983C33" w:rsidRPr="00CF6CE5" w:rsidRDefault="00983C33">
      <w:pPr>
        <w:pStyle w:val="Testo2"/>
        <w:rPr>
          <w:sz w:val="20"/>
        </w:rPr>
      </w:pPr>
      <w:r w:rsidRPr="00CF6CE5">
        <w:rPr>
          <w:sz w:val="20"/>
        </w:rPr>
        <w:t>Il corso richiede conoscenze di chimica e microbiologia degli alimenti, e di impianti dell’industria alimentare.</w:t>
      </w:r>
    </w:p>
    <w:p w14:paraId="33FD3230" w14:textId="77777777" w:rsidR="00627D92" w:rsidRPr="00C7563F" w:rsidRDefault="00627D92" w:rsidP="00627D92">
      <w:pPr>
        <w:spacing w:after="120" w:line="240" w:lineRule="auto"/>
        <w:rPr>
          <w:bCs/>
          <w:iCs/>
        </w:rPr>
      </w:pPr>
      <w:r w:rsidRPr="00C7563F">
        <w:rPr>
          <w:bCs/>
          <w:iCs/>
        </w:rPr>
        <w:t>Nel caso in cui la situazione sanitaria relativa alla pandemia di Covid-19 non dovesse consentire la didattica in presenza, sarà garantita l’erogazione a distanza dell’insegnamento con modalità, sincrone o asincrone, che verranno comunicate in tempo utile agli studenti</w:t>
      </w:r>
    </w:p>
    <w:p w14:paraId="47830A0A" w14:textId="72154880" w:rsidR="00983C33" w:rsidRDefault="00983C33">
      <w:pPr>
        <w:pStyle w:val="Testo2"/>
      </w:pPr>
      <w:bookmarkStart w:id="0" w:name="_GoBack"/>
      <w:bookmarkEnd w:id="0"/>
    </w:p>
    <w:p w14:paraId="358B4552" w14:textId="7901A63E" w:rsidR="00CF6CE5" w:rsidRPr="00CF6CE5" w:rsidRDefault="00CF6CE5" w:rsidP="00CF6CE5">
      <w:pPr>
        <w:tabs>
          <w:tab w:val="clear" w:pos="284"/>
        </w:tabs>
        <w:spacing w:before="240" w:after="120" w:line="220" w:lineRule="exact"/>
        <w:jc w:val="left"/>
        <w:rPr>
          <w:b/>
          <w:i/>
          <w:sz w:val="18"/>
          <w:szCs w:val="18"/>
        </w:rPr>
      </w:pPr>
      <w:r w:rsidRPr="0058533C">
        <w:rPr>
          <w:b/>
          <w:i/>
          <w:sz w:val="18"/>
          <w:szCs w:val="18"/>
        </w:rPr>
        <w:t>ORARIO E LUOGO DI RICEVIMENTO</w:t>
      </w:r>
    </w:p>
    <w:p w14:paraId="09250BA9" w14:textId="55D519D0" w:rsidR="00983C33" w:rsidRPr="00CF6CE5" w:rsidRDefault="00983C33">
      <w:pPr>
        <w:pStyle w:val="Testo2"/>
        <w:rPr>
          <w:sz w:val="20"/>
          <w:szCs w:val="22"/>
        </w:rPr>
      </w:pPr>
      <w:r w:rsidRPr="00CF6CE5">
        <w:rPr>
          <w:sz w:val="20"/>
          <w:szCs w:val="22"/>
        </w:rPr>
        <w:t xml:space="preserve">Il Prof. </w:t>
      </w:r>
      <w:r w:rsidR="0027639A" w:rsidRPr="00CF6CE5">
        <w:rPr>
          <w:sz w:val="20"/>
          <w:szCs w:val="22"/>
        </w:rPr>
        <w:t>Sergio Gatti</w:t>
      </w:r>
      <w:r w:rsidRPr="00CF6CE5">
        <w:rPr>
          <w:sz w:val="20"/>
          <w:szCs w:val="22"/>
        </w:rPr>
        <w:t xml:space="preserve"> riceve gli studenti normalmente presso </w:t>
      </w:r>
      <w:r w:rsidR="003E7BC5" w:rsidRPr="00CF6CE5">
        <w:rPr>
          <w:sz w:val="20"/>
          <w:szCs w:val="22"/>
        </w:rPr>
        <w:t>il DiSTAS – Sezione Tecnologie Alimentari, Enologia e Ambiente.</w:t>
      </w:r>
    </w:p>
    <w:p w14:paraId="6D3D06B1" w14:textId="77777777" w:rsidR="00983C33" w:rsidRDefault="00983C33">
      <w:pPr>
        <w:pStyle w:val="Testo2"/>
      </w:pPr>
    </w:p>
    <w:sectPr w:rsidR="00983C3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87FCF"/>
    <w:multiLevelType w:val="multilevel"/>
    <w:tmpl w:val="07C8052A"/>
    <w:lvl w:ilvl="0">
      <w:start w:val="1"/>
      <w:numFmt w:val="bullet"/>
      <w:lvlText w:val=""/>
      <w:lvlJc w:val="left"/>
      <w:pPr>
        <w:tabs>
          <w:tab w:val="num" w:pos="360"/>
        </w:tabs>
        <w:ind w:left="643" w:hanging="283"/>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8F6EB6"/>
    <w:multiLevelType w:val="multilevel"/>
    <w:tmpl w:val="0F1AD488"/>
    <w:lvl w:ilvl="0">
      <w:start w:val="1"/>
      <w:numFmt w:val="bullet"/>
      <w:lvlText w:val=""/>
      <w:lvlJc w:val="left"/>
      <w:pPr>
        <w:tabs>
          <w:tab w:val="num" w:pos="360"/>
        </w:tabs>
        <w:ind w:left="643" w:hanging="283"/>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252E45"/>
    <w:multiLevelType w:val="hybridMultilevel"/>
    <w:tmpl w:val="7FC2A028"/>
    <w:lvl w:ilvl="0" w:tplc="BF06FB9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597E0C66"/>
    <w:multiLevelType w:val="singleLevel"/>
    <w:tmpl w:val="C1DE05D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7DD613C"/>
    <w:multiLevelType w:val="hybridMultilevel"/>
    <w:tmpl w:val="D93462E6"/>
    <w:lvl w:ilvl="0" w:tplc="0E0071D0">
      <w:start w:val="3"/>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6A0766D6"/>
    <w:multiLevelType w:val="hybridMultilevel"/>
    <w:tmpl w:val="DDF6EB2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6CB414E1"/>
    <w:multiLevelType w:val="hybridMultilevel"/>
    <w:tmpl w:val="4140A720"/>
    <w:lvl w:ilvl="0" w:tplc="592A2D74">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735F62C5"/>
    <w:multiLevelType w:val="hybridMultilevel"/>
    <w:tmpl w:val="7B74911C"/>
    <w:lvl w:ilvl="0" w:tplc="78AA95A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5"/>
  </w:num>
  <w:num w:numId="5">
    <w:abstractNumId w:val="2"/>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9B"/>
    <w:rsid w:val="00032914"/>
    <w:rsid w:val="0004521F"/>
    <w:rsid w:val="000A0E8F"/>
    <w:rsid w:val="000D3A69"/>
    <w:rsid w:val="000D64A4"/>
    <w:rsid w:val="00126A0E"/>
    <w:rsid w:val="001805F1"/>
    <w:rsid w:val="001C4CC9"/>
    <w:rsid w:val="001D6080"/>
    <w:rsid w:val="00222F99"/>
    <w:rsid w:val="0027639A"/>
    <w:rsid w:val="002E582F"/>
    <w:rsid w:val="00367833"/>
    <w:rsid w:val="003C3329"/>
    <w:rsid w:val="003E7BC5"/>
    <w:rsid w:val="004112BF"/>
    <w:rsid w:val="00434CEB"/>
    <w:rsid w:val="00542F8F"/>
    <w:rsid w:val="005E1BA3"/>
    <w:rsid w:val="00605939"/>
    <w:rsid w:val="00627D92"/>
    <w:rsid w:val="0067066B"/>
    <w:rsid w:val="006C0FE4"/>
    <w:rsid w:val="0070499B"/>
    <w:rsid w:val="00745815"/>
    <w:rsid w:val="00762B9B"/>
    <w:rsid w:val="00830507"/>
    <w:rsid w:val="008A77E0"/>
    <w:rsid w:val="008C4708"/>
    <w:rsid w:val="008F0B39"/>
    <w:rsid w:val="00931037"/>
    <w:rsid w:val="00974E9A"/>
    <w:rsid w:val="00983C33"/>
    <w:rsid w:val="00A7086B"/>
    <w:rsid w:val="00A86AFA"/>
    <w:rsid w:val="00AD5885"/>
    <w:rsid w:val="00AF31EC"/>
    <w:rsid w:val="00B62EFE"/>
    <w:rsid w:val="00B90610"/>
    <w:rsid w:val="00BA4CB9"/>
    <w:rsid w:val="00BA4FFB"/>
    <w:rsid w:val="00C52B94"/>
    <w:rsid w:val="00C636DB"/>
    <w:rsid w:val="00CC7B53"/>
    <w:rsid w:val="00CF6CE5"/>
    <w:rsid w:val="00D75AD4"/>
    <w:rsid w:val="00DD69D4"/>
    <w:rsid w:val="00F96E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17B58D7"/>
  <w15:docId w15:val="{AB67241F-3BFE-47A8-8EAA-AFCE303E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BA4FFB"/>
    <w:rPr>
      <w:rFonts w:ascii="Tahoma" w:hAnsi="Tahoma" w:cs="Tahoma"/>
      <w:sz w:val="16"/>
      <w:szCs w:val="16"/>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931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57858">
      <w:bodyDiv w:val="1"/>
      <w:marLeft w:val="0"/>
      <w:marRight w:val="0"/>
      <w:marTop w:val="0"/>
      <w:marBottom w:val="0"/>
      <w:divBdr>
        <w:top w:val="none" w:sz="0" w:space="0" w:color="auto"/>
        <w:left w:val="none" w:sz="0" w:space="0" w:color="auto"/>
        <w:bottom w:val="none" w:sz="0" w:space="0" w:color="auto"/>
        <w:right w:val="none" w:sz="0" w:space="0" w:color="auto"/>
      </w:divBdr>
    </w:div>
    <w:div w:id="179859941">
      <w:bodyDiv w:val="1"/>
      <w:marLeft w:val="0"/>
      <w:marRight w:val="0"/>
      <w:marTop w:val="0"/>
      <w:marBottom w:val="0"/>
      <w:divBdr>
        <w:top w:val="none" w:sz="0" w:space="0" w:color="auto"/>
        <w:left w:val="none" w:sz="0" w:space="0" w:color="auto"/>
        <w:bottom w:val="none" w:sz="0" w:space="0" w:color="auto"/>
        <w:right w:val="none" w:sz="0" w:space="0" w:color="auto"/>
      </w:divBdr>
    </w:div>
    <w:div w:id="292833707">
      <w:bodyDiv w:val="1"/>
      <w:marLeft w:val="0"/>
      <w:marRight w:val="0"/>
      <w:marTop w:val="0"/>
      <w:marBottom w:val="0"/>
      <w:divBdr>
        <w:top w:val="none" w:sz="0" w:space="0" w:color="auto"/>
        <w:left w:val="none" w:sz="0" w:space="0" w:color="auto"/>
        <w:bottom w:val="none" w:sz="0" w:space="0" w:color="auto"/>
        <w:right w:val="none" w:sz="0" w:space="0" w:color="auto"/>
      </w:divBdr>
    </w:div>
    <w:div w:id="167642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4</Pages>
  <Words>1051</Words>
  <Characters>5991</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Castellani Annalisa</cp:lastModifiedBy>
  <cp:revision>3</cp:revision>
  <cp:lastPrinted>2007-05-21T07:47:00Z</cp:lastPrinted>
  <dcterms:created xsi:type="dcterms:W3CDTF">2020-07-03T15:19:00Z</dcterms:created>
  <dcterms:modified xsi:type="dcterms:W3CDTF">2020-07-06T13:39:00Z</dcterms:modified>
</cp:coreProperties>
</file>