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B90" w14:textId="77777777" w:rsidR="00221CD0" w:rsidRDefault="00F7409F">
      <w:pPr>
        <w:pStyle w:val="Titolo1"/>
        <w:spacing w:before="480" w:after="0" w:line="240" w:lineRule="exact"/>
        <w:ind w:left="284" w:hanging="284"/>
        <w:jc w:val="both"/>
        <w:rPr>
          <w:rFonts w:ascii="Times" w:hAnsi="Times"/>
          <w:bCs w:val="0"/>
          <w:kern w:val="0"/>
          <w:sz w:val="20"/>
          <w:szCs w:val="20"/>
          <w:lang w:val="en-US"/>
        </w:rPr>
      </w:pPr>
      <w:r>
        <w:rPr>
          <w:rFonts w:ascii="Times" w:hAnsi="Times"/>
          <w:bCs w:val="0"/>
          <w:kern w:val="0"/>
          <w:sz w:val="20"/>
          <w:szCs w:val="20"/>
          <w:lang w:val="en-US"/>
        </w:rPr>
        <w:t>Time series and spatial data analysis</w:t>
      </w:r>
    </w:p>
    <w:p w14:paraId="42821833" w14:textId="77777777" w:rsidR="00221CD0" w:rsidRDefault="00F7409F">
      <w:pPr>
        <w:pStyle w:val="Titolo2"/>
      </w:pPr>
      <w:r>
        <w:t xml:space="preserve">Prof. David </w:t>
      </w:r>
      <w:proofErr w:type="spellStart"/>
      <w:r>
        <w:t>Conesa</w:t>
      </w:r>
      <w:proofErr w:type="spellEnd"/>
      <w:r>
        <w:t>; Prof. Luigi Spezia</w:t>
      </w:r>
    </w:p>
    <w:p w14:paraId="13E74428"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COURSE AIMS AND INTENDED LEARNING OUTCOMES</w:t>
      </w:r>
    </w:p>
    <w:p w14:paraId="2A2E6E07"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The aim of the course is to provide students with an advanced knowledge in time series analysis and spatial statistics, from both a theoretical and a practical perspective. The course is split into two modules. The first introduces models and methods to analyse sequences of data correlated in time. The second focuses on the analysis and modelling of geo-referenced data, including spatial visualisation, </w:t>
      </w:r>
      <w:proofErr w:type="gramStart"/>
      <w:r>
        <w:rPr>
          <w:rFonts w:ascii="Times" w:eastAsia="Times New Roman" w:hAnsi="Times" w:cs="Times New Roman"/>
          <w:sz w:val="20"/>
          <w:szCs w:val="20"/>
          <w:lang w:val="en-GB" w:eastAsia="it-IT"/>
        </w:rPr>
        <w:t>regression</w:t>
      </w:r>
      <w:proofErr w:type="gramEnd"/>
      <w:r>
        <w:rPr>
          <w:rFonts w:ascii="Times" w:eastAsia="Times New Roman" w:hAnsi="Times" w:cs="Times New Roman"/>
          <w:sz w:val="20"/>
          <w:szCs w:val="20"/>
          <w:lang w:val="en-GB" w:eastAsia="it-IT"/>
        </w:rPr>
        <w:t xml:space="preserve"> and interpolation. </w:t>
      </w:r>
    </w:p>
    <w:p w14:paraId="523FBE8F" w14:textId="77777777" w:rsidR="00221CD0" w:rsidRDefault="00F7409F">
      <w:pPr>
        <w:tabs>
          <w:tab w:val="left" w:pos="284"/>
        </w:tabs>
        <w:spacing w:before="120"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By the end of the course, students will be able to:</w:t>
      </w:r>
    </w:p>
    <w:p w14:paraId="727E60BE" w14:textId="77777777" w:rsidR="00221CD0" w:rsidRPr="004A7B9A" w:rsidRDefault="00F7409F">
      <w:pPr>
        <w:pStyle w:val="Paragrafoelenco"/>
        <w:numPr>
          <w:ilvl w:val="0"/>
          <w:numId w:val="2"/>
        </w:numPr>
        <w:tabs>
          <w:tab w:val="left" w:pos="284"/>
        </w:tabs>
        <w:spacing w:after="0" w:line="240" w:lineRule="exact"/>
        <w:jc w:val="both"/>
        <w:rPr>
          <w:lang w:val="en-US"/>
        </w:rPr>
      </w:pPr>
      <w:r>
        <w:rPr>
          <w:rFonts w:ascii="Times" w:eastAsia="Times New Roman" w:hAnsi="Times" w:cs="Times New Roman"/>
          <w:sz w:val="20"/>
          <w:szCs w:val="20"/>
          <w:lang w:val="en-GB" w:eastAsia="it-IT"/>
        </w:rPr>
        <w:t xml:space="preserve"> achieve advanced knowledge of the main statistical methods in time series and spatial data analysis (</w:t>
      </w:r>
      <w:r>
        <w:rPr>
          <w:rFonts w:ascii="Times" w:eastAsia="Times New Roman" w:hAnsi="Times" w:cs="Times New Roman"/>
          <w:i/>
          <w:sz w:val="20"/>
          <w:szCs w:val="20"/>
          <w:lang w:val="en-GB" w:eastAsia="it-IT"/>
        </w:rPr>
        <w:t>knowledge and understanding</w:t>
      </w:r>
      <w:proofErr w:type="gramStart"/>
      <w:r>
        <w:rPr>
          <w:rFonts w:ascii="Times" w:eastAsia="Times New Roman" w:hAnsi="Times" w:cs="Times New Roman"/>
          <w:sz w:val="20"/>
          <w:szCs w:val="20"/>
          <w:lang w:val="en-GB" w:eastAsia="it-IT"/>
        </w:rPr>
        <w:t>);</w:t>
      </w:r>
      <w:proofErr w:type="gramEnd"/>
    </w:p>
    <w:p w14:paraId="75524F55" w14:textId="77777777" w:rsidR="00221CD0" w:rsidRPr="004A7B9A" w:rsidRDefault="00F7409F">
      <w:pPr>
        <w:pStyle w:val="Paragrafoelenco"/>
        <w:numPr>
          <w:ilvl w:val="0"/>
          <w:numId w:val="2"/>
        </w:numPr>
        <w:tabs>
          <w:tab w:val="left" w:pos="284"/>
        </w:tabs>
        <w:spacing w:after="0" w:line="240" w:lineRule="exact"/>
        <w:jc w:val="both"/>
        <w:rPr>
          <w:lang w:val="en-US"/>
        </w:rPr>
      </w:pPr>
      <w:r>
        <w:rPr>
          <w:rFonts w:ascii="Times" w:eastAsia="Times New Roman" w:hAnsi="Times" w:cs="Times New Roman"/>
          <w:sz w:val="20"/>
          <w:szCs w:val="20"/>
          <w:lang w:val="en-GB" w:eastAsia="it-IT"/>
        </w:rPr>
        <w:t>visualise temporal and spatial data sets; formalise data problems within the statistical framework; develop an implementation plan; apply inferential tools and identify trends, structures, and patterns in time series and spatial data; produce accurate temporal predictions and spatial interpolations</w:t>
      </w:r>
      <w:r>
        <w:rPr>
          <w:rFonts w:ascii="Times New Roman" w:hAnsi="Times New Roman" w:cs="Times New Roman"/>
          <w:color w:val="FF0000"/>
          <w:lang w:val="en-US"/>
        </w:rPr>
        <w:t xml:space="preserve"> </w:t>
      </w:r>
      <w:r>
        <w:rPr>
          <w:rFonts w:ascii="Times" w:eastAsia="Times New Roman" w:hAnsi="Times" w:cs="Times New Roman"/>
          <w:sz w:val="20"/>
          <w:szCs w:val="20"/>
          <w:lang w:val="en-US" w:eastAsia="it-IT"/>
        </w:rPr>
        <w:t>(</w:t>
      </w:r>
      <w:r>
        <w:rPr>
          <w:rFonts w:ascii="Times" w:eastAsia="Times New Roman" w:hAnsi="Times" w:cs="Times New Roman"/>
          <w:i/>
          <w:sz w:val="20"/>
          <w:szCs w:val="20"/>
          <w:lang w:val="en-US" w:eastAsia="it-IT"/>
        </w:rPr>
        <w:t>applying knowledge and understanding</w:t>
      </w:r>
      <w:proofErr w:type="gramStart"/>
      <w:r>
        <w:rPr>
          <w:rFonts w:ascii="Arial" w:hAnsi="Arial" w:cs="Arial"/>
          <w:lang w:val="en-US"/>
        </w:rPr>
        <w:t>)</w:t>
      </w:r>
      <w:r>
        <w:rPr>
          <w:rFonts w:ascii="Times" w:eastAsia="Times New Roman" w:hAnsi="Times" w:cs="Times New Roman"/>
          <w:sz w:val="20"/>
          <w:szCs w:val="20"/>
          <w:lang w:val="en-US" w:eastAsia="it-IT"/>
        </w:rPr>
        <w:t>;</w:t>
      </w:r>
      <w:proofErr w:type="gramEnd"/>
    </w:p>
    <w:p w14:paraId="71BA68E3" w14:textId="77777777" w:rsidR="00221CD0" w:rsidRPr="004A7B9A" w:rsidRDefault="00F7409F">
      <w:pPr>
        <w:pStyle w:val="Paragrafoelenco"/>
        <w:numPr>
          <w:ilvl w:val="0"/>
          <w:numId w:val="2"/>
        </w:numPr>
        <w:tabs>
          <w:tab w:val="left" w:pos="284"/>
        </w:tabs>
        <w:spacing w:after="0" w:line="240" w:lineRule="exact"/>
        <w:jc w:val="both"/>
        <w:rPr>
          <w:lang w:val="en-US"/>
        </w:rPr>
      </w:pPr>
      <w:r>
        <w:rPr>
          <w:rFonts w:ascii="Times" w:eastAsia="Times New Roman" w:hAnsi="Times" w:cs="Times New Roman"/>
          <w:sz w:val="20"/>
          <w:szCs w:val="20"/>
          <w:lang w:val="en-GB" w:eastAsia="it-IT"/>
        </w:rPr>
        <w:t>evaluate the goodness of fit of a model and detect violations of the model assumptions; interpret the results of an empirical analysis (</w:t>
      </w:r>
      <w:r>
        <w:rPr>
          <w:rFonts w:ascii="Times" w:eastAsia="Times New Roman" w:hAnsi="Times" w:cs="Times New Roman"/>
          <w:i/>
          <w:sz w:val="20"/>
          <w:szCs w:val="20"/>
          <w:lang w:val="en-GB" w:eastAsia="it-IT"/>
        </w:rPr>
        <w:t>making judgements</w:t>
      </w:r>
      <w:proofErr w:type="gramStart"/>
      <w:r>
        <w:rPr>
          <w:rFonts w:ascii="Times" w:eastAsia="Times New Roman" w:hAnsi="Times" w:cs="Times New Roman"/>
          <w:sz w:val="20"/>
          <w:szCs w:val="20"/>
          <w:lang w:val="en-GB" w:eastAsia="it-IT"/>
        </w:rPr>
        <w:t>);</w:t>
      </w:r>
      <w:proofErr w:type="gramEnd"/>
    </w:p>
    <w:p w14:paraId="1756B3CB" w14:textId="77777777" w:rsidR="00221CD0" w:rsidRPr="004A7B9A" w:rsidRDefault="00F7409F">
      <w:pPr>
        <w:pStyle w:val="Paragrafoelenco"/>
        <w:numPr>
          <w:ilvl w:val="0"/>
          <w:numId w:val="2"/>
        </w:numPr>
        <w:tabs>
          <w:tab w:val="left" w:pos="284"/>
        </w:tabs>
        <w:spacing w:after="0" w:line="240" w:lineRule="exact"/>
        <w:jc w:val="both"/>
        <w:rPr>
          <w:lang w:val="en-US"/>
        </w:rPr>
      </w:pPr>
      <w:r>
        <w:rPr>
          <w:rFonts w:ascii="Times" w:eastAsia="Times New Roman" w:hAnsi="Times" w:cs="Times New Roman"/>
          <w:sz w:val="20"/>
          <w:szCs w:val="20"/>
          <w:lang w:val="en-GB" w:eastAsia="it-IT"/>
        </w:rPr>
        <w:t>use an appropriate statistical language and describe the model assumptions; communicate the results of empirical statements and findings of the conducted study (</w:t>
      </w:r>
      <w:r>
        <w:rPr>
          <w:rFonts w:ascii="Times" w:eastAsia="Times New Roman" w:hAnsi="Times" w:cs="Times New Roman"/>
          <w:i/>
          <w:sz w:val="20"/>
          <w:szCs w:val="20"/>
          <w:lang w:val="en-GB" w:eastAsia="it-IT"/>
        </w:rPr>
        <w:t>communication skills</w:t>
      </w:r>
      <w:proofErr w:type="gramStart"/>
      <w:r>
        <w:rPr>
          <w:rFonts w:ascii="Times" w:eastAsia="Times New Roman" w:hAnsi="Times" w:cs="Times New Roman"/>
          <w:sz w:val="20"/>
          <w:szCs w:val="20"/>
          <w:lang w:val="en-GB" w:eastAsia="it-IT"/>
        </w:rPr>
        <w:t>);</w:t>
      </w:r>
      <w:proofErr w:type="gramEnd"/>
      <w:r>
        <w:rPr>
          <w:rFonts w:ascii="Georgia" w:hAnsi="Georgia"/>
          <w:color w:val="333333"/>
          <w:spacing w:val="2"/>
          <w:sz w:val="26"/>
          <w:szCs w:val="26"/>
          <w:highlight w:val="white"/>
          <w:lang w:val="en-US"/>
        </w:rPr>
        <w:t xml:space="preserve"> </w:t>
      </w:r>
    </w:p>
    <w:p w14:paraId="743C38CD" w14:textId="77777777" w:rsidR="00221CD0" w:rsidRPr="004A7B9A" w:rsidRDefault="00F7409F">
      <w:pPr>
        <w:pStyle w:val="Paragrafoelenco"/>
        <w:numPr>
          <w:ilvl w:val="0"/>
          <w:numId w:val="2"/>
        </w:numPr>
        <w:tabs>
          <w:tab w:val="left" w:pos="284"/>
        </w:tabs>
        <w:spacing w:after="0" w:line="240" w:lineRule="exact"/>
        <w:jc w:val="both"/>
        <w:rPr>
          <w:lang w:val="en-US"/>
        </w:rPr>
      </w:pPr>
      <w:r>
        <w:rPr>
          <w:rFonts w:ascii="Times" w:eastAsia="Times New Roman" w:hAnsi="Times" w:cs="Times New Roman"/>
          <w:sz w:val="20"/>
          <w:szCs w:val="20"/>
          <w:lang w:val="en-GB" w:eastAsia="it-IT"/>
        </w:rPr>
        <w:t xml:space="preserve"> independently develop and implement time series and spatial regression models and analyse real data sets (</w:t>
      </w:r>
      <w:r>
        <w:rPr>
          <w:rFonts w:ascii="Times" w:eastAsia="Times New Roman" w:hAnsi="Times" w:cs="Times New Roman"/>
          <w:i/>
          <w:sz w:val="20"/>
          <w:szCs w:val="20"/>
          <w:lang w:val="en-GB" w:eastAsia="it-IT"/>
        </w:rPr>
        <w:t>learning skills</w:t>
      </w:r>
      <w:r>
        <w:rPr>
          <w:rFonts w:ascii="Times" w:eastAsia="Times New Roman" w:hAnsi="Times" w:cs="Times New Roman"/>
          <w:sz w:val="20"/>
          <w:szCs w:val="20"/>
          <w:lang w:val="en-GB" w:eastAsia="it-IT"/>
        </w:rPr>
        <w:t>).</w:t>
      </w:r>
    </w:p>
    <w:p w14:paraId="455C0A4E"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COURSE CONTENT</w:t>
      </w:r>
    </w:p>
    <w:p w14:paraId="770439A9"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w:t>
      </w:r>
    </w:p>
    <w:p w14:paraId="7824F4BD" w14:textId="77777777"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 xml:space="preserve">Introduction to temporal correlated data: </w:t>
      </w:r>
      <w:r>
        <w:rPr>
          <w:rFonts w:ascii="Times" w:eastAsia="Times New Roman" w:hAnsi="Times" w:cs="Times New Roman"/>
          <w:sz w:val="20"/>
          <w:szCs w:val="20"/>
          <w:lang w:val="en-GB" w:eastAsia="it-IT"/>
        </w:rPr>
        <w:t xml:space="preserve">examples, terminology, and objectives of time series </w:t>
      </w:r>
      <w:proofErr w:type="gramStart"/>
      <w:r>
        <w:rPr>
          <w:rFonts w:ascii="Times" w:eastAsia="Times New Roman" w:hAnsi="Times" w:cs="Times New Roman"/>
          <w:sz w:val="20"/>
          <w:szCs w:val="20"/>
          <w:lang w:val="en-GB" w:eastAsia="it-IT"/>
        </w:rPr>
        <w:t>analysis;</w:t>
      </w:r>
      <w:proofErr w:type="gramEnd"/>
      <w:r>
        <w:rPr>
          <w:rFonts w:ascii="Times" w:eastAsia="Times New Roman" w:hAnsi="Times" w:cs="Times New Roman"/>
          <w:sz w:val="20"/>
          <w:szCs w:val="20"/>
          <w:lang w:val="en-GB" w:eastAsia="it-IT"/>
        </w:rPr>
        <w:t xml:space="preserve"> </w:t>
      </w:r>
    </w:p>
    <w:p w14:paraId="3CCDE9AD" w14:textId="77777777"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Simple descriptive statistics</w:t>
      </w:r>
      <w:r>
        <w:rPr>
          <w:rFonts w:ascii="Times" w:eastAsia="Times New Roman" w:hAnsi="Times" w:cs="Times New Roman"/>
          <w:sz w:val="20"/>
          <w:szCs w:val="20"/>
          <w:lang w:val="en-GB" w:eastAsia="it-IT"/>
        </w:rPr>
        <w:t xml:space="preserve">: stationary time series, time plots, </w:t>
      </w:r>
      <w:proofErr w:type="gramStart"/>
      <w:r>
        <w:rPr>
          <w:rFonts w:ascii="Times" w:eastAsia="Times New Roman" w:hAnsi="Times" w:cs="Times New Roman"/>
          <w:sz w:val="20"/>
          <w:szCs w:val="20"/>
          <w:lang w:val="en-GB" w:eastAsia="it-IT"/>
        </w:rPr>
        <w:t>transformations;</w:t>
      </w:r>
      <w:proofErr w:type="gramEnd"/>
    </w:p>
    <w:p w14:paraId="428A64CB" w14:textId="77777777"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Probability models for time series</w:t>
      </w:r>
      <w:r>
        <w:rPr>
          <w:rFonts w:ascii="Times" w:eastAsia="Times New Roman" w:hAnsi="Times" w:cs="Times New Roman"/>
          <w:sz w:val="20"/>
          <w:szCs w:val="20"/>
          <w:lang w:val="en-GB" w:eastAsia="it-IT"/>
        </w:rPr>
        <w:t xml:space="preserve">: moving averages models, autoregressive models, mixed </w:t>
      </w:r>
      <w:proofErr w:type="gramStart"/>
      <w:r>
        <w:rPr>
          <w:rFonts w:ascii="Times" w:eastAsia="Times New Roman" w:hAnsi="Times" w:cs="Times New Roman"/>
          <w:sz w:val="20"/>
          <w:szCs w:val="20"/>
          <w:lang w:val="en-GB" w:eastAsia="it-IT"/>
        </w:rPr>
        <w:t>models;</w:t>
      </w:r>
      <w:proofErr w:type="gramEnd"/>
    </w:p>
    <w:p w14:paraId="52499C82" w14:textId="77777777"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 xml:space="preserve">Estimation in the time </w:t>
      </w:r>
      <w:proofErr w:type="gramStart"/>
      <w:r>
        <w:rPr>
          <w:rFonts w:ascii="Times" w:eastAsia="Times New Roman" w:hAnsi="Times" w:cs="Times New Roman"/>
          <w:i/>
          <w:sz w:val="20"/>
          <w:szCs w:val="20"/>
          <w:lang w:val="en-GB" w:eastAsia="it-IT"/>
        </w:rPr>
        <w:t>domain</w:t>
      </w:r>
      <w:r>
        <w:rPr>
          <w:rFonts w:ascii="Times" w:eastAsia="Times New Roman" w:hAnsi="Times" w:cs="Times New Roman"/>
          <w:sz w:val="20"/>
          <w:szCs w:val="20"/>
          <w:lang w:val="en-GB" w:eastAsia="it-IT"/>
        </w:rPr>
        <w:t>;</w:t>
      </w:r>
      <w:proofErr w:type="gramEnd"/>
    </w:p>
    <w:p w14:paraId="6D05FC1E" w14:textId="77777777" w:rsidR="00221CD0" w:rsidRDefault="00F7409F">
      <w:pPr>
        <w:pStyle w:val="Paragrafoelenco"/>
        <w:numPr>
          <w:ilvl w:val="0"/>
          <w:numId w:val="3"/>
        </w:numPr>
        <w:tabs>
          <w:tab w:val="left" w:pos="284"/>
        </w:tabs>
        <w:spacing w:after="0" w:line="240" w:lineRule="exact"/>
        <w:jc w:val="both"/>
      </w:pPr>
      <w:proofErr w:type="gramStart"/>
      <w:r>
        <w:rPr>
          <w:rFonts w:ascii="Times" w:eastAsia="Times New Roman" w:hAnsi="Times" w:cs="Times New Roman"/>
          <w:i/>
          <w:sz w:val="20"/>
          <w:szCs w:val="20"/>
          <w:lang w:val="en-GB" w:eastAsia="it-IT"/>
        </w:rPr>
        <w:t>Forecasting</w:t>
      </w:r>
      <w:r>
        <w:rPr>
          <w:rFonts w:ascii="Times" w:eastAsia="Times New Roman" w:hAnsi="Times" w:cs="Times New Roman"/>
          <w:sz w:val="20"/>
          <w:szCs w:val="20"/>
          <w:lang w:val="en-GB" w:eastAsia="it-IT"/>
        </w:rPr>
        <w:t>;</w:t>
      </w:r>
      <w:proofErr w:type="gramEnd"/>
    </w:p>
    <w:p w14:paraId="19A60363" w14:textId="3B6209A9"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Introduction to multivariate time series.</w:t>
      </w:r>
    </w:p>
    <w:p w14:paraId="7B76DB8C"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II</w:t>
      </w:r>
    </w:p>
    <w:p w14:paraId="19D17E3A" w14:textId="3B19729C"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lastRenderedPageBreak/>
        <w:t xml:space="preserve">Introduction to spatial data: </w:t>
      </w:r>
      <w:r>
        <w:rPr>
          <w:rFonts w:ascii="Times" w:eastAsia="Times New Roman" w:hAnsi="Times" w:cs="Times New Roman"/>
          <w:sz w:val="20"/>
          <w:szCs w:val="20"/>
          <w:lang w:val="en-GB" w:eastAsia="it-IT"/>
        </w:rPr>
        <w:t xml:space="preserve">overview of spatial data problems; types of spatial data; maps and data </w:t>
      </w:r>
      <w:proofErr w:type="gramStart"/>
      <w:r>
        <w:rPr>
          <w:rFonts w:ascii="Times" w:eastAsia="Times New Roman" w:hAnsi="Times" w:cs="Times New Roman"/>
          <w:sz w:val="20"/>
          <w:szCs w:val="20"/>
          <w:lang w:val="en-GB" w:eastAsia="it-IT"/>
        </w:rPr>
        <w:t>visualisation;</w:t>
      </w:r>
      <w:proofErr w:type="gramEnd"/>
      <w:r>
        <w:rPr>
          <w:rFonts w:ascii="Times" w:eastAsia="Times New Roman" w:hAnsi="Times" w:cs="Times New Roman"/>
          <w:sz w:val="20"/>
          <w:szCs w:val="20"/>
          <w:lang w:val="en-GB" w:eastAsia="it-IT"/>
        </w:rPr>
        <w:t xml:space="preserve"> </w:t>
      </w:r>
    </w:p>
    <w:p w14:paraId="14E42DFF" w14:textId="77777777"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sz w:val="20"/>
          <w:szCs w:val="20"/>
          <w:lang w:val="en-GB" w:eastAsia="it-IT"/>
        </w:rPr>
        <w:t xml:space="preserve">Modelling spatial data problems: inference in spatial models; the Bayesian approach with </w:t>
      </w:r>
      <w:proofErr w:type="gramStart"/>
      <w:r>
        <w:rPr>
          <w:rFonts w:ascii="Times" w:eastAsia="Times New Roman" w:hAnsi="Times" w:cs="Times New Roman"/>
          <w:sz w:val="20"/>
          <w:szCs w:val="20"/>
          <w:lang w:val="en-GB" w:eastAsia="it-IT"/>
        </w:rPr>
        <w:t>INLA;</w:t>
      </w:r>
      <w:proofErr w:type="gramEnd"/>
    </w:p>
    <w:p w14:paraId="10C54896" w14:textId="5A4E98D2"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Areal data analysis</w:t>
      </w:r>
      <w:r>
        <w:rPr>
          <w:rFonts w:ascii="Times" w:eastAsia="Times New Roman" w:hAnsi="Times" w:cs="Times New Roman"/>
          <w:sz w:val="20"/>
          <w:szCs w:val="20"/>
          <w:lang w:val="en-GB" w:eastAsia="it-IT"/>
        </w:rPr>
        <w:t xml:space="preserve">: exploratory data analysis, spatial association; conditionally autoregressive models; disease </w:t>
      </w:r>
      <w:proofErr w:type="gramStart"/>
      <w:r>
        <w:rPr>
          <w:rFonts w:ascii="Times" w:eastAsia="Times New Roman" w:hAnsi="Times" w:cs="Times New Roman"/>
          <w:sz w:val="20"/>
          <w:szCs w:val="20"/>
          <w:lang w:val="en-GB" w:eastAsia="it-IT"/>
        </w:rPr>
        <w:t>mapping;</w:t>
      </w:r>
      <w:proofErr w:type="gramEnd"/>
    </w:p>
    <w:p w14:paraId="7B7E57C3" w14:textId="14499B71"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Point-referenced data analysis</w:t>
      </w:r>
      <w:r>
        <w:rPr>
          <w:rFonts w:ascii="Times" w:eastAsia="Times New Roman" w:hAnsi="Times" w:cs="Times New Roman"/>
          <w:sz w:val="20"/>
          <w:szCs w:val="20"/>
          <w:lang w:val="en-GB" w:eastAsia="it-IT"/>
        </w:rPr>
        <w:t xml:space="preserve">: spatial regression; Gaussian processes; spatial interpolation and Bayesian </w:t>
      </w:r>
      <w:proofErr w:type="gramStart"/>
      <w:r>
        <w:rPr>
          <w:rFonts w:ascii="Times" w:eastAsia="Times New Roman" w:hAnsi="Times" w:cs="Times New Roman"/>
          <w:sz w:val="20"/>
          <w:szCs w:val="20"/>
          <w:lang w:val="en-GB" w:eastAsia="it-IT"/>
        </w:rPr>
        <w:t>Kriging;</w:t>
      </w:r>
      <w:proofErr w:type="gramEnd"/>
    </w:p>
    <w:p w14:paraId="38F9D9AA" w14:textId="66DCE7C9" w:rsidR="00221CD0" w:rsidRPr="004A7B9A" w:rsidRDefault="00F7409F">
      <w:pPr>
        <w:pStyle w:val="Paragrafoelenco"/>
        <w:numPr>
          <w:ilvl w:val="0"/>
          <w:numId w:val="3"/>
        </w:numPr>
        <w:tabs>
          <w:tab w:val="left" w:pos="284"/>
        </w:tabs>
        <w:spacing w:after="0" w:line="240" w:lineRule="exact"/>
        <w:jc w:val="both"/>
        <w:rPr>
          <w:lang w:val="en-US"/>
        </w:rPr>
      </w:pPr>
      <w:r>
        <w:rPr>
          <w:rFonts w:ascii="Times" w:eastAsia="Times New Roman" w:hAnsi="Times" w:cs="Times New Roman"/>
          <w:i/>
          <w:sz w:val="20"/>
          <w:szCs w:val="20"/>
          <w:lang w:val="en-GB" w:eastAsia="it-IT"/>
        </w:rPr>
        <w:t>Point pattern analysis</w:t>
      </w:r>
      <w:r>
        <w:rPr>
          <w:rFonts w:ascii="Times" w:eastAsia="Times New Roman" w:hAnsi="Times" w:cs="Times New Roman"/>
          <w:sz w:val="20"/>
          <w:szCs w:val="20"/>
          <w:lang w:val="en-GB" w:eastAsia="it-IT"/>
        </w:rPr>
        <w:t xml:space="preserve">: introduction to point </w:t>
      </w:r>
      <w:proofErr w:type="gramStart"/>
      <w:r>
        <w:rPr>
          <w:rFonts w:ascii="Times" w:eastAsia="Times New Roman" w:hAnsi="Times" w:cs="Times New Roman"/>
          <w:sz w:val="20"/>
          <w:szCs w:val="20"/>
          <w:lang w:val="en-GB" w:eastAsia="it-IT"/>
        </w:rPr>
        <w:t>patterns,  modelling</w:t>
      </w:r>
      <w:proofErr w:type="gramEnd"/>
      <w:r>
        <w:rPr>
          <w:rFonts w:ascii="Times" w:eastAsia="Times New Roman" w:hAnsi="Times" w:cs="Times New Roman"/>
          <w:sz w:val="20"/>
          <w:szCs w:val="20"/>
          <w:lang w:val="en-GB" w:eastAsia="it-IT"/>
        </w:rPr>
        <w:t xml:space="preserve"> point patterns; Marked point pattern models and preferential sampling;</w:t>
      </w:r>
    </w:p>
    <w:p w14:paraId="6420121E" w14:textId="77777777" w:rsidR="00221CD0" w:rsidRDefault="00F7409F">
      <w:pPr>
        <w:pStyle w:val="Paragrafoelenco"/>
        <w:numPr>
          <w:ilvl w:val="0"/>
          <w:numId w:val="3"/>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 xml:space="preserve">Introduction to </w:t>
      </w:r>
      <w:proofErr w:type="spellStart"/>
      <w:r>
        <w:rPr>
          <w:rFonts w:ascii="Times" w:eastAsia="Times New Roman" w:hAnsi="Times" w:cs="Times New Roman"/>
          <w:i/>
          <w:sz w:val="20"/>
          <w:szCs w:val="20"/>
          <w:lang w:val="en-GB" w:eastAsia="it-IT"/>
        </w:rPr>
        <w:t>spatio</w:t>
      </w:r>
      <w:proofErr w:type="spellEnd"/>
      <w:r>
        <w:rPr>
          <w:rFonts w:ascii="Times" w:eastAsia="Times New Roman" w:hAnsi="Times" w:cs="Times New Roman"/>
          <w:i/>
          <w:sz w:val="20"/>
          <w:szCs w:val="20"/>
          <w:lang w:val="en-GB" w:eastAsia="it-IT"/>
        </w:rPr>
        <w:t>-temporal data.</w:t>
      </w:r>
    </w:p>
    <w:p w14:paraId="3D63EE0D" w14:textId="38F84012" w:rsidR="00221CD0" w:rsidRPr="004A7B9A" w:rsidRDefault="00F7409F">
      <w:pPr>
        <w:spacing w:before="240" w:after="120"/>
        <w:rPr>
          <w:lang w:val="en-US"/>
        </w:rPr>
      </w:pPr>
      <w:r>
        <w:rPr>
          <w:rFonts w:ascii="Times New Roman" w:hAnsi="Times New Roman" w:cs="Times New Roman"/>
          <w:b/>
          <w:i/>
          <w:sz w:val="18"/>
          <w:lang w:val="en-US"/>
        </w:rPr>
        <w:t>READING LIST</w:t>
      </w:r>
      <w:r>
        <w:rPr>
          <w:rFonts w:ascii="Times New Roman" w:eastAsia="Times New Roman" w:hAnsi="Times New Roman" w:cs="Times New Roman"/>
          <w:sz w:val="20"/>
          <w:szCs w:val="20"/>
          <w:lang w:val="en-GB" w:eastAsia="it-IT"/>
        </w:rPr>
        <w:t xml:space="preserve"> </w:t>
      </w:r>
      <w:r w:rsidR="004A7B9A">
        <w:rPr>
          <w:rStyle w:val="Rimandonotaapidipagina"/>
          <w:rFonts w:ascii="Times New Roman" w:eastAsia="Times New Roman" w:hAnsi="Times New Roman" w:cs="Times New Roman"/>
          <w:sz w:val="20"/>
          <w:szCs w:val="20"/>
          <w:lang w:val="en-GB" w:eastAsia="it-IT"/>
        </w:rPr>
        <w:footnoteReference w:id="1"/>
      </w:r>
    </w:p>
    <w:p w14:paraId="3DB04ACE" w14:textId="77777777" w:rsidR="00221CD0" w:rsidRDefault="00F7409F">
      <w:pPr>
        <w:pStyle w:val="Testo2"/>
        <w:tabs>
          <w:tab w:val="clear" w:pos="284"/>
        </w:tabs>
        <w:ind w:left="284" w:hanging="284"/>
        <w:rPr>
          <w:lang w:val="en-GB"/>
        </w:rPr>
      </w:pPr>
      <w:r>
        <w:rPr>
          <w:lang w:val="en-GB"/>
        </w:rPr>
        <w:t>Class notes, papers, slides, codes, and further material will be posted on the University platform Blackboard. Useful readings are:</w:t>
      </w:r>
    </w:p>
    <w:p w14:paraId="2F3291C3" w14:textId="77777777" w:rsidR="00221CD0" w:rsidRPr="004A7B9A" w:rsidRDefault="00F7409F">
      <w:pPr>
        <w:tabs>
          <w:tab w:val="left" w:pos="284"/>
        </w:tabs>
        <w:spacing w:before="120" w:after="0"/>
        <w:ind w:left="284" w:hanging="284"/>
        <w:rPr>
          <w:lang w:val="en-US"/>
        </w:rPr>
      </w:pPr>
      <w:bookmarkStart w:id="0" w:name="_Hlk71284534"/>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bookmarkEnd w:id="0"/>
      <w:r>
        <w:rPr>
          <w:rFonts w:ascii="Times" w:eastAsia="Times New Roman" w:hAnsi="Times" w:cs="Times New Roman"/>
          <w:smallCaps/>
          <w:sz w:val="16"/>
          <w:szCs w:val="20"/>
          <w:lang w:val="en-GB" w:eastAsia="it-IT"/>
        </w:rPr>
        <w:t>Banerjee, S. - Carlin B. P. - Gelfand A. E.</w:t>
      </w:r>
      <w:r>
        <w:rPr>
          <w:rFonts w:ascii="Times" w:eastAsia="Times New Roman" w:hAnsi="Times" w:cs="Times New Roman"/>
          <w:sz w:val="18"/>
          <w:szCs w:val="20"/>
          <w:lang w:val="en-GB" w:eastAsia="it-IT"/>
        </w:rPr>
        <w:t xml:space="preserve"> </w:t>
      </w:r>
      <w:r>
        <w:rPr>
          <w:rFonts w:ascii="Times" w:eastAsia="Times New Roman" w:hAnsi="Times" w:cs="Times New Roman"/>
          <w:i/>
          <w:sz w:val="18"/>
          <w:szCs w:val="20"/>
          <w:lang w:val="en-GB" w:eastAsia="it-IT"/>
        </w:rPr>
        <w:t xml:space="preserve">Hierarchical </w:t>
      </w:r>
      <w:proofErr w:type="spellStart"/>
      <w:r>
        <w:rPr>
          <w:rFonts w:ascii="Times" w:eastAsia="Times New Roman" w:hAnsi="Times" w:cs="Times New Roman"/>
          <w:i/>
          <w:sz w:val="18"/>
          <w:szCs w:val="20"/>
          <w:lang w:val="en-GB" w:eastAsia="it-IT"/>
        </w:rPr>
        <w:t>modeling</w:t>
      </w:r>
      <w:proofErr w:type="spellEnd"/>
      <w:r>
        <w:rPr>
          <w:rFonts w:ascii="Times" w:eastAsia="Times New Roman" w:hAnsi="Times" w:cs="Times New Roman"/>
          <w:i/>
          <w:sz w:val="18"/>
          <w:szCs w:val="20"/>
          <w:lang w:val="en-GB" w:eastAsia="it-IT"/>
        </w:rPr>
        <w:t xml:space="preserve"> and analysis for spatial data,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Times" w:eastAsia="Times New Roman" w:hAnsi="Times" w:cs="Times New Roman"/>
          <w:sz w:val="18"/>
          <w:szCs w:val="20"/>
          <w:lang w:val="en-GB" w:eastAsia="it-IT"/>
        </w:rPr>
        <w:t>, CRC Press, 2014</w:t>
      </w:r>
    </w:p>
    <w:p w14:paraId="420E9FE9" w14:textId="77777777" w:rsidR="00221CD0" w:rsidRPr="004A7B9A" w:rsidRDefault="00F7409F">
      <w:pPr>
        <w:tabs>
          <w:tab w:val="left" w:pos="284"/>
        </w:tabs>
        <w:spacing w:after="0"/>
        <w:ind w:left="284" w:hanging="284"/>
        <w:rPr>
          <w:lang w:val="en-US"/>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proofErr w:type="spellStart"/>
      <w:r>
        <w:rPr>
          <w:rFonts w:ascii="Times" w:eastAsia="Times New Roman" w:hAnsi="Times" w:cs="Times New Roman"/>
          <w:smallCaps/>
          <w:sz w:val="16"/>
          <w:szCs w:val="20"/>
          <w:lang w:val="en-GB" w:eastAsia="it-IT"/>
        </w:rPr>
        <w:t>Bivand</w:t>
      </w:r>
      <w:proofErr w:type="spellEnd"/>
      <w:r>
        <w:rPr>
          <w:rFonts w:ascii="Times" w:eastAsia="Times New Roman" w:hAnsi="Times" w:cs="Times New Roman"/>
          <w:smallCaps/>
          <w:sz w:val="16"/>
          <w:szCs w:val="20"/>
          <w:lang w:val="en-GB" w:eastAsia="it-IT"/>
        </w:rPr>
        <w:t xml:space="preserve">, R. S. - </w:t>
      </w:r>
      <w:proofErr w:type="spellStart"/>
      <w:r>
        <w:rPr>
          <w:rFonts w:ascii="Times" w:eastAsia="Times New Roman" w:hAnsi="Times" w:cs="Times New Roman"/>
          <w:smallCaps/>
          <w:sz w:val="16"/>
          <w:szCs w:val="20"/>
          <w:lang w:val="en-GB" w:eastAsia="it-IT"/>
        </w:rPr>
        <w:t>Pebesma</w:t>
      </w:r>
      <w:proofErr w:type="spellEnd"/>
      <w:r>
        <w:rPr>
          <w:rFonts w:ascii="Times" w:eastAsia="Times New Roman" w:hAnsi="Times" w:cs="Times New Roman"/>
          <w:smallCaps/>
          <w:sz w:val="16"/>
          <w:szCs w:val="20"/>
          <w:lang w:val="en-GB" w:eastAsia="it-IT"/>
        </w:rPr>
        <w:t>, E. - Gómez-Rubio V.</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Applied spatial data</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analysis with R</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2013.</w:t>
      </w:r>
    </w:p>
    <w:p w14:paraId="46197EB8" w14:textId="77777777" w:rsidR="00221CD0" w:rsidRPr="004A7B9A" w:rsidRDefault="00F7409F">
      <w:pPr>
        <w:tabs>
          <w:tab w:val="left" w:pos="284"/>
        </w:tabs>
        <w:spacing w:after="0"/>
        <w:rPr>
          <w:lang w:val="en-US"/>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Cryer J. D and Chan K.-S. </w:t>
      </w:r>
      <w:r>
        <w:rPr>
          <w:rFonts w:ascii="Times" w:eastAsia="Times New Roman" w:hAnsi="Times" w:cs="Times New Roman"/>
          <w:i/>
          <w:sz w:val="18"/>
          <w:szCs w:val="20"/>
          <w:lang w:val="en-GB" w:eastAsia="it-IT"/>
        </w:rPr>
        <w:t>Time series analysis: with applications in R,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2010.</w:t>
      </w:r>
    </w:p>
    <w:p w14:paraId="5B1F20D9" w14:textId="77777777" w:rsidR="00221CD0" w:rsidRPr="004A7B9A" w:rsidRDefault="00F7409F">
      <w:pPr>
        <w:tabs>
          <w:tab w:val="left" w:pos="284"/>
        </w:tabs>
        <w:spacing w:after="0"/>
        <w:ind w:left="284" w:hanging="284"/>
        <w:rPr>
          <w:lang w:val="en-US"/>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Shumway R. H. - Stoffer D. S, </w:t>
      </w:r>
      <w:r>
        <w:rPr>
          <w:rFonts w:ascii="Times" w:eastAsia="Times New Roman" w:hAnsi="Times" w:cs="Times New Roman"/>
          <w:i/>
          <w:sz w:val="18"/>
          <w:szCs w:val="20"/>
          <w:lang w:val="en-GB" w:eastAsia="it-IT"/>
        </w:rPr>
        <w:t>Time series analysis and its applications: with R Examples, 4</w:t>
      </w:r>
      <w:r>
        <w:rPr>
          <w:rFonts w:ascii="Times" w:eastAsia="Times New Roman" w:hAnsi="Times" w:cs="Times New Roman"/>
          <w:i/>
          <w:sz w:val="18"/>
          <w:szCs w:val="20"/>
          <w:vertAlign w:val="superscript"/>
          <w:lang w:val="en-GB" w:eastAsia="it-IT"/>
        </w:rPr>
        <w:t>th</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2017.</w:t>
      </w:r>
    </w:p>
    <w:p w14:paraId="543C1406" w14:textId="77777777" w:rsidR="00221CD0" w:rsidRDefault="00F7409F">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TEACHING METHOD</w:t>
      </w:r>
    </w:p>
    <w:p w14:paraId="1FD9194D" w14:textId="77777777" w:rsidR="00221CD0" w:rsidRDefault="00F7409F">
      <w:pPr>
        <w:pStyle w:val="Testo2"/>
        <w:rPr>
          <w:lang w:val="en-GB"/>
        </w:rPr>
      </w:pPr>
      <w:r>
        <w:rPr>
          <w:lang w:val="en-GB"/>
        </w:rPr>
        <w:t>Lectures integrated with practical classes, discussion of case studies, and lab sessions using R. Attending the lectures with an active participation and ongoing private study is strongly recommended.</w:t>
      </w:r>
    </w:p>
    <w:p w14:paraId="66AC60C2" w14:textId="77777777" w:rsidR="00221CD0" w:rsidRDefault="00F7409F">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ASSESSMENT METHOD AND CRITERIA</w:t>
      </w:r>
    </w:p>
    <w:p w14:paraId="7E08DEBF" w14:textId="77777777" w:rsidR="00221CD0" w:rsidRDefault="00F7409F">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The assessment is based on both parts of the course, evaluated in a single written test. To pass the exam the student needs to get the pass mark in both parts; the final mark is the average of the marks in the two parts.</w:t>
      </w:r>
    </w:p>
    <w:p w14:paraId="35563149" w14:textId="43B4EA87" w:rsidR="00221CD0" w:rsidRPr="004A7B9A" w:rsidRDefault="00F7409F">
      <w:pPr>
        <w:tabs>
          <w:tab w:val="left" w:pos="284"/>
        </w:tabs>
        <w:spacing w:after="0" w:line="240" w:lineRule="exact"/>
        <w:ind w:firstLine="284"/>
        <w:jc w:val="both"/>
        <w:rPr>
          <w:lang w:val="en-US"/>
        </w:rPr>
      </w:pPr>
      <w:r>
        <w:rPr>
          <w:rFonts w:ascii="Times" w:eastAsia="Times New Roman" w:hAnsi="Times" w:cs="Times New Roman"/>
          <w:sz w:val="18"/>
          <w:szCs w:val="20"/>
          <w:lang w:val="en-GB" w:eastAsia="it-IT"/>
        </w:rPr>
        <w:lastRenderedPageBreak/>
        <w:t>Both parts of the course are assessed using a written examination aiming at evaluating student’s knowledge according to the learning outcomes of the course. For the time series analysis half an assignment is also required.</w:t>
      </w:r>
    </w:p>
    <w:p w14:paraId="46AD8693"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NOTES AND PREREQUISITES</w:t>
      </w:r>
    </w:p>
    <w:p w14:paraId="0A109311" w14:textId="77777777" w:rsidR="00221CD0" w:rsidRPr="004A7B9A" w:rsidRDefault="00F7409F" w:rsidP="00952EB3">
      <w:pPr>
        <w:tabs>
          <w:tab w:val="left" w:pos="284"/>
        </w:tabs>
        <w:spacing w:after="0" w:line="240" w:lineRule="exact"/>
        <w:ind w:firstLine="284"/>
        <w:jc w:val="both"/>
        <w:rPr>
          <w:lang w:val="en-US"/>
        </w:rPr>
      </w:pPr>
      <w:r>
        <w:rPr>
          <w:rFonts w:ascii="Times" w:eastAsia="Times New Roman" w:hAnsi="Times" w:cs="Times New Roman"/>
          <w:sz w:val="18"/>
          <w:szCs w:val="20"/>
          <w:lang w:val="en-GB" w:eastAsia="it-IT"/>
        </w:rPr>
        <w:t xml:space="preserve">Students enrolling in this course are expected to know the foundations of algebra, probability, data analysis, statistical inference, linear models, and computational statistics, i.e., the topics covered in the courses “Mathematical methods and probability”, “Statistical Inference”, “Applied linear models”, and “Computational statistics” taught in the first year. </w:t>
      </w:r>
      <w:bookmarkStart w:id="1" w:name="_Hlk133601655"/>
      <w:r>
        <w:rPr>
          <w:rFonts w:ascii="Times" w:eastAsia="Times New Roman" w:hAnsi="Times" w:cs="Times New Roman"/>
          <w:sz w:val="18"/>
          <w:szCs w:val="20"/>
          <w:lang w:val="en-GB" w:eastAsia="it-IT"/>
        </w:rPr>
        <w:t>S</w:t>
      </w:r>
      <w:bookmarkEnd w:id="1"/>
      <w:r>
        <w:rPr>
          <w:rFonts w:ascii="Times" w:eastAsia="Times New Roman" w:hAnsi="Times" w:cs="Times New Roman"/>
          <w:sz w:val="18"/>
          <w:szCs w:val="20"/>
          <w:lang w:val="en-GB" w:eastAsia="it-IT"/>
        </w:rPr>
        <w:t xml:space="preserve">tudents are also expected to be skilled at using R statistical software. Knowledge of the Bayesian approach is recommended for Module II but not mandatory. </w:t>
      </w:r>
    </w:p>
    <w:p w14:paraId="38E6A89A" w14:textId="32A87B63" w:rsidR="00221CD0" w:rsidRPr="00952EB3" w:rsidRDefault="00952EB3" w:rsidP="00952EB3">
      <w:pPr>
        <w:spacing w:before="120" w:after="0" w:line="220" w:lineRule="exact"/>
        <w:ind w:firstLine="284"/>
        <w:rPr>
          <w:rFonts w:ascii="Times New Roman" w:hAnsi="Times New Roman" w:cs="Times New Roman"/>
          <w:bCs/>
          <w:i/>
          <w:sz w:val="18"/>
          <w:lang w:val="en-US"/>
        </w:rPr>
      </w:pPr>
      <w:r>
        <w:rPr>
          <w:rFonts w:ascii="Times New Roman" w:hAnsi="Times New Roman" w:cs="Times New Roman"/>
          <w:bCs/>
          <w:i/>
          <w:sz w:val="18"/>
          <w:lang w:val="en-US"/>
        </w:rPr>
        <w:t>M</w:t>
      </w:r>
      <w:r w:rsidRPr="00952EB3">
        <w:rPr>
          <w:rFonts w:ascii="Times New Roman" w:hAnsi="Times New Roman" w:cs="Times New Roman"/>
          <w:bCs/>
          <w:i/>
          <w:sz w:val="18"/>
          <w:lang w:val="en-US"/>
        </w:rPr>
        <w:t>eetings with students</w:t>
      </w:r>
    </w:p>
    <w:p w14:paraId="03DEE2FB" w14:textId="2940BA3A" w:rsidR="00221CD0" w:rsidRPr="004A7B9A" w:rsidRDefault="00F7409F" w:rsidP="00952EB3">
      <w:pPr>
        <w:spacing w:after="0" w:line="220" w:lineRule="exact"/>
        <w:jc w:val="both"/>
        <w:rPr>
          <w:lang w:val="en-US"/>
        </w:rPr>
      </w:pPr>
      <w:r>
        <w:rPr>
          <w:rFonts w:ascii="Times" w:eastAsia="Times New Roman" w:hAnsi="Times" w:cs="Times New Roman"/>
          <w:sz w:val="18"/>
          <w:szCs w:val="20"/>
          <w:lang w:val="en-GB" w:eastAsia="it-IT"/>
        </w:rPr>
        <w:t>Prof</w:t>
      </w:r>
      <w:r w:rsidR="00952EB3">
        <w:rPr>
          <w:rFonts w:ascii="Times" w:eastAsia="Times New Roman" w:hAnsi="Times" w:cs="Times New Roman"/>
          <w:sz w:val="18"/>
          <w:szCs w:val="20"/>
          <w:lang w:val="en-GB" w:eastAsia="it-IT"/>
        </w:rPr>
        <w:t xml:space="preserve">. </w:t>
      </w:r>
      <w:r>
        <w:rPr>
          <w:rFonts w:ascii="Times" w:eastAsia="Times New Roman" w:hAnsi="Times" w:cs="Times New Roman"/>
          <w:sz w:val="18"/>
          <w:szCs w:val="20"/>
          <w:lang w:val="en-GB" w:eastAsia="it-IT"/>
        </w:rPr>
        <w:t>David Conesa and Prof</w:t>
      </w:r>
      <w:r w:rsidR="00952EB3">
        <w:rPr>
          <w:rFonts w:ascii="Times" w:eastAsia="Times New Roman" w:hAnsi="Times" w:cs="Times New Roman"/>
          <w:sz w:val="18"/>
          <w:szCs w:val="20"/>
          <w:lang w:val="en-GB" w:eastAsia="it-IT"/>
        </w:rPr>
        <w:t xml:space="preserve">. </w:t>
      </w:r>
      <w:r>
        <w:rPr>
          <w:rFonts w:ascii="Times" w:eastAsia="Times New Roman" w:hAnsi="Times" w:cs="Times New Roman"/>
          <w:sz w:val="18"/>
          <w:szCs w:val="20"/>
          <w:lang w:val="en-GB" w:eastAsia="it-IT"/>
        </w:rPr>
        <w:t>Luigi Spezia will meet students after the lectures in the Buonarroti buildings. Meetings in the Department or online are also possible upon an email request.</w:t>
      </w:r>
    </w:p>
    <w:sectPr w:rsidR="00221CD0" w:rsidRPr="004A7B9A">
      <w:pgSz w:w="11906" w:h="16838"/>
      <w:pgMar w:top="3515" w:right="2608" w:bottom="3515" w:left="2552"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4413" w14:textId="77777777" w:rsidR="004A7B9A" w:rsidRDefault="004A7B9A" w:rsidP="004A7B9A">
      <w:pPr>
        <w:spacing w:after="0" w:line="240" w:lineRule="auto"/>
      </w:pPr>
      <w:r>
        <w:separator/>
      </w:r>
    </w:p>
  </w:endnote>
  <w:endnote w:type="continuationSeparator" w:id="0">
    <w:p w14:paraId="2955CCED" w14:textId="77777777" w:rsidR="004A7B9A" w:rsidRDefault="004A7B9A" w:rsidP="004A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717C" w14:textId="77777777" w:rsidR="004A7B9A" w:rsidRDefault="004A7B9A" w:rsidP="004A7B9A">
      <w:pPr>
        <w:spacing w:after="0" w:line="240" w:lineRule="auto"/>
      </w:pPr>
      <w:r>
        <w:separator/>
      </w:r>
    </w:p>
  </w:footnote>
  <w:footnote w:type="continuationSeparator" w:id="0">
    <w:p w14:paraId="789C18FC" w14:textId="77777777" w:rsidR="004A7B9A" w:rsidRDefault="004A7B9A" w:rsidP="004A7B9A">
      <w:pPr>
        <w:spacing w:after="0" w:line="240" w:lineRule="auto"/>
      </w:pPr>
      <w:r>
        <w:continuationSeparator/>
      </w:r>
    </w:p>
  </w:footnote>
  <w:footnote w:id="1">
    <w:p w14:paraId="26BED05A" w14:textId="0595D8AB" w:rsidR="004A7B9A" w:rsidRPr="004A7B9A" w:rsidRDefault="004A7B9A" w:rsidP="004A7B9A">
      <w:pPr>
        <w:rPr>
          <w:rFonts w:ascii="Times New Roman" w:eastAsia="Times New Roman" w:hAnsi="Times New Roman" w:cs="Times New Roman"/>
          <w:sz w:val="16"/>
          <w:szCs w:val="16"/>
          <w:lang w:val="en-US" w:eastAsia="it-IT"/>
        </w:rPr>
      </w:pPr>
      <w:r>
        <w:rPr>
          <w:rStyle w:val="Rimandonotaapidipagina"/>
        </w:rPr>
        <w:footnoteRef/>
      </w:r>
      <w:r w:rsidRPr="004A7B9A">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1673"/>
    <w:multiLevelType w:val="multilevel"/>
    <w:tmpl w:val="D60663EC"/>
    <w:lvl w:ilvl="0">
      <w:start w:val="1"/>
      <w:numFmt w:val="decimal"/>
      <w:lvlText w:val="%1"/>
      <w:lvlJc w:val="left"/>
      <w:pPr>
        <w:tabs>
          <w:tab w:val="num" w:pos="0"/>
        </w:tabs>
        <w:ind w:left="410" w:hanging="360"/>
      </w:pPr>
      <w:rPr>
        <w:rFonts w:cs="Times New Roman"/>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1" w15:restartNumberingAfterBreak="0">
    <w:nsid w:val="5C0338E8"/>
    <w:multiLevelType w:val="multilevel"/>
    <w:tmpl w:val="C5806808"/>
    <w:lvl w:ilvl="0">
      <w:start w:val="1"/>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2" w15:restartNumberingAfterBreak="0">
    <w:nsid w:val="692A3028"/>
    <w:multiLevelType w:val="multilevel"/>
    <w:tmpl w:val="45D681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0556895">
    <w:abstractNumId w:val="2"/>
  </w:num>
  <w:num w:numId="2" w16cid:durableId="2134589999">
    <w:abstractNumId w:val="0"/>
  </w:num>
  <w:num w:numId="3" w16cid:durableId="118844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0"/>
    <w:rsid w:val="00221CD0"/>
    <w:rsid w:val="004A7B9A"/>
    <w:rsid w:val="005E203E"/>
    <w:rsid w:val="00952EB3"/>
    <w:rsid w:val="00F7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1A23"/>
  <w15:docId w15:val="{0B1D4E39-9FAA-4E8A-BC15-0058C13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uiPriority w:val="9"/>
    <w:qFormat/>
    <w:pPr>
      <w:spacing w:before="280" w:after="280" w:line="240" w:lineRule="auto"/>
      <w:outlineLvl w:val="0"/>
    </w:pPr>
    <w:rPr>
      <w:rFonts w:ascii="Times New Roman" w:eastAsia="Times New Roman" w:hAnsi="Times New Roman" w:cs="Times New Roman"/>
      <w:b/>
      <w:bCs/>
      <w:kern w:val="2"/>
      <w:sz w:val="48"/>
      <w:szCs w:val="48"/>
      <w:lang w:eastAsia="it-IT"/>
    </w:rPr>
  </w:style>
  <w:style w:type="paragraph" w:styleId="Titolo2">
    <w:name w:val="heading 2"/>
    <w:next w:val="Titolo3"/>
    <w:uiPriority w:val="9"/>
    <w:unhideWhenUsed/>
    <w:qFormat/>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uiPriority w:val="9"/>
    <w:semiHidden/>
    <w:unhideWhenUsed/>
    <w:qFormat/>
    <w:pPr>
      <w:keepNext/>
      <w:keepLines/>
      <w:spacing w:before="40" w:after="0"/>
      <w:outlineLvl w:val="2"/>
    </w:pPr>
    <w:rPr>
      <w:rFonts w:ascii="Calibri Light"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qFormat/>
    <w:rPr>
      <w:rFonts w:ascii="Times New Roman" w:eastAsia="Times New Roman" w:hAnsi="Times New Roman" w:cs="Times New Roman"/>
      <w:b/>
      <w:bCs/>
      <w:kern w:val="2"/>
      <w:sz w:val="48"/>
      <w:szCs w:val="48"/>
      <w:lang w:eastAsia="it-IT"/>
    </w:rPr>
  </w:style>
  <w:style w:type="character" w:customStyle="1" w:styleId="BalloonTextChar">
    <w:name w:val="Balloon Text Char"/>
    <w:basedOn w:val="Carpredefinitoparagrafo"/>
    <w:qFormat/>
    <w:rPr>
      <w:rFonts w:ascii="Segoe UI" w:hAnsi="Segoe UI" w:cs="Segoe UI"/>
      <w:sz w:val="18"/>
      <w:szCs w:val="18"/>
    </w:rPr>
  </w:style>
  <w:style w:type="character" w:styleId="Enfasigrassetto">
    <w:name w:val="Strong"/>
    <w:basedOn w:val="Carpredefinitoparagrafo"/>
    <w:qFormat/>
    <w:rPr>
      <w:b/>
      <w:bCs/>
    </w:rPr>
  </w:style>
  <w:style w:type="character" w:customStyle="1" w:styleId="Heading2Char">
    <w:name w:val="Heading 2 Char"/>
    <w:basedOn w:val="Carpredefinitoparagrafo"/>
    <w:qFormat/>
    <w:rPr>
      <w:rFonts w:ascii="Times" w:eastAsia="Times New Roman" w:hAnsi="Times" w:cs="Times New Roman"/>
      <w:smallCaps/>
      <w:sz w:val="18"/>
      <w:szCs w:val="20"/>
      <w:lang w:eastAsia="it-IT"/>
    </w:rPr>
  </w:style>
  <w:style w:type="character" w:customStyle="1" w:styleId="Heading3Char">
    <w:name w:val="Heading 3 Char"/>
    <w:basedOn w:val="Carpredefinitoparagrafo"/>
    <w:qFormat/>
    <w:rPr>
      <w:rFonts w:ascii="Calibri Light" w:eastAsia="Calibri" w:hAnsi="Calibri Light" w:cs="DejaVu Sans"/>
      <w:color w:val="1F4D78"/>
      <w:sz w:val="24"/>
      <w:szCs w:val="24"/>
    </w:rPr>
  </w:style>
  <w:style w:type="character" w:customStyle="1" w:styleId="EnlacedeInternet">
    <w:name w:val="Enlace de Internet"/>
    <w:rPr>
      <w:color w:val="0000FF"/>
      <w:u w:val="single"/>
    </w:rPr>
  </w:style>
  <w:style w:type="character" w:customStyle="1" w:styleId="a-size-extra-large">
    <w:name w:val="a-size-extra-large"/>
    <w:basedOn w:val="Carpredefinitoparagrafo"/>
    <w:qFormat/>
  </w:style>
  <w:style w:type="character" w:styleId="Rimandocommento">
    <w:name w:val="annotation reference"/>
    <w:basedOn w:val="Carpredefinitoparagrafo"/>
    <w:qFormat/>
    <w:rPr>
      <w:sz w:val="16"/>
      <w:szCs w:val="16"/>
    </w:rPr>
  </w:style>
  <w:style w:type="character" w:customStyle="1" w:styleId="CommentTextChar">
    <w:name w:val="Comment Text Char"/>
    <w:basedOn w:val="Carpredefinitoparagrafo"/>
    <w:qFormat/>
    <w:rPr>
      <w:sz w:val="20"/>
      <w:szCs w:val="20"/>
    </w:rPr>
  </w:style>
  <w:style w:type="character" w:customStyle="1" w:styleId="CommentSubjectChar">
    <w:name w:val="Comment Subject Char"/>
    <w:basedOn w:val="CommentTextChar"/>
    <w:qFormat/>
    <w:rPr>
      <w:b/>
      <w:bCs/>
      <w:sz w:val="20"/>
      <w:szCs w:val="20"/>
    </w:rPr>
  </w:style>
  <w:style w:type="character" w:customStyle="1" w:styleId="acopre">
    <w:name w:val="acopre"/>
    <w:basedOn w:val="Carpredefinitoparagrafo"/>
    <w:qFormat/>
  </w:style>
  <w:style w:type="character" w:customStyle="1" w:styleId="Destacado">
    <w:name w:val="Destacado"/>
    <w:basedOn w:val="Carpredefinitoparagrafo"/>
    <w:qFormat/>
    <w:rPr>
      <w:i/>
      <w:iCs/>
    </w:rPr>
  </w:style>
  <w:style w:type="paragraph" w:customStyle="1" w:styleId="Ttulo">
    <w:name w:val="Título"/>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qFormat/>
    <w:pPr>
      <w:ind w:left="720"/>
      <w:contextualSpacing/>
    </w:pPr>
  </w:style>
  <w:style w:type="paragraph" w:styleId="Testofumetto">
    <w:name w:val="Balloon Text"/>
    <w:basedOn w:val="Normale"/>
    <w:qFormat/>
    <w:pPr>
      <w:spacing w:after="0" w:line="240" w:lineRule="auto"/>
    </w:pPr>
    <w:rPr>
      <w:rFonts w:ascii="Segoe UI" w:hAnsi="Segoe UI" w:cs="Segoe UI"/>
      <w:sz w:val="18"/>
      <w:szCs w:val="18"/>
    </w:rPr>
  </w:style>
  <w:style w:type="paragraph" w:styleId="NormaleWeb">
    <w:name w:val="Normal (Web)"/>
    <w:basedOn w:val="Normale"/>
    <w:qFormat/>
    <w:pPr>
      <w:spacing w:before="280" w:after="280" w:line="240" w:lineRule="auto"/>
    </w:pPr>
    <w:rPr>
      <w:rFonts w:ascii="Times New Roman" w:eastAsia="Times New Roman" w:hAnsi="Times New Roman" w:cs="Times New Roman"/>
      <w:sz w:val="24"/>
      <w:szCs w:val="24"/>
      <w:lang w:eastAsia="it-IT"/>
    </w:rPr>
  </w:style>
  <w:style w:type="paragraph" w:customStyle="1" w:styleId="Testo2">
    <w:name w:val="Testo 2"/>
    <w:qFormat/>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Default">
    <w:name w:val="Default"/>
    <w:qFormat/>
    <w:rPr>
      <w:rFonts w:ascii="Times New Roman" w:hAnsi="Times New Roman" w:cs="Times New Roman"/>
      <w:color w:val="000000"/>
      <w:sz w:val="24"/>
      <w:szCs w:val="24"/>
    </w:rPr>
  </w:style>
  <w:style w:type="paragraph" w:styleId="Testocommento">
    <w:name w:val="annotation text"/>
    <w:basedOn w:val="Normale"/>
    <w:qFormat/>
    <w:pPr>
      <w:spacing w:line="240" w:lineRule="auto"/>
    </w:pPr>
    <w:rPr>
      <w:sz w:val="20"/>
      <w:szCs w:val="20"/>
    </w:rPr>
  </w:style>
  <w:style w:type="paragraph" w:styleId="Soggettocommento">
    <w:name w:val="annotation subject"/>
    <w:basedOn w:val="Testocommento"/>
    <w:next w:val="Testocommento"/>
    <w:qFormat/>
    <w:rPr>
      <w:b/>
      <w:bCs/>
    </w:rPr>
  </w:style>
  <w:style w:type="paragraph" w:styleId="Revisione">
    <w:name w:val="Revision"/>
    <w:hidden/>
    <w:uiPriority w:val="99"/>
    <w:semiHidden/>
    <w:rsid w:val="005E203E"/>
    <w:pPr>
      <w:suppressAutoHyphens w:val="0"/>
    </w:pPr>
  </w:style>
  <w:style w:type="paragraph" w:styleId="Testonotaapidipagina">
    <w:name w:val="footnote text"/>
    <w:basedOn w:val="Normale"/>
    <w:link w:val="TestonotaapidipaginaCarattere"/>
    <w:uiPriority w:val="99"/>
    <w:semiHidden/>
    <w:unhideWhenUsed/>
    <w:rsid w:val="004A7B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7B9A"/>
    <w:rPr>
      <w:sz w:val="20"/>
      <w:szCs w:val="20"/>
    </w:rPr>
  </w:style>
  <w:style w:type="character" w:styleId="Rimandonotaapidipagina">
    <w:name w:val="footnote reference"/>
    <w:basedOn w:val="Carpredefinitoparagrafo"/>
    <w:uiPriority w:val="99"/>
    <w:semiHidden/>
    <w:unhideWhenUsed/>
    <w:rsid w:val="004A7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3941</Characters>
  <Application>Microsoft Office Word</Application>
  <DocSecurity>0</DocSecurity>
  <Lines>32</Lines>
  <Paragraphs>9</Paragraphs>
  <ScaleCrop>false</ScaleCrop>
  <Company>U.C.S.C. Milano</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 Lucia</dc:creator>
  <dc:description/>
  <cp:lastModifiedBy>Caputo Chiara</cp:lastModifiedBy>
  <cp:revision>4</cp:revision>
  <cp:lastPrinted>2019-07-23T16:50:00Z</cp:lastPrinted>
  <dcterms:created xsi:type="dcterms:W3CDTF">2023-05-02T15:04:00Z</dcterms:created>
  <dcterms:modified xsi:type="dcterms:W3CDTF">2023-08-29T10:28:00Z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