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4270" w14:textId="16F7F74A" w:rsidR="00F45F73" w:rsidRPr="002E36C0" w:rsidRDefault="00900F65" w:rsidP="00F45F73">
      <w:pPr>
        <w:pStyle w:val="Titolo1"/>
        <w:rPr>
          <w:rFonts w:ascii="Times New Roman" w:eastAsia="Open Sans" w:hAnsi="Times New Roman"/>
          <w:lang w:val="en-US"/>
        </w:rPr>
      </w:pPr>
      <w:r w:rsidRPr="002E36C0">
        <w:rPr>
          <w:rFonts w:ascii="Times New Roman" w:eastAsia="Open Sans" w:hAnsi="Times New Roman"/>
          <w:lang w:val="en-US"/>
        </w:rPr>
        <w:t>D</w:t>
      </w:r>
      <w:r w:rsidR="00F45F73" w:rsidRPr="002E36C0">
        <w:rPr>
          <w:rFonts w:ascii="Times New Roman" w:eastAsia="Open Sans" w:hAnsi="Times New Roman"/>
          <w:lang w:val="en-US"/>
        </w:rPr>
        <w:t xml:space="preserve">esign </w:t>
      </w:r>
      <w:r w:rsidR="00C8451D" w:rsidRPr="002E36C0">
        <w:rPr>
          <w:rFonts w:ascii="Times New Roman" w:eastAsia="Open Sans" w:hAnsi="Times New Roman"/>
          <w:lang w:val="en-US"/>
        </w:rPr>
        <w:t>T</w:t>
      </w:r>
      <w:r w:rsidR="00F45F73" w:rsidRPr="002E36C0">
        <w:rPr>
          <w:rFonts w:ascii="Times New Roman" w:eastAsia="Open Sans" w:hAnsi="Times New Roman"/>
          <w:lang w:val="en-US"/>
        </w:rPr>
        <w:t xml:space="preserve">hinking and </w:t>
      </w:r>
      <w:r w:rsidR="00C8451D" w:rsidRPr="002E36C0">
        <w:rPr>
          <w:rFonts w:ascii="Times New Roman" w:eastAsia="Open Sans" w:hAnsi="Times New Roman"/>
          <w:lang w:val="en-US"/>
        </w:rPr>
        <w:t>S</w:t>
      </w:r>
      <w:r w:rsidR="00F45F73" w:rsidRPr="002E36C0">
        <w:rPr>
          <w:rFonts w:ascii="Times New Roman" w:eastAsia="Open Sans" w:hAnsi="Times New Roman"/>
          <w:lang w:val="en-US"/>
        </w:rPr>
        <w:t xml:space="preserve">tart-up </w:t>
      </w:r>
      <w:r w:rsidR="00C8451D" w:rsidRPr="002E36C0">
        <w:rPr>
          <w:rFonts w:ascii="Times New Roman" w:eastAsia="Open Sans" w:hAnsi="Times New Roman"/>
          <w:lang w:val="en-US"/>
        </w:rPr>
        <w:t>L</w:t>
      </w:r>
      <w:r w:rsidR="00F45F73" w:rsidRPr="002E36C0">
        <w:rPr>
          <w:rFonts w:ascii="Times New Roman" w:eastAsia="Open Sans" w:hAnsi="Times New Roman"/>
          <w:lang w:val="en-US"/>
        </w:rPr>
        <w:t>aunch</w:t>
      </w:r>
    </w:p>
    <w:p w14:paraId="69C9CDAD" w14:textId="370C812E" w:rsidR="00F45F73" w:rsidRPr="00A0348F" w:rsidRDefault="00F45F73" w:rsidP="00F45F73">
      <w:pPr>
        <w:pStyle w:val="Titolo2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</w:rPr>
        <w:t>Prof. Annalinda De Rosa</w:t>
      </w:r>
      <w:r w:rsidR="00072295">
        <w:rPr>
          <w:rFonts w:ascii="Times New Roman" w:eastAsia="Open Sans" w:hAnsi="Times New Roman"/>
          <w:szCs w:val="18"/>
        </w:rPr>
        <w:t>;</w:t>
      </w:r>
      <w:r w:rsidR="00037A2A" w:rsidRPr="00072295">
        <w:rPr>
          <w:rFonts w:ascii="Times New Roman" w:eastAsia="Open Sans" w:hAnsi="Times New Roman"/>
          <w:szCs w:val="18"/>
        </w:rPr>
        <w:t xml:space="preserve"> Prof. </w:t>
      </w:r>
      <w:r w:rsidR="00037A2A" w:rsidRPr="00A0348F">
        <w:rPr>
          <w:rFonts w:ascii="Times New Roman" w:eastAsia="Open Sans" w:hAnsi="Times New Roman"/>
          <w:szCs w:val="18"/>
          <w:lang w:val="en-US"/>
        </w:rPr>
        <w:t>Jean-François de Jaegher</w:t>
      </w:r>
    </w:p>
    <w:p w14:paraId="7DE463F3" w14:textId="77777777" w:rsidR="00F45F73" w:rsidRPr="002E36C0" w:rsidRDefault="58154D9E" w:rsidP="3C35F315">
      <w:pPr>
        <w:spacing w:before="240" w:after="120"/>
        <w:rPr>
          <w:b/>
          <w:bCs/>
          <w:i/>
          <w:iCs/>
          <w:sz w:val="20"/>
          <w:szCs w:val="20"/>
          <w:lang w:val="en-US"/>
        </w:rPr>
      </w:pPr>
      <w:r w:rsidRPr="002E36C0">
        <w:rPr>
          <w:b/>
          <w:bCs/>
          <w:i/>
          <w:iCs/>
          <w:sz w:val="20"/>
          <w:szCs w:val="20"/>
          <w:lang w:val="en-US"/>
        </w:rPr>
        <w:t xml:space="preserve">COURSE AIMS AND INTENDED LEARNING OUTCOMES </w:t>
      </w:r>
    </w:p>
    <w:p w14:paraId="3DDB5604" w14:textId="2D36036B" w:rsidR="00F45F73" w:rsidRPr="002E36C0" w:rsidRDefault="00F55F91" w:rsidP="00900F65">
      <w:pPr>
        <w:spacing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>The course aims</w:t>
      </w:r>
      <w:r w:rsidR="58154D9E" w:rsidRPr="002E36C0">
        <w:rPr>
          <w:rFonts w:eastAsia="Open Sans"/>
          <w:sz w:val="20"/>
          <w:szCs w:val="20"/>
          <w:lang w:val="en-US"/>
        </w:rPr>
        <w:t xml:space="preserve"> to provide students with knowledge and understanding of design methods </w:t>
      </w:r>
      <w:r w:rsidRPr="002E36C0">
        <w:rPr>
          <w:rFonts w:eastAsia="Open Sans"/>
          <w:sz w:val="20"/>
          <w:szCs w:val="20"/>
          <w:lang w:val="en-US"/>
        </w:rPr>
        <w:t xml:space="preserve">specific to the so-called Design Thinking (DT) approach and </w:t>
      </w:r>
      <w:r w:rsidR="483D4DE7" w:rsidRPr="002E36C0">
        <w:rPr>
          <w:rFonts w:eastAsia="Open Sans"/>
          <w:sz w:val="20"/>
          <w:szCs w:val="20"/>
          <w:lang w:val="en-US"/>
        </w:rPr>
        <w:t xml:space="preserve">methods and instruments for </w:t>
      </w:r>
      <w:r w:rsidR="03D0517C" w:rsidRPr="002E36C0">
        <w:rPr>
          <w:rFonts w:eastAsia="Open Sans"/>
          <w:sz w:val="20"/>
          <w:szCs w:val="20"/>
          <w:lang w:val="en-US"/>
        </w:rPr>
        <w:t>writing a business plan</w:t>
      </w:r>
      <w:r w:rsidR="4CDBF211" w:rsidRPr="002E36C0">
        <w:rPr>
          <w:rFonts w:eastAsia="Open Sans"/>
          <w:sz w:val="20"/>
          <w:szCs w:val="20"/>
          <w:lang w:val="en-US"/>
        </w:rPr>
        <w:t>.</w:t>
      </w:r>
    </w:p>
    <w:p w14:paraId="227FB14B" w14:textId="2005EA31" w:rsidR="00F45F73" w:rsidRPr="002E36C0" w:rsidRDefault="00F45F73" w:rsidP="00072295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“Module 1 - Design Thinking” will introduce the theoretical framework of the DT </w:t>
      </w:r>
      <w:r w:rsidR="00F17907" w:rsidRPr="002E36C0">
        <w:rPr>
          <w:rFonts w:eastAsia="Open Sans"/>
          <w:sz w:val="20"/>
          <w:szCs w:val="20"/>
          <w:lang w:val="en-US"/>
        </w:rPr>
        <w:t>approach</w:t>
      </w:r>
      <w:r w:rsidRPr="002E36C0">
        <w:rPr>
          <w:rFonts w:eastAsia="Open Sans"/>
          <w:sz w:val="20"/>
          <w:szCs w:val="20"/>
          <w:lang w:val="en-US"/>
        </w:rPr>
        <w:t xml:space="preserve">, illustrating </w:t>
      </w:r>
      <w:r w:rsidR="00F55F91" w:rsidRPr="002E36C0">
        <w:rPr>
          <w:rFonts w:eastAsia="Open Sans"/>
          <w:sz w:val="20"/>
          <w:szCs w:val="20"/>
          <w:lang w:val="en-US"/>
        </w:rPr>
        <w:t xml:space="preserve">the </w:t>
      </w:r>
      <w:r w:rsidRPr="002E36C0">
        <w:rPr>
          <w:rFonts w:eastAsia="Open Sans"/>
          <w:sz w:val="20"/>
          <w:szCs w:val="20"/>
          <w:lang w:val="en-US"/>
        </w:rPr>
        <w:t>“school</w:t>
      </w:r>
      <w:r w:rsidR="00F55F91" w:rsidRPr="002E36C0">
        <w:rPr>
          <w:rFonts w:eastAsia="Open Sans"/>
          <w:sz w:val="20"/>
          <w:szCs w:val="20"/>
          <w:lang w:val="en-US"/>
        </w:rPr>
        <w:t>s</w:t>
      </w:r>
      <w:r w:rsidRPr="002E36C0">
        <w:rPr>
          <w:rFonts w:eastAsia="Open Sans"/>
          <w:sz w:val="20"/>
          <w:szCs w:val="20"/>
          <w:lang w:val="en-US"/>
        </w:rPr>
        <w:t xml:space="preserve"> of </w:t>
      </w:r>
      <w:r w:rsidR="00F55F91" w:rsidRPr="002E36C0">
        <w:rPr>
          <w:rFonts w:eastAsia="Open Sans"/>
          <w:sz w:val="20"/>
          <w:szCs w:val="20"/>
          <w:lang w:val="en-US"/>
        </w:rPr>
        <w:t>thought</w:t>
      </w:r>
      <w:r w:rsidRPr="002E36C0">
        <w:rPr>
          <w:rFonts w:eastAsia="Open Sans"/>
          <w:sz w:val="20"/>
          <w:szCs w:val="20"/>
          <w:lang w:val="en-US"/>
        </w:rPr>
        <w:t xml:space="preserve">”. As </w:t>
      </w:r>
      <w:r w:rsidR="00F55F91" w:rsidRPr="002E36C0">
        <w:rPr>
          <w:rFonts w:eastAsia="Open Sans"/>
          <w:sz w:val="20"/>
          <w:szCs w:val="20"/>
          <w:lang w:val="en-US"/>
        </w:rPr>
        <w:t xml:space="preserve">a </w:t>
      </w:r>
      <w:r w:rsidR="006D00CD" w:rsidRPr="002E36C0">
        <w:rPr>
          <w:rFonts w:eastAsia="Open Sans"/>
          <w:sz w:val="20"/>
          <w:szCs w:val="20"/>
          <w:lang w:val="en-US"/>
        </w:rPr>
        <w:t xml:space="preserve">diversified </w:t>
      </w:r>
      <w:r w:rsidRPr="002E36C0">
        <w:rPr>
          <w:rFonts w:eastAsia="Open Sans"/>
          <w:sz w:val="20"/>
          <w:szCs w:val="20"/>
          <w:lang w:val="en-US"/>
        </w:rPr>
        <w:t xml:space="preserve">approach to innovation, the teaching of DT will train students </w:t>
      </w:r>
      <w:r w:rsidR="00F55F91" w:rsidRPr="002E36C0">
        <w:rPr>
          <w:rFonts w:eastAsia="Open Sans"/>
          <w:sz w:val="20"/>
          <w:szCs w:val="20"/>
          <w:lang w:val="en-US"/>
        </w:rPr>
        <w:t xml:space="preserve">to break down the process for framing, defining, </w:t>
      </w:r>
      <w:r w:rsidR="00037A2A" w:rsidRPr="002E36C0">
        <w:rPr>
          <w:rFonts w:eastAsia="Open Sans"/>
          <w:sz w:val="20"/>
          <w:szCs w:val="20"/>
          <w:lang w:val="en-US"/>
        </w:rPr>
        <w:t xml:space="preserve">and </w:t>
      </w:r>
      <w:r w:rsidR="00F55F91" w:rsidRPr="002E36C0">
        <w:rPr>
          <w:rFonts w:eastAsia="Open Sans"/>
          <w:sz w:val="20"/>
          <w:szCs w:val="20"/>
          <w:lang w:val="en-US"/>
        </w:rPr>
        <w:t>developing</w:t>
      </w:r>
      <w:r w:rsidR="00037A2A" w:rsidRPr="002E36C0">
        <w:rPr>
          <w:rFonts w:eastAsia="Open Sans"/>
          <w:sz w:val="20"/>
          <w:szCs w:val="20"/>
          <w:lang w:val="en-US"/>
        </w:rPr>
        <w:t xml:space="preserve"> </w:t>
      </w:r>
      <w:r w:rsidR="00F55F91" w:rsidRPr="002E36C0">
        <w:rPr>
          <w:rFonts w:eastAsia="Open Sans"/>
          <w:sz w:val="20"/>
          <w:szCs w:val="20"/>
          <w:lang w:val="en-US"/>
        </w:rPr>
        <w:t xml:space="preserve">a design opportunity to develop the ability to conduct a foresight process and </w:t>
      </w:r>
      <w:r w:rsidRPr="002E36C0">
        <w:rPr>
          <w:rFonts w:eastAsia="Open Sans"/>
          <w:sz w:val="20"/>
          <w:szCs w:val="20"/>
          <w:lang w:val="en-US"/>
        </w:rPr>
        <w:t xml:space="preserve">manage </w:t>
      </w:r>
      <w:r w:rsidR="00171487" w:rsidRPr="002E36C0">
        <w:rPr>
          <w:rFonts w:eastAsia="Open Sans"/>
          <w:sz w:val="20"/>
          <w:szCs w:val="20"/>
          <w:lang w:val="en-US"/>
        </w:rPr>
        <w:t>a</w:t>
      </w:r>
      <w:r w:rsidRPr="002E36C0">
        <w:rPr>
          <w:rFonts w:eastAsia="Open Sans"/>
          <w:sz w:val="20"/>
          <w:szCs w:val="20"/>
          <w:lang w:val="en-US"/>
        </w:rPr>
        <w:t xml:space="preserve"> value-creating process.</w:t>
      </w:r>
    </w:p>
    <w:p w14:paraId="17C15BEC" w14:textId="621F6AC6" w:rsidR="00F45F73" w:rsidRPr="002E36C0" w:rsidRDefault="58154D9E" w:rsidP="00072295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In “Module 2 </w:t>
      </w:r>
      <w:r w:rsidR="0EA2C8F3" w:rsidRPr="002E36C0">
        <w:rPr>
          <w:rFonts w:eastAsia="Open Sans"/>
          <w:sz w:val="20"/>
          <w:szCs w:val="20"/>
          <w:lang w:val="en-US"/>
        </w:rPr>
        <w:t>–</w:t>
      </w:r>
      <w:r w:rsidR="00EA0239" w:rsidRPr="002E36C0">
        <w:rPr>
          <w:rFonts w:eastAsia="Open Sans"/>
          <w:sz w:val="20"/>
          <w:szCs w:val="20"/>
          <w:lang w:val="en-US"/>
        </w:rPr>
        <w:t xml:space="preserve"> </w:t>
      </w:r>
      <w:r w:rsidR="483D4DE7" w:rsidRPr="002E36C0">
        <w:rPr>
          <w:rFonts w:eastAsia="Open Sans"/>
          <w:sz w:val="20"/>
          <w:szCs w:val="20"/>
          <w:lang w:val="en-US"/>
        </w:rPr>
        <w:t>Developing a business plan for a new venture</w:t>
      </w:r>
      <w:r w:rsidR="0EA2C8F3" w:rsidRPr="002E36C0">
        <w:rPr>
          <w:rFonts w:eastAsia="Open Sans"/>
          <w:sz w:val="20"/>
          <w:szCs w:val="20"/>
          <w:lang w:val="en-US"/>
        </w:rPr>
        <w:t>”</w:t>
      </w:r>
      <w:r w:rsidR="00EA0239" w:rsidRPr="002E36C0">
        <w:rPr>
          <w:rFonts w:eastAsia="Open Sans"/>
          <w:sz w:val="20"/>
          <w:szCs w:val="20"/>
          <w:lang w:val="en-US"/>
        </w:rPr>
        <w:t xml:space="preserve"> </w:t>
      </w:r>
      <w:r w:rsidRPr="002E36C0">
        <w:rPr>
          <w:rFonts w:eastAsia="Open Sans"/>
          <w:sz w:val="20"/>
          <w:szCs w:val="20"/>
          <w:lang w:val="en-US"/>
        </w:rPr>
        <w:t xml:space="preserve">students will </w:t>
      </w:r>
      <w:r w:rsidR="00FD7B13">
        <w:rPr>
          <w:rFonts w:eastAsia="Open Sans"/>
          <w:sz w:val="20"/>
          <w:szCs w:val="20"/>
          <w:lang w:val="en-US"/>
        </w:rPr>
        <w:t>develop and evaluate</w:t>
      </w:r>
      <w:r w:rsidR="0EA2C8F3" w:rsidRPr="002E36C0">
        <w:rPr>
          <w:rFonts w:eastAsia="Open Sans"/>
          <w:sz w:val="20"/>
          <w:szCs w:val="20"/>
          <w:lang w:val="en-US"/>
        </w:rPr>
        <w:t xml:space="preserve"> </w:t>
      </w:r>
      <w:r w:rsidR="422A324E" w:rsidRPr="002E36C0">
        <w:rPr>
          <w:rFonts w:eastAsia="Open Sans"/>
          <w:sz w:val="20"/>
          <w:szCs w:val="20"/>
          <w:lang w:val="en-US"/>
        </w:rPr>
        <w:t xml:space="preserve">a new </w:t>
      </w:r>
      <w:r w:rsidR="16371612" w:rsidRPr="002E36C0">
        <w:rPr>
          <w:rFonts w:eastAsia="Open Sans"/>
          <w:sz w:val="20"/>
          <w:szCs w:val="20"/>
          <w:lang w:val="en-US"/>
        </w:rPr>
        <w:t xml:space="preserve">entrepreneurial </w:t>
      </w:r>
      <w:r w:rsidR="422A324E" w:rsidRPr="002E36C0">
        <w:rPr>
          <w:rFonts w:eastAsia="Open Sans"/>
          <w:sz w:val="20"/>
          <w:szCs w:val="20"/>
          <w:lang w:val="en-US"/>
        </w:rPr>
        <w:t>project</w:t>
      </w:r>
      <w:r w:rsidR="0EA2C8F3" w:rsidRPr="002E36C0">
        <w:rPr>
          <w:rFonts w:eastAsia="Open Sans"/>
          <w:sz w:val="20"/>
          <w:szCs w:val="20"/>
          <w:lang w:val="en-US"/>
        </w:rPr>
        <w:t xml:space="preserve">. </w:t>
      </w:r>
      <w:r w:rsidRPr="002E36C0">
        <w:rPr>
          <w:rFonts w:eastAsia="Open Sans"/>
          <w:sz w:val="20"/>
          <w:szCs w:val="20"/>
          <w:lang w:val="en-US"/>
        </w:rPr>
        <w:t xml:space="preserve">Throughout the module, students will be required to </w:t>
      </w:r>
      <w:r w:rsidR="0EA2C8F3" w:rsidRPr="002E36C0">
        <w:rPr>
          <w:rFonts w:eastAsia="Open Sans"/>
          <w:sz w:val="20"/>
          <w:szCs w:val="20"/>
          <w:lang w:val="en-US"/>
        </w:rPr>
        <w:t>follow</w:t>
      </w:r>
      <w:r w:rsidRPr="002E36C0">
        <w:rPr>
          <w:rFonts w:eastAsia="Open Sans"/>
          <w:sz w:val="20"/>
          <w:szCs w:val="20"/>
          <w:lang w:val="en-US"/>
        </w:rPr>
        <w:t xml:space="preserve"> the start-up process </w:t>
      </w:r>
      <w:r w:rsidR="4CDBF211" w:rsidRPr="002E36C0">
        <w:rPr>
          <w:rFonts w:eastAsia="Open Sans"/>
          <w:sz w:val="20"/>
          <w:szCs w:val="20"/>
          <w:lang w:val="en-US"/>
        </w:rPr>
        <w:t>till the development of a business plan</w:t>
      </w:r>
      <w:r w:rsidRPr="002E36C0">
        <w:rPr>
          <w:rFonts w:eastAsia="Open Sans"/>
          <w:sz w:val="20"/>
          <w:szCs w:val="20"/>
          <w:lang w:val="en-US"/>
        </w:rPr>
        <w:t>.</w:t>
      </w:r>
    </w:p>
    <w:p w14:paraId="6FF01FC2" w14:textId="07DE39D0" w:rsidR="00F45F73" w:rsidRPr="002E36C0" w:rsidRDefault="58154D9E" w:rsidP="00900F65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>At the end of Module 1, students will be able to:</w:t>
      </w:r>
    </w:p>
    <w:p w14:paraId="69FF4A10" w14:textId="5F4000DE" w:rsidR="00F45F73" w:rsidRPr="002E36C0" w:rsidRDefault="001F2797" w:rsidP="006D00CD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dive into a different 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mindset</w:t>
      </w:r>
      <w:r w:rsidR="00037A2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with a critical thinking,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merg</w:t>
      </w:r>
      <w:r w:rsidR="00037A2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ing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DT methods</w:t>
      </w:r>
      <w:r w:rsidR="607B30F8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in their activities for elaborating an iterative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and explorative 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process</w:t>
      </w:r>
      <w:r w:rsidR="15AEC69B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389E6439" w14:textId="047C8BD1" w:rsidR="00F55F91" w:rsidRPr="002E36C0" w:rsidRDefault="00F55F91" w:rsidP="006D00CD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experimenting new tools with an iterative and explorative approach</w:t>
      </w:r>
    </w:p>
    <w:p w14:paraId="01C939EF" w14:textId="1DF62182" w:rsidR="00F45F73" w:rsidRPr="002E36C0" w:rsidRDefault="58154D9E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acquire know-how 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on the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creative process and operational 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plan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, a necessary skill in multidisciplinary working environments</w:t>
      </w:r>
      <w:r w:rsidR="4E155E6B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1FC02B71" w14:textId="68820344" w:rsidR="00F45F73" w:rsidRPr="002E36C0" w:rsidRDefault="00B73416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articulate </w:t>
      </w:r>
      <w:r w:rsidR="00037A2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and communicate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project research roads</w:t>
      </w:r>
      <w:r w:rsidR="00037A2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with a critical thinking capability</w:t>
      </w:r>
      <w:r w:rsidR="35591A3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3E9FF490" w14:textId="44A792C6" w:rsidR="00F45F73" w:rsidRPr="002E36C0" w:rsidRDefault="00F45F73" w:rsidP="00900F65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>At the end of Module 2, students will be able to:</w:t>
      </w:r>
    </w:p>
    <w:p w14:paraId="197604E4" w14:textId="346DFC27" w:rsidR="00F45F73" w:rsidRPr="002E36C0" w:rsidRDefault="62266DEE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a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nalyze and assess the potential of a new </w:t>
      </w:r>
      <w:r w:rsidR="2EAD603D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business </w:t>
      </w:r>
      <w:r w:rsidR="0273A8A5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opportunity.</w:t>
      </w:r>
    </w:p>
    <w:p w14:paraId="5FA66ABB" w14:textId="1BE5CC93" w:rsidR="00F45F73" w:rsidRPr="002E36C0" w:rsidRDefault="6838D802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</w:t>
      </w:r>
      <w:r w:rsidR="0EA2C8F3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evelop a concise and compelling value </w:t>
      </w:r>
      <w:r w:rsidR="25AEC4FB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proposition.</w:t>
      </w:r>
    </w:p>
    <w:p w14:paraId="160B9A7A" w14:textId="033C965D" w:rsidR="00F45F73" w:rsidRPr="002E36C0" w:rsidRDefault="46F1C544" w:rsidP="3C35F31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</w:t>
      </w:r>
      <w:r w:rsidR="1D44D12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esign the basic characteristics of the new venture </w:t>
      </w:r>
      <w:r w:rsidR="0E1BCE6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structure.</w:t>
      </w:r>
    </w:p>
    <w:p w14:paraId="5631E939" w14:textId="1D6BE98A" w:rsidR="002D5E17" w:rsidRPr="002E36C0" w:rsidRDefault="4DF4F7A7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</w:t>
      </w:r>
      <w:r w:rsidR="0EA2C8F3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ngage in basic financial </w:t>
      </w:r>
      <w:r w:rsidR="00FD7B13">
        <w:rPr>
          <w:rFonts w:ascii="Times New Roman" w:eastAsia="Open Sans" w:hAnsi="Times New Roman" w:cs="Times New Roman"/>
          <w:sz w:val="20"/>
          <w:szCs w:val="20"/>
          <w:lang w:val="en-US"/>
        </w:rPr>
        <w:t>modelling</w:t>
      </w:r>
      <w:r w:rsidR="0EA2C8F3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0ADAC1F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and financial assessment </w:t>
      </w:r>
      <w:r w:rsidR="1D44D12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for the new </w:t>
      </w:r>
      <w:r w:rsidR="2512DFC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venture.</w:t>
      </w:r>
    </w:p>
    <w:p w14:paraId="66F2A362" w14:textId="6F09AE0B" w:rsidR="00F4237F" w:rsidRPr="002E36C0" w:rsidRDefault="52973ADD" w:rsidP="00900F65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w</w:t>
      </w:r>
      <w:r w:rsidR="03D0517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rite </w:t>
      </w:r>
      <w:r w:rsidR="422A324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and present </w:t>
      </w:r>
      <w:r w:rsidR="03D0517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a business plan.</w:t>
      </w:r>
    </w:p>
    <w:p w14:paraId="53CD24AB" w14:textId="77777777" w:rsidR="00F45F73" w:rsidRPr="002E36C0" w:rsidRDefault="58154D9E" w:rsidP="00900F65">
      <w:pPr>
        <w:spacing w:before="240" w:after="120"/>
        <w:rPr>
          <w:b/>
          <w:i/>
          <w:sz w:val="20"/>
          <w:szCs w:val="20"/>
          <w:lang w:val="en-US"/>
        </w:rPr>
      </w:pPr>
      <w:r w:rsidRPr="002E36C0">
        <w:rPr>
          <w:b/>
          <w:bCs/>
          <w:i/>
          <w:iCs/>
          <w:sz w:val="20"/>
          <w:szCs w:val="20"/>
          <w:lang w:val="en-US"/>
        </w:rPr>
        <w:t>COURSE CONTENT</w:t>
      </w:r>
    </w:p>
    <w:p w14:paraId="0004A2B8" w14:textId="3DD63BA0" w:rsidR="00F45F73" w:rsidRPr="002E36C0" w:rsidRDefault="00F55F91" w:rsidP="00900F65">
      <w:pPr>
        <w:spacing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>The course aims</w:t>
      </w:r>
      <w:r w:rsidR="00F45F73" w:rsidRPr="002E36C0">
        <w:rPr>
          <w:rFonts w:eastAsia="Open Sans"/>
          <w:sz w:val="20"/>
          <w:szCs w:val="20"/>
          <w:lang w:val="en-US"/>
        </w:rPr>
        <w:t xml:space="preserve"> to provide students </w:t>
      </w:r>
      <w:r w:rsidRPr="002E36C0">
        <w:rPr>
          <w:rFonts w:eastAsia="Open Sans"/>
          <w:sz w:val="20"/>
          <w:szCs w:val="20"/>
          <w:lang w:val="en-US"/>
        </w:rPr>
        <w:t xml:space="preserve">with </w:t>
      </w:r>
      <w:r w:rsidR="00F45F73" w:rsidRPr="002E36C0">
        <w:rPr>
          <w:rFonts w:eastAsia="Open Sans"/>
          <w:sz w:val="20"/>
          <w:szCs w:val="20"/>
          <w:lang w:val="en-US"/>
        </w:rPr>
        <w:t xml:space="preserve">the basic knowledge of: </w:t>
      </w:r>
    </w:p>
    <w:p w14:paraId="40F134BD" w14:textId="4379657A" w:rsidR="00F45F73" w:rsidRPr="002E36C0" w:rsidRDefault="00F55F91" w:rsidP="006D00CD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primary</w:t>
      </w:r>
      <w:r w:rsidR="62ADD95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design methodologies</w:t>
      </w:r>
      <w:r w:rsidR="001F279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and 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history of design </w:t>
      </w:r>
      <w:r w:rsidR="001F279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thinking</w:t>
      </w:r>
      <w:r w:rsidR="58154D9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(overview</w:t>
      </w:r>
      <w:r w:rsidR="3AAEAE5D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).</w:t>
      </w:r>
    </w:p>
    <w:p w14:paraId="00810770" w14:textId="52A0BD48" w:rsidR="00F45F73" w:rsidRPr="002E36C0" w:rsidRDefault="58154D9E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tools and methods used within </w:t>
      </w:r>
      <w:r w:rsidR="1C2D716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the DT approach</w:t>
      </w:r>
      <w:r w:rsidR="005F3D9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for the entrepreneurship curriculum</w:t>
      </w:r>
      <w:r w:rsidR="1C2D716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(perspectives</w:t>
      </w:r>
      <w:r w:rsidR="68B3305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).</w:t>
      </w:r>
    </w:p>
    <w:p w14:paraId="12A41620" w14:textId="4BAC215C" w:rsidR="006D00CD" w:rsidRPr="002E36C0" w:rsidRDefault="001F2797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lastRenderedPageBreak/>
        <w:t>future thinking (overview</w:t>
      </w:r>
      <w:r w:rsidR="0CFF852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).</w:t>
      </w:r>
    </w:p>
    <w:p w14:paraId="7106FFD1" w14:textId="23BED6C6" w:rsidR="00F45F73" w:rsidRPr="002E36C0" w:rsidRDefault="63D34B32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new venture development </w:t>
      </w:r>
      <w:r w:rsidR="57626F0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issues.</w:t>
      </w:r>
    </w:p>
    <w:p w14:paraId="3490F49B" w14:textId="566CED61" w:rsidR="00F45F73" w:rsidRPr="002E36C0" w:rsidRDefault="36408DE4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b</w:t>
      </w:r>
      <w:r w:rsidR="2911147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usiness </w:t>
      </w:r>
      <w:r w:rsidR="1F0FCE0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planning.</w:t>
      </w:r>
    </w:p>
    <w:p w14:paraId="3804B11B" w14:textId="02881902" w:rsidR="00F45F73" w:rsidRPr="002E36C0" w:rsidRDefault="00533800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financial structuring and fluency related to 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the </w:t>
      </w:r>
      <w:r w:rsidR="00CE7C92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assessment and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launch</w:t>
      </w:r>
      <w:r w:rsidR="00CE7C92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of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a </w:t>
      </w:r>
      <w:r w:rsidR="00CE7C92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new project.</w:t>
      </w:r>
    </w:p>
    <w:p w14:paraId="270B27A3" w14:textId="3DFE0E52" w:rsidR="00F45F73" w:rsidRPr="002E36C0" w:rsidRDefault="58154D9E" w:rsidP="00072295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Module 1 will guide teams of students towards a </w:t>
      </w:r>
      <w:r w:rsidR="62ADD957" w:rsidRPr="002E36C0">
        <w:rPr>
          <w:rFonts w:eastAsia="Open Sans"/>
          <w:sz w:val="20"/>
          <w:szCs w:val="20"/>
          <w:lang w:val="en-US"/>
        </w:rPr>
        <w:t xml:space="preserve">foresight and </w:t>
      </w:r>
      <w:r w:rsidRPr="002E36C0">
        <w:rPr>
          <w:rFonts w:eastAsia="Open Sans"/>
          <w:sz w:val="20"/>
          <w:szCs w:val="20"/>
          <w:lang w:val="en-US"/>
        </w:rPr>
        <w:t>creative process to frame and develop a design project opportunity</w:t>
      </w:r>
      <w:r w:rsidR="001F2797" w:rsidRPr="002E36C0">
        <w:rPr>
          <w:rFonts w:eastAsia="Open Sans"/>
          <w:sz w:val="20"/>
          <w:szCs w:val="20"/>
          <w:lang w:val="en-US"/>
        </w:rPr>
        <w:t xml:space="preserve"> through scenarios</w:t>
      </w:r>
      <w:r w:rsidR="5F590422" w:rsidRPr="002E36C0">
        <w:rPr>
          <w:rFonts w:eastAsia="Open Sans"/>
          <w:sz w:val="20"/>
          <w:szCs w:val="20"/>
          <w:lang w:val="en-US"/>
        </w:rPr>
        <w:t xml:space="preserve"> in teamwork</w:t>
      </w:r>
      <w:r w:rsidRPr="002E36C0">
        <w:rPr>
          <w:rFonts w:eastAsia="Open Sans"/>
          <w:sz w:val="20"/>
          <w:szCs w:val="20"/>
          <w:lang w:val="en-US"/>
        </w:rPr>
        <w:t xml:space="preserve">; Module </w:t>
      </w:r>
      <w:r w:rsidR="00C73F16" w:rsidRPr="002E36C0">
        <w:rPr>
          <w:rFonts w:eastAsia="Open Sans"/>
          <w:sz w:val="20"/>
          <w:szCs w:val="20"/>
          <w:lang w:val="en-US"/>
        </w:rPr>
        <w:t>2</w:t>
      </w:r>
      <w:r w:rsidRPr="002E36C0">
        <w:rPr>
          <w:rFonts w:eastAsia="Open Sans"/>
          <w:sz w:val="20"/>
          <w:szCs w:val="20"/>
          <w:lang w:val="en-US"/>
        </w:rPr>
        <w:t xml:space="preserve"> will guide the same teams of students towards </w:t>
      </w:r>
      <w:r w:rsidR="00F55F91" w:rsidRPr="002E36C0">
        <w:rPr>
          <w:rFonts w:eastAsia="Open Sans"/>
          <w:sz w:val="20"/>
          <w:szCs w:val="20"/>
          <w:lang w:val="en-US"/>
        </w:rPr>
        <w:t>developing</w:t>
      </w:r>
      <w:r w:rsidR="5D7EE0D5" w:rsidRPr="002E36C0">
        <w:rPr>
          <w:rFonts w:eastAsia="Open Sans"/>
          <w:sz w:val="20"/>
          <w:szCs w:val="20"/>
          <w:lang w:val="en-US"/>
        </w:rPr>
        <w:t xml:space="preserve"> a business plan on the selected project.</w:t>
      </w:r>
    </w:p>
    <w:p w14:paraId="776F1147" w14:textId="14FC3B61" w:rsidR="00F45F73" w:rsidRPr="002E36C0" w:rsidRDefault="58154D9E" w:rsidP="005725C1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Module 1: </w:t>
      </w:r>
      <w:r w:rsidR="56EC1966" w:rsidRPr="002E36C0">
        <w:rPr>
          <w:rFonts w:eastAsia="Open Sans"/>
          <w:sz w:val="20"/>
          <w:szCs w:val="20"/>
          <w:lang w:val="en-US"/>
        </w:rPr>
        <w:t>th</w:t>
      </w:r>
      <w:r w:rsidR="173818EC" w:rsidRPr="002E36C0">
        <w:rPr>
          <w:rFonts w:eastAsia="Open Sans"/>
          <w:sz w:val="20"/>
          <w:szCs w:val="20"/>
          <w:lang w:val="en-US"/>
        </w:rPr>
        <w:t>e</w:t>
      </w:r>
      <w:r w:rsidRPr="002E36C0">
        <w:rPr>
          <w:rFonts w:eastAsia="Open Sans"/>
          <w:sz w:val="20"/>
          <w:szCs w:val="20"/>
          <w:lang w:val="en-US"/>
        </w:rPr>
        <w:t xml:space="preserve"> phases of the process</w:t>
      </w:r>
      <w:r w:rsidR="173818EC" w:rsidRPr="002E36C0">
        <w:rPr>
          <w:rFonts w:eastAsia="Open Sans"/>
          <w:sz w:val="20"/>
          <w:szCs w:val="20"/>
          <w:lang w:val="en-US"/>
        </w:rPr>
        <w:t xml:space="preserve"> will be</w:t>
      </w:r>
      <w:r w:rsidRPr="002E36C0">
        <w:rPr>
          <w:rFonts w:eastAsia="Open Sans"/>
          <w:sz w:val="20"/>
          <w:szCs w:val="20"/>
          <w:lang w:val="en-US"/>
        </w:rPr>
        <w:t>:</w:t>
      </w:r>
    </w:p>
    <w:p w14:paraId="5F0C3862" w14:textId="7088663D" w:rsidR="00B561F4" w:rsidRPr="002E36C0" w:rsidRDefault="173818EC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critical researc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h: </w:t>
      </w:r>
      <w:r w:rsidR="6780D09D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>which future scenarios might open new foresight perspectives</w:t>
      </w:r>
      <w:r w:rsidR="00F55F91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 xml:space="preserve"> to develop an entrepreneurial idea</w:t>
      </w:r>
      <w:r w:rsidR="6780D09D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>?</w:t>
      </w:r>
    </w:p>
    <w:p w14:paraId="658A6119" w14:textId="353651CE" w:rsidR="00B561F4" w:rsidRPr="002E36C0" w:rsidRDefault="00F55F91" w:rsidP="00B561F4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</w:t>
      </w:r>
      <w:r w:rsidR="173818E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xplorative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</w:t>
      </w:r>
      <w:r w:rsidR="173818E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esearch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: </w:t>
      </w:r>
      <w:r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>developing</w:t>
      </w:r>
      <w:r w:rsidR="3AF1A720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 xml:space="preserve"> a novel vision that redefines the problems worth addressing</w:t>
      </w:r>
      <w:r w:rsidR="08E43C95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 xml:space="preserve"> and</w:t>
      </w:r>
      <w:r w:rsidR="3AF1A720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 xml:space="preserve"> proposing a new value proposition</w:t>
      </w:r>
      <w:r w:rsidR="6BDD6C2C" w:rsidRPr="002E36C0">
        <w:rPr>
          <w:rFonts w:ascii="Times New Roman" w:eastAsia="Open Sans" w:hAnsi="Times New Roman" w:cs="Times New Roman"/>
          <w:sz w:val="20"/>
          <w:szCs w:val="20"/>
          <w:lang w:val="en-GB"/>
        </w:rPr>
        <w:t>.</w:t>
      </w:r>
    </w:p>
    <w:p w14:paraId="1897092B" w14:textId="48C2B436" w:rsidR="00F45F73" w:rsidRPr="002E36C0" w:rsidRDefault="00F55F91" w:rsidP="00B561F4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c</w:t>
      </w:r>
      <w:r w:rsidR="173818E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oncept 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i</w:t>
      </w:r>
      <w:r w:rsidR="173818E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deation: converging to the focus</w:t>
      </w:r>
      <w:r w:rsidR="00037A2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3F8C9827" w14:textId="214E44F5" w:rsidR="00B561F4" w:rsidRPr="002E36C0" w:rsidRDefault="00F55F91" w:rsidP="00B561F4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</w:t>
      </w:r>
      <w:r w:rsidR="173818E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evelopment</w:t>
      </w: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of </w:t>
      </w:r>
      <w:r w:rsidR="005F3D9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entrepreneurial idea</w:t>
      </w:r>
      <w:r w:rsidR="2CAFE31B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70B206F3" w14:textId="649D1FF7" w:rsidR="00FB7244" w:rsidRPr="002E36C0" w:rsidRDefault="00B561F4" w:rsidP="00FB7244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refining and final presentation</w:t>
      </w:r>
      <w:r w:rsidR="00654EA9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, also with </w:t>
      </w:r>
      <w:r w:rsidR="00FB7244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possible </w:t>
      </w:r>
      <w:r w:rsidR="00654EA9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further </w:t>
      </w:r>
      <w:r w:rsidR="00FB7244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directions</w:t>
      </w:r>
    </w:p>
    <w:p w14:paraId="3BB6DDB1" w14:textId="37244701" w:rsidR="00E15D56" w:rsidRPr="002E36C0" w:rsidRDefault="58154D9E" w:rsidP="005725C1">
      <w:pPr>
        <w:spacing w:before="120"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Module 2: </w:t>
      </w:r>
      <w:r w:rsidR="13FB23CF" w:rsidRPr="002E36C0">
        <w:rPr>
          <w:rFonts w:eastAsia="Open Sans"/>
          <w:sz w:val="20"/>
          <w:szCs w:val="20"/>
          <w:lang w:val="en-US"/>
        </w:rPr>
        <w:t>t</w:t>
      </w:r>
      <w:r w:rsidR="2632CAD2" w:rsidRPr="002E36C0">
        <w:rPr>
          <w:rFonts w:eastAsia="Open Sans"/>
          <w:sz w:val="20"/>
          <w:szCs w:val="20"/>
          <w:lang w:val="en-US"/>
        </w:rPr>
        <w:t>he module will be based on training students for the development of a business plan</w:t>
      </w:r>
      <w:r w:rsidR="6BCF9DDF" w:rsidRPr="002E36C0">
        <w:rPr>
          <w:rFonts w:eastAsia="Open Sans"/>
          <w:sz w:val="20"/>
          <w:szCs w:val="20"/>
          <w:lang w:val="en-US"/>
        </w:rPr>
        <w:t xml:space="preserve"> for a new business project. Classes are</w:t>
      </w:r>
      <w:r w:rsidR="2632CAD2" w:rsidRPr="002E36C0">
        <w:rPr>
          <w:rFonts w:eastAsia="Open Sans"/>
          <w:sz w:val="20"/>
          <w:szCs w:val="20"/>
          <w:lang w:val="en-US"/>
        </w:rPr>
        <w:t xml:space="preserve"> articulated in lectures and exercises (teamwork sessions and tutorials, project work and open discussions). </w:t>
      </w:r>
    </w:p>
    <w:p w14:paraId="75476DFD" w14:textId="4EAA1789" w:rsidR="00F45F73" w:rsidRPr="002E36C0" w:rsidRDefault="2632CAD2" w:rsidP="00900F65">
      <w:pPr>
        <w:spacing w:line="240" w:lineRule="exact"/>
        <w:jc w:val="both"/>
        <w:rPr>
          <w:rFonts w:eastAsia="Open Sans"/>
          <w:sz w:val="20"/>
          <w:szCs w:val="20"/>
          <w:lang w:val="en-US"/>
        </w:rPr>
      </w:pPr>
      <w:r w:rsidRPr="002E36C0">
        <w:rPr>
          <w:rFonts w:eastAsia="Open Sans"/>
          <w:sz w:val="20"/>
          <w:szCs w:val="20"/>
          <w:lang w:val="en-US"/>
        </w:rPr>
        <w:t xml:space="preserve">Specifically, </w:t>
      </w:r>
      <w:r w:rsidR="58154D9E" w:rsidRPr="002E36C0">
        <w:rPr>
          <w:rFonts w:eastAsia="Open Sans"/>
          <w:sz w:val="20"/>
          <w:szCs w:val="20"/>
          <w:lang w:val="en-US"/>
        </w:rPr>
        <w:t xml:space="preserve">this part will </w:t>
      </w:r>
      <w:r w:rsidR="13FB23CF" w:rsidRPr="002E36C0">
        <w:rPr>
          <w:rFonts w:eastAsia="Open Sans"/>
          <w:sz w:val="20"/>
          <w:szCs w:val="20"/>
          <w:lang w:val="en-US"/>
        </w:rPr>
        <w:t>deal with</w:t>
      </w:r>
      <w:r w:rsidR="63DB80DF" w:rsidRPr="002E36C0">
        <w:rPr>
          <w:rFonts w:eastAsia="Open Sans"/>
          <w:sz w:val="20"/>
          <w:szCs w:val="20"/>
          <w:lang w:val="en-US"/>
        </w:rPr>
        <w:t xml:space="preserve"> </w:t>
      </w:r>
      <w:r w:rsidR="58154D9E" w:rsidRPr="002E36C0">
        <w:rPr>
          <w:rFonts w:eastAsia="Open Sans"/>
          <w:sz w:val="20"/>
          <w:szCs w:val="20"/>
          <w:lang w:val="en-US"/>
        </w:rPr>
        <w:t xml:space="preserve">the following </w:t>
      </w:r>
      <w:r w:rsidR="63DB80DF" w:rsidRPr="002E36C0">
        <w:rPr>
          <w:rFonts w:eastAsia="Open Sans"/>
          <w:sz w:val="20"/>
          <w:szCs w:val="20"/>
          <w:lang w:val="en-US"/>
        </w:rPr>
        <w:t>topics</w:t>
      </w:r>
      <w:r w:rsidR="58154D9E" w:rsidRPr="002E36C0">
        <w:rPr>
          <w:rFonts w:eastAsia="Open Sans"/>
          <w:sz w:val="20"/>
          <w:szCs w:val="20"/>
          <w:lang w:val="en-US"/>
        </w:rPr>
        <w:t>:</w:t>
      </w:r>
    </w:p>
    <w:p w14:paraId="50538C07" w14:textId="7D7925A6" w:rsidR="00F45F73" w:rsidRPr="002E36C0" w:rsidRDefault="5006E0B7" w:rsidP="00B16E7D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ole</w:t>
      </w:r>
      <w:r w:rsidR="71B9285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,</w:t>
      </w:r>
      <w:r w:rsidR="3AD07C7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00C73F16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relevance,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7BFEEA6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and content 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of </w:t>
      </w:r>
      <w:r w:rsidR="7A48563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 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business plan</w:t>
      </w:r>
      <w:r w:rsidR="78F58F7D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3596E060" w14:textId="0E8344DF" w:rsidR="00F45F73" w:rsidRPr="002E36C0" w:rsidRDefault="27C91243" w:rsidP="00B16E7D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v</w:t>
      </w:r>
      <w:r w:rsidR="4ADD950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alue </w:t>
      </w:r>
      <w:r w:rsidR="2BF4EF9B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</w:t>
      </w:r>
      <w:r w:rsidR="02F02AC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</w:t>
      </w:r>
      <w:r w:rsidR="4ADD950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oposition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25FCC0E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esign</w:t>
      </w:r>
      <w:r w:rsidR="2D83E5C1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782A8F13" w14:textId="5D68E665" w:rsidR="00F45F73" w:rsidRPr="002E36C0" w:rsidRDefault="731FA267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m</w:t>
      </w:r>
      <w:r w:rsidR="7CA7E5C5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arket </w:t>
      </w:r>
      <w:r w:rsidR="3E4C579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o</w:t>
      </w:r>
      <w:r w:rsidR="7CA7E5C5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pportunity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17D4D08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s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izing</w:t>
      </w:r>
      <w:r w:rsidR="0C4805C7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06BF0AE9" w14:textId="33AA0BFB" w:rsidR="00B16E7D" w:rsidRPr="002E36C0" w:rsidRDefault="43169FED" w:rsidP="00900F65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b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usiness </w:t>
      </w:r>
      <w:r w:rsidR="4F545C1A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s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tructure </w:t>
      </w:r>
      <w:r w:rsidR="24F4C7C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d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evelopment</w:t>
      </w:r>
      <w:r w:rsidR="114CBE9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60053E45" w14:textId="79AF4A00" w:rsidR="00F45F73" w:rsidRPr="002E36C0" w:rsidRDefault="0E76AC0F" w:rsidP="233A20CE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e</w:t>
      </w:r>
      <w:r w:rsidR="7A2DB818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valuation of venture profitability</w:t>
      </w:r>
      <w:r w:rsidR="5D7EE0D5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and</w:t>
      </w:r>
      <w:r w:rsidR="625329F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269AFDC2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f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inanci</w:t>
      </w:r>
      <w:r w:rsidR="6ADB5979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al viability</w:t>
      </w:r>
      <w:r w:rsidR="01F68569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0B78A7E2" w14:textId="1C2DB982" w:rsidR="00534368" w:rsidRPr="002E36C0" w:rsidRDefault="393573A1" w:rsidP="00891331">
      <w:pPr>
        <w:pStyle w:val="Paragrafoelenco"/>
        <w:numPr>
          <w:ilvl w:val="0"/>
          <w:numId w:val="8"/>
        </w:numPr>
        <w:spacing w:line="240" w:lineRule="exact"/>
        <w:ind w:left="567" w:hanging="283"/>
        <w:jc w:val="both"/>
        <w:rPr>
          <w:rFonts w:ascii="Times New Roman" w:eastAsia="Open Sans" w:hAnsi="Times New Roman" w:cs="Times New Roman"/>
          <w:sz w:val="20"/>
          <w:szCs w:val="20"/>
          <w:lang w:val="en-US"/>
        </w:rPr>
      </w:pPr>
      <w:r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p</w:t>
      </w:r>
      <w:r w:rsidR="63DB80DF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roject</w:t>
      </w:r>
      <w:r w:rsidR="5419FDB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 xml:space="preserve"> </w:t>
      </w:r>
      <w:r w:rsidR="35FDF63C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c</w:t>
      </w:r>
      <w:r w:rsidR="5419FDB0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ommunication</w:t>
      </w:r>
      <w:r w:rsidR="26B38A8E" w:rsidRPr="002E36C0">
        <w:rPr>
          <w:rFonts w:ascii="Times New Roman" w:eastAsia="Open Sans" w:hAnsi="Times New Roman" w:cs="Times New Roman"/>
          <w:sz w:val="20"/>
          <w:szCs w:val="20"/>
          <w:lang w:val="en-US"/>
        </w:rPr>
        <w:t>.</w:t>
      </w:r>
    </w:p>
    <w:p w14:paraId="28004CE2" w14:textId="202A272B" w:rsidR="00FB7244" w:rsidRPr="002E36C0" w:rsidRDefault="3AF1A720" w:rsidP="3C35F315">
      <w:pPr>
        <w:spacing w:before="240" w:after="120"/>
        <w:rPr>
          <w:b/>
          <w:bCs/>
          <w:i/>
          <w:iCs/>
          <w:sz w:val="20"/>
          <w:szCs w:val="20"/>
          <w:lang w:val="en-US"/>
        </w:rPr>
      </w:pPr>
      <w:r w:rsidRPr="002E36C0">
        <w:rPr>
          <w:b/>
          <w:bCs/>
          <w:i/>
          <w:iCs/>
          <w:sz w:val="20"/>
          <w:szCs w:val="20"/>
          <w:lang w:val="en-US"/>
        </w:rPr>
        <w:t>READING LIST</w:t>
      </w:r>
      <w:r w:rsidR="00A0348F">
        <w:rPr>
          <w:rStyle w:val="Rimandonotaapidipagina"/>
          <w:b/>
          <w:bCs/>
          <w:i/>
          <w:iCs/>
          <w:sz w:val="20"/>
          <w:szCs w:val="20"/>
          <w:lang w:val="en-US"/>
        </w:rPr>
        <w:footnoteReference w:id="1"/>
      </w:r>
    </w:p>
    <w:p w14:paraId="2E923320" w14:textId="3F90B271" w:rsidR="00FB7244" w:rsidRPr="00072295" w:rsidRDefault="00FB7244" w:rsidP="00653B75">
      <w:pPr>
        <w:pStyle w:val="Testo1"/>
        <w:spacing w:before="0"/>
        <w:ind w:left="0" w:firstLine="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Here follows a list of the compulsory readings for the exam preparation and of the</w:t>
      </w:r>
      <w:r w:rsidR="00653B75" w:rsidRPr="00072295">
        <w:rPr>
          <w:rFonts w:ascii="Times New Roman" w:eastAsia="Open Sans" w:hAnsi="Times New Roman"/>
          <w:szCs w:val="18"/>
          <w:lang w:val="en-US"/>
        </w:rPr>
        <w:t xml:space="preserve"> </w:t>
      </w:r>
      <w:r w:rsidRPr="00072295">
        <w:rPr>
          <w:rFonts w:ascii="Times New Roman" w:eastAsia="Open Sans" w:hAnsi="Times New Roman"/>
          <w:szCs w:val="18"/>
          <w:lang w:val="en-US"/>
        </w:rPr>
        <w:t>recommended readings about the course’s contents.</w:t>
      </w:r>
    </w:p>
    <w:p w14:paraId="180735FD" w14:textId="77777777" w:rsidR="00FB7244" w:rsidRPr="00072295" w:rsidRDefault="3AF1A720" w:rsidP="005725C1">
      <w:pPr>
        <w:pStyle w:val="Testo1"/>
        <w:rPr>
          <w:rFonts w:ascii="Times New Roman" w:eastAsia="Open Sans" w:hAnsi="Times New Roman"/>
          <w:b/>
          <w:bCs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b/>
          <w:bCs/>
          <w:szCs w:val="18"/>
          <w:lang w:val="en-US"/>
        </w:rPr>
        <w:t>Module 1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 xml:space="preserve"> </w:t>
      </w:r>
    </w:p>
    <w:p w14:paraId="3E0B89F2" w14:textId="68B8A8F7" w:rsidR="54D71404" w:rsidRPr="00072295" w:rsidRDefault="54D71404" w:rsidP="3C35F315">
      <w:pPr>
        <w:pStyle w:val="Testo1"/>
        <w:spacing w:before="0"/>
        <w:ind w:left="0" w:firstLine="0"/>
        <w:rPr>
          <w:rFonts w:ascii="Times New Roman" w:eastAsia="Open Sans" w:hAnsi="Times New Roman"/>
          <w:b/>
          <w:bCs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 xml:space="preserve">Compulsory readings for the individual exam of 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u w:val="single"/>
          <w:lang w:val="en-US"/>
        </w:rPr>
        <w:t>attending students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>:</w:t>
      </w:r>
    </w:p>
    <w:p w14:paraId="4D9A9471" w14:textId="77777777" w:rsidR="00EB66E3" w:rsidRPr="00072295" w:rsidRDefault="54D71404" w:rsidP="00610FAA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Book</w:t>
      </w:r>
      <w:r w:rsidR="27AC20E0" w:rsidRPr="00072295">
        <w:rPr>
          <w:rFonts w:ascii="Times New Roman" w:eastAsia="Open Sans" w:hAnsi="Times New Roman"/>
          <w:i/>
          <w:iCs/>
          <w:szCs w:val="18"/>
          <w:lang w:val="en-GB"/>
        </w:rPr>
        <w:t>s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:</w:t>
      </w:r>
    </w:p>
    <w:p w14:paraId="45AF6254" w14:textId="77777777" w:rsidR="005662C2" w:rsidRPr="00072295" w:rsidRDefault="00EB66E3" w:rsidP="005662C2">
      <w:pPr>
        <w:pStyle w:val="Testo1"/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A0348F">
        <w:rPr>
          <w:rFonts w:ascii="Times New Roman" w:eastAsia="Open Sans" w:hAnsi="Times New Roman"/>
          <w:szCs w:val="18"/>
          <w:lang w:val="en-US"/>
        </w:rPr>
        <w:t xml:space="preserve">Verganti, R. (2009). 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>Design driven innovation: Changing the rules of competition by radically innovating what things mean</w:t>
      </w:r>
      <w:r w:rsidRPr="00A0348F">
        <w:rPr>
          <w:rFonts w:ascii="Times New Roman" w:eastAsia="Open Sans" w:hAnsi="Times New Roman"/>
          <w:szCs w:val="18"/>
          <w:lang w:val="en-US"/>
        </w:rPr>
        <w:t xml:space="preserve">. </w:t>
      </w:r>
      <w:r w:rsidRPr="00072295">
        <w:rPr>
          <w:rFonts w:ascii="Times New Roman" w:eastAsia="Open Sans" w:hAnsi="Times New Roman"/>
          <w:szCs w:val="18"/>
        </w:rPr>
        <w:t>Harvard Business Press.</w:t>
      </w:r>
    </w:p>
    <w:p w14:paraId="289DAF25" w14:textId="1E001C7C" w:rsidR="00EB66E3" w:rsidRPr="00072295" w:rsidRDefault="005662C2" w:rsidP="00610FAA">
      <w:pPr>
        <w:pStyle w:val="Testo1"/>
        <w:spacing w:before="0" w:line="240" w:lineRule="auto"/>
        <w:rPr>
          <w:rFonts w:ascii="Times New Roman" w:eastAsia="Open Sans" w:hAnsi="Times New Roman"/>
          <w:szCs w:val="18"/>
        </w:rPr>
      </w:pPr>
      <w:r w:rsidRPr="00072295">
        <w:rPr>
          <w:rFonts w:ascii="Times New Roman" w:eastAsia="Open Sans" w:hAnsi="Times New Roman"/>
          <w:szCs w:val="18"/>
        </w:rPr>
        <w:lastRenderedPageBreak/>
        <w:t xml:space="preserve">Michlewski, K. (2016). </w:t>
      </w:r>
      <w:r w:rsidRPr="00072295">
        <w:rPr>
          <w:rFonts w:ascii="Times New Roman" w:eastAsia="Open Sans" w:hAnsi="Times New Roman"/>
          <w:i/>
          <w:iCs/>
          <w:szCs w:val="18"/>
        </w:rPr>
        <w:t>Design attitude</w:t>
      </w:r>
      <w:r w:rsidRPr="00072295">
        <w:rPr>
          <w:rFonts w:ascii="Times New Roman" w:eastAsia="Open Sans" w:hAnsi="Times New Roman"/>
          <w:szCs w:val="18"/>
        </w:rPr>
        <w:t>. Routledge.</w:t>
      </w:r>
    </w:p>
    <w:p w14:paraId="25D71193" w14:textId="77777777" w:rsidR="00B11923" w:rsidRPr="00072295" w:rsidRDefault="00B11923" w:rsidP="00B11923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Papers:</w:t>
      </w:r>
    </w:p>
    <w:p w14:paraId="7F02B497" w14:textId="020F9666" w:rsidR="00B11923" w:rsidRPr="00072295" w:rsidRDefault="00B11923" w:rsidP="00610FAA">
      <w:pPr>
        <w:pStyle w:val="Testo1"/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A0348F">
        <w:rPr>
          <w:rFonts w:ascii="Times New Roman" w:eastAsia="Open Sans" w:hAnsi="Times New Roman"/>
          <w:szCs w:val="18"/>
          <w:lang w:val="en-US"/>
        </w:rPr>
        <w:t>Simeone, L., &amp; D'Ippolito, B. (2022).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 xml:space="preserve"> </w:t>
      </w:r>
      <w:r w:rsidRPr="00A0348F">
        <w:rPr>
          <w:rFonts w:ascii="Times New Roman" w:eastAsia="Open Sans" w:hAnsi="Times New Roman"/>
          <w:szCs w:val="18"/>
          <w:lang w:val="en-US"/>
        </w:rPr>
        <w:t>The potential of design-driven foresight to support strategy articulation through experiential learning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>. </w:t>
      </w:r>
      <w:r w:rsidRPr="00072295">
        <w:rPr>
          <w:rFonts w:ascii="Times New Roman" w:eastAsia="Open Sans" w:hAnsi="Times New Roman"/>
          <w:i/>
          <w:iCs/>
          <w:szCs w:val="18"/>
        </w:rPr>
        <w:t>Long Range Planning, 55</w:t>
      </w:r>
      <w:r w:rsidRPr="00072295">
        <w:rPr>
          <w:rFonts w:ascii="Times New Roman" w:eastAsia="Open Sans" w:hAnsi="Times New Roman"/>
          <w:szCs w:val="18"/>
        </w:rPr>
        <w:t>(6), 102181.</w:t>
      </w:r>
    </w:p>
    <w:p w14:paraId="1C282633" w14:textId="537CE44D" w:rsidR="5A0F1427" w:rsidRPr="00072295" w:rsidRDefault="00610FAA" w:rsidP="00610FAA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Class lectures</w:t>
      </w:r>
    </w:p>
    <w:p w14:paraId="794F491E" w14:textId="1B0A3843" w:rsidR="00157143" w:rsidRPr="00072295" w:rsidRDefault="00157143" w:rsidP="00157143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  <w:lang w:val="en-GB"/>
        </w:rPr>
        <w:t xml:space="preserve">Contents provided on Blackboard </w:t>
      </w:r>
      <w:r w:rsidR="00B11923" w:rsidRPr="00072295">
        <w:rPr>
          <w:rFonts w:ascii="Times New Roman" w:eastAsia="Open Sans" w:hAnsi="Times New Roman"/>
          <w:szCs w:val="18"/>
          <w:lang w:val="en-GB"/>
        </w:rPr>
        <w:t>during</w:t>
      </w:r>
      <w:r w:rsidRPr="00072295">
        <w:rPr>
          <w:rFonts w:ascii="Times New Roman" w:eastAsia="Open Sans" w:hAnsi="Times New Roman"/>
          <w:szCs w:val="18"/>
          <w:lang w:val="en-GB"/>
        </w:rPr>
        <w:t xml:space="preserve"> the course.</w:t>
      </w:r>
    </w:p>
    <w:p w14:paraId="50A8BB7A" w14:textId="44442627" w:rsidR="4DB7E067" w:rsidRPr="00072295" w:rsidRDefault="4DB7E067" w:rsidP="005725C1">
      <w:pPr>
        <w:pStyle w:val="Testo1"/>
        <w:ind w:left="0" w:firstLine="0"/>
        <w:rPr>
          <w:rFonts w:ascii="Times New Roman" w:eastAsia="Open Sans" w:hAnsi="Times New Roman"/>
          <w:b/>
          <w:bCs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 xml:space="preserve">Compulsory readings for the individual exam of 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u w:val="single"/>
          <w:lang w:val="en-US"/>
        </w:rPr>
        <w:t>not attending students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>:</w:t>
      </w:r>
    </w:p>
    <w:p w14:paraId="270DC671" w14:textId="6B007E4F" w:rsidR="4DB7E067" w:rsidRPr="00072295" w:rsidRDefault="4DB7E067" w:rsidP="00610FAA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Book</w:t>
      </w:r>
      <w:r w:rsidR="3331BFFC" w:rsidRPr="00072295">
        <w:rPr>
          <w:rFonts w:ascii="Times New Roman" w:eastAsia="Open Sans" w:hAnsi="Times New Roman"/>
          <w:i/>
          <w:iCs/>
          <w:szCs w:val="18"/>
          <w:lang w:val="en-GB"/>
        </w:rPr>
        <w:t>s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:</w:t>
      </w:r>
    </w:p>
    <w:p w14:paraId="5D341743" w14:textId="5B866AA9" w:rsidR="5058C371" w:rsidRPr="00A0348F" w:rsidRDefault="5058C371" w:rsidP="005662C2">
      <w:pPr>
        <w:pStyle w:val="Testo1"/>
        <w:spacing w:before="0" w:line="240" w:lineRule="auto"/>
        <w:rPr>
          <w:rFonts w:ascii="Times New Roman" w:eastAsia="Open Sans" w:hAnsi="Times New Roman"/>
          <w:i/>
          <w:iCs/>
          <w:szCs w:val="18"/>
          <w:lang w:val="en-US"/>
        </w:rPr>
      </w:pPr>
      <w:r w:rsidRPr="00A0348F">
        <w:rPr>
          <w:rFonts w:ascii="Times New Roman" w:eastAsia="Open Sans" w:hAnsi="Times New Roman"/>
          <w:szCs w:val="18"/>
          <w:lang w:val="en-US"/>
        </w:rPr>
        <w:t>Martin, R., &amp; Martin, R. L. (2009).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 xml:space="preserve"> The design of business: Why design thinking is the next competitive advantage</w:t>
      </w:r>
      <w:r w:rsidRPr="00A0348F">
        <w:rPr>
          <w:rFonts w:ascii="Times New Roman" w:eastAsia="Open Sans" w:hAnsi="Times New Roman"/>
          <w:szCs w:val="18"/>
          <w:lang w:val="en-US"/>
        </w:rPr>
        <w:t>. Harvard Business Press.</w:t>
      </w:r>
    </w:p>
    <w:p w14:paraId="4EB6C231" w14:textId="68A93A87" w:rsidR="00EB66E3" w:rsidRPr="00072295" w:rsidRDefault="00EB66E3" w:rsidP="005662C2">
      <w:pPr>
        <w:pStyle w:val="Testo1"/>
        <w:spacing w:before="0" w:line="240" w:lineRule="auto"/>
        <w:rPr>
          <w:rFonts w:ascii="Times New Roman" w:eastAsia="Open Sans" w:hAnsi="Times New Roman"/>
          <w:szCs w:val="18"/>
        </w:rPr>
      </w:pPr>
      <w:r w:rsidRPr="00A0348F">
        <w:rPr>
          <w:rFonts w:ascii="Times New Roman" w:eastAsia="Open Sans" w:hAnsi="Times New Roman"/>
          <w:szCs w:val="18"/>
          <w:lang w:val="en-US"/>
        </w:rPr>
        <w:t xml:space="preserve">Verganti, R. (2009). 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>Design driven innovation: Changing the rules of competition</w:t>
      </w:r>
      <w:r w:rsidR="005662C2" w:rsidRPr="00A0348F">
        <w:rPr>
          <w:rFonts w:ascii="Times New Roman" w:eastAsia="Open Sans" w:hAnsi="Times New Roman"/>
          <w:i/>
          <w:iCs/>
          <w:szCs w:val="18"/>
          <w:lang w:val="en-US"/>
        </w:rPr>
        <w:t xml:space="preserve"> 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>by radically innovating what things mean</w:t>
      </w:r>
      <w:r w:rsidRPr="00A0348F">
        <w:rPr>
          <w:rFonts w:ascii="Times New Roman" w:eastAsia="Open Sans" w:hAnsi="Times New Roman"/>
          <w:szCs w:val="18"/>
          <w:lang w:val="en-US"/>
        </w:rPr>
        <w:t xml:space="preserve">. </w:t>
      </w:r>
      <w:r w:rsidRPr="00072295">
        <w:rPr>
          <w:rFonts w:ascii="Times New Roman" w:eastAsia="Open Sans" w:hAnsi="Times New Roman"/>
          <w:szCs w:val="18"/>
        </w:rPr>
        <w:t>Harvard Business Press.</w:t>
      </w:r>
    </w:p>
    <w:p w14:paraId="52CE00DF" w14:textId="63A84392" w:rsidR="005662C2" w:rsidRPr="00072295" w:rsidRDefault="005662C2" w:rsidP="005662C2">
      <w:pPr>
        <w:pStyle w:val="Testo1"/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  <w:lang w:val="en-GB"/>
        </w:rPr>
        <w:t>Michlewski, K. (2016).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 xml:space="preserve"> Design attitude. </w:t>
      </w:r>
      <w:r w:rsidRPr="00072295">
        <w:rPr>
          <w:rFonts w:ascii="Times New Roman" w:eastAsia="Open Sans" w:hAnsi="Times New Roman"/>
          <w:szCs w:val="18"/>
          <w:lang w:val="en-GB"/>
        </w:rPr>
        <w:t>Routledge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.</w:t>
      </w:r>
    </w:p>
    <w:p w14:paraId="0ADEF6F3" w14:textId="77777777" w:rsidR="00B11923" w:rsidRPr="00072295" w:rsidRDefault="4DB7E067" w:rsidP="00B11923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Papers:</w:t>
      </w:r>
    </w:p>
    <w:p w14:paraId="03F58224" w14:textId="7542485C" w:rsidR="00B11923" w:rsidRPr="00072295" w:rsidRDefault="00B11923" w:rsidP="00B11923">
      <w:pPr>
        <w:pStyle w:val="Testo1"/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</w:rPr>
        <w:t xml:space="preserve">Verganti, R., Dell’Era, C., &amp; Swan, K. S. (2021). </w:t>
      </w:r>
      <w:r w:rsidRPr="00A0348F">
        <w:rPr>
          <w:rFonts w:ascii="Times New Roman" w:eastAsia="Open Sans" w:hAnsi="Times New Roman"/>
          <w:szCs w:val="18"/>
          <w:lang w:val="en-US"/>
        </w:rPr>
        <w:t>Design thinking: Critical analysis and future evolution. 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>Journal of product innovation management</w:t>
      </w:r>
      <w:r w:rsidRPr="00A0348F">
        <w:rPr>
          <w:rFonts w:ascii="Times New Roman" w:eastAsia="Open Sans" w:hAnsi="Times New Roman"/>
          <w:szCs w:val="18"/>
          <w:lang w:val="en-US"/>
        </w:rPr>
        <w:t>, 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>38</w:t>
      </w:r>
      <w:r w:rsidRPr="00A0348F">
        <w:rPr>
          <w:rFonts w:ascii="Times New Roman" w:eastAsia="Open Sans" w:hAnsi="Times New Roman"/>
          <w:szCs w:val="18"/>
          <w:lang w:val="en-US"/>
        </w:rPr>
        <w:t>(6), 603-622.</w:t>
      </w:r>
    </w:p>
    <w:p w14:paraId="7B6FA691" w14:textId="09DD2588" w:rsidR="00FB7244" w:rsidRPr="00072295" w:rsidRDefault="3AF1A720" w:rsidP="005725C1">
      <w:pPr>
        <w:spacing w:before="120"/>
        <w:rPr>
          <w:rFonts w:eastAsia="Open Sans"/>
          <w:b/>
          <w:bCs/>
          <w:noProof/>
          <w:sz w:val="18"/>
          <w:szCs w:val="18"/>
          <w:lang w:val="en-US"/>
        </w:rPr>
      </w:pPr>
      <w:r w:rsidRPr="00072295">
        <w:rPr>
          <w:rFonts w:eastAsia="Open Sans"/>
          <w:b/>
          <w:bCs/>
          <w:noProof/>
          <w:sz w:val="18"/>
          <w:szCs w:val="18"/>
          <w:lang w:val="en-US"/>
        </w:rPr>
        <w:t>Module 2</w:t>
      </w:r>
    </w:p>
    <w:p w14:paraId="69CBBA8D" w14:textId="68B8A8F7" w:rsidR="7E183446" w:rsidRPr="00072295" w:rsidRDefault="39FCEADC" w:rsidP="3C35F315">
      <w:pPr>
        <w:pStyle w:val="Testo1"/>
        <w:spacing w:before="0"/>
        <w:ind w:left="0" w:firstLine="0"/>
        <w:rPr>
          <w:rFonts w:ascii="Times New Roman" w:eastAsia="Open Sans" w:hAnsi="Times New Roman"/>
          <w:b/>
          <w:bCs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>Compulsory readings for the individual exam</w:t>
      </w:r>
      <w:r w:rsidR="6FF9FBC5"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 xml:space="preserve"> of </w:t>
      </w:r>
      <w:r w:rsidR="6FF9FBC5" w:rsidRPr="00072295">
        <w:rPr>
          <w:rFonts w:ascii="Times New Roman" w:eastAsia="Open Sans" w:hAnsi="Times New Roman"/>
          <w:b/>
          <w:bCs/>
          <w:i/>
          <w:iCs/>
          <w:szCs w:val="18"/>
          <w:u w:val="single"/>
          <w:lang w:val="en-US"/>
        </w:rPr>
        <w:t>attending students</w:t>
      </w:r>
      <w:r w:rsidR="0C3C56CF"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>:</w:t>
      </w:r>
    </w:p>
    <w:p w14:paraId="001FDF6F" w14:textId="1E8A263F" w:rsidR="7E183446" w:rsidRPr="00072295" w:rsidRDefault="39FCEADC" w:rsidP="002C3860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Book</w:t>
      </w:r>
      <w:r w:rsidR="61C708F3" w:rsidRPr="00072295">
        <w:rPr>
          <w:rFonts w:ascii="Times New Roman" w:eastAsia="Open Sans" w:hAnsi="Times New Roman"/>
          <w:i/>
          <w:iCs/>
          <w:szCs w:val="18"/>
          <w:lang w:val="en-GB"/>
        </w:rPr>
        <w:t>s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:</w:t>
      </w:r>
    </w:p>
    <w:p w14:paraId="0C174AFC" w14:textId="38087BF1" w:rsidR="7E183446" w:rsidRPr="00072295" w:rsidRDefault="39FCEADC" w:rsidP="233A20CE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  <w:lang w:val="en-GB"/>
        </w:rPr>
        <w:t>Parolini C., Business Planning, 2021</w:t>
      </w:r>
      <w:r w:rsidR="2D91149C" w:rsidRPr="00072295">
        <w:rPr>
          <w:rFonts w:ascii="Times New Roman" w:eastAsia="Open Sans" w:hAnsi="Times New Roman"/>
          <w:szCs w:val="18"/>
          <w:lang w:val="en-GB"/>
        </w:rPr>
        <w:t>, KDP</w:t>
      </w:r>
    </w:p>
    <w:p w14:paraId="5257C701" w14:textId="23064F5D" w:rsidR="00FB7244" w:rsidRPr="00072295" w:rsidRDefault="587D527E" w:rsidP="005725C1">
      <w:pPr>
        <w:pStyle w:val="Testo1"/>
        <w:ind w:left="0" w:firstLine="0"/>
        <w:rPr>
          <w:rFonts w:ascii="Times New Roman" w:eastAsia="Open Sans" w:hAnsi="Times New Roman"/>
          <w:b/>
          <w:bCs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 xml:space="preserve">Compulsory readings for the individual exam of 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u w:val="single"/>
          <w:lang w:val="en-US"/>
        </w:rPr>
        <w:t>not attending students</w:t>
      </w:r>
      <w:r w:rsidRPr="00072295">
        <w:rPr>
          <w:rFonts w:ascii="Times New Roman" w:eastAsia="Open Sans" w:hAnsi="Times New Roman"/>
          <w:b/>
          <w:bCs/>
          <w:i/>
          <w:iCs/>
          <w:szCs w:val="18"/>
          <w:lang w:val="en-US"/>
        </w:rPr>
        <w:t>:</w:t>
      </w:r>
    </w:p>
    <w:p w14:paraId="56B3B7CB" w14:textId="77777777" w:rsidR="00FB7244" w:rsidRPr="00072295" w:rsidRDefault="587D527E" w:rsidP="002C3860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Books:</w:t>
      </w:r>
    </w:p>
    <w:p w14:paraId="1DC08FA4" w14:textId="689821BF" w:rsidR="00FB7244" w:rsidRPr="00072295" w:rsidRDefault="587D527E" w:rsidP="3C35F315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GB"/>
        </w:rPr>
      </w:pPr>
      <w:r w:rsidRPr="00072295">
        <w:rPr>
          <w:rFonts w:ascii="Times New Roman" w:eastAsia="Open Sans" w:hAnsi="Times New Roman"/>
          <w:szCs w:val="18"/>
          <w:lang w:val="en-GB"/>
        </w:rPr>
        <w:t xml:space="preserve">Parolini C., </w:t>
      </w: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Business Planning</w:t>
      </w:r>
      <w:r w:rsidRPr="00072295">
        <w:rPr>
          <w:rFonts w:ascii="Times New Roman" w:eastAsia="Open Sans" w:hAnsi="Times New Roman"/>
          <w:szCs w:val="18"/>
          <w:lang w:val="en-GB"/>
        </w:rPr>
        <w:t>, 2021, KDP</w:t>
      </w:r>
    </w:p>
    <w:p w14:paraId="6DAA4F25" w14:textId="449491C3" w:rsidR="00FB7244" w:rsidRPr="00072295" w:rsidRDefault="5563ECA5" w:rsidP="002C3860">
      <w:pPr>
        <w:pStyle w:val="Testo1"/>
        <w:numPr>
          <w:ilvl w:val="0"/>
          <w:numId w:val="17"/>
        </w:numPr>
        <w:spacing w:before="0" w:line="240" w:lineRule="auto"/>
        <w:rPr>
          <w:rFonts w:ascii="Times New Roman" w:eastAsia="Open Sans" w:hAnsi="Times New Roman"/>
          <w:i/>
          <w:iCs/>
          <w:szCs w:val="18"/>
          <w:lang w:val="en-GB"/>
        </w:rPr>
      </w:pPr>
      <w:r w:rsidRPr="00072295">
        <w:rPr>
          <w:rFonts w:ascii="Times New Roman" w:eastAsia="Open Sans" w:hAnsi="Times New Roman"/>
          <w:i/>
          <w:iCs/>
          <w:szCs w:val="18"/>
          <w:lang w:val="en-GB"/>
        </w:rPr>
        <w:t>Papers:</w:t>
      </w:r>
    </w:p>
    <w:p w14:paraId="6029CE19" w14:textId="09C1F55E" w:rsidR="001867EB" w:rsidRPr="00A0348F" w:rsidRDefault="001867EB" w:rsidP="00157143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US"/>
        </w:rPr>
      </w:pPr>
      <w:r w:rsidRPr="00A0348F">
        <w:rPr>
          <w:rFonts w:ascii="Times New Roman" w:eastAsia="Open Sans" w:hAnsi="Times New Roman"/>
          <w:szCs w:val="18"/>
          <w:lang w:val="en-US"/>
        </w:rPr>
        <w:t xml:space="preserve">Blank S. (2013). 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>Why the Lean Start-up Changes Everthing</w:t>
      </w:r>
      <w:r w:rsidRPr="00A0348F">
        <w:rPr>
          <w:rFonts w:ascii="Times New Roman" w:eastAsia="Open Sans" w:hAnsi="Times New Roman"/>
          <w:szCs w:val="18"/>
          <w:lang w:val="en-US"/>
        </w:rPr>
        <w:t>, Harvard Business Review.</w:t>
      </w:r>
    </w:p>
    <w:p w14:paraId="223BB4B6" w14:textId="263F0C7D" w:rsidR="00FB7244" w:rsidRPr="00A0348F" w:rsidRDefault="5C3CA038" w:rsidP="00157143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US"/>
        </w:rPr>
      </w:pPr>
      <w:r w:rsidRPr="00A0348F">
        <w:rPr>
          <w:rFonts w:ascii="Times New Roman" w:eastAsia="Open Sans" w:hAnsi="Times New Roman"/>
          <w:szCs w:val="18"/>
          <w:lang w:val="en-US"/>
        </w:rPr>
        <w:t xml:space="preserve">Braun </w:t>
      </w:r>
      <w:r w:rsidR="30021A60" w:rsidRPr="00A0348F">
        <w:rPr>
          <w:rFonts w:ascii="Times New Roman" w:eastAsia="Open Sans" w:hAnsi="Times New Roman"/>
          <w:szCs w:val="18"/>
          <w:lang w:val="en-US"/>
        </w:rPr>
        <w:t>M.</w:t>
      </w:r>
      <w:r w:rsidR="30A05350" w:rsidRPr="00A0348F">
        <w:rPr>
          <w:rFonts w:ascii="Times New Roman" w:eastAsia="Open Sans" w:hAnsi="Times New Roman"/>
          <w:szCs w:val="18"/>
          <w:lang w:val="en-US"/>
        </w:rPr>
        <w:t xml:space="preserve">, Scott L. and Cannatelli </w:t>
      </w:r>
      <w:r w:rsidR="49FB9E18" w:rsidRPr="00A0348F">
        <w:rPr>
          <w:rFonts w:ascii="Times New Roman" w:eastAsia="Open Sans" w:hAnsi="Times New Roman"/>
          <w:szCs w:val="18"/>
          <w:lang w:val="en-US"/>
        </w:rPr>
        <w:t xml:space="preserve">B. (2019). </w:t>
      </w:r>
      <w:r w:rsidR="49FB9E18" w:rsidRPr="00A0348F">
        <w:rPr>
          <w:rFonts w:ascii="Times New Roman" w:eastAsia="Open Sans" w:hAnsi="Times New Roman"/>
          <w:i/>
          <w:iCs/>
          <w:szCs w:val="18"/>
          <w:lang w:val="en-US"/>
        </w:rPr>
        <w:t>Strategy and business models: why winning companies need both</w:t>
      </w:r>
      <w:r w:rsidR="49FB9E18" w:rsidRPr="00A0348F">
        <w:rPr>
          <w:rFonts w:ascii="Times New Roman" w:eastAsia="Open Sans" w:hAnsi="Times New Roman"/>
          <w:szCs w:val="18"/>
          <w:lang w:val="en-US"/>
        </w:rPr>
        <w:t>, Journal of Business Strategy.</w:t>
      </w:r>
    </w:p>
    <w:p w14:paraId="5BF8765E" w14:textId="6C8DECB8" w:rsidR="00FB7244" w:rsidRPr="00A0348F" w:rsidRDefault="5563ECA5" w:rsidP="00157143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US"/>
        </w:rPr>
      </w:pPr>
      <w:r w:rsidRPr="00A0348F">
        <w:rPr>
          <w:rFonts w:ascii="Times New Roman" w:eastAsia="Open Sans" w:hAnsi="Times New Roman"/>
          <w:szCs w:val="18"/>
          <w:lang w:val="en-US"/>
        </w:rPr>
        <w:t xml:space="preserve">Hinterhuber A. (2005). 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>Customer value‐based pricing strategies: why companies</w:t>
      </w:r>
      <w:r w:rsidR="001867EB" w:rsidRPr="00A0348F">
        <w:rPr>
          <w:rFonts w:ascii="Times New Roman" w:eastAsia="Open Sans" w:hAnsi="Times New Roman"/>
          <w:i/>
          <w:iCs/>
          <w:szCs w:val="18"/>
          <w:lang w:val="en-US"/>
        </w:rPr>
        <w:t xml:space="preserve"> 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>resist</w:t>
      </w:r>
      <w:r w:rsidRPr="00A0348F">
        <w:rPr>
          <w:rFonts w:ascii="Times New Roman" w:eastAsia="Open Sans" w:hAnsi="Times New Roman"/>
          <w:szCs w:val="18"/>
          <w:lang w:val="en-US"/>
        </w:rPr>
        <w:t>, Journal of Business Strategy</w:t>
      </w:r>
    </w:p>
    <w:p w14:paraId="503A8D3D" w14:textId="2A856978" w:rsidR="00FB7244" w:rsidRPr="00A0348F" w:rsidRDefault="5563ECA5" w:rsidP="3C35F315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US"/>
        </w:rPr>
      </w:pPr>
      <w:r w:rsidRPr="00A0348F">
        <w:rPr>
          <w:rFonts w:ascii="Times New Roman" w:eastAsia="Open Sans" w:hAnsi="Times New Roman"/>
          <w:szCs w:val="18"/>
          <w:lang w:val="en-US"/>
        </w:rPr>
        <w:t xml:space="preserve">Kim C.W. and Mauborgne R. (2005). </w:t>
      </w:r>
      <w:r w:rsidRPr="00A0348F">
        <w:rPr>
          <w:rFonts w:ascii="Times New Roman" w:eastAsia="Open Sans" w:hAnsi="Times New Roman"/>
          <w:i/>
          <w:iCs/>
          <w:szCs w:val="18"/>
          <w:lang w:val="en-US"/>
        </w:rPr>
        <w:t>Blue Ocean Strategy: From Theory to Practice</w:t>
      </w:r>
      <w:r w:rsidRPr="00A0348F">
        <w:rPr>
          <w:rFonts w:ascii="Times New Roman" w:eastAsia="Open Sans" w:hAnsi="Times New Roman"/>
          <w:szCs w:val="18"/>
          <w:lang w:val="en-US"/>
        </w:rPr>
        <w:t>, California Management Review.</w:t>
      </w:r>
    </w:p>
    <w:p w14:paraId="213BA67E" w14:textId="55629388" w:rsidR="00FB7244" w:rsidRPr="00072295" w:rsidRDefault="68DB7B4A" w:rsidP="3C35F315">
      <w:pPr>
        <w:pStyle w:val="Testo1"/>
        <w:spacing w:before="0" w:line="240" w:lineRule="auto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Sawhney M., Wolcott R.C., and A</w:t>
      </w:r>
      <w:r w:rsidR="58A310DD" w:rsidRPr="00072295">
        <w:rPr>
          <w:rFonts w:ascii="Times New Roman" w:eastAsia="Open Sans" w:hAnsi="Times New Roman"/>
          <w:szCs w:val="18"/>
          <w:lang w:val="en-US"/>
        </w:rPr>
        <w:t>rroniz I.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</w:t>
      </w:r>
      <w:r w:rsidR="1C64BF21" w:rsidRPr="00072295">
        <w:rPr>
          <w:rFonts w:ascii="Times New Roman" w:eastAsia="Open Sans" w:hAnsi="Times New Roman"/>
          <w:szCs w:val="18"/>
          <w:lang w:val="en-US"/>
        </w:rPr>
        <w:t xml:space="preserve">(2006). </w:t>
      </w:r>
      <w:r w:rsidR="1C64BF21" w:rsidRPr="00072295">
        <w:rPr>
          <w:rFonts w:ascii="Times New Roman" w:eastAsia="Open Sans" w:hAnsi="Times New Roman"/>
          <w:i/>
          <w:iCs/>
          <w:szCs w:val="18"/>
          <w:lang w:val="en-US"/>
        </w:rPr>
        <w:t>The 12 different ways for companies to innovate</w:t>
      </w:r>
      <w:r w:rsidR="1C64BF21" w:rsidRPr="00072295">
        <w:rPr>
          <w:rFonts w:ascii="Times New Roman" w:eastAsia="Open Sans" w:hAnsi="Times New Roman"/>
          <w:szCs w:val="18"/>
          <w:lang w:val="en-US"/>
        </w:rPr>
        <w:t>, MIT Sloan Management Review.</w:t>
      </w:r>
    </w:p>
    <w:p w14:paraId="4A9EF2AD" w14:textId="0CB30052" w:rsidR="00401728" w:rsidRPr="002E36C0" w:rsidRDefault="00401728" w:rsidP="00401728">
      <w:pPr>
        <w:spacing w:before="240" w:after="120" w:line="220" w:lineRule="exact"/>
        <w:rPr>
          <w:b/>
          <w:bCs/>
          <w:i/>
          <w:iCs/>
          <w:sz w:val="20"/>
          <w:szCs w:val="20"/>
          <w:lang w:val="en-US"/>
        </w:rPr>
      </w:pPr>
      <w:r w:rsidRPr="002E36C0">
        <w:rPr>
          <w:b/>
          <w:bCs/>
          <w:i/>
          <w:iCs/>
          <w:sz w:val="20"/>
          <w:szCs w:val="20"/>
          <w:lang w:val="en-US"/>
        </w:rPr>
        <w:t>TEACHING METHOD</w:t>
      </w:r>
    </w:p>
    <w:p w14:paraId="4ED0ABE4" w14:textId="18BF9D53" w:rsidR="00401728" w:rsidRPr="00072295" w:rsidRDefault="00401728" w:rsidP="00401728">
      <w:pPr>
        <w:pStyle w:val="Testo2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The course embraces the studio format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,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and it wants to sustain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students'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capabilities in applying their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competencies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and expertise to foster the investigation of how to learn and develop a foresight and creative process.</w:t>
      </w:r>
    </w:p>
    <w:p w14:paraId="7BD6BE0E" w14:textId="1A990F49" w:rsidR="00401728" w:rsidRPr="00072295" w:rsidRDefault="00401728" w:rsidP="00401728">
      <w:pPr>
        <w:pStyle w:val="Testo2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The course will be based on class-related activities: frontal lectures (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also by guest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lectures), class discussions, teamwork,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 xml:space="preserve">and </w:t>
      </w:r>
      <w:r w:rsidRPr="00072295">
        <w:rPr>
          <w:rFonts w:ascii="Times New Roman" w:eastAsia="Open Sans" w:hAnsi="Times New Roman"/>
          <w:szCs w:val="18"/>
          <w:lang w:val="en-US"/>
        </w:rPr>
        <w:t>oral presentations.</w:t>
      </w:r>
    </w:p>
    <w:p w14:paraId="7846220F" w14:textId="10B847AF" w:rsidR="00401728" w:rsidRPr="00072295" w:rsidRDefault="00401728" w:rsidP="00401728">
      <w:pPr>
        <w:pStyle w:val="Testo2"/>
        <w:spacing w:before="12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Students are expected to come to each class having read</w:t>
      </w:r>
      <w:r w:rsidR="007067E9" w:rsidRPr="00072295">
        <w:rPr>
          <w:rFonts w:ascii="Times New Roman" w:eastAsia="Open Sans" w:hAnsi="Times New Roman"/>
          <w:szCs w:val="18"/>
          <w:lang w:val="en-US"/>
        </w:rPr>
        <w:t xml:space="preserve"> and prepared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the required material (articles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,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cases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, or project advancement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) and prepared to present and defend their analysis of </w:t>
      </w:r>
      <w:r w:rsidRPr="00072295">
        <w:rPr>
          <w:rFonts w:ascii="Times New Roman" w:eastAsia="Open Sans" w:hAnsi="Times New Roman"/>
          <w:szCs w:val="18"/>
          <w:lang w:val="en-US"/>
        </w:rPr>
        <w:lastRenderedPageBreak/>
        <w:t>the material. Students are also expected to generate discussion by questioning both the professor and presentations by their peers.</w:t>
      </w:r>
    </w:p>
    <w:p w14:paraId="359586C5" w14:textId="2CF2D294" w:rsidR="00401728" w:rsidRPr="00072295" w:rsidRDefault="00401728" w:rsidP="00072295">
      <w:pPr>
        <w:pStyle w:val="Testo2"/>
        <w:spacing w:before="12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Course content will be delivered in the following methods:</w:t>
      </w:r>
    </w:p>
    <w:p w14:paraId="44600E01" w14:textId="77777777" w:rsidR="00401728" w:rsidRPr="00072295" w:rsidRDefault="00401728" w:rsidP="00401728">
      <w:pPr>
        <w:pStyle w:val="Testo2"/>
        <w:numPr>
          <w:ilvl w:val="0"/>
          <w:numId w:val="10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Lecture/Introduction of the central theme for each session;</w:t>
      </w:r>
    </w:p>
    <w:p w14:paraId="641FCC0B" w14:textId="44AEEC6E" w:rsidR="007067E9" w:rsidRPr="00072295" w:rsidRDefault="007067E9" w:rsidP="00401728">
      <w:pPr>
        <w:pStyle w:val="Testo2"/>
        <w:numPr>
          <w:ilvl w:val="0"/>
          <w:numId w:val="10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Tutorials (review sessions) on team project advancement</w:t>
      </w:r>
    </w:p>
    <w:p w14:paraId="34061F6B" w14:textId="77777777" w:rsidR="00401728" w:rsidRPr="00072295" w:rsidRDefault="00401728" w:rsidP="00401728">
      <w:pPr>
        <w:pStyle w:val="Testo2"/>
        <w:numPr>
          <w:ilvl w:val="0"/>
          <w:numId w:val="10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Required readings and class discussion;</w:t>
      </w:r>
    </w:p>
    <w:p w14:paraId="69F02AA7" w14:textId="77777777" w:rsidR="00401728" w:rsidRPr="00072295" w:rsidRDefault="00401728" w:rsidP="00401728">
      <w:pPr>
        <w:pStyle w:val="Testo2"/>
        <w:numPr>
          <w:ilvl w:val="0"/>
          <w:numId w:val="10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Case analyses;</w:t>
      </w:r>
    </w:p>
    <w:p w14:paraId="3DA14041" w14:textId="77777777" w:rsidR="00401728" w:rsidRPr="00072295" w:rsidRDefault="00401728" w:rsidP="00401728">
      <w:pPr>
        <w:pStyle w:val="Testo2"/>
        <w:numPr>
          <w:ilvl w:val="0"/>
          <w:numId w:val="10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Student presentations and peer feedback.</w:t>
      </w:r>
    </w:p>
    <w:p w14:paraId="6E2AD38E" w14:textId="7348A01D" w:rsidR="00401728" w:rsidRPr="00072295" w:rsidRDefault="00401728" w:rsidP="00072295">
      <w:pPr>
        <w:pStyle w:val="Testo2"/>
        <w:spacing w:before="120"/>
        <w:ind w:firstLine="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 xml:space="preserve">Professors will use visual presentations to introduce the subject matter for each session and stimulate class discussion. Copies of each session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presentation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will be available on Blackboard immediately after the session.</w:t>
      </w:r>
    </w:p>
    <w:p w14:paraId="765CBD1B" w14:textId="77777777" w:rsidR="00401728" w:rsidRPr="002E36C0" w:rsidRDefault="00401728" w:rsidP="00401728">
      <w:pPr>
        <w:spacing w:before="240" w:after="120" w:line="220" w:lineRule="exact"/>
        <w:rPr>
          <w:b/>
          <w:bCs/>
          <w:i/>
          <w:iCs/>
          <w:sz w:val="20"/>
          <w:szCs w:val="20"/>
          <w:lang w:val="en-US"/>
        </w:rPr>
      </w:pPr>
      <w:r w:rsidRPr="002E36C0">
        <w:rPr>
          <w:b/>
          <w:bCs/>
          <w:i/>
          <w:iCs/>
          <w:sz w:val="20"/>
          <w:szCs w:val="20"/>
          <w:lang w:val="en-US"/>
        </w:rPr>
        <w:t>ASSESSMENT METHOD AND CRITERIA</w:t>
      </w:r>
    </w:p>
    <w:p w14:paraId="4CF9D7A1" w14:textId="4E8044FD" w:rsidR="00A41D6E" w:rsidRPr="00072295" w:rsidRDefault="00A41D6E" w:rsidP="00401728">
      <w:pPr>
        <w:pStyle w:val="Testo2"/>
        <w:ind w:firstLine="0"/>
        <w:rPr>
          <w:rFonts w:ascii="Times New Roman" w:eastAsia="Open Sans" w:hAnsi="Times New Roman"/>
          <w:b/>
          <w:bCs/>
          <w:szCs w:val="18"/>
          <w:u w:val="single"/>
          <w:lang w:val="en-US"/>
        </w:rPr>
      </w:pPr>
      <w:r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We define Attending students </w:t>
      </w:r>
      <w:r w:rsidR="007067E9"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as </w:t>
      </w:r>
      <w:r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those </w:t>
      </w:r>
      <w:r w:rsidR="007067E9"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>who attend all the course lectures</w:t>
      </w:r>
      <w:r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 (both modules) and are included in a working team</w:t>
      </w:r>
      <w:r w:rsidR="007067E9"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 (the same for both modules)</w:t>
      </w:r>
      <w:r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 xml:space="preserve"> for project development</w:t>
      </w:r>
      <w:r w:rsidR="00100BC1" w:rsidRPr="00072295">
        <w:rPr>
          <w:rFonts w:ascii="Times New Roman" w:eastAsia="Open Sans" w:hAnsi="Times New Roman"/>
          <w:b/>
          <w:bCs/>
          <w:szCs w:val="18"/>
          <w:u w:val="single"/>
          <w:lang w:val="en-US"/>
        </w:rPr>
        <w:t>, with no exceptions.</w:t>
      </w:r>
    </w:p>
    <w:p w14:paraId="5ECFB1CA" w14:textId="05B19660" w:rsidR="00401728" w:rsidRPr="00072295" w:rsidRDefault="00401728" w:rsidP="005725C1">
      <w:pPr>
        <w:pStyle w:val="Testo2"/>
        <w:spacing w:before="120"/>
        <w:ind w:firstLine="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For Module 1, the assessment method is structured as follows.</w:t>
      </w:r>
    </w:p>
    <w:p w14:paraId="60E46B52" w14:textId="6EBB4D1E" w:rsidR="00401728" w:rsidRPr="00072295" w:rsidRDefault="00401728" w:rsidP="00401728">
      <w:pPr>
        <w:pStyle w:val="Testo2"/>
        <w:rPr>
          <w:rFonts w:ascii="Times New Roman" w:eastAsia="Open Sans" w:hAnsi="Times New Roman"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i/>
          <w:iCs/>
          <w:szCs w:val="18"/>
          <w:lang w:val="en-US"/>
        </w:rPr>
        <w:t>For attending students:</w:t>
      </w:r>
    </w:p>
    <w:p w14:paraId="35F619EF" w14:textId="469A8CC4" w:rsidR="00401728" w:rsidRPr="00072295" w:rsidRDefault="00401728" w:rsidP="00401728">
      <w:pPr>
        <w:pStyle w:val="Testo2"/>
        <w:numPr>
          <w:ilvl w:val="0"/>
          <w:numId w:val="11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 xml:space="preserve">40% based on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 xml:space="preserve">the </w:t>
      </w:r>
      <w:r w:rsidRPr="00072295">
        <w:rPr>
          <w:rFonts w:ascii="Times New Roman" w:eastAsia="Open Sans" w:hAnsi="Times New Roman"/>
          <w:szCs w:val="18"/>
          <w:lang w:val="en-US"/>
        </w:rPr>
        <w:t>team project</w:t>
      </w:r>
      <w:r w:rsidR="00F23AC4" w:rsidRPr="00072295">
        <w:rPr>
          <w:rFonts w:ascii="Times New Roman" w:eastAsia="Open Sans" w:hAnsi="Times New Roman"/>
          <w:szCs w:val="18"/>
          <w:lang w:val="en-US"/>
        </w:rPr>
        <w:t xml:space="preserve"> (project reviews during class sessions and final oral presentation through slides)</w:t>
      </w:r>
    </w:p>
    <w:p w14:paraId="3D4DA3F1" w14:textId="77777777" w:rsidR="00401728" w:rsidRPr="00072295" w:rsidRDefault="00401728" w:rsidP="00401728">
      <w:pPr>
        <w:pStyle w:val="Testo2"/>
        <w:numPr>
          <w:ilvl w:val="0"/>
          <w:numId w:val="11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60% based on the individual oral exam: open questions based on the bibliography.</w:t>
      </w:r>
    </w:p>
    <w:p w14:paraId="66971E47" w14:textId="77777777" w:rsidR="00401728" w:rsidRPr="00072295" w:rsidRDefault="00401728" w:rsidP="00401728">
      <w:pPr>
        <w:pStyle w:val="Testo2"/>
        <w:spacing w:before="120"/>
        <w:rPr>
          <w:rFonts w:ascii="Times New Roman" w:eastAsia="Open Sans" w:hAnsi="Times New Roman"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i/>
          <w:iCs/>
          <w:szCs w:val="18"/>
          <w:lang w:val="en-US"/>
        </w:rPr>
        <w:t>For students not attending the course lectures; for students rejecting the final grade:</w:t>
      </w:r>
    </w:p>
    <w:p w14:paraId="4E717FCE" w14:textId="77777777" w:rsidR="00401728" w:rsidRPr="00072295" w:rsidRDefault="00401728" w:rsidP="00401728">
      <w:pPr>
        <w:pStyle w:val="Testo2"/>
        <w:numPr>
          <w:ilvl w:val="0"/>
          <w:numId w:val="12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100% based on an individual oral exam: open questions based on the bibliography.</w:t>
      </w:r>
    </w:p>
    <w:p w14:paraId="02D68A15" w14:textId="77777777" w:rsidR="00401728" w:rsidRPr="00072295" w:rsidRDefault="00401728" w:rsidP="005725C1">
      <w:pPr>
        <w:pStyle w:val="Testo2"/>
        <w:spacing w:before="120"/>
        <w:ind w:firstLine="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For Module 2, the assessment method is structured as follows:</w:t>
      </w:r>
    </w:p>
    <w:p w14:paraId="7B7C0691" w14:textId="48357BA5" w:rsidR="00401728" w:rsidRPr="00072295" w:rsidRDefault="00401728" w:rsidP="00401728">
      <w:pPr>
        <w:pStyle w:val="Testo2"/>
        <w:rPr>
          <w:rFonts w:ascii="Times New Roman" w:eastAsia="Open Sans" w:hAnsi="Times New Roman"/>
          <w:i/>
          <w:iCs/>
          <w:szCs w:val="18"/>
          <w:lang w:val="en-US"/>
        </w:rPr>
      </w:pPr>
      <w:r w:rsidRPr="00072295">
        <w:rPr>
          <w:rFonts w:ascii="Times New Roman" w:eastAsia="Open Sans" w:hAnsi="Times New Roman"/>
          <w:i/>
          <w:iCs/>
          <w:szCs w:val="18"/>
          <w:lang w:val="en-US"/>
        </w:rPr>
        <w:t>For attending students:</w:t>
      </w:r>
    </w:p>
    <w:p w14:paraId="6014D8B2" w14:textId="2A81D417" w:rsidR="00401728" w:rsidRPr="00072295" w:rsidRDefault="00401728" w:rsidP="00401728">
      <w:pPr>
        <w:pStyle w:val="Testo2"/>
        <w:numPr>
          <w:ilvl w:val="0"/>
          <w:numId w:val="11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 xml:space="preserve">40% based </w:t>
      </w:r>
      <w:r w:rsidR="00A41D6E" w:rsidRPr="00072295">
        <w:rPr>
          <w:rFonts w:ascii="Times New Roman" w:eastAsia="Open Sans" w:hAnsi="Times New Roman"/>
          <w:szCs w:val="18"/>
          <w:lang w:val="en-US"/>
        </w:rPr>
        <w:t xml:space="preserve">on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 xml:space="preserve">the </w:t>
      </w:r>
      <w:r w:rsidR="00A41D6E" w:rsidRPr="00072295">
        <w:rPr>
          <w:rFonts w:ascii="Times New Roman" w:eastAsia="Open Sans" w:hAnsi="Times New Roman"/>
          <w:szCs w:val="18"/>
          <w:lang w:val="en-US"/>
        </w:rPr>
        <w:t>team project</w:t>
      </w:r>
    </w:p>
    <w:p w14:paraId="1FBFCFC0" w14:textId="2875B2CA" w:rsidR="009F11DD" w:rsidRPr="00072295" w:rsidRDefault="009F11DD" w:rsidP="00A41D6E">
      <w:pPr>
        <w:pStyle w:val="Testo2"/>
        <w:numPr>
          <w:ilvl w:val="0"/>
          <w:numId w:val="11"/>
        </w:numPr>
        <w:spacing w:before="12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60% based on the individual oral exam: open questions based on the bibliography</w:t>
      </w:r>
      <w:r w:rsidR="00401728" w:rsidRPr="00072295">
        <w:rPr>
          <w:rFonts w:ascii="Times New Roman" w:eastAsia="Open Sans" w:hAnsi="Times New Roman"/>
          <w:szCs w:val="18"/>
          <w:lang w:val="en-US"/>
        </w:rPr>
        <w:t>.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A written test on the quantitative elements of the business plan can precede the oral exam</w:t>
      </w:r>
    </w:p>
    <w:p w14:paraId="5315A272" w14:textId="77777777" w:rsidR="00401728" w:rsidRPr="00072295" w:rsidRDefault="00401728" w:rsidP="009F11DD">
      <w:pPr>
        <w:pStyle w:val="Testo2"/>
        <w:spacing w:before="120"/>
        <w:rPr>
          <w:rFonts w:ascii="Times New Roman" w:eastAsia="Open Sans" w:hAnsi="Times New Roman"/>
          <w:i/>
          <w:szCs w:val="18"/>
          <w:lang w:val="en-US"/>
        </w:rPr>
      </w:pPr>
      <w:r w:rsidRPr="00072295">
        <w:rPr>
          <w:rFonts w:ascii="Times New Roman" w:eastAsia="Open Sans" w:hAnsi="Times New Roman"/>
          <w:i/>
          <w:szCs w:val="18"/>
          <w:lang w:val="en-US"/>
        </w:rPr>
        <w:t>For students not attending the course lectures; for students rejecting the final grade:</w:t>
      </w:r>
    </w:p>
    <w:p w14:paraId="0005E0A3" w14:textId="06D3CC14" w:rsidR="00401728" w:rsidRPr="00072295" w:rsidRDefault="00401728" w:rsidP="005725C1">
      <w:pPr>
        <w:pStyle w:val="Testo2"/>
        <w:numPr>
          <w:ilvl w:val="0"/>
          <w:numId w:val="11"/>
        </w:numPr>
        <w:ind w:left="1003" w:hanging="357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 xml:space="preserve">100% based on an individual </w:t>
      </w:r>
      <w:r w:rsidR="009F11DD" w:rsidRPr="00072295">
        <w:rPr>
          <w:rFonts w:ascii="Times New Roman" w:eastAsia="Open Sans" w:hAnsi="Times New Roman"/>
          <w:szCs w:val="18"/>
          <w:lang w:val="en-US"/>
        </w:rPr>
        <w:t xml:space="preserve">oral 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exam: open and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closed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questions based on the bibliography.</w:t>
      </w:r>
      <w:r w:rsidR="009F11DD" w:rsidRPr="00072295">
        <w:rPr>
          <w:rFonts w:ascii="Times New Roman" w:eastAsia="Open Sans" w:hAnsi="Times New Roman"/>
          <w:szCs w:val="18"/>
          <w:lang w:val="en-US"/>
        </w:rPr>
        <w:t xml:space="preserve"> </w:t>
      </w:r>
      <w:r w:rsidR="007067E9" w:rsidRPr="00072295">
        <w:rPr>
          <w:rFonts w:ascii="Times New Roman" w:eastAsia="Open Sans" w:hAnsi="Times New Roman"/>
          <w:szCs w:val="18"/>
          <w:lang w:val="en-US"/>
        </w:rPr>
        <w:t>A written test on the quantitative elements of the business plan can precede the oral exam</w:t>
      </w:r>
    </w:p>
    <w:p w14:paraId="4D19BEFE" w14:textId="74E2D0FD" w:rsidR="00401728" w:rsidRPr="00072295" w:rsidRDefault="00401728" w:rsidP="00401728">
      <w:pPr>
        <w:pStyle w:val="Testo2"/>
        <w:ind w:firstLine="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 xml:space="preserve">The final grade will result from 50% final evaluation </w:t>
      </w:r>
      <w:r w:rsidR="002E0C08" w:rsidRPr="00072295">
        <w:rPr>
          <w:rFonts w:ascii="Times New Roman" w:eastAsia="Open Sans" w:hAnsi="Times New Roman"/>
          <w:szCs w:val="18"/>
          <w:lang w:val="en-US"/>
        </w:rPr>
        <w:t xml:space="preserve">of 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Module 1 + 50% final evaluation </w:t>
      </w:r>
      <w:r w:rsidR="002E0C08" w:rsidRPr="00072295">
        <w:rPr>
          <w:rFonts w:ascii="Times New Roman" w:eastAsia="Open Sans" w:hAnsi="Times New Roman"/>
          <w:szCs w:val="18"/>
          <w:lang w:val="en-US"/>
        </w:rPr>
        <w:t xml:space="preserve">of </w:t>
      </w:r>
      <w:r w:rsidRPr="00072295">
        <w:rPr>
          <w:rFonts w:ascii="Times New Roman" w:eastAsia="Open Sans" w:hAnsi="Times New Roman"/>
          <w:szCs w:val="18"/>
          <w:lang w:val="en-US"/>
        </w:rPr>
        <w:t>Module 2</w:t>
      </w:r>
      <w:r w:rsidR="002E0C08" w:rsidRPr="00072295">
        <w:rPr>
          <w:rFonts w:ascii="Times New Roman" w:eastAsia="Open Sans" w:hAnsi="Times New Roman"/>
          <w:szCs w:val="18"/>
          <w:lang w:val="en-US"/>
        </w:rPr>
        <w:t>.</w:t>
      </w:r>
    </w:p>
    <w:p w14:paraId="75ED4D5D" w14:textId="77777777" w:rsidR="00401728" w:rsidRPr="002E36C0" w:rsidRDefault="00401728" w:rsidP="00401728">
      <w:pPr>
        <w:spacing w:before="240" w:after="120"/>
        <w:rPr>
          <w:b/>
          <w:i/>
          <w:sz w:val="20"/>
          <w:szCs w:val="20"/>
          <w:lang w:val="en-US"/>
        </w:rPr>
      </w:pPr>
      <w:r w:rsidRPr="002E36C0">
        <w:rPr>
          <w:b/>
          <w:i/>
          <w:sz w:val="20"/>
          <w:szCs w:val="20"/>
          <w:lang w:val="en-US"/>
        </w:rPr>
        <w:t>NOTES AND PREREQUISITES</w:t>
      </w:r>
    </w:p>
    <w:p w14:paraId="2BBDE71E" w14:textId="23BBC83E" w:rsidR="00401728" w:rsidRPr="00072295" w:rsidRDefault="00401728" w:rsidP="00401728">
      <w:pPr>
        <w:pStyle w:val="Testo2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lastRenderedPageBreak/>
        <w:t xml:space="preserve">There are no prerequisites for attendance </w:t>
      </w:r>
      <w:r w:rsidR="002E0C08" w:rsidRPr="00072295">
        <w:rPr>
          <w:rFonts w:ascii="Times New Roman" w:eastAsia="Open Sans" w:hAnsi="Times New Roman"/>
          <w:szCs w:val="18"/>
          <w:lang w:val="en-US"/>
        </w:rPr>
        <w:t>in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Module 1.</w:t>
      </w:r>
    </w:p>
    <w:p w14:paraId="63DBACFE" w14:textId="68E25FBC" w:rsidR="00401728" w:rsidRPr="00072295" w:rsidRDefault="00401728" w:rsidP="005725C1">
      <w:pPr>
        <w:pStyle w:val="Testo2"/>
        <w:spacing w:before="120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Module 2: students should have a basic knowledge of business finance</w:t>
      </w:r>
      <w:r w:rsidR="002E0C08" w:rsidRPr="00072295">
        <w:rPr>
          <w:rFonts w:ascii="Times New Roman" w:eastAsia="Open Sans" w:hAnsi="Times New Roman"/>
          <w:szCs w:val="18"/>
          <w:lang w:val="en-US"/>
        </w:rPr>
        <w:t>,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including but not limited to:</w:t>
      </w:r>
    </w:p>
    <w:p w14:paraId="7D886F40" w14:textId="77777777" w:rsidR="00401728" w:rsidRPr="00072295" w:rsidRDefault="00401728" w:rsidP="00401728">
      <w:pPr>
        <w:pStyle w:val="Testo2"/>
        <w:numPr>
          <w:ilvl w:val="0"/>
          <w:numId w:val="12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Fixed versus Variable Costs;</w:t>
      </w:r>
    </w:p>
    <w:p w14:paraId="7620E86D" w14:textId="77777777" w:rsidR="00401728" w:rsidRPr="00072295" w:rsidRDefault="00401728" w:rsidP="00401728">
      <w:pPr>
        <w:pStyle w:val="Testo2"/>
        <w:numPr>
          <w:ilvl w:val="0"/>
          <w:numId w:val="12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Profit Margins;</w:t>
      </w:r>
    </w:p>
    <w:p w14:paraId="6781994D" w14:textId="77777777" w:rsidR="00401728" w:rsidRPr="00072295" w:rsidRDefault="00401728" w:rsidP="00401728">
      <w:pPr>
        <w:pStyle w:val="Testo2"/>
        <w:numPr>
          <w:ilvl w:val="0"/>
          <w:numId w:val="12"/>
        </w:numPr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Breakeven Analysis</w:t>
      </w:r>
    </w:p>
    <w:p w14:paraId="71E31AFA" w14:textId="01712B95" w:rsidR="00401728" w:rsidRPr="00072295" w:rsidRDefault="00401728" w:rsidP="00401728">
      <w:pPr>
        <w:pStyle w:val="Testo2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Students unfamiliar with these concepts should notify the professor</w:t>
      </w:r>
      <w:r w:rsidR="002E0C08" w:rsidRPr="00072295">
        <w:rPr>
          <w:rFonts w:ascii="Times New Roman" w:eastAsia="Open Sans" w:hAnsi="Times New Roman"/>
          <w:szCs w:val="18"/>
          <w:lang w:val="en-US"/>
        </w:rPr>
        <w:t>,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who will provide additional readings </w:t>
      </w:r>
      <w:r w:rsidR="002E0C08" w:rsidRPr="00072295">
        <w:rPr>
          <w:rFonts w:ascii="Times New Roman" w:eastAsia="Open Sans" w:hAnsi="Times New Roman"/>
          <w:szCs w:val="18"/>
          <w:lang w:val="en-US"/>
        </w:rPr>
        <w:t>before</w:t>
      </w:r>
      <w:r w:rsidRPr="00072295">
        <w:rPr>
          <w:rFonts w:ascii="Times New Roman" w:eastAsia="Open Sans" w:hAnsi="Times New Roman"/>
          <w:szCs w:val="18"/>
          <w:lang w:val="en-US"/>
        </w:rPr>
        <w:t xml:space="preserve"> the beginning of Module 2.</w:t>
      </w:r>
    </w:p>
    <w:p w14:paraId="308EDA43" w14:textId="77777777" w:rsidR="00401728" w:rsidRPr="00072295" w:rsidRDefault="00401728" w:rsidP="00401728">
      <w:pPr>
        <w:pStyle w:val="Testo2"/>
        <w:rPr>
          <w:rFonts w:ascii="Times New Roman" w:eastAsia="Open Sans" w:hAnsi="Times New Roman"/>
          <w:szCs w:val="18"/>
          <w:lang w:val="en-US"/>
        </w:rPr>
      </w:pPr>
      <w:r w:rsidRPr="00072295">
        <w:rPr>
          <w:rFonts w:ascii="Times New Roman" w:eastAsia="Open Sans" w:hAnsi="Times New Roman"/>
          <w:szCs w:val="18"/>
          <w:lang w:val="en-US"/>
        </w:rPr>
        <w:t>It is also required a basic knowledge of Excel.</w:t>
      </w:r>
    </w:p>
    <w:sectPr w:rsidR="00401728" w:rsidRPr="00072295" w:rsidSect="00726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15" w:right="2608" w:bottom="3515" w:left="2608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7FF3" w14:textId="77777777" w:rsidR="008875C7" w:rsidRDefault="008875C7" w:rsidP="0072611C">
      <w:r>
        <w:separator/>
      </w:r>
    </w:p>
  </w:endnote>
  <w:endnote w:type="continuationSeparator" w:id="0">
    <w:p w14:paraId="000DCE16" w14:textId="77777777" w:rsidR="008875C7" w:rsidRDefault="008875C7" w:rsidP="007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304202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1438537" w14:textId="4F8E393E" w:rsidR="0072611C" w:rsidRDefault="0072611C" w:rsidP="001E56A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- 1 -</w:t>
        </w:r>
        <w:r>
          <w:rPr>
            <w:rStyle w:val="Numeropagina"/>
          </w:rPr>
          <w:fldChar w:fldCharType="end"/>
        </w:r>
      </w:p>
    </w:sdtContent>
  </w:sdt>
  <w:p w14:paraId="3D95A764" w14:textId="77777777" w:rsidR="0072611C" w:rsidRDefault="0072611C" w:rsidP="007261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262985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F66C95E" w14:textId="03A16857" w:rsidR="0072611C" w:rsidRDefault="0072611C" w:rsidP="001E56A1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72611C">
          <w:rPr>
            <w:rStyle w:val="Numeropagina"/>
            <w:sz w:val="20"/>
            <w:szCs w:val="20"/>
          </w:rPr>
          <w:fldChar w:fldCharType="begin"/>
        </w:r>
        <w:r w:rsidRPr="0072611C">
          <w:rPr>
            <w:rStyle w:val="Numeropagina"/>
            <w:sz w:val="20"/>
            <w:szCs w:val="20"/>
          </w:rPr>
          <w:instrText xml:space="preserve"> PAGE </w:instrText>
        </w:r>
        <w:r w:rsidRPr="0072611C">
          <w:rPr>
            <w:rStyle w:val="Numeropagina"/>
            <w:sz w:val="20"/>
            <w:szCs w:val="20"/>
          </w:rPr>
          <w:fldChar w:fldCharType="separate"/>
        </w:r>
        <w:r w:rsidRPr="0072611C">
          <w:rPr>
            <w:rStyle w:val="Numeropagina"/>
            <w:noProof/>
            <w:sz w:val="20"/>
            <w:szCs w:val="20"/>
          </w:rPr>
          <w:t>- 1 -</w:t>
        </w:r>
        <w:r w:rsidRPr="0072611C">
          <w:rPr>
            <w:rStyle w:val="Numeropagina"/>
            <w:sz w:val="20"/>
            <w:szCs w:val="20"/>
          </w:rPr>
          <w:fldChar w:fldCharType="end"/>
        </w:r>
      </w:p>
    </w:sdtContent>
  </w:sdt>
  <w:p w14:paraId="12B68707" w14:textId="77777777" w:rsidR="0072611C" w:rsidRDefault="0072611C" w:rsidP="0072611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7080" w14:textId="77777777" w:rsidR="00072295" w:rsidRDefault="000722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3DEA" w14:textId="77777777" w:rsidR="008875C7" w:rsidRDefault="008875C7" w:rsidP="0072611C">
      <w:r>
        <w:separator/>
      </w:r>
    </w:p>
  </w:footnote>
  <w:footnote w:type="continuationSeparator" w:id="0">
    <w:p w14:paraId="625781E6" w14:textId="77777777" w:rsidR="008875C7" w:rsidRDefault="008875C7" w:rsidP="0072611C">
      <w:r>
        <w:continuationSeparator/>
      </w:r>
    </w:p>
  </w:footnote>
  <w:footnote w:id="1">
    <w:p w14:paraId="0C2D580B" w14:textId="6F479D53" w:rsidR="00A0348F" w:rsidRPr="00A0348F" w:rsidRDefault="00A0348F" w:rsidP="00A0348F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A0348F">
        <w:rPr>
          <w:lang w:val="en-US"/>
        </w:rPr>
        <w:t xml:space="preserve"> </w:t>
      </w:r>
      <w:r w:rsidRPr="007520AE">
        <w:rPr>
          <w:sz w:val="16"/>
          <w:szCs w:val="16"/>
          <w:lang w:val="en-US"/>
        </w:rPr>
        <w:t>The texts listed in the bibliography can be purchased from the University bookstores; they can also be purchased from other retailers</w:t>
      </w:r>
      <w:r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A5C9" w14:textId="77777777" w:rsidR="00072295" w:rsidRDefault="000722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9C1D" w14:textId="77777777" w:rsidR="00072295" w:rsidRDefault="000722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6599" w14:textId="77777777" w:rsidR="00072295" w:rsidRDefault="000722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408"/>
    <w:multiLevelType w:val="hybridMultilevel"/>
    <w:tmpl w:val="E2046810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066CAC"/>
    <w:multiLevelType w:val="multilevel"/>
    <w:tmpl w:val="BBC8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C4340"/>
    <w:multiLevelType w:val="hybridMultilevel"/>
    <w:tmpl w:val="50B223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454FEC"/>
    <w:multiLevelType w:val="multilevel"/>
    <w:tmpl w:val="A6C2D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5F6DFF"/>
    <w:multiLevelType w:val="hybridMultilevel"/>
    <w:tmpl w:val="59883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FB"/>
    <w:multiLevelType w:val="multilevel"/>
    <w:tmpl w:val="B6C2BD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CA65C17"/>
    <w:multiLevelType w:val="multilevel"/>
    <w:tmpl w:val="4B5A4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E6515E"/>
    <w:multiLevelType w:val="hybridMultilevel"/>
    <w:tmpl w:val="73109DCC"/>
    <w:lvl w:ilvl="0" w:tplc="E1F2C5B6">
      <w:numFmt w:val="bullet"/>
      <w:lvlText w:val="–"/>
      <w:lvlJc w:val="left"/>
      <w:pPr>
        <w:ind w:left="720" w:hanging="360"/>
      </w:pPr>
      <w:rPr>
        <w:rFonts w:ascii="Times New Roman" w:eastAsia="Open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646FD"/>
    <w:multiLevelType w:val="multilevel"/>
    <w:tmpl w:val="4C885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195932"/>
    <w:multiLevelType w:val="hybridMultilevel"/>
    <w:tmpl w:val="B5A6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2900"/>
    <w:multiLevelType w:val="hybridMultilevel"/>
    <w:tmpl w:val="2EC0DEC2"/>
    <w:lvl w:ilvl="0" w:tplc="3646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06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02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04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6E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7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60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A5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43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F1A89"/>
    <w:multiLevelType w:val="multilevel"/>
    <w:tmpl w:val="02C48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433FC6"/>
    <w:multiLevelType w:val="multilevel"/>
    <w:tmpl w:val="A6268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775B73"/>
    <w:multiLevelType w:val="hybridMultilevel"/>
    <w:tmpl w:val="2BA26BBE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275E8F"/>
    <w:multiLevelType w:val="multilevel"/>
    <w:tmpl w:val="D9A0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F71BA"/>
    <w:multiLevelType w:val="multilevel"/>
    <w:tmpl w:val="881E45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5AE7450"/>
    <w:multiLevelType w:val="hybridMultilevel"/>
    <w:tmpl w:val="E99C9D16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89825168">
    <w:abstractNumId w:val="10"/>
  </w:num>
  <w:num w:numId="2" w16cid:durableId="989797228">
    <w:abstractNumId w:val="15"/>
  </w:num>
  <w:num w:numId="3" w16cid:durableId="396513357">
    <w:abstractNumId w:val="5"/>
  </w:num>
  <w:num w:numId="4" w16cid:durableId="455877351">
    <w:abstractNumId w:val="12"/>
  </w:num>
  <w:num w:numId="5" w16cid:durableId="736980753">
    <w:abstractNumId w:val="3"/>
  </w:num>
  <w:num w:numId="6" w16cid:durableId="961688366">
    <w:abstractNumId w:val="8"/>
  </w:num>
  <w:num w:numId="7" w16cid:durableId="2141217204">
    <w:abstractNumId w:val="6"/>
  </w:num>
  <w:num w:numId="8" w16cid:durableId="1428423099">
    <w:abstractNumId w:val="7"/>
  </w:num>
  <w:num w:numId="9" w16cid:durableId="1280917171">
    <w:abstractNumId w:val="2"/>
  </w:num>
  <w:num w:numId="10" w16cid:durableId="614867907">
    <w:abstractNumId w:val="13"/>
  </w:num>
  <w:num w:numId="11" w16cid:durableId="1786463081">
    <w:abstractNumId w:val="16"/>
  </w:num>
  <w:num w:numId="12" w16cid:durableId="1809936257">
    <w:abstractNumId w:val="0"/>
  </w:num>
  <w:num w:numId="13" w16cid:durableId="1151482453">
    <w:abstractNumId w:val="11"/>
  </w:num>
  <w:num w:numId="14" w16cid:durableId="1070154621">
    <w:abstractNumId w:val="4"/>
  </w:num>
  <w:num w:numId="15" w16cid:durableId="1855533570">
    <w:abstractNumId w:val="1"/>
  </w:num>
  <w:num w:numId="16" w16cid:durableId="1072849858">
    <w:abstractNumId w:val="14"/>
  </w:num>
  <w:num w:numId="17" w16cid:durableId="6742662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73"/>
    <w:rsid w:val="00033EA1"/>
    <w:rsid w:val="00037A2A"/>
    <w:rsid w:val="000538E6"/>
    <w:rsid w:val="00072295"/>
    <w:rsid w:val="000850AE"/>
    <w:rsid w:val="0009755E"/>
    <w:rsid w:val="00100BC1"/>
    <w:rsid w:val="00107611"/>
    <w:rsid w:val="00157143"/>
    <w:rsid w:val="00171487"/>
    <w:rsid w:val="001867EB"/>
    <w:rsid w:val="00187B99"/>
    <w:rsid w:val="001A3B80"/>
    <w:rsid w:val="001C6A1E"/>
    <w:rsid w:val="001F2797"/>
    <w:rsid w:val="002014DD"/>
    <w:rsid w:val="0020365A"/>
    <w:rsid w:val="00204341"/>
    <w:rsid w:val="0023086E"/>
    <w:rsid w:val="00236120"/>
    <w:rsid w:val="00255202"/>
    <w:rsid w:val="002917CF"/>
    <w:rsid w:val="002971BF"/>
    <w:rsid w:val="002C3860"/>
    <w:rsid w:val="002D5E17"/>
    <w:rsid w:val="002E0C08"/>
    <w:rsid w:val="002E36C0"/>
    <w:rsid w:val="00315478"/>
    <w:rsid w:val="003606C8"/>
    <w:rsid w:val="0036109B"/>
    <w:rsid w:val="00361384"/>
    <w:rsid w:val="003807B8"/>
    <w:rsid w:val="003C7747"/>
    <w:rsid w:val="003D1E5D"/>
    <w:rsid w:val="003E18A8"/>
    <w:rsid w:val="003F2D9B"/>
    <w:rsid w:val="00401728"/>
    <w:rsid w:val="00402DCE"/>
    <w:rsid w:val="00413FC0"/>
    <w:rsid w:val="00480DDC"/>
    <w:rsid w:val="00483F81"/>
    <w:rsid w:val="00484597"/>
    <w:rsid w:val="004D1217"/>
    <w:rsid w:val="004D6008"/>
    <w:rsid w:val="004EDCBF"/>
    <w:rsid w:val="005137EE"/>
    <w:rsid w:val="0053342E"/>
    <w:rsid w:val="00533800"/>
    <w:rsid w:val="00534368"/>
    <w:rsid w:val="00543C5E"/>
    <w:rsid w:val="00561995"/>
    <w:rsid w:val="005626E8"/>
    <w:rsid w:val="005662C2"/>
    <w:rsid w:val="005714F4"/>
    <w:rsid w:val="005725C1"/>
    <w:rsid w:val="005731CE"/>
    <w:rsid w:val="005D6710"/>
    <w:rsid w:val="005E7449"/>
    <w:rsid w:val="005F372C"/>
    <w:rsid w:val="005F3D97"/>
    <w:rsid w:val="00610FAA"/>
    <w:rsid w:val="00640794"/>
    <w:rsid w:val="00653B75"/>
    <w:rsid w:val="00654EA9"/>
    <w:rsid w:val="0068051C"/>
    <w:rsid w:val="006C299B"/>
    <w:rsid w:val="006D00CD"/>
    <w:rsid w:val="006E7A4F"/>
    <w:rsid w:val="006F1772"/>
    <w:rsid w:val="007067E9"/>
    <w:rsid w:val="0072611C"/>
    <w:rsid w:val="00791E9B"/>
    <w:rsid w:val="00796305"/>
    <w:rsid w:val="007D46B8"/>
    <w:rsid w:val="007E29DC"/>
    <w:rsid w:val="00824E7E"/>
    <w:rsid w:val="00865838"/>
    <w:rsid w:val="008875C7"/>
    <w:rsid w:val="00891331"/>
    <w:rsid w:val="008942E7"/>
    <w:rsid w:val="008949A4"/>
    <w:rsid w:val="008A1204"/>
    <w:rsid w:val="00900CCA"/>
    <w:rsid w:val="00900F65"/>
    <w:rsid w:val="009057E2"/>
    <w:rsid w:val="00924B77"/>
    <w:rsid w:val="00940DA2"/>
    <w:rsid w:val="00976E5B"/>
    <w:rsid w:val="00990D49"/>
    <w:rsid w:val="009A0BE7"/>
    <w:rsid w:val="009B3B28"/>
    <w:rsid w:val="009E055C"/>
    <w:rsid w:val="009F11DD"/>
    <w:rsid w:val="00A0348F"/>
    <w:rsid w:val="00A041F8"/>
    <w:rsid w:val="00A054E8"/>
    <w:rsid w:val="00A15096"/>
    <w:rsid w:val="00A34A07"/>
    <w:rsid w:val="00A35CA3"/>
    <w:rsid w:val="00A41D6E"/>
    <w:rsid w:val="00A74F6F"/>
    <w:rsid w:val="00A76586"/>
    <w:rsid w:val="00AA06E1"/>
    <w:rsid w:val="00AD7557"/>
    <w:rsid w:val="00B11923"/>
    <w:rsid w:val="00B14C70"/>
    <w:rsid w:val="00B16639"/>
    <w:rsid w:val="00B16E7D"/>
    <w:rsid w:val="00B50C5D"/>
    <w:rsid w:val="00B51253"/>
    <w:rsid w:val="00B525CC"/>
    <w:rsid w:val="00B561F4"/>
    <w:rsid w:val="00B73416"/>
    <w:rsid w:val="00BD689B"/>
    <w:rsid w:val="00BE2383"/>
    <w:rsid w:val="00C43994"/>
    <w:rsid w:val="00C72ACD"/>
    <w:rsid w:val="00C73F16"/>
    <w:rsid w:val="00C8451D"/>
    <w:rsid w:val="00CE7C92"/>
    <w:rsid w:val="00D404F2"/>
    <w:rsid w:val="00D46181"/>
    <w:rsid w:val="00D47B3C"/>
    <w:rsid w:val="00D62843"/>
    <w:rsid w:val="00D739BD"/>
    <w:rsid w:val="00D745F3"/>
    <w:rsid w:val="00DC40CD"/>
    <w:rsid w:val="00DE6A97"/>
    <w:rsid w:val="00E15D56"/>
    <w:rsid w:val="00E32687"/>
    <w:rsid w:val="00E53CBA"/>
    <w:rsid w:val="00E607E6"/>
    <w:rsid w:val="00E8093E"/>
    <w:rsid w:val="00E957C0"/>
    <w:rsid w:val="00EA0239"/>
    <w:rsid w:val="00EB66E3"/>
    <w:rsid w:val="00ED5FA8"/>
    <w:rsid w:val="00F17907"/>
    <w:rsid w:val="00F23AC4"/>
    <w:rsid w:val="00F4237F"/>
    <w:rsid w:val="00F45F73"/>
    <w:rsid w:val="00F55F91"/>
    <w:rsid w:val="00F65983"/>
    <w:rsid w:val="00F9631D"/>
    <w:rsid w:val="00FB0903"/>
    <w:rsid w:val="00FB50BC"/>
    <w:rsid w:val="00FB7244"/>
    <w:rsid w:val="00FD7B13"/>
    <w:rsid w:val="0155BB50"/>
    <w:rsid w:val="01F68569"/>
    <w:rsid w:val="01FFD538"/>
    <w:rsid w:val="0273A8A5"/>
    <w:rsid w:val="02F02AC7"/>
    <w:rsid w:val="03337C55"/>
    <w:rsid w:val="03867D81"/>
    <w:rsid w:val="03D0517C"/>
    <w:rsid w:val="044958A8"/>
    <w:rsid w:val="04738661"/>
    <w:rsid w:val="04C3A7E0"/>
    <w:rsid w:val="05D37601"/>
    <w:rsid w:val="062B38ED"/>
    <w:rsid w:val="065F7841"/>
    <w:rsid w:val="08E43C95"/>
    <w:rsid w:val="0998498C"/>
    <w:rsid w:val="09CFCAE8"/>
    <w:rsid w:val="0A1AB8C8"/>
    <w:rsid w:val="0ADAC1FE"/>
    <w:rsid w:val="0B511298"/>
    <w:rsid w:val="0BB193FB"/>
    <w:rsid w:val="0C0B1980"/>
    <w:rsid w:val="0C0E8458"/>
    <w:rsid w:val="0C3C56CF"/>
    <w:rsid w:val="0C4805C7"/>
    <w:rsid w:val="0CD4CF44"/>
    <w:rsid w:val="0CECE2F9"/>
    <w:rsid w:val="0CFF852F"/>
    <w:rsid w:val="0D135FD7"/>
    <w:rsid w:val="0DAC47C5"/>
    <w:rsid w:val="0E1BCE60"/>
    <w:rsid w:val="0E364AD2"/>
    <w:rsid w:val="0E36BE47"/>
    <w:rsid w:val="0E614483"/>
    <w:rsid w:val="0E76AC0F"/>
    <w:rsid w:val="0E988CF9"/>
    <w:rsid w:val="0EA2C8F3"/>
    <w:rsid w:val="0F6CFCC6"/>
    <w:rsid w:val="0FB40CBD"/>
    <w:rsid w:val="103B89F8"/>
    <w:rsid w:val="1099A582"/>
    <w:rsid w:val="114CBE9C"/>
    <w:rsid w:val="119F389E"/>
    <w:rsid w:val="11B22708"/>
    <w:rsid w:val="1318B2FF"/>
    <w:rsid w:val="13CC6A7B"/>
    <w:rsid w:val="13FB23CF"/>
    <w:rsid w:val="14D479DC"/>
    <w:rsid w:val="14F4E632"/>
    <w:rsid w:val="15A6591A"/>
    <w:rsid w:val="15AEC69B"/>
    <w:rsid w:val="15CAA1EE"/>
    <w:rsid w:val="16371612"/>
    <w:rsid w:val="16A4FA8D"/>
    <w:rsid w:val="173818EC"/>
    <w:rsid w:val="17980F16"/>
    <w:rsid w:val="17D4D087"/>
    <w:rsid w:val="17DE29C0"/>
    <w:rsid w:val="1A7F13F5"/>
    <w:rsid w:val="1AE67D65"/>
    <w:rsid w:val="1B36152E"/>
    <w:rsid w:val="1B8D806F"/>
    <w:rsid w:val="1C2D7160"/>
    <w:rsid w:val="1C5740B5"/>
    <w:rsid w:val="1C64BF21"/>
    <w:rsid w:val="1CA24753"/>
    <w:rsid w:val="1D44D120"/>
    <w:rsid w:val="1D74CFEC"/>
    <w:rsid w:val="1DA4D4A3"/>
    <w:rsid w:val="1DA91908"/>
    <w:rsid w:val="1E1C873C"/>
    <w:rsid w:val="1E1E1E27"/>
    <w:rsid w:val="1E698A4C"/>
    <w:rsid w:val="1F0E3FC8"/>
    <w:rsid w:val="1F0FCE01"/>
    <w:rsid w:val="2067DD54"/>
    <w:rsid w:val="20C0882D"/>
    <w:rsid w:val="21699049"/>
    <w:rsid w:val="21D1A954"/>
    <w:rsid w:val="22B1127C"/>
    <w:rsid w:val="22BFE564"/>
    <w:rsid w:val="22D986E2"/>
    <w:rsid w:val="22F18F4A"/>
    <w:rsid w:val="2308DDB7"/>
    <w:rsid w:val="233A20CE"/>
    <w:rsid w:val="2480BB88"/>
    <w:rsid w:val="248A8542"/>
    <w:rsid w:val="24C777C1"/>
    <w:rsid w:val="24D171FF"/>
    <w:rsid w:val="24EE9757"/>
    <w:rsid w:val="24F4C7CF"/>
    <w:rsid w:val="2512DFCE"/>
    <w:rsid w:val="2572C51C"/>
    <w:rsid w:val="25964AB6"/>
    <w:rsid w:val="25AEC4FB"/>
    <w:rsid w:val="25D999D8"/>
    <w:rsid w:val="25FCC0EE"/>
    <w:rsid w:val="2632CAD2"/>
    <w:rsid w:val="269AFDC2"/>
    <w:rsid w:val="26A51A77"/>
    <w:rsid w:val="26B38A8E"/>
    <w:rsid w:val="2734ADB3"/>
    <w:rsid w:val="27512480"/>
    <w:rsid w:val="2753073D"/>
    <w:rsid w:val="276A8C1C"/>
    <w:rsid w:val="277941CD"/>
    <w:rsid w:val="2784839F"/>
    <w:rsid w:val="27AB007D"/>
    <w:rsid w:val="27AC20E0"/>
    <w:rsid w:val="27C91243"/>
    <w:rsid w:val="29111470"/>
    <w:rsid w:val="2924044F"/>
    <w:rsid w:val="29644DFC"/>
    <w:rsid w:val="29EA1CCC"/>
    <w:rsid w:val="29F6CBD2"/>
    <w:rsid w:val="2A36CA73"/>
    <w:rsid w:val="2A6F9CE5"/>
    <w:rsid w:val="2AA97465"/>
    <w:rsid w:val="2B5DD8DB"/>
    <w:rsid w:val="2BF4EF9B"/>
    <w:rsid w:val="2C0B6D46"/>
    <w:rsid w:val="2C3479C0"/>
    <w:rsid w:val="2CAFE31B"/>
    <w:rsid w:val="2CF25E4F"/>
    <w:rsid w:val="2D122A08"/>
    <w:rsid w:val="2D356B7F"/>
    <w:rsid w:val="2D83E5C1"/>
    <w:rsid w:val="2D91149C"/>
    <w:rsid w:val="2DA73DA7"/>
    <w:rsid w:val="2E27A09E"/>
    <w:rsid w:val="2EAD603D"/>
    <w:rsid w:val="2F719F21"/>
    <w:rsid w:val="2F8AC77E"/>
    <w:rsid w:val="2FCAE460"/>
    <w:rsid w:val="30021A60"/>
    <w:rsid w:val="30A05350"/>
    <w:rsid w:val="30DEDE69"/>
    <w:rsid w:val="31C34D24"/>
    <w:rsid w:val="31D3EF80"/>
    <w:rsid w:val="3237867A"/>
    <w:rsid w:val="3331BFFC"/>
    <w:rsid w:val="34563293"/>
    <w:rsid w:val="3508982B"/>
    <w:rsid w:val="35591A37"/>
    <w:rsid w:val="35659C82"/>
    <w:rsid w:val="35B5CE92"/>
    <w:rsid w:val="35FDF63C"/>
    <w:rsid w:val="362D416C"/>
    <w:rsid w:val="36408DE4"/>
    <w:rsid w:val="3647415C"/>
    <w:rsid w:val="36B47837"/>
    <w:rsid w:val="36E45381"/>
    <w:rsid w:val="377CB106"/>
    <w:rsid w:val="37F1A29A"/>
    <w:rsid w:val="393573A1"/>
    <w:rsid w:val="398D0EC0"/>
    <w:rsid w:val="398E53A5"/>
    <w:rsid w:val="39D171D8"/>
    <w:rsid w:val="39FCEADC"/>
    <w:rsid w:val="3A3FF07A"/>
    <w:rsid w:val="3A9A22B4"/>
    <w:rsid w:val="3AAEAE5D"/>
    <w:rsid w:val="3AD07C7E"/>
    <w:rsid w:val="3AF1A720"/>
    <w:rsid w:val="3B943C99"/>
    <w:rsid w:val="3C35F315"/>
    <w:rsid w:val="3D9D752C"/>
    <w:rsid w:val="3D9ED924"/>
    <w:rsid w:val="3DDDF10B"/>
    <w:rsid w:val="3E4C5790"/>
    <w:rsid w:val="3E4FB41F"/>
    <w:rsid w:val="3EB0E046"/>
    <w:rsid w:val="3F190972"/>
    <w:rsid w:val="3F49A13B"/>
    <w:rsid w:val="3F8637FD"/>
    <w:rsid w:val="3F87C2EB"/>
    <w:rsid w:val="400231C4"/>
    <w:rsid w:val="400F3B0C"/>
    <w:rsid w:val="41593AAC"/>
    <w:rsid w:val="4182E9BF"/>
    <w:rsid w:val="419034A8"/>
    <w:rsid w:val="41F8A943"/>
    <w:rsid w:val="421C2445"/>
    <w:rsid w:val="422A324E"/>
    <w:rsid w:val="429E3BFB"/>
    <w:rsid w:val="42EE3DD9"/>
    <w:rsid w:val="43169FED"/>
    <w:rsid w:val="4369CEFB"/>
    <w:rsid w:val="438524E1"/>
    <w:rsid w:val="4434013A"/>
    <w:rsid w:val="444080C3"/>
    <w:rsid w:val="449485EF"/>
    <w:rsid w:val="452456D3"/>
    <w:rsid w:val="4533A489"/>
    <w:rsid w:val="4553C507"/>
    <w:rsid w:val="45F57981"/>
    <w:rsid w:val="45F8CFAC"/>
    <w:rsid w:val="468901E2"/>
    <w:rsid w:val="46DAD610"/>
    <w:rsid w:val="46F1C544"/>
    <w:rsid w:val="47653956"/>
    <w:rsid w:val="4798AD2C"/>
    <w:rsid w:val="47C8FEE2"/>
    <w:rsid w:val="47DDF70B"/>
    <w:rsid w:val="483D4DE7"/>
    <w:rsid w:val="487C25D9"/>
    <w:rsid w:val="48941785"/>
    <w:rsid w:val="491BCD9C"/>
    <w:rsid w:val="49D3E264"/>
    <w:rsid w:val="49F2BDA6"/>
    <w:rsid w:val="49FB9E18"/>
    <w:rsid w:val="4A093FC7"/>
    <w:rsid w:val="4A56FDB8"/>
    <w:rsid w:val="4ABCD21C"/>
    <w:rsid w:val="4ADD950E"/>
    <w:rsid w:val="4B2CC349"/>
    <w:rsid w:val="4B842BB0"/>
    <w:rsid w:val="4C4CABEA"/>
    <w:rsid w:val="4C8102E2"/>
    <w:rsid w:val="4CA10A5E"/>
    <w:rsid w:val="4CC40D2B"/>
    <w:rsid w:val="4CC9ADAE"/>
    <w:rsid w:val="4CDBF211"/>
    <w:rsid w:val="4D3C292B"/>
    <w:rsid w:val="4D4DDFD0"/>
    <w:rsid w:val="4D6EB55C"/>
    <w:rsid w:val="4DA55B61"/>
    <w:rsid w:val="4DA74140"/>
    <w:rsid w:val="4DB7E067"/>
    <w:rsid w:val="4DF4F7A7"/>
    <w:rsid w:val="4E155E6B"/>
    <w:rsid w:val="4E215C2C"/>
    <w:rsid w:val="4E48446A"/>
    <w:rsid w:val="4EDB89BB"/>
    <w:rsid w:val="4F1167BB"/>
    <w:rsid w:val="4F545C1A"/>
    <w:rsid w:val="4FE414CB"/>
    <w:rsid w:val="5006E0B7"/>
    <w:rsid w:val="504CE50F"/>
    <w:rsid w:val="5058C371"/>
    <w:rsid w:val="50E483E1"/>
    <w:rsid w:val="5138458E"/>
    <w:rsid w:val="517FE52C"/>
    <w:rsid w:val="51BEBA5C"/>
    <w:rsid w:val="527048FA"/>
    <w:rsid w:val="528D695A"/>
    <w:rsid w:val="528EC243"/>
    <w:rsid w:val="52973ADD"/>
    <w:rsid w:val="52B3424E"/>
    <w:rsid w:val="53AE971F"/>
    <w:rsid w:val="54010252"/>
    <w:rsid w:val="5419FDB0"/>
    <w:rsid w:val="5424AF66"/>
    <w:rsid w:val="544CD752"/>
    <w:rsid w:val="54D71404"/>
    <w:rsid w:val="5563ECA5"/>
    <w:rsid w:val="55AE52E0"/>
    <w:rsid w:val="55B0F2C0"/>
    <w:rsid w:val="561B198F"/>
    <w:rsid w:val="565AD609"/>
    <w:rsid w:val="56DE6EB7"/>
    <w:rsid w:val="56EC1966"/>
    <w:rsid w:val="57626F0A"/>
    <w:rsid w:val="579FFC72"/>
    <w:rsid w:val="57A8F89A"/>
    <w:rsid w:val="57E87196"/>
    <w:rsid w:val="57EF26B0"/>
    <w:rsid w:val="58154D9E"/>
    <w:rsid w:val="587D527E"/>
    <w:rsid w:val="58A310DD"/>
    <w:rsid w:val="59D9B695"/>
    <w:rsid w:val="5A0F1427"/>
    <w:rsid w:val="5A559A35"/>
    <w:rsid w:val="5BB25031"/>
    <w:rsid w:val="5BB9A904"/>
    <w:rsid w:val="5C3CA038"/>
    <w:rsid w:val="5C82CBE3"/>
    <w:rsid w:val="5C8456B7"/>
    <w:rsid w:val="5D115757"/>
    <w:rsid w:val="5D4BAC2A"/>
    <w:rsid w:val="5D680A4C"/>
    <w:rsid w:val="5D7EE0D5"/>
    <w:rsid w:val="5DAB2DE4"/>
    <w:rsid w:val="5E001B14"/>
    <w:rsid w:val="5E4CA0EF"/>
    <w:rsid w:val="5F590422"/>
    <w:rsid w:val="5FE87150"/>
    <w:rsid w:val="607B30F8"/>
    <w:rsid w:val="60834CEC"/>
    <w:rsid w:val="6086D63A"/>
    <w:rsid w:val="6099CA54"/>
    <w:rsid w:val="613D151B"/>
    <w:rsid w:val="618441B1"/>
    <w:rsid w:val="618F9900"/>
    <w:rsid w:val="61C708F3"/>
    <w:rsid w:val="62266DEE"/>
    <w:rsid w:val="625329FF"/>
    <w:rsid w:val="62ADD957"/>
    <w:rsid w:val="63199E2D"/>
    <w:rsid w:val="63D34B32"/>
    <w:rsid w:val="63DB80DF"/>
    <w:rsid w:val="63F207A5"/>
    <w:rsid w:val="63F97E41"/>
    <w:rsid w:val="641273CD"/>
    <w:rsid w:val="6463F885"/>
    <w:rsid w:val="65066991"/>
    <w:rsid w:val="6555A12D"/>
    <w:rsid w:val="65A946B2"/>
    <w:rsid w:val="666374A4"/>
    <w:rsid w:val="66A86CA5"/>
    <w:rsid w:val="66C7F9E5"/>
    <w:rsid w:val="6780D09D"/>
    <w:rsid w:val="6838D802"/>
    <w:rsid w:val="6882F784"/>
    <w:rsid w:val="68B33050"/>
    <w:rsid w:val="68DB7B4A"/>
    <w:rsid w:val="6923AE0A"/>
    <w:rsid w:val="692DD04E"/>
    <w:rsid w:val="69EFDA5F"/>
    <w:rsid w:val="6A3C3ACD"/>
    <w:rsid w:val="6A3D74E1"/>
    <w:rsid w:val="6A534B76"/>
    <w:rsid w:val="6ADB5979"/>
    <w:rsid w:val="6B432950"/>
    <w:rsid w:val="6B44D8C2"/>
    <w:rsid w:val="6B91E541"/>
    <w:rsid w:val="6BA2BAEE"/>
    <w:rsid w:val="6BA4B807"/>
    <w:rsid w:val="6BCF9DDF"/>
    <w:rsid w:val="6BDD6C2C"/>
    <w:rsid w:val="6C7FE128"/>
    <w:rsid w:val="6D1BF1B6"/>
    <w:rsid w:val="6DD85BF6"/>
    <w:rsid w:val="6E68D896"/>
    <w:rsid w:val="6E939EA1"/>
    <w:rsid w:val="6EC4482A"/>
    <w:rsid w:val="6F2A0DD5"/>
    <w:rsid w:val="6F6C4B00"/>
    <w:rsid w:val="6FBCEF81"/>
    <w:rsid w:val="6FF9FBC5"/>
    <w:rsid w:val="70ACB665"/>
    <w:rsid w:val="7146D996"/>
    <w:rsid w:val="71B92857"/>
    <w:rsid w:val="731FA267"/>
    <w:rsid w:val="74431788"/>
    <w:rsid w:val="7464AD5C"/>
    <w:rsid w:val="7471573B"/>
    <w:rsid w:val="74D81A1A"/>
    <w:rsid w:val="757E9C9A"/>
    <w:rsid w:val="75B4A16E"/>
    <w:rsid w:val="75F6F95E"/>
    <w:rsid w:val="75FAA68D"/>
    <w:rsid w:val="76461621"/>
    <w:rsid w:val="76BD2290"/>
    <w:rsid w:val="76C3975D"/>
    <w:rsid w:val="76FF0A14"/>
    <w:rsid w:val="774D85C5"/>
    <w:rsid w:val="7784D916"/>
    <w:rsid w:val="778B703E"/>
    <w:rsid w:val="78F58F7D"/>
    <w:rsid w:val="792E27EB"/>
    <w:rsid w:val="7958B27B"/>
    <w:rsid w:val="799689BC"/>
    <w:rsid w:val="7A2DB818"/>
    <w:rsid w:val="7A48563F"/>
    <w:rsid w:val="7A5C7F2F"/>
    <w:rsid w:val="7AFCB6BA"/>
    <w:rsid w:val="7B09AB1F"/>
    <w:rsid w:val="7B701165"/>
    <w:rsid w:val="7BA9BC10"/>
    <w:rsid w:val="7BFDEAA0"/>
    <w:rsid w:val="7BFEEA67"/>
    <w:rsid w:val="7CA7E5C5"/>
    <w:rsid w:val="7CAB56A6"/>
    <w:rsid w:val="7CD1BE57"/>
    <w:rsid w:val="7CE39270"/>
    <w:rsid w:val="7D458C71"/>
    <w:rsid w:val="7DA5497A"/>
    <w:rsid w:val="7E183446"/>
    <w:rsid w:val="7E183981"/>
    <w:rsid w:val="7E57C98C"/>
    <w:rsid w:val="7E62E23E"/>
    <w:rsid w:val="7E7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E0A84"/>
  <w15:chartTrackingRefBased/>
  <w15:docId w15:val="{DAAD3A6E-01F3-4E8A-9A44-B31765E5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1331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45F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customStyle="1" w:styleId="Paragrafobase">
    <w:name w:val="[Paragrafo base]"/>
    <w:basedOn w:val="Normale"/>
    <w:uiPriority w:val="99"/>
    <w:rsid w:val="00C72AC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eWeb">
    <w:name w:val="Normal (Web)"/>
    <w:basedOn w:val="Normale"/>
    <w:uiPriority w:val="99"/>
    <w:rsid w:val="000975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B28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B28"/>
    <w:rPr>
      <w:rFonts w:eastAsiaTheme="minorHAnsi"/>
      <w:sz w:val="18"/>
      <w:szCs w:val="18"/>
      <w:lang w:eastAsia="en-US"/>
    </w:rPr>
  </w:style>
  <w:style w:type="character" w:styleId="Collegamentoipertestuale">
    <w:name w:val="Hyperlink"/>
    <w:basedOn w:val="Carpredefinitoparagrafo"/>
    <w:rsid w:val="00A35C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5CA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F1790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179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1790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179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17907"/>
    <w:rPr>
      <w:b/>
      <w:bCs/>
    </w:rPr>
  </w:style>
  <w:style w:type="paragraph" w:styleId="Revisione">
    <w:name w:val="Revision"/>
    <w:hidden/>
    <w:uiPriority w:val="99"/>
    <w:semiHidden/>
    <w:rsid w:val="00B73416"/>
    <w:rPr>
      <w:sz w:val="24"/>
      <w:szCs w:val="24"/>
    </w:rPr>
  </w:style>
  <w:style w:type="paragraph" w:styleId="Pidipagina">
    <w:name w:val="footer"/>
    <w:basedOn w:val="Normale"/>
    <w:link w:val="PidipaginaCarattere"/>
    <w:rsid w:val="00726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2611C"/>
    <w:rPr>
      <w:sz w:val="24"/>
      <w:szCs w:val="24"/>
    </w:rPr>
  </w:style>
  <w:style w:type="character" w:styleId="Numeropagina">
    <w:name w:val="page number"/>
    <w:basedOn w:val="Carpredefinitoparagrafo"/>
    <w:rsid w:val="0072611C"/>
  </w:style>
  <w:style w:type="paragraph" w:styleId="Intestazione">
    <w:name w:val="header"/>
    <w:basedOn w:val="Normale"/>
    <w:link w:val="IntestazioneCarattere"/>
    <w:rsid w:val="00726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611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034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348F"/>
  </w:style>
  <w:style w:type="character" w:styleId="Rimandonotaapidipagina">
    <w:name w:val="footnote reference"/>
    <w:basedOn w:val="Carpredefinitoparagrafo"/>
    <w:rsid w:val="00A03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1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1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3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407F-0365-5B4A-B37E-7C3F8066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5</Pages>
  <Words>1268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16</cp:revision>
  <cp:lastPrinted>2003-03-27T10:42:00Z</cp:lastPrinted>
  <dcterms:created xsi:type="dcterms:W3CDTF">2023-05-22T06:02:00Z</dcterms:created>
  <dcterms:modified xsi:type="dcterms:W3CDTF">2023-08-29T10:58:00Z</dcterms:modified>
</cp:coreProperties>
</file>