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FE9D" w14:textId="77777777" w:rsidR="002D5E17" w:rsidRPr="00567D7A" w:rsidRDefault="00567D7A" w:rsidP="002D5E17">
      <w:pPr>
        <w:pStyle w:val="Titolo1"/>
        <w:rPr>
          <w:lang w:val="en-US"/>
        </w:rPr>
      </w:pPr>
      <w:r w:rsidRPr="00567D7A">
        <w:rPr>
          <w:lang w:val="en-US"/>
        </w:rPr>
        <w:t>Cross cultural negotiation</w:t>
      </w:r>
    </w:p>
    <w:p w14:paraId="1BCCB005" w14:textId="21475E91" w:rsidR="00567D7A" w:rsidRDefault="0083377E" w:rsidP="00567D7A">
      <w:pPr>
        <w:pStyle w:val="Titolo2"/>
        <w:rPr>
          <w:lang w:val="en-US"/>
        </w:rPr>
      </w:pPr>
      <w:r w:rsidRPr="00567D7A">
        <w:rPr>
          <w:lang w:val="en-US"/>
        </w:rPr>
        <w:t xml:space="preserve">Prof. </w:t>
      </w:r>
      <w:r>
        <w:rPr>
          <w:lang w:val="en-US"/>
        </w:rPr>
        <w:t>Y</w:t>
      </w:r>
      <w:r w:rsidRPr="00567D7A">
        <w:rPr>
          <w:lang w:val="en-US"/>
        </w:rPr>
        <w:t xml:space="preserve">advinder S. </w:t>
      </w:r>
      <w:r>
        <w:rPr>
          <w:lang w:val="en-US"/>
        </w:rPr>
        <w:t xml:space="preserve">Rana; </w:t>
      </w:r>
      <w:r w:rsidR="001027F6">
        <w:rPr>
          <w:lang w:val="en-US"/>
        </w:rPr>
        <w:t>Prof. Marco Rigamonti</w:t>
      </w:r>
    </w:p>
    <w:p w14:paraId="16896159" w14:textId="2C360877" w:rsidR="00567D7A" w:rsidRDefault="00567D7A" w:rsidP="00567D7A">
      <w:pPr>
        <w:pStyle w:val="Titolo3"/>
        <w:rPr>
          <w:b/>
          <w:lang w:val="en-US"/>
        </w:rPr>
      </w:pPr>
      <w:r w:rsidRPr="00514034">
        <w:rPr>
          <w:b/>
          <w:lang w:val="en-US"/>
        </w:rPr>
        <w:t>COURSE AIMS AND</w:t>
      </w:r>
      <w:r>
        <w:rPr>
          <w:b/>
          <w:lang w:val="en-US"/>
        </w:rPr>
        <w:t xml:space="preserve"> </w:t>
      </w:r>
      <w:r w:rsidRPr="00EA5363">
        <w:rPr>
          <w:b/>
          <w:lang w:val="en-US"/>
        </w:rPr>
        <w:t>INTENDED</w:t>
      </w:r>
      <w:r w:rsidRPr="00514034">
        <w:rPr>
          <w:b/>
          <w:lang w:val="en-US"/>
        </w:rPr>
        <w:t xml:space="preserve"> LEARNING OUTCOMES</w:t>
      </w:r>
    </w:p>
    <w:p w14:paraId="156C6040" w14:textId="012FD659" w:rsidR="00104E45" w:rsidRDefault="00104E45" w:rsidP="00104E45">
      <w:pPr>
        <w:spacing w:line="240" w:lineRule="auto"/>
        <w:rPr>
          <w:szCs w:val="20"/>
          <w:lang w:val="en-GB"/>
        </w:rPr>
      </w:pPr>
      <w:bookmarkStart w:id="0" w:name="_Hlk72767374"/>
      <w:r w:rsidRPr="00BE509D">
        <w:rPr>
          <w:szCs w:val="20"/>
          <w:lang w:val="en-GB"/>
        </w:rPr>
        <w:t xml:space="preserve">The objectives of the course are threefold. The first aim is to provide students with knowledge and understanding of cultural dimensions that identify people’s thought, reasoning, </w:t>
      </w:r>
      <w:proofErr w:type="gramStart"/>
      <w:r w:rsidRPr="00BE509D">
        <w:rPr>
          <w:szCs w:val="20"/>
          <w:lang w:val="en-GB"/>
        </w:rPr>
        <w:t>communication</w:t>
      </w:r>
      <w:proofErr w:type="gramEnd"/>
      <w:r w:rsidRPr="00BE509D">
        <w:rPr>
          <w:szCs w:val="20"/>
          <w:lang w:val="en-GB"/>
        </w:rPr>
        <w:t xml:space="preserve"> and </w:t>
      </w:r>
      <w:r w:rsidR="005123AC" w:rsidRPr="00BE509D">
        <w:rPr>
          <w:szCs w:val="20"/>
          <w:lang w:val="en-GB"/>
        </w:rPr>
        <w:t>behaviour</w:t>
      </w:r>
      <w:r w:rsidRPr="00BE509D">
        <w:rPr>
          <w:szCs w:val="20"/>
          <w:lang w:val="en-GB"/>
        </w:rPr>
        <w:t xml:space="preserve">. The second aim of the course is to </w:t>
      </w:r>
      <w:r w:rsidR="00743155" w:rsidRPr="00743155">
        <w:rPr>
          <w:szCs w:val="20"/>
          <w:lang w:val="en-GB"/>
        </w:rPr>
        <w:t xml:space="preserve">provide students with an essential Negotiation framework applicable to different multicultural and organizational contexts. </w:t>
      </w:r>
      <w:r w:rsidRPr="00BE509D">
        <w:rPr>
          <w:szCs w:val="20"/>
          <w:lang w:val="en-GB"/>
        </w:rPr>
        <w:t xml:space="preserve">Third, the course aims to </w:t>
      </w:r>
      <w:r w:rsidR="00743155" w:rsidRPr="00BE509D">
        <w:rPr>
          <w:szCs w:val="20"/>
          <w:lang w:val="en-GB"/>
        </w:rPr>
        <w:t>provide students with the ability to effectively manage intercultural and distant teams and understand complex international business organizations.</w:t>
      </w:r>
    </w:p>
    <w:p w14:paraId="3878EF63" w14:textId="376CF3EB" w:rsidR="00743155" w:rsidRPr="00BE509D" w:rsidRDefault="00743155" w:rsidP="00743155">
      <w:pPr>
        <w:spacing w:before="120" w:line="240" w:lineRule="auto"/>
        <w:rPr>
          <w:szCs w:val="20"/>
          <w:lang w:val="en-GB"/>
        </w:rPr>
      </w:pPr>
      <w:r w:rsidRPr="00BE509D">
        <w:rPr>
          <w:szCs w:val="20"/>
          <w:lang w:val="en-GB"/>
        </w:rPr>
        <w:t>At the end of the course, students will be able to:</w:t>
      </w:r>
    </w:p>
    <w:bookmarkEnd w:id="0"/>
    <w:p w14:paraId="2F684948" w14:textId="60C20185"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43155" w:rsidRPr="00743155">
        <w:rPr>
          <w:lang w:val="en-GB"/>
        </w:rPr>
        <w:t xml:space="preserve">identify and interpret the theoretical and conceptual foundations of </w:t>
      </w:r>
      <w:r w:rsidRPr="00CD1048">
        <w:rPr>
          <w:lang w:val="en-US"/>
        </w:rPr>
        <w:t>Communication, Negotiation and Lateral Leadership model</w:t>
      </w:r>
      <w:r w:rsidR="00743155">
        <w:rPr>
          <w:lang w:val="en-US"/>
        </w:rPr>
        <w:t>s</w:t>
      </w:r>
      <w:r w:rsidRPr="00CD1048">
        <w:rPr>
          <w:lang w:val="en-US"/>
        </w:rPr>
        <w:t xml:space="preserve"> </w:t>
      </w:r>
      <w:r w:rsidR="00743155">
        <w:rPr>
          <w:lang w:val="en-US"/>
        </w:rPr>
        <w:t>in</w:t>
      </w:r>
      <w:r w:rsidRPr="00CD1048">
        <w:rPr>
          <w:lang w:val="en-US"/>
        </w:rPr>
        <w:t xml:space="preserve"> different multicultural </w:t>
      </w:r>
      <w:r>
        <w:rPr>
          <w:lang w:val="en-US"/>
        </w:rPr>
        <w:t xml:space="preserve">and organizational </w:t>
      </w:r>
      <w:r w:rsidRPr="00CD1048">
        <w:rPr>
          <w:lang w:val="en-US"/>
        </w:rPr>
        <w:t>contexts</w:t>
      </w:r>
      <w:r w:rsidR="00104E45">
        <w:rPr>
          <w:lang w:val="en-US"/>
        </w:rPr>
        <w:t xml:space="preserve"> </w:t>
      </w:r>
      <w:r w:rsidR="00104E45" w:rsidRPr="00104E45">
        <w:rPr>
          <w:lang w:val="en-GB"/>
        </w:rPr>
        <w:t>(knowledge</w:t>
      </w:r>
      <w:proofErr w:type="gramStart"/>
      <w:r w:rsidR="00104E45" w:rsidRPr="00104E45">
        <w:rPr>
          <w:lang w:val="en-GB"/>
        </w:rPr>
        <w:t>);</w:t>
      </w:r>
      <w:r w:rsidRPr="00CD1048">
        <w:rPr>
          <w:lang w:val="en-US"/>
        </w:rPr>
        <w:t>.</w:t>
      </w:r>
      <w:proofErr w:type="gramEnd"/>
    </w:p>
    <w:p w14:paraId="4ED0209A" w14:textId="551222BF"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43155" w:rsidRPr="00743155">
        <w:rPr>
          <w:lang w:val="en-GB"/>
        </w:rPr>
        <w:t xml:space="preserve">identify and interpret the theoretical and conceptual foundations of cultural dimensions and dynamic cultural frameworks in global contexts and support ethical and sustainable decision making </w:t>
      </w:r>
      <w:r w:rsidR="00104E45" w:rsidRPr="00BE509D">
        <w:rPr>
          <w:lang w:val="en-GB"/>
        </w:rPr>
        <w:t>(knowledge</w:t>
      </w:r>
      <w:proofErr w:type="gramStart"/>
      <w:r w:rsidR="00104E45" w:rsidRPr="00BE509D">
        <w:rPr>
          <w:lang w:val="en-GB"/>
        </w:rPr>
        <w:t>);</w:t>
      </w:r>
      <w:proofErr w:type="gramEnd"/>
    </w:p>
    <w:p w14:paraId="217F9ECC" w14:textId="21BAAF3B" w:rsidR="00A4535D" w:rsidRPr="00C81224" w:rsidRDefault="00743155" w:rsidP="00C81224">
      <w:pPr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743155">
        <w:rPr>
          <w:lang w:val="en-GB"/>
        </w:rPr>
        <w:t>apply proven theoretical and conceptual knowledge to the design and use of managerial processes in managing intercultural, cross-functional and distant teams in complex multicultural organizational settings (practical skill</w:t>
      </w:r>
      <w:proofErr w:type="gramStart"/>
      <w:r w:rsidRPr="00743155">
        <w:rPr>
          <w:lang w:val="en-GB"/>
        </w:rPr>
        <w:t>);</w:t>
      </w:r>
      <w:proofErr w:type="gramEnd"/>
    </w:p>
    <w:p w14:paraId="1275DF28" w14:textId="4951099D" w:rsidR="00C81224" w:rsidRPr="00C81224" w:rsidRDefault="00C81224" w:rsidP="00C81224">
      <w:pPr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C81224">
        <w:rPr>
          <w:lang w:val="en-GB"/>
        </w:rPr>
        <w:t>develop theoretical and conceptual knowledge on the design and implementation</w:t>
      </w:r>
      <w:r>
        <w:rPr>
          <w:lang w:val="en-GB"/>
        </w:rPr>
        <w:t xml:space="preserve"> </w:t>
      </w:r>
      <w:r w:rsidRPr="00C81224">
        <w:rPr>
          <w:lang w:val="en-GB"/>
        </w:rPr>
        <w:t>of managerial practices in international organization structures (knowledge</w:t>
      </w:r>
      <w:proofErr w:type="gramStart"/>
      <w:r w:rsidRPr="00C81224">
        <w:rPr>
          <w:lang w:val="en-GB"/>
        </w:rPr>
        <w:t>);</w:t>
      </w:r>
      <w:proofErr w:type="gramEnd"/>
    </w:p>
    <w:p w14:paraId="4D0F29DF" w14:textId="4F000FD9"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C81224" w:rsidRPr="00C81224">
        <w:rPr>
          <w:lang w:val="en-GB"/>
        </w:rPr>
        <w:t xml:space="preserve">apply proven theoretical and conceptual knowledge to </w:t>
      </w:r>
      <w:r w:rsidR="00C81224">
        <w:rPr>
          <w:lang w:val="en-GB"/>
        </w:rPr>
        <w:t xml:space="preserve">manage </w:t>
      </w:r>
      <w:r>
        <w:rPr>
          <w:lang w:val="en-US"/>
        </w:rPr>
        <w:t>complex international commercial negotiations</w:t>
      </w:r>
      <w:r w:rsidR="00104E45">
        <w:rPr>
          <w:lang w:val="en-US"/>
        </w:rPr>
        <w:t xml:space="preserve"> </w:t>
      </w:r>
      <w:r w:rsidR="00104E45" w:rsidRPr="00BE509D">
        <w:rPr>
          <w:lang w:val="en-GB"/>
        </w:rPr>
        <w:t>(practical skill</w:t>
      </w:r>
      <w:proofErr w:type="gramStart"/>
      <w:r w:rsidR="00104E45" w:rsidRPr="00BE509D">
        <w:rPr>
          <w:lang w:val="en-GB"/>
        </w:rPr>
        <w:t>);</w:t>
      </w:r>
      <w:proofErr w:type="gramEnd"/>
    </w:p>
    <w:p w14:paraId="59C6268D" w14:textId="77777777"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1C1E78F" w14:textId="77777777" w:rsidR="00A4535D" w:rsidRPr="001A0B1B" w:rsidRDefault="00A4535D" w:rsidP="001A0B1B">
      <w:pPr>
        <w:spacing w:line="240" w:lineRule="exact"/>
        <w:rPr>
          <w:i/>
          <w:lang w:val="fr-FR"/>
        </w:rPr>
      </w:pPr>
      <w:r w:rsidRPr="00BA271D">
        <w:rPr>
          <w:smallCaps/>
          <w:sz w:val="18"/>
          <w:lang w:val="fr-FR"/>
        </w:rPr>
        <w:t xml:space="preserve">Module </w:t>
      </w:r>
      <w:proofErr w:type="gramStart"/>
      <w:r w:rsidRPr="00BA271D">
        <w:rPr>
          <w:smallCaps/>
          <w:sz w:val="18"/>
          <w:lang w:val="fr-FR"/>
        </w:rPr>
        <w:t>I</w:t>
      </w:r>
      <w:r w:rsidR="008C1101">
        <w:rPr>
          <w:lang w:val="fr-FR"/>
        </w:rPr>
        <w:t>:</w:t>
      </w:r>
      <w:proofErr w:type="gramEnd"/>
      <w:r w:rsidRPr="00BA271D">
        <w:rPr>
          <w:lang w:val="fr-FR"/>
        </w:rPr>
        <w:t xml:space="preserve"> </w:t>
      </w:r>
      <w:r w:rsidRPr="001A0B1B">
        <w:rPr>
          <w:i/>
          <w:lang w:val="fr-FR"/>
        </w:rPr>
        <w:t xml:space="preserve">Cultural dimensions </w:t>
      </w:r>
    </w:p>
    <w:p w14:paraId="26DD27DA" w14:textId="77777777" w:rsidR="00A4535D" w:rsidRPr="00321010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Hofstede, Hall, Trompenaars and Schwartz theories.</w:t>
      </w:r>
      <w:r w:rsidR="00A4535D" w:rsidRPr="00321010">
        <w:rPr>
          <w:lang w:val="en-US"/>
        </w:rPr>
        <w:t xml:space="preserve"> </w:t>
      </w:r>
    </w:p>
    <w:p w14:paraId="0D4E93F1" w14:textId="77777777"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Dynamic theories on cultural dimensions.</w:t>
      </w:r>
    </w:p>
    <w:p w14:paraId="1A8E2B71" w14:textId="77777777"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The Cultural Quotient (CQ).</w:t>
      </w:r>
    </w:p>
    <w:p w14:paraId="5B254BF1" w14:textId="77777777" w:rsidR="00A4535D" w:rsidRPr="009B6AA4" w:rsidRDefault="00A4535D" w:rsidP="001A0B1B">
      <w:pPr>
        <w:spacing w:line="240" w:lineRule="exact"/>
        <w:rPr>
          <w:lang w:val="en-US"/>
        </w:rPr>
      </w:pPr>
      <w:r w:rsidRPr="009B6AA4">
        <w:rPr>
          <w:lang w:val="en-US"/>
        </w:rPr>
        <w:t>–</w:t>
      </w:r>
      <w:r>
        <w:rPr>
          <w:lang w:val="en-US"/>
        </w:rPr>
        <w:tab/>
      </w:r>
      <w:r w:rsidRPr="009B6AA4">
        <w:rPr>
          <w:lang w:val="en-US"/>
        </w:rPr>
        <w:t xml:space="preserve">The Yin &amp; Yang Perspective. </w:t>
      </w:r>
    </w:p>
    <w:p w14:paraId="40DF37BD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:</w:t>
      </w:r>
      <w:r w:rsidRPr="009B6AA4">
        <w:rPr>
          <w:lang w:val="en-US"/>
        </w:rPr>
        <w:t xml:space="preserve"> </w:t>
      </w:r>
      <w:r w:rsidRPr="001A0B1B">
        <w:rPr>
          <w:i/>
          <w:lang w:val="en-US"/>
        </w:rPr>
        <w:t>Business Negotiation</w:t>
      </w:r>
    </w:p>
    <w:p w14:paraId="4E6A29AC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Leading an International Organization</w:t>
      </w:r>
      <w:r w:rsidR="001A0B1B">
        <w:rPr>
          <w:lang w:val="en-US"/>
        </w:rPr>
        <w:t>.</w:t>
      </w:r>
    </w:p>
    <w:p w14:paraId="59CD876C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Organizational Turnaround</w:t>
      </w:r>
      <w:r w:rsidR="001A0B1B">
        <w:rPr>
          <w:lang w:val="en-US"/>
        </w:rPr>
        <w:t>.</w:t>
      </w:r>
    </w:p>
    <w:p w14:paraId="3CD10F34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 xml:space="preserve">Leading </w:t>
      </w:r>
      <w:r w:rsidR="00A4535D" w:rsidRPr="00A431E8">
        <w:rPr>
          <w:lang w:val="en-US"/>
        </w:rPr>
        <w:t xml:space="preserve">successfully across cultures. </w:t>
      </w:r>
    </w:p>
    <w:p w14:paraId="3B4116FB" w14:textId="77777777" w:rsidR="00A4535D" w:rsidRPr="00D31817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How to lead cross-functional and cross-cultural teams.</w:t>
      </w:r>
    </w:p>
    <w:p w14:paraId="4B1B73E6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lastRenderedPageBreak/>
        <w:t>Module II</w:t>
      </w:r>
      <w:r>
        <w:rPr>
          <w:smallCaps/>
          <w:sz w:val="18"/>
          <w:lang w:val="en-US"/>
        </w:rPr>
        <w:t>I: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Commercial Negotiation</w:t>
      </w:r>
      <w:r w:rsidR="001A0B1B" w:rsidRPr="008C1101">
        <w:rPr>
          <w:i/>
          <w:lang w:val="en-US"/>
        </w:rPr>
        <w:t>.</w:t>
      </w:r>
    </w:p>
    <w:p w14:paraId="773A1ACA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The 4Ps Framework</w:t>
      </w:r>
      <w:r w:rsidR="001A0B1B">
        <w:rPr>
          <w:lang w:val="en-US"/>
        </w:rPr>
        <w:t>.</w:t>
      </w:r>
    </w:p>
    <w:p w14:paraId="0B22A83A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Key elements of a negotiation</w:t>
      </w:r>
      <w:r w:rsidR="001A0B1B">
        <w:rPr>
          <w:lang w:val="en-US"/>
        </w:rPr>
        <w:t>.</w:t>
      </w:r>
    </w:p>
    <w:p w14:paraId="4B9C81D3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Preparing for a negotiation</w:t>
      </w:r>
      <w:r w:rsidR="001A0B1B">
        <w:rPr>
          <w:lang w:val="en-US"/>
        </w:rPr>
        <w:t>.</w:t>
      </w:r>
    </w:p>
    <w:p w14:paraId="4E2D63CD" w14:textId="77777777"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Power dynamics in negotiation</w:t>
      </w:r>
      <w:r w:rsidR="001A0B1B">
        <w:rPr>
          <w:lang w:val="en-US"/>
        </w:rPr>
        <w:t>.</w:t>
      </w:r>
    </w:p>
    <w:p w14:paraId="3E5A9BBF" w14:textId="77777777"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</w:t>
      </w:r>
      <w:r>
        <w:rPr>
          <w:smallCaps/>
          <w:sz w:val="18"/>
          <w:lang w:val="en-US"/>
        </w:rPr>
        <w:t>V: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Intercultural Negotiation</w:t>
      </w:r>
    </w:p>
    <w:p w14:paraId="3515B3EC" w14:textId="77777777" w:rsidR="00A4535D" w:rsidRPr="00321010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Definition and analysis of the communication and negotiation process.</w:t>
      </w:r>
    </w:p>
    <w:p w14:paraId="1CA42DCB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Leading an intercultural negotiation.</w:t>
      </w:r>
    </w:p>
    <w:p w14:paraId="617D7C0B" w14:textId="77777777"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political negotiations</w:t>
      </w:r>
      <w:r w:rsidR="001A0B1B">
        <w:rPr>
          <w:lang w:val="en-US"/>
        </w:rPr>
        <w:t>.</w:t>
      </w:r>
    </w:p>
    <w:p w14:paraId="260C8DC9" w14:textId="77777777" w:rsidR="00A4535D" w:rsidRPr="00CD104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M&amp;As</w:t>
      </w:r>
      <w:r w:rsidR="001A0B1B">
        <w:rPr>
          <w:lang w:val="en-US"/>
        </w:rPr>
        <w:t>.</w:t>
      </w:r>
    </w:p>
    <w:p w14:paraId="4AA81F0D" w14:textId="0FF9BBF8"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67D7A">
        <w:rPr>
          <w:b/>
          <w:i/>
          <w:sz w:val="18"/>
          <w:lang w:val="en-US"/>
        </w:rPr>
        <w:t>READING LIST</w:t>
      </w:r>
      <w:r w:rsidR="00C328DB">
        <w:rPr>
          <w:rStyle w:val="Rimandonotaapidipagina"/>
          <w:b/>
          <w:i/>
          <w:sz w:val="18"/>
          <w:lang w:val="en-US"/>
        </w:rPr>
        <w:footnoteReference w:id="1"/>
      </w:r>
    </w:p>
    <w:p w14:paraId="2EBC170E" w14:textId="77777777" w:rsidR="008C1101" w:rsidRPr="008C1101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14:paraId="00CD4C0E" w14:textId="77777777" w:rsidR="008C1101" w:rsidRPr="00F40B50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2015. </w:t>
      </w:r>
    </w:p>
    <w:p w14:paraId="5EEB7200" w14:textId="77777777" w:rsidR="00567D7A" w:rsidRPr="00F40B50" w:rsidRDefault="008C1101" w:rsidP="008C1101">
      <w:pPr>
        <w:pStyle w:val="Testo1"/>
        <w:rPr>
          <w:lang w:val="en-US"/>
        </w:rPr>
      </w:pPr>
      <w:r w:rsidRPr="00F40B50">
        <w:rPr>
          <w:lang w:val="en-US"/>
        </w:rPr>
        <w:t>Additional materials throughout the course, including supplemental reading materials, articles and cases, will be provided by the Professor</w:t>
      </w:r>
      <w:r w:rsidR="00567D7A" w:rsidRPr="00F40B50">
        <w:rPr>
          <w:lang w:val="en-US"/>
        </w:rPr>
        <w:t>.</w:t>
      </w:r>
    </w:p>
    <w:p w14:paraId="09815DB2" w14:textId="77777777"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2F41FA0" w14:textId="77777777" w:rsidR="008C1101" w:rsidRDefault="008C1101" w:rsidP="008C1101">
      <w:pPr>
        <w:pStyle w:val="Testo2"/>
        <w:rPr>
          <w:lang w:val="en-US"/>
        </w:rPr>
      </w:pPr>
      <w:r w:rsidRPr="00313733">
        <w:rPr>
          <w:lang w:val="en-US"/>
        </w:rPr>
        <w:t xml:space="preserve">The course will be taught through a combination of instructional methods: lectures, </w:t>
      </w:r>
      <w:r>
        <w:rPr>
          <w:lang w:val="en-US"/>
        </w:rPr>
        <w:t xml:space="preserve">visits, shadowing, </w:t>
      </w:r>
      <w:r w:rsidRPr="00313733">
        <w:rPr>
          <w:lang w:val="en-US"/>
        </w:rPr>
        <w:t>case</w:t>
      </w:r>
      <w:r>
        <w:rPr>
          <w:lang w:val="en-US"/>
        </w:rPr>
        <w:t xml:space="preserve"> studies</w:t>
      </w:r>
      <w:r w:rsidRPr="00313733">
        <w:rPr>
          <w:lang w:val="en-US"/>
        </w:rPr>
        <w:t>, group and individual projects, video tutorials</w:t>
      </w:r>
      <w:r>
        <w:rPr>
          <w:lang w:val="en-US"/>
        </w:rPr>
        <w:t>, role plays,</w:t>
      </w:r>
      <w:r w:rsidRPr="00313733">
        <w:rPr>
          <w:lang w:val="en-US"/>
        </w:rPr>
        <w:t xml:space="preserve"> and presentations by managers.</w:t>
      </w:r>
    </w:p>
    <w:p w14:paraId="2A6E0C2D" w14:textId="77777777"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AD5E606" w14:textId="77777777" w:rsidR="008C1101" w:rsidRPr="00462167" w:rsidRDefault="008C1101" w:rsidP="008C1101">
      <w:pPr>
        <w:pStyle w:val="Testo2"/>
        <w:rPr>
          <w:lang w:val="en-US"/>
        </w:rPr>
      </w:pPr>
      <w:r w:rsidRPr="00462167">
        <w:rPr>
          <w:i/>
          <w:lang w:val="en-US"/>
        </w:rPr>
        <w:t>Attending Students</w:t>
      </w:r>
      <w:r w:rsidRPr="00462167">
        <w:rPr>
          <w:lang w:val="en-US"/>
        </w:rPr>
        <w:t xml:space="preserve"> (the presence will be registered)</w:t>
      </w:r>
    </w:p>
    <w:p w14:paraId="571A4522" w14:textId="48E18038" w:rsidR="0085552C" w:rsidRPr="00462167" w:rsidRDefault="0085552C" w:rsidP="0085552C">
      <w:pPr>
        <w:pStyle w:val="Testo2"/>
        <w:rPr>
          <w:lang w:val="en-US"/>
        </w:rPr>
      </w:pPr>
      <w:r w:rsidRPr="00462167">
        <w:rPr>
          <w:lang w:val="en-US"/>
        </w:rPr>
        <w:t>20% Multiple choice questions on classroom training program contents. Slides are uploaded on Blackboard. .</w:t>
      </w:r>
    </w:p>
    <w:p w14:paraId="0D85B8C2" w14:textId="77777777" w:rsidR="0085552C" w:rsidRPr="00462167" w:rsidRDefault="0085552C" w:rsidP="0085552C">
      <w:pPr>
        <w:pStyle w:val="Testo2"/>
        <w:rPr>
          <w:lang w:val="en-US"/>
        </w:rPr>
      </w:pPr>
      <w:r w:rsidRPr="00462167">
        <w:rPr>
          <w:lang w:val="en-US"/>
        </w:rPr>
        <w:t>30% Final Project Presentation: group work based on a real and current organizational undertaking. Detailed instructions are provided during the classroom sessions.</w:t>
      </w:r>
    </w:p>
    <w:p w14:paraId="459136D6" w14:textId="794FC53E" w:rsidR="0085552C" w:rsidRPr="00462167" w:rsidRDefault="0085552C" w:rsidP="00462167">
      <w:pPr>
        <w:pStyle w:val="Testo2"/>
        <w:rPr>
          <w:lang w:val="en-US"/>
        </w:rPr>
      </w:pPr>
      <w:r w:rsidRPr="00462167">
        <w:rPr>
          <w:lang w:val="en-US"/>
        </w:rPr>
        <w:t>50</w:t>
      </w:r>
      <w:r w:rsidR="008C1101" w:rsidRPr="00462167">
        <w:rPr>
          <w:lang w:val="en-US"/>
        </w:rPr>
        <w:t xml:space="preserve">% Written test with </w:t>
      </w:r>
      <w:r w:rsidRPr="00462167">
        <w:rPr>
          <w:lang w:val="en-US"/>
        </w:rPr>
        <w:t>two</w:t>
      </w:r>
      <w:r w:rsidR="008C1101" w:rsidRPr="00462167">
        <w:rPr>
          <w:lang w:val="en-US"/>
        </w:rPr>
        <w:t xml:space="preserve"> open questions on classroom training program contents. Slides are uploaded on Blackboard.</w:t>
      </w:r>
    </w:p>
    <w:p w14:paraId="57594A37" w14:textId="77777777" w:rsidR="008C1101" w:rsidRPr="00462167" w:rsidRDefault="008C1101" w:rsidP="008C1101">
      <w:pPr>
        <w:pStyle w:val="Testo2"/>
        <w:spacing w:before="120"/>
        <w:rPr>
          <w:i/>
          <w:lang w:val="en-US"/>
        </w:rPr>
      </w:pPr>
      <w:r w:rsidRPr="00462167">
        <w:rPr>
          <w:i/>
          <w:lang w:val="en-US"/>
        </w:rPr>
        <w:t>Non-attending Students</w:t>
      </w:r>
    </w:p>
    <w:p w14:paraId="1780F926" w14:textId="69FB88DE" w:rsidR="008C1101" w:rsidRPr="00462167" w:rsidRDefault="008C1101" w:rsidP="008C1101">
      <w:pPr>
        <w:pStyle w:val="Testo2"/>
        <w:rPr>
          <w:lang w:val="en-US"/>
        </w:rPr>
      </w:pPr>
      <w:r w:rsidRPr="00462167">
        <w:rPr>
          <w:lang w:val="en-US"/>
        </w:rPr>
        <w:t>100% Written test with f</w:t>
      </w:r>
      <w:r w:rsidR="0085552C" w:rsidRPr="00462167">
        <w:rPr>
          <w:lang w:val="en-US"/>
        </w:rPr>
        <w:t>our</w:t>
      </w:r>
      <w:r w:rsidRPr="00462167">
        <w:rPr>
          <w:lang w:val="en-US"/>
        </w:rPr>
        <w:t xml:space="preserve"> open questions on the following materials:</w:t>
      </w:r>
    </w:p>
    <w:p w14:paraId="49E2E020" w14:textId="77777777" w:rsidR="008C1101" w:rsidRPr="00462167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462167">
        <w:rPr>
          <w:smallCaps/>
          <w:spacing w:val="-5"/>
          <w:sz w:val="16"/>
          <w:lang w:val="en-US"/>
        </w:rPr>
        <w:lastRenderedPageBreak/>
        <w:t>Y.S. Rana,</w:t>
      </w:r>
      <w:r w:rsidRPr="00462167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462167">
        <w:rPr>
          <w:spacing w:val="-5"/>
          <w:lang w:val="en-US"/>
        </w:rPr>
        <w:t xml:space="preserve"> CreateSpace Independent Publishing Platform, 2014 (Chapters 2, 3, 5, 6, 7, 12, 13).</w:t>
      </w:r>
    </w:p>
    <w:p w14:paraId="1FBD03BE" w14:textId="77777777" w:rsidR="00567D7A" w:rsidRPr="00F40B50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</w:t>
      </w:r>
      <w:r w:rsidR="00567D7A" w:rsidRPr="00F40B50">
        <w:rPr>
          <w:spacing w:val="-5"/>
          <w:lang w:val="en-US"/>
        </w:rPr>
        <w:t xml:space="preserve">. </w:t>
      </w:r>
    </w:p>
    <w:sectPr w:rsidR="00567D7A" w:rsidRPr="00F40B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BADA" w14:textId="77777777" w:rsidR="00C328DB" w:rsidRDefault="00C328DB" w:rsidP="00C328DB">
      <w:pPr>
        <w:spacing w:line="240" w:lineRule="auto"/>
      </w:pPr>
      <w:r>
        <w:separator/>
      </w:r>
    </w:p>
  </w:endnote>
  <w:endnote w:type="continuationSeparator" w:id="0">
    <w:p w14:paraId="4510AC2C" w14:textId="77777777" w:rsidR="00C328DB" w:rsidRDefault="00C328DB" w:rsidP="00C32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4236" w14:textId="77777777" w:rsidR="00C328DB" w:rsidRDefault="00C328DB" w:rsidP="00C328DB">
      <w:pPr>
        <w:spacing w:line="240" w:lineRule="auto"/>
      </w:pPr>
      <w:r>
        <w:separator/>
      </w:r>
    </w:p>
  </w:footnote>
  <w:footnote w:type="continuationSeparator" w:id="0">
    <w:p w14:paraId="0CEEEFEE" w14:textId="77777777" w:rsidR="00C328DB" w:rsidRDefault="00C328DB" w:rsidP="00C328DB">
      <w:pPr>
        <w:spacing w:line="240" w:lineRule="auto"/>
      </w:pPr>
      <w:r>
        <w:continuationSeparator/>
      </w:r>
    </w:p>
  </w:footnote>
  <w:footnote w:id="1">
    <w:p w14:paraId="7AACD2DC" w14:textId="69FC9CEE" w:rsidR="00C328DB" w:rsidRPr="00C328DB" w:rsidRDefault="00C328DB" w:rsidP="00C328DB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C328DB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76"/>
    <w:multiLevelType w:val="hybridMultilevel"/>
    <w:tmpl w:val="44A62486"/>
    <w:lvl w:ilvl="0" w:tplc="F9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89B"/>
    <w:multiLevelType w:val="hybridMultilevel"/>
    <w:tmpl w:val="5246A8CA"/>
    <w:lvl w:ilvl="0" w:tplc="8EDAB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20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1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9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0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3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46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7FC"/>
    <w:multiLevelType w:val="hybridMultilevel"/>
    <w:tmpl w:val="3DEAA2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AA63D3"/>
    <w:multiLevelType w:val="hybridMultilevel"/>
    <w:tmpl w:val="A0C652A6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E70C9"/>
    <w:multiLevelType w:val="hybridMultilevel"/>
    <w:tmpl w:val="1E14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2DEA"/>
    <w:multiLevelType w:val="hybridMultilevel"/>
    <w:tmpl w:val="26DC38D0"/>
    <w:lvl w:ilvl="0" w:tplc="5B80A7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260432">
    <w:abstractNumId w:val="0"/>
  </w:num>
  <w:num w:numId="2" w16cid:durableId="1875926429">
    <w:abstractNumId w:val="6"/>
  </w:num>
  <w:num w:numId="3" w16cid:durableId="1267424996">
    <w:abstractNumId w:val="1"/>
  </w:num>
  <w:num w:numId="4" w16cid:durableId="1974363305">
    <w:abstractNumId w:val="5"/>
  </w:num>
  <w:num w:numId="5" w16cid:durableId="1708021361">
    <w:abstractNumId w:val="2"/>
  </w:num>
  <w:num w:numId="6" w16cid:durableId="959798547">
    <w:abstractNumId w:val="3"/>
  </w:num>
  <w:num w:numId="7" w16cid:durableId="1865048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sTQ2NDE0MLU0NDdU0lEKTi0uzszPAykwqQUA93XkniwAAAA="/>
  </w:docVars>
  <w:rsids>
    <w:rsidRoot w:val="00763002"/>
    <w:rsid w:val="001027F6"/>
    <w:rsid w:val="00104E45"/>
    <w:rsid w:val="00187B99"/>
    <w:rsid w:val="001A0B1B"/>
    <w:rsid w:val="002014DD"/>
    <w:rsid w:val="002D5E17"/>
    <w:rsid w:val="00434826"/>
    <w:rsid w:val="00462167"/>
    <w:rsid w:val="004D1217"/>
    <w:rsid w:val="004D6008"/>
    <w:rsid w:val="005123AC"/>
    <w:rsid w:val="00567D7A"/>
    <w:rsid w:val="00640794"/>
    <w:rsid w:val="006F1772"/>
    <w:rsid w:val="00743155"/>
    <w:rsid w:val="00763002"/>
    <w:rsid w:val="007E55AA"/>
    <w:rsid w:val="0083377E"/>
    <w:rsid w:val="00846CCB"/>
    <w:rsid w:val="0085552C"/>
    <w:rsid w:val="008942E7"/>
    <w:rsid w:val="008A1204"/>
    <w:rsid w:val="008C1101"/>
    <w:rsid w:val="00900CCA"/>
    <w:rsid w:val="00924B77"/>
    <w:rsid w:val="00940DA2"/>
    <w:rsid w:val="009657B1"/>
    <w:rsid w:val="009B48D1"/>
    <w:rsid w:val="009E055C"/>
    <w:rsid w:val="00A4535D"/>
    <w:rsid w:val="00A74F6F"/>
    <w:rsid w:val="00AD7557"/>
    <w:rsid w:val="00B50C5D"/>
    <w:rsid w:val="00B51253"/>
    <w:rsid w:val="00B525CC"/>
    <w:rsid w:val="00C328DB"/>
    <w:rsid w:val="00C81224"/>
    <w:rsid w:val="00D404F2"/>
    <w:rsid w:val="00E607E6"/>
    <w:rsid w:val="00F40B50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4C5E"/>
  <w15:chartTrackingRefBased/>
  <w15:docId w15:val="{00105BB5-2D1E-47D8-A5CC-1B81D4CD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328D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28DB"/>
  </w:style>
  <w:style w:type="character" w:styleId="Rimandonotaapidipagina">
    <w:name w:val="footnote reference"/>
    <w:basedOn w:val="Carpredefinitoparagrafo"/>
    <w:rsid w:val="00C32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9EA9-E26A-4FC1-BEB7-13479CC0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508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5</cp:revision>
  <cp:lastPrinted>2003-03-27T10:42:00Z</cp:lastPrinted>
  <dcterms:created xsi:type="dcterms:W3CDTF">2023-04-30T14:50:00Z</dcterms:created>
  <dcterms:modified xsi:type="dcterms:W3CDTF">2023-08-29T10:18:00Z</dcterms:modified>
</cp:coreProperties>
</file>