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B52A" w14:textId="77777777" w:rsidR="00F9099D" w:rsidRPr="008B44DD" w:rsidRDefault="00F9099D" w:rsidP="00F9099D">
      <w:pPr>
        <w:pStyle w:val="Titolo1"/>
      </w:pPr>
      <w:r w:rsidRPr="008B44DD">
        <w:t>Sociology</w:t>
      </w:r>
    </w:p>
    <w:p w14:paraId="0DD3FEE7" w14:textId="0A7E4D1C" w:rsidR="00F9099D" w:rsidRPr="009B6BBD" w:rsidRDefault="00F9099D" w:rsidP="00F9099D">
      <w:pPr>
        <w:pStyle w:val="Titolo2"/>
        <w:rPr>
          <w:sz w:val="24"/>
          <w:szCs w:val="24"/>
          <w:lang w:val="en-US"/>
        </w:rPr>
      </w:pPr>
      <w:r w:rsidRPr="008B44DD">
        <w:t xml:space="preserve">Prof. </w:t>
      </w:r>
      <w:r w:rsidR="006C3D3D">
        <w:t>Benedetta Nicoli</w:t>
      </w:r>
      <w:r w:rsidR="00997DEA" w:rsidRPr="009A5383">
        <w:t>;</w:t>
      </w:r>
      <w:r w:rsidR="00997DEA" w:rsidRPr="00997DEA">
        <w:t xml:space="preserve"> </w:t>
      </w:r>
      <w:r w:rsidR="00997DEA" w:rsidRPr="008B44DD">
        <w:t xml:space="preserve">Prof. </w:t>
      </w:r>
      <w:r w:rsidR="00132808" w:rsidRPr="009B6BBD">
        <w:rPr>
          <w:lang w:val="en-US"/>
        </w:rPr>
        <w:t>Lorenzo Giuseppe</w:t>
      </w:r>
      <w:r w:rsidR="00997DEA" w:rsidRPr="009B6BBD">
        <w:rPr>
          <w:lang w:val="en-US"/>
        </w:rPr>
        <w:t xml:space="preserve"> </w:t>
      </w:r>
      <w:r w:rsidR="00132808" w:rsidRPr="009B6BBD">
        <w:rPr>
          <w:lang w:val="en-US"/>
        </w:rPr>
        <w:t>Zaffaroni</w:t>
      </w:r>
    </w:p>
    <w:p w14:paraId="18E693F3" w14:textId="77777777" w:rsidR="00F9099D" w:rsidRPr="00711907" w:rsidRDefault="00F9099D" w:rsidP="007E07C3">
      <w:pPr>
        <w:spacing w:before="240" w:after="120"/>
        <w:rPr>
          <w:b/>
          <w:bCs/>
          <w:sz w:val="18"/>
          <w:szCs w:val="18"/>
          <w:lang w:val="en-GB"/>
        </w:rPr>
      </w:pPr>
      <w:r>
        <w:rPr>
          <w:b/>
          <w:bCs/>
          <w:i/>
          <w:iCs/>
          <w:sz w:val="18"/>
          <w:szCs w:val="18"/>
          <w:lang w:val="en-US"/>
        </w:rPr>
        <w:t>COURSE AIMS</w:t>
      </w:r>
      <w:r w:rsidR="007E07C3">
        <w:rPr>
          <w:b/>
          <w:bCs/>
          <w:i/>
          <w:iCs/>
          <w:sz w:val="18"/>
          <w:szCs w:val="18"/>
          <w:lang w:val="en-US"/>
        </w:rPr>
        <w:t xml:space="preserve"> </w:t>
      </w:r>
      <w:r w:rsidR="007E07C3" w:rsidRPr="007F171D">
        <w:rPr>
          <w:b/>
          <w:bCs/>
          <w:i/>
          <w:iCs/>
          <w:sz w:val="18"/>
          <w:szCs w:val="18"/>
          <w:lang w:val="en-GB"/>
        </w:rPr>
        <w:t>AND INTENDED LEARNING OUTCOMES</w:t>
      </w:r>
    </w:p>
    <w:p w14:paraId="60C69550" w14:textId="77777777" w:rsidR="00F9099D" w:rsidRDefault="00F9099D" w:rsidP="00F9099D">
      <w:pPr>
        <w:rPr>
          <w:lang w:val="en-US"/>
        </w:rPr>
      </w:pPr>
      <w:r>
        <w:rPr>
          <w:lang w:val="en-US"/>
        </w:rPr>
        <w:t xml:space="preserve">The course aims to provide students with the fundamentals of sociological knowledge. </w:t>
      </w:r>
    </w:p>
    <w:p w14:paraId="48F63DC1" w14:textId="0EDD2387" w:rsidR="006C3D3D" w:rsidRDefault="3A449CE3" w:rsidP="3A449CE3">
      <w:pPr>
        <w:rPr>
          <w:lang w:val="en-US"/>
        </w:rPr>
      </w:pPr>
      <w:r w:rsidRPr="3A449CE3">
        <w:rPr>
          <w:lang w:val="en-US"/>
        </w:rPr>
        <w:t xml:space="preserve">The course is divided into one module of forty hours (fall term) and a twenty hours workshop (spring term). The first module is focused on </w:t>
      </w:r>
      <w:r w:rsidR="009B6BBD">
        <w:rPr>
          <w:lang w:val="en-US"/>
        </w:rPr>
        <w:t>a selection of</w:t>
      </w:r>
      <w:r w:rsidRPr="3A449CE3">
        <w:rPr>
          <w:lang w:val="en-US"/>
        </w:rPr>
        <w:t xml:space="preserve"> essential </w:t>
      </w:r>
      <w:r w:rsidR="006C3D3D">
        <w:rPr>
          <w:lang w:val="en-US"/>
        </w:rPr>
        <w:t>concept</w:t>
      </w:r>
      <w:r w:rsidRPr="3A449CE3">
        <w:rPr>
          <w:lang w:val="en-US"/>
        </w:rPr>
        <w:t xml:space="preserve">s which </w:t>
      </w:r>
      <w:r w:rsidR="009B6BBD">
        <w:rPr>
          <w:lang w:val="en-US"/>
        </w:rPr>
        <w:t xml:space="preserve">will </w:t>
      </w:r>
      <w:r w:rsidRPr="3A449CE3">
        <w:rPr>
          <w:lang w:val="en-US"/>
        </w:rPr>
        <w:t xml:space="preserve">enhance the students’ ability to look at the world through a sociological lens. </w:t>
      </w:r>
      <w:r w:rsidR="009B6BBD">
        <w:rPr>
          <w:lang w:val="en-US"/>
        </w:rPr>
        <w:t>More specifically, s</w:t>
      </w:r>
      <w:r w:rsidRPr="3A449CE3">
        <w:rPr>
          <w:lang w:val="en-US"/>
        </w:rPr>
        <w:t xml:space="preserve">tudents will learn how to </w:t>
      </w:r>
      <w:r w:rsidR="002E0693">
        <w:rPr>
          <w:lang w:val="en-US"/>
        </w:rPr>
        <w:t>use the “sociological imagination”</w:t>
      </w:r>
      <w:r w:rsidRPr="3A449CE3">
        <w:rPr>
          <w:lang w:val="en-US"/>
        </w:rPr>
        <w:t xml:space="preserve">, </w:t>
      </w:r>
      <w:r w:rsidR="006C3D3D">
        <w:rPr>
          <w:lang w:val="en-US"/>
        </w:rPr>
        <w:t xml:space="preserve">questioning the taken-for-granted </w:t>
      </w:r>
      <w:r w:rsidR="002E0693">
        <w:rPr>
          <w:lang w:val="en-US"/>
        </w:rPr>
        <w:t xml:space="preserve">social </w:t>
      </w:r>
      <w:r w:rsidR="006C3D3D">
        <w:rPr>
          <w:lang w:val="en-US"/>
        </w:rPr>
        <w:t>reality</w:t>
      </w:r>
      <w:r w:rsidR="002E0693">
        <w:rPr>
          <w:lang w:val="en-US"/>
        </w:rPr>
        <w:t xml:space="preserve">, looking </w:t>
      </w:r>
      <w:r w:rsidR="002E0693" w:rsidRPr="002E0693">
        <w:rPr>
          <w:lang w:val="en-US"/>
        </w:rPr>
        <w:t xml:space="preserve">beyond </w:t>
      </w:r>
      <w:r w:rsidR="002E0693">
        <w:rPr>
          <w:lang w:val="en-US"/>
        </w:rPr>
        <w:t>“</w:t>
      </w:r>
      <w:r w:rsidR="002E0693" w:rsidRPr="002E0693">
        <w:rPr>
          <w:lang w:val="en-US"/>
        </w:rPr>
        <w:t>the private orbits</w:t>
      </w:r>
      <w:r w:rsidR="002E0693">
        <w:rPr>
          <w:lang w:val="en-US"/>
        </w:rPr>
        <w:t>”</w:t>
      </w:r>
      <w:r w:rsidR="002E0693" w:rsidRPr="002E0693">
        <w:rPr>
          <w:lang w:val="en-US"/>
        </w:rPr>
        <w:t xml:space="preserve"> in which we live</w:t>
      </w:r>
      <w:r w:rsidR="00B93E0F">
        <w:rPr>
          <w:lang w:val="en-US"/>
        </w:rPr>
        <w:t>,</w:t>
      </w:r>
      <w:r w:rsidR="002E0693">
        <w:rPr>
          <w:lang w:val="en-US"/>
        </w:rPr>
        <w:t xml:space="preserve"> and understanding the </w:t>
      </w:r>
      <w:r w:rsidR="002E0693" w:rsidRPr="002E0693">
        <w:rPr>
          <w:lang w:val="en-US"/>
        </w:rPr>
        <w:t xml:space="preserve">mutual influence </w:t>
      </w:r>
      <w:r w:rsidR="002E0693">
        <w:rPr>
          <w:lang w:val="en-US"/>
        </w:rPr>
        <w:t>relationship between personal issues and structural social forces.</w:t>
      </w:r>
    </w:p>
    <w:p w14:paraId="3D5AF534" w14:textId="7D6EB0BB" w:rsidR="00F9099D" w:rsidRDefault="3A449CE3" w:rsidP="3A449CE3">
      <w:pPr>
        <w:rPr>
          <w:lang w:val="en-US"/>
        </w:rPr>
      </w:pPr>
      <w:r w:rsidRPr="009A5383">
        <w:rPr>
          <w:lang w:val="en-US"/>
        </w:rPr>
        <w:t>The workshop explores theoretical issues and research on crucial contemporary phenomena from a cultural sociology perspective</w:t>
      </w:r>
      <w:r w:rsidR="00616133" w:rsidRPr="009A5383">
        <w:rPr>
          <w:lang w:val="en-US"/>
        </w:rPr>
        <w:t>,</w:t>
      </w:r>
      <w:r w:rsidRPr="00534D32">
        <w:rPr>
          <w:szCs w:val="20"/>
          <w:lang w:val="en-US"/>
        </w:rPr>
        <w:t xml:space="preserve"> referring in particular to the large and growing sector of the cultural or creative industries</w:t>
      </w:r>
      <w:r w:rsidRPr="00534D32">
        <w:rPr>
          <w:lang w:val="en-US"/>
        </w:rPr>
        <w:t>.</w:t>
      </w:r>
      <w:r w:rsidRPr="3A449CE3">
        <w:rPr>
          <w:lang w:val="en-US"/>
        </w:rPr>
        <w:t xml:space="preserve"> </w:t>
      </w:r>
    </w:p>
    <w:p w14:paraId="20D9C1BC" w14:textId="32E0F91E" w:rsidR="007F0D57" w:rsidRPr="00443E94" w:rsidRDefault="007F0D57" w:rsidP="005D690A">
      <w:pPr>
        <w:spacing w:before="120"/>
        <w:rPr>
          <w:i/>
          <w:lang w:val="en-GB"/>
        </w:rPr>
      </w:pPr>
      <w:r w:rsidRPr="00443E94">
        <w:rPr>
          <w:i/>
          <w:lang w:val="en-GB"/>
        </w:rPr>
        <w:t>Intended Learning Outcomes (knowledge and understanding)</w:t>
      </w:r>
    </w:p>
    <w:p w14:paraId="183CA1F9" w14:textId="54A8AA50" w:rsidR="007F0D57" w:rsidRDefault="004A1DBF" w:rsidP="004A1DBF">
      <w:pPr>
        <w:rPr>
          <w:noProof/>
          <w:lang w:val="en-GB"/>
        </w:rPr>
      </w:pPr>
      <w:r w:rsidRPr="007F171D">
        <w:rPr>
          <w:noProof/>
          <w:lang w:val="en-GB"/>
        </w:rPr>
        <w:t>As a result of the course</w:t>
      </w:r>
      <w:r w:rsidR="009B6BBD">
        <w:rPr>
          <w:noProof/>
          <w:lang w:val="en-GB"/>
        </w:rPr>
        <w:t>,</w:t>
      </w:r>
      <w:r w:rsidRPr="007F171D">
        <w:rPr>
          <w:noProof/>
          <w:lang w:val="en-GB"/>
        </w:rPr>
        <w:t xml:space="preserve"> the students will be able to understand the main </w:t>
      </w:r>
      <w:r>
        <w:rPr>
          <w:noProof/>
          <w:lang w:val="en-GB"/>
        </w:rPr>
        <w:t xml:space="preserve">sociological </w:t>
      </w:r>
      <w:r w:rsidRPr="007F171D">
        <w:rPr>
          <w:noProof/>
          <w:lang w:val="en-GB"/>
        </w:rPr>
        <w:t xml:space="preserve">theories </w:t>
      </w:r>
      <w:r>
        <w:rPr>
          <w:noProof/>
          <w:lang w:val="en-GB"/>
        </w:rPr>
        <w:t>and concepts</w:t>
      </w:r>
      <w:r w:rsidRPr="007F171D">
        <w:rPr>
          <w:noProof/>
          <w:lang w:val="en-GB"/>
        </w:rPr>
        <w:t xml:space="preserve">. </w:t>
      </w:r>
    </w:p>
    <w:p w14:paraId="13BFDE1D" w14:textId="77777777" w:rsidR="007F0D57" w:rsidRPr="00443E94" w:rsidRDefault="007F0D57" w:rsidP="005D690A">
      <w:pPr>
        <w:spacing w:before="120"/>
        <w:rPr>
          <w:i/>
          <w:lang w:val="en-GB"/>
        </w:rPr>
      </w:pPr>
      <w:r w:rsidRPr="00443E94">
        <w:rPr>
          <w:i/>
          <w:lang w:val="en-GB"/>
        </w:rPr>
        <w:t>Intended Learning Outcomes (applying knowledge and understanding)</w:t>
      </w:r>
    </w:p>
    <w:p w14:paraId="657DAF3E" w14:textId="156896D3" w:rsidR="004A1DBF" w:rsidRPr="007F171D" w:rsidRDefault="004A1DBF" w:rsidP="004A1DBF">
      <w:pPr>
        <w:rPr>
          <w:noProof/>
          <w:lang w:val="en-GB"/>
        </w:rPr>
      </w:pPr>
      <w:r w:rsidRPr="007F171D">
        <w:rPr>
          <w:noProof/>
          <w:lang w:val="en-GB"/>
        </w:rPr>
        <w:t>Students will also manage to apply their knowledge to the critical ev</w:t>
      </w:r>
      <w:r w:rsidR="002E0693">
        <w:rPr>
          <w:noProof/>
          <w:lang w:val="en-GB"/>
        </w:rPr>
        <w:t>a</w:t>
      </w:r>
      <w:r w:rsidRPr="007F171D">
        <w:rPr>
          <w:noProof/>
          <w:lang w:val="en-GB"/>
        </w:rPr>
        <w:t xml:space="preserve">luation of key contemporary </w:t>
      </w:r>
      <w:r w:rsidR="00F210FE">
        <w:rPr>
          <w:noProof/>
          <w:lang w:val="en-GB"/>
        </w:rPr>
        <w:t>social phenomena related to issues</w:t>
      </w:r>
      <w:r w:rsidRPr="007F171D">
        <w:rPr>
          <w:noProof/>
          <w:lang w:val="en-GB"/>
        </w:rPr>
        <w:t xml:space="preserve"> such as</w:t>
      </w:r>
      <w:r w:rsidR="00B93E0F">
        <w:rPr>
          <w:noProof/>
          <w:lang w:val="en-GB"/>
        </w:rPr>
        <w:t xml:space="preserve"> </w:t>
      </w:r>
      <w:r>
        <w:rPr>
          <w:noProof/>
          <w:lang w:val="en-GB"/>
        </w:rPr>
        <w:t>social stratification and inequalities, diversity, globalization, migration, etc.</w:t>
      </w:r>
    </w:p>
    <w:p w14:paraId="4B4A43D0" w14:textId="77777777" w:rsidR="00F9099D" w:rsidRDefault="00F9099D" w:rsidP="00F9099D">
      <w:pPr>
        <w:spacing w:before="240" w:after="120"/>
        <w:rPr>
          <w:b/>
          <w:bCs/>
          <w:sz w:val="18"/>
          <w:szCs w:val="18"/>
          <w:lang w:val="en-US"/>
        </w:rPr>
      </w:pPr>
      <w:r>
        <w:rPr>
          <w:b/>
          <w:bCs/>
          <w:i/>
          <w:iCs/>
          <w:sz w:val="18"/>
          <w:szCs w:val="18"/>
          <w:lang w:val="en-US"/>
        </w:rPr>
        <w:t>COURSE CONTENT</w:t>
      </w:r>
    </w:p>
    <w:p w14:paraId="7B185A00" w14:textId="77777777" w:rsidR="00F9099D" w:rsidRPr="00F9099D" w:rsidRDefault="00F9099D" w:rsidP="00F9099D">
      <w:pPr>
        <w:rPr>
          <w:szCs w:val="20"/>
          <w:lang w:val="en-US"/>
        </w:rPr>
      </w:pPr>
      <w:r w:rsidRPr="00F9099D">
        <w:rPr>
          <w:szCs w:val="20"/>
          <w:lang w:val="en-US"/>
        </w:rPr>
        <w:t>The issues are:</w:t>
      </w:r>
    </w:p>
    <w:p w14:paraId="7041B13A" w14:textId="77777777" w:rsidR="00F9099D" w:rsidRDefault="002256F0" w:rsidP="00EA53B3">
      <w:pPr>
        <w:rPr>
          <w:rFonts w:ascii="Times" w:eastAsia="Times" w:hAnsi="Times" w:cs="Times"/>
          <w:szCs w:val="20"/>
          <w:lang w:val="en-US"/>
        </w:rPr>
      </w:pPr>
      <w:r>
        <w:rPr>
          <w:smallCaps/>
          <w:sz w:val="18"/>
          <w:szCs w:val="18"/>
          <w:lang w:val="en-US"/>
        </w:rPr>
        <w:t>First</w:t>
      </w:r>
      <w:r w:rsidR="00095323">
        <w:rPr>
          <w:smallCaps/>
          <w:sz w:val="18"/>
          <w:szCs w:val="18"/>
          <w:lang w:val="en-US"/>
        </w:rPr>
        <w:t xml:space="preserve"> M</w:t>
      </w:r>
      <w:r w:rsidR="00F9099D">
        <w:rPr>
          <w:smallCaps/>
          <w:sz w:val="18"/>
          <w:szCs w:val="18"/>
          <w:lang w:val="en-US"/>
        </w:rPr>
        <w:t>odule</w:t>
      </w:r>
    </w:p>
    <w:p w14:paraId="2338E865" w14:textId="09ED72B0" w:rsidR="00F9099D" w:rsidRPr="00423CAA" w:rsidRDefault="00F9099D" w:rsidP="00F9099D">
      <w:pPr>
        <w:ind w:left="284" w:hanging="284"/>
        <w:rPr>
          <w:szCs w:val="20"/>
          <w:lang w:val="en-US"/>
        </w:rPr>
      </w:pPr>
      <w:r w:rsidRPr="00423CAA">
        <w:rPr>
          <w:szCs w:val="20"/>
          <w:lang w:val="en-US"/>
        </w:rPr>
        <w:t>1.</w:t>
      </w:r>
      <w:r w:rsidRPr="00423CAA">
        <w:rPr>
          <w:szCs w:val="20"/>
          <w:lang w:val="en-US"/>
        </w:rPr>
        <w:tab/>
        <w:t xml:space="preserve">The sociological </w:t>
      </w:r>
      <w:r w:rsidR="009B6BBD">
        <w:rPr>
          <w:szCs w:val="20"/>
          <w:lang w:val="en-US"/>
        </w:rPr>
        <w:t>perspective</w:t>
      </w:r>
      <w:r w:rsidRPr="00423CAA">
        <w:rPr>
          <w:szCs w:val="20"/>
          <w:lang w:val="en-US"/>
        </w:rPr>
        <w:t xml:space="preserve">: </w:t>
      </w:r>
      <w:r w:rsidR="00997DEA">
        <w:rPr>
          <w:szCs w:val="20"/>
          <w:lang w:val="en-US"/>
        </w:rPr>
        <w:t>how to avoid</w:t>
      </w:r>
      <w:r w:rsidRPr="00423CAA">
        <w:rPr>
          <w:szCs w:val="20"/>
          <w:lang w:val="en-US"/>
        </w:rPr>
        <w:t xml:space="preserve"> tak</w:t>
      </w:r>
      <w:r w:rsidR="00997DEA">
        <w:rPr>
          <w:szCs w:val="20"/>
          <w:lang w:val="en-US"/>
        </w:rPr>
        <w:t>ing</w:t>
      </w:r>
      <w:r w:rsidRPr="00423CAA">
        <w:rPr>
          <w:szCs w:val="20"/>
          <w:lang w:val="en-US"/>
        </w:rPr>
        <w:t xml:space="preserve"> everything for granted.</w:t>
      </w:r>
    </w:p>
    <w:p w14:paraId="6A4A47B4" w14:textId="6235A59B" w:rsidR="00B87659" w:rsidRDefault="00F9099D" w:rsidP="00F9099D">
      <w:pPr>
        <w:ind w:left="284" w:hanging="284"/>
        <w:rPr>
          <w:szCs w:val="20"/>
          <w:lang w:val="en-US"/>
        </w:rPr>
      </w:pPr>
      <w:r w:rsidRPr="00423CAA">
        <w:rPr>
          <w:szCs w:val="20"/>
          <w:lang w:val="en-US"/>
        </w:rPr>
        <w:t>2</w:t>
      </w:r>
      <w:r w:rsidR="00B87659">
        <w:rPr>
          <w:szCs w:val="20"/>
          <w:lang w:val="en-US"/>
        </w:rPr>
        <w:t>.</w:t>
      </w:r>
      <w:r w:rsidRPr="00423CAA">
        <w:rPr>
          <w:szCs w:val="20"/>
          <w:lang w:val="en-US"/>
        </w:rPr>
        <w:tab/>
      </w:r>
      <w:r w:rsidR="00B87659" w:rsidRPr="00B87659">
        <w:rPr>
          <w:szCs w:val="20"/>
          <w:lang w:val="en-US"/>
        </w:rPr>
        <w:t xml:space="preserve">The key founders of sociological thought: </w:t>
      </w:r>
      <w:r w:rsidR="00B87659">
        <w:rPr>
          <w:szCs w:val="20"/>
          <w:lang w:val="en-US"/>
        </w:rPr>
        <w:t>the individual-society relationship.</w:t>
      </w:r>
    </w:p>
    <w:p w14:paraId="5D39F7A1" w14:textId="533CC8B1" w:rsidR="00F9099D" w:rsidRPr="00423CAA" w:rsidRDefault="00F9099D" w:rsidP="00F9099D">
      <w:pPr>
        <w:ind w:left="284" w:hanging="284"/>
        <w:rPr>
          <w:szCs w:val="20"/>
          <w:lang w:val="en-US"/>
        </w:rPr>
      </w:pPr>
      <w:r w:rsidRPr="00423CAA">
        <w:rPr>
          <w:szCs w:val="20"/>
          <w:lang w:val="en-US"/>
        </w:rPr>
        <w:t>3.</w:t>
      </w:r>
      <w:r w:rsidRPr="00423CAA">
        <w:rPr>
          <w:szCs w:val="20"/>
          <w:lang w:val="en-US"/>
        </w:rPr>
        <w:tab/>
      </w:r>
      <w:r w:rsidR="00B87659">
        <w:rPr>
          <w:szCs w:val="20"/>
          <w:lang w:val="en-US"/>
        </w:rPr>
        <w:t>F</w:t>
      </w:r>
      <w:r w:rsidR="005C7B05">
        <w:rPr>
          <w:szCs w:val="20"/>
          <w:lang w:val="en-US"/>
        </w:rPr>
        <w:t>ro</w:t>
      </w:r>
      <w:r w:rsidR="00B87659">
        <w:rPr>
          <w:szCs w:val="20"/>
          <w:lang w:val="en-US"/>
        </w:rPr>
        <w:t>m individuals to societies: culture</w:t>
      </w:r>
    </w:p>
    <w:p w14:paraId="13DDD1A7" w14:textId="1F16334A" w:rsidR="00F9099D" w:rsidRPr="00423CAA" w:rsidRDefault="00F9099D" w:rsidP="00B87659">
      <w:pPr>
        <w:ind w:left="284" w:hanging="284"/>
        <w:rPr>
          <w:szCs w:val="20"/>
          <w:lang w:val="en-US"/>
        </w:rPr>
      </w:pPr>
      <w:r w:rsidRPr="00423CAA">
        <w:rPr>
          <w:szCs w:val="20"/>
          <w:lang w:val="en-US"/>
        </w:rPr>
        <w:t>4.</w:t>
      </w:r>
      <w:r w:rsidRPr="00423CAA">
        <w:rPr>
          <w:szCs w:val="20"/>
          <w:lang w:val="en-US"/>
        </w:rPr>
        <w:tab/>
      </w:r>
      <w:r w:rsidR="00B87659">
        <w:rPr>
          <w:szCs w:val="20"/>
          <w:lang w:val="en-US"/>
        </w:rPr>
        <w:t>S</w:t>
      </w:r>
      <w:r w:rsidR="00B87659" w:rsidRPr="00423CAA">
        <w:rPr>
          <w:szCs w:val="20"/>
          <w:lang w:val="en-US"/>
        </w:rPr>
        <w:t>ocial interaction</w:t>
      </w:r>
      <w:r w:rsidR="00B87659">
        <w:rPr>
          <w:szCs w:val="20"/>
          <w:lang w:val="en-US"/>
        </w:rPr>
        <w:t xml:space="preserve"> and the social self</w:t>
      </w:r>
      <w:r w:rsidR="00B87659" w:rsidRPr="00423CAA">
        <w:rPr>
          <w:szCs w:val="20"/>
          <w:lang w:val="en-US"/>
        </w:rPr>
        <w:t xml:space="preserve">: </w:t>
      </w:r>
      <w:r w:rsidR="00B87659">
        <w:rPr>
          <w:szCs w:val="20"/>
          <w:lang w:val="en-US"/>
        </w:rPr>
        <w:t>h</w:t>
      </w:r>
      <w:r w:rsidR="00B87659" w:rsidRPr="00423CAA">
        <w:rPr>
          <w:szCs w:val="20"/>
          <w:lang w:val="en-US"/>
        </w:rPr>
        <w:t xml:space="preserve">ow </w:t>
      </w:r>
      <w:r w:rsidR="00B87659">
        <w:rPr>
          <w:szCs w:val="20"/>
          <w:lang w:val="en-US"/>
        </w:rPr>
        <w:t>we</w:t>
      </w:r>
      <w:r w:rsidR="00B87659" w:rsidRPr="00423CAA">
        <w:rPr>
          <w:szCs w:val="20"/>
          <w:lang w:val="en-US"/>
        </w:rPr>
        <w:t xml:space="preserve"> develop a sense of </w:t>
      </w:r>
      <w:r w:rsidR="00B87659" w:rsidRPr="00423CAA">
        <w:rPr>
          <w:i/>
          <w:iCs/>
          <w:szCs w:val="20"/>
          <w:lang w:val="en-US"/>
        </w:rPr>
        <w:t>self</w:t>
      </w:r>
      <w:r w:rsidR="00B87659">
        <w:rPr>
          <w:szCs w:val="20"/>
          <w:lang w:val="en-US"/>
        </w:rPr>
        <w:t xml:space="preserve"> and </w:t>
      </w:r>
      <w:r w:rsidR="00B87659" w:rsidRPr="00423CAA">
        <w:rPr>
          <w:szCs w:val="20"/>
          <w:lang w:val="en-US"/>
        </w:rPr>
        <w:t xml:space="preserve">make sense of </w:t>
      </w:r>
      <w:r w:rsidR="00B87659">
        <w:rPr>
          <w:i/>
          <w:iCs/>
          <w:szCs w:val="20"/>
          <w:lang w:val="en-US"/>
        </w:rPr>
        <w:t xml:space="preserve">others </w:t>
      </w:r>
    </w:p>
    <w:p w14:paraId="45C1ABC2" w14:textId="034BB9DE" w:rsidR="00B87659" w:rsidRDefault="00F9099D" w:rsidP="00F9099D">
      <w:pPr>
        <w:ind w:left="284" w:hanging="284"/>
        <w:rPr>
          <w:szCs w:val="20"/>
          <w:lang w:val="en-US"/>
        </w:rPr>
      </w:pPr>
      <w:r w:rsidRPr="00423CAA">
        <w:rPr>
          <w:szCs w:val="20"/>
          <w:lang w:val="en-US"/>
        </w:rPr>
        <w:t>5.</w:t>
      </w:r>
      <w:r w:rsidRPr="00423CAA">
        <w:rPr>
          <w:szCs w:val="20"/>
          <w:lang w:val="en-US"/>
        </w:rPr>
        <w:tab/>
        <w:t>Diversity</w:t>
      </w:r>
      <w:r w:rsidR="00B87659">
        <w:rPr>
          <w:szCs w:val="20"/>
          <w:lang w:val="en-US"/>
        </w:rPr>
        <w:t xml:space="preserve"> as a social construction</w:t>
      </w:r>
      <w:r w:rsidRPr="00423CAA">
        <w:rPr>
          <w:szCs w:val="20"/>
          <w:lang w:val="en-US"/>
        </w:rPr>
        <w:t>:</w:t>
      </w:r>
      <w:r w:rsidR="00B87659">
        <w:rPr>
          <w:szCs w:val="20"/>
          <w:lang w:val="en-US"/>
        </w:rPr>
        <w:t xml:space="preserve"> </w:t>
      </w:r>
      <w:r w:rsidRPr="00423CAA">
        <w:rPr>
          <w:szCs w:val="20"/>
          <w:lang w:val="en-US"/>
        </w:rPr>
        <w:t>ethnicity</w:t>
      </w:r>
      <w:r w:rsidR="00B87659">
        <w:rPr>
          <w:szCs w:val="20"/>
          <w:lang w:val="en-US"/>
        </w:rPr>
        <w:t xml:space="preserve"> and gender.</w:t>
      </w:r>
    </w:p>
    <w:p w14:paraId="5F6B4A7F" w14:textId="078D88E3" w:rsidR="00F9099D" w:rsidRPr="00423CAA" w:rsidRDefault="00F9099D" w:rsidP="00F9099D">
      <w:pPr>
        <w:ind w:left="284" w:hanging="284"/>
        <w:rPr>
          <w:szCs w:val="20"/>
          <w:lang w:val="en-US"/>
        </w:rPr>
      </w:pPr>
      <w:r w:rsidRPr="00423CAA">
        <w:rPr>
          <w:szCs w:val="20"/>
          <w:lang w:val="en-US"/>
        </w:rPr>
        <w:t>6.</w:t>
      </w:r>
      <w:r w:rsidRPr="00423CAA">
        <w:rPr>
          <w:szCs w:val="20"/>
          <w:lang w:val="en-US"/>
        </w:rPr>
        <w:tab/>
      </w:r>
      <w:r w:rsidR="00B87659" w:rsidRPr="00423CAA">
        <w:rPr>
          <w:szCs w:val="20"/>
          <w:lang w:val="en-US"/>
        </w:rPr>
        <w:t xml:space="preserve">Social stratification and inequalities: do all people </w:t>
      </w:r>
      <w:r w:rsidR="00B87659">
        <w:rPr>
          <w:szCs w:val="20"/>
          <w:lang w:val="en-US"/>
        </w:rPr>
        <w:t xml:space="preserve">have </w:t>
      </w:r>
      <w:r w:rsidR="00B87659" w:rsidRPr="00423CAA">
        <w:rPr>
          <w:szCs w:val="20"/>
          <w:lang w:val="en-US"/>
        </w:rPr>
        <w:t>equal opportunit</w:t>
      </w:r>
      <w:r w:rsidR="00B87659">
        <w:rPr>
          <w:szCs w:val="20"/>
          <w:lang w:val="en-US"/>
        </w:rPr>
        <w:t>ies</w:t>
      </w:r>
      <w:r w:rsidR="00B87659" w:rsidRPr="00423CAA">
        <w:rPr>
          <w:szCs w:val="20"/>
          <w:lang w:val="en-US"/>
        </w:rPr>
        <w:t xml:space="preserve"> to succeed in life?</w:t>
      </w:r>
    </w:p>
    <w:p w14:paraId="3215D2E3" w14:textId="2E75D1B0" w:rsidR="00F9099D" w:rsidRDefault="00F9099D" w:rsidP="005C7B05">
      <w:pPr>
        <w:ind w:left="284" w:hanging="284"/>
        <w:rPr>
          <w:szCs w:val="20"/>
          <w:lang w:val="en-US"/>
        </w:rPr>
      </w:pPr>
      <w:r w:rsidRPr="00423CAA">
        <w:rPr>
          <w:szCs w:val="20"/>
          <w:lang w:val="en-US"/>
        </w:rPr>
        <w:t>7.</w:t>
      </w:r>
      <w:r w:rsidRPr="00423CAA">
        <w:rPr>
          <w:szCs w:val="20"/>
          <w:lang w:val="en-US"/>
        </w:rPr>
        <w:tab/>
      </w:r>
      <w:r w:rsidR="005C7B05">
        <w:rPr>
          <w:szCs w:val="20"/>
          <w:lang w:val="en-US"/>
        </w:rPr>
        <w:t>From individuals to societies: power</w:t>
      </w:r>
    </w:p>
    <w:p w14:paraId="0A4825C3" w14:textId="78FA299F" w:rsidR="00F9099D" w:rsidRDefault="00F9099D" w:rsidP="00F9099D">
      <w:pPr>
        <w:ind w:left="284" w:hanging="284"/>
        <w:rPr>
          <w:szCs w:val="20"/>
          <w:lang w:val="en-US"/>
        </w:rPr>
      </w:pPr>
      <w:r>
        <w:rPr>
          <w:szCs w:val="20"/>
          <w:lang w:val="en-US"/>
        </w:rPr>
        <w:lastRenderedPageBreak/>
        <w:t>8.</w:t>
      </w:r>
      <w:r>
        <w:rPr>
          <w:szCs w:val="20"/>
          <w:lang w:val="en-US"/>
        </w:rPr>
        <w:tab/>
      </w:r>
      <w:r w:rsidR="00B87659" w:rsidRPr="00423CAA">
        <w:rPr>
          <w:szCs w:val="20"/>
          <w:lang w:val="en-US"/>
        </w:rPr>
        <w:t>Globali</w:t>
      </w:r>
      <w:r w:rsidR="00B87659">
        <w:rPr>
          <w:szCs w:val="20"/>
          <w:lang w:val="en-US"/>
        </w:rPr>
        <w:t>z</w:t>
      </w:r>
      <w:r w:rsidR="00B87659" w:rsidRPr="00423CAA">
        <w:rPr>
          <w:szCs w:val="20"/>
          <w:lang w:val="en-US"/>
        </w:rPr>
        <w:t>ation: drivers, benefits</w:t>
      </w:r>
      <w:r w:rsidR="005C7B05">
        <w:rPr>
          <w:szCs w:val="20"/>
          <w:lang w:val="en-US"/>
        </w:rPr>
        <w:t>,</w:t>
      </w:r>
      <w:r w:rsidR="00B87659" w:rsidRPr="00423CAA">
        <w:rPr>
          <w:szCs w:val="20"/>
          <w:lang w:val="en-US"/>
        </w:rPr>
        <w:t xml:space="preserve"> and drawbacks</w:t>
      </w:r>
      <w:r w:rsidR="00B87659">
        <w:rPr>
          <w:szCs w:val="20"/>
          <w:lang w:val="en-US"/>
        </w:rPr>
        <w:t xml:space="preserve">, </w:t>
      </w:r>
      <w:r w:rsidR="00B87659" w:rsidRPr="00423CAA">
        <w:rPr>
          <w:szCs w:val="20"/>
          <w:lang w:val="en-US"/>
        </w:rPr>
        <w:t>for whom and where?</w:t>
      </w:r>
    </w:p>
    <w:p w14:paraId="0CDD4E69" w14:textId="18CFDF9C" w:rsidR="00F9099D" w:rsidRDefault="00F9099D" w:rsidP="00F9099D">
      <w:pPr>
        <w:ind w:left="284" w:hanging="284"/>
        <w:rPr>
          <w:szCs w:val="20"/>
          <w:lang w:val="en-US"/>
        </w:rPr>
      </w:pPr>
      <w:r>
        <w:rPr>
          <w:szCs w:val="20"/>
          <w:lang w:val="en-US"/>
        </w:rPr>
        <w:t>9.</w:t>
      </w:r>
      <w:r>
        <w:rPr>
          <w:szCs w:val="20"/>
          <w:lang w:val="en-US"/>
        </w:rPr>
        <w:tab/>
      </w:r>
      <w:r w:rsidR="00997DEA">
        <w:rPr>
          <w:szCs w:val="20"/>
          <w:lang w:val="en-US"/>
        </w:rPr>
        <w:t>M</w:t>
      </w:r>
      <w:r>
        <w:rPr>
          <w:szCs w:val="20"/>
          <w:lang w:val="en-US"/>
        </w:rPr>
        <w:t>igration: Who is moving where and why? How do migrants settle in new cities (between integration and interaction)?</w:t>
      </w:r>
    </w:p>
    <w:p w14:paraId="2115B7D6" w14:textId="69D90893" w:rsidR="00F9099D" w:rsidRDefault="00F9099D" w:rsidP="00F9099D">
      <w:pPr>
        <w:ind w:left="284" w:hanging="426"/>
        <w:rPr>
          <w:szCs w:val="20"/>
          <w:lang w:val="en-US"/>
        </w:rPr>
      </w:pPr>
      <w:r>
        <w:rPr>
          <w:szCs w:val="20"/>
          <w:lang w:val="en-US"/>
        </w:rPr>
        <w:t>10.</w:t>
      </w:r>
      <w:r>
        <w:rPr>
          <w:szCs w:val="20"/>
          <w:lang w:val="en-US"/>
        </w:rPr>
        <w:tab/>
      </w:r>
      <w:r w:rsidR="005C7B05">
        <w:rPr>
          <w:szCs w:val="20"/>
          <w:lang w:val="en-US"/>
        </w:rPr>
        <w:t>Religion and secularization</w:t>
      </w:r>
    </w:p>
    <w:p w14:paraId="593A4E3A" w14:textId="77777777" w:rsidR="00F9099D" w:rsidRPr="003A02FF" w:rsidRDefault="3A449CE3" w:rsidP="00F9099D">
      <w:pPr>
        <w:spacing w:before="120"/>
        <w:rPr>
          <w:smallCaps/>
          <w:sz w:val="18"/>
          <w:szCs w:val="18"/>
          <w:lang w:val="en-US"/>
        </w:rPr>
      </w:pPr>
      <w:r w:rsidRPr="3A449CE3">
        <w:rPr>
          <w:smallCaps/>
          <w:sz w:val="18"/>
          <w:szCs w:val="18"/>
          <w:lang w:val="en-US"/>
        </w:rPr>
        <w:t>Second Module</w:t>
      </w:r>
    </w:p>
    <w:p w14:paraId="3F4E0B10" w14:textId="2DEE67F4" w:rsidR="3A449CE3" w:rsidRDefault="3A449CE3" w:rsidP="3A449CE3">
      <w:pPr>
        <w:pStyle w:val="Paragrafoelenco"/>
        <w:spacing w:line="240" w:lineRule="exact"/>
        <w:ind w:left="284" w:hanging="284"/>
        <w:jc w:val="both"/>
        <w:rPr>
          <w:sz w:val="20"/>
          <w:szCs w:val="20"/>
          <w:lang w:val="en-US"/>
        </w:rPr>
      </w:pPr>
      <w:r w:rsidRPr="3A449CE3">
        <w:rPr>
          <w:sz w:val="20"/>
          <w:szCs w:val="20"/>
          <w:lang w:val="en-US"/>
        </w:rPr>
        <w:t>1.</w:t>
      </w:r>
      <w:r w:rsidRPr="009A5383">
        <w:rPr>
          <w:lang w:val="en-US"/>
        </w:rPr>
        <w:tab/>
      </w:r>
      <w:r w:rsidR="00192996">
        <w:rPr>
          <w:sz w:val="20"/>
          <w:szCs w:val="20"/>
          <w:lang w:val="en-US"/>
        </w:rPr>
        <w:t>Creativity is social</w:t>
      </w:r>
      <w:r w:rsidRPr="3A449CE3">
        <w:rPr>
          <w:sz w:val="20"/>
          <w:szCs w:val="20"/>
          <w:lang w:val="en-US"/>
        </w:rPr>
        <w:t xml:space="preserve">: </w:t>
      </w:r>
      <w:r w:rsidR="00534D32">
        <w:rPr>
          <w:sz w:val="20"/>
          <w:szCs w:val="20"/>
          <w:lang w:val="en-US"/>
        </w:rPr>
        <w:t>w</w:t>
      </w:r>
      <w:r w:rsidRPr="3A449CE3">
        <w:rPr>
          <w:sz w:val="20"/>
          <w:szCs w:val="20"/>
          <w:lang w:val="en-US"/>
        </w:rPr>
        <w:t xml:space="preserve">hat </w:t>
      </w:r>
      <w:r w:rsidR="00E17814">
        <w:rPr>
          <w:sz w:val="20"/>
          <w:szCs w:val="20"/>
          <w:lang w:val="en-US"/>
        </w:rPr>
        <w:t>are</w:t>
      </w:r>
      <w:r w:rsidRPr="3A449CE3">
        <w:rPr>
          <w:sz w:val="20"/>
          <w:szCs w:val="20"/>
          <w:lang w:val="en-US"/>
        </w:rPr>
        <w:t xml:space="preserve"> the sociological approach</w:t>
      </w:r>
      <w:r w:rsidR="00E17814">
        <w:rPr>
          <w:sz w:val="20"/>
          <w:szCs w:val="20"/>
          <w:lang w:val="en-US"/>
        </w:rPr>
        <w:t>es</w:t>
      </w:r>
      <w:r w:rsidRPr="3A449CE3">
        <w:rPr>
          <w:sz w:val="20"/>
          <w:szCs w:val="20"/>
          <w:lang w:val="en-US"/>
        </w:rPr>
        <w:t xml:space="preserve"> to </w:t>
      </w:r>
      <w:r w:rsidR="00192996">
        <w:rPr>
          <w:sz w:val="20"/>
          <w:szCs w:val="20"/>
          <w:lang w:val="en-US"/>
        </w:rPr>
        <w:t>creativity</w:t>
      </w:r>
      <w:r w:rsidR="00EA4188">
        <w:rPr>
          <w:sz w:val="20"/>
          <w:szCs w:val="20"/>
          <w:lang w:val="en-US"/>
        </w:rPr>
        <w:t xml:space="preserve"> and the creative industries</w:t>
      </w:r>
      <w:r w:rsidR="008D7D92">
        <w:rPr>
          <w:sz w:val="20"/>
          <w:szCs w:val="20"/>
          <w:lang w:val="en-US"/>
        </w:rPr>
        <w:t xml:space="preserve">? What are </w:t>
      </w:r>
      <w:r w:rsidR="009E4ADC">
        <w:rPr>
          <w:sz w:val="20"/>
          <w:szCs w:val="20"/>
          <w:lang w:val="en-US"/>
        </w:rPr>
        <w:t>the critical conceptions of creative autonomy</w:t>
      </w:r>
      <w:r w:rsidR="008D7D92">
        <w:rPr>
          <w:sz w:val="20"/>
          <w:szCs w:val="20"/>
          <w:lang w:val="en-US"/>
        </w:rPr>
        <w:t>?</w:t>
      </w:r>
    </w:p>
    <w:p w14:paraId="42F3E9D1" w14:textId="34636D4E" w:rsidR="3A449CE3" w:rsidRDefault="3A449CE3">
      <w:pPr>
        <w:pStyle w:val="Paragrafoelenco"/>
        <w:spacing w:line="240" w:lineRule="exact"/>
        <w:ind w:left="284" w:hanging="284"/>
        <w:jc w:val="both"/>
        <w:rPr>
          <w:color w:val="000000" w:themeColor="text1"/>
          <w:sz w:val="20"/>
          <w:szCs w:val="20"/>
          <w:lang w:val="en-US"/>
        </w:rPr>
      </w:pPr>
      <w:r w:rsidRPr="3A449CE3">
        <w:rPr>
          <w:color w:val="000000" w:themeColor="text1"/>
          <w:sz w:val="20"/>
          <w:szCs w:val="20"/>
          <w:lang w:val="en-US"/>
        </w:rPr>
        <w:t>2.</w:t>
      </w:r>
      <w:r w:rsidRPr="009A5383">
        <w:rPr>
          <w:lang w:val="en-US"/>
        </w:rPr>
        <w:tab/>
      </w:r>
      <w:r w:rsidRPr="3A449CE3">
        <w:rPr>
          <w:color w:val="000000" w:themeColor="text1"/>
          <w:sz w:val="20"/>
          <w:szCs w:val="20"/>
          <w:lang w:val="en-US"/>
        </w:rPr>
        <w:t>Social processes of valuation in cultural markets</w:t>
      </w:r>
      <w:r w:rsidR="00A57BDD">
        <w:rPr>
          <w:color w:val="000000" w:themeColor="text1"/>
          <w:sz w:val="20"/>
          <w:szCs w:val="20"/>
          <w:lang w:val="en-US"/>
        </w:rPr>
        <w:t xml:space="preserve"> and creative industries</w:t>
      </w:r>
      <w:r w:rsidRPr="3A449CE3">
        <w:rPr>
          <w:color w:val="000000" w:themeColor="text1"/>
          <w:sz w:val="20"/>
          <w:szCs w:val="20"/>
          <w:lang w:val="en-US"/>
        </w:rPr>
        <w:t xml:space="preserve">: </w:t>
      </w:r>
      <w:r w:rsidR="00534D32">
        <w:rPr>
          <w:color w:val="000000" w:themeColor="text1"/>
          <w:sz w:val="20"/>
          <w:szCs w:val="20"/>
          <w:lang w:val="en-US"/>
        </w:rPr>
        <w:t>h</w:t>
      </w:r>
      <w:r w:rsidRPr="3A449CE3">
        <w:rPr>
          <w:color w:val="000000" w:themeColor="text1"/>
          <w:sz w:val="20"/>
          <w:szCs w:val="20"/>
          <w:lang w:val="en-US"/>
        </w:rPr>
        <w:t>ow are cultural and economic value intertwined? How commodities and individuals acquire high status?</w:t>
      </w:r>
    </w:p>
    <w:p w14:paraId="61239F33" w14:textId="4FD9638E" w:rsidR="3A449CE3" w:rsidRDefault="3A449CE3" w:rsidP="3A449CE3">
      <w:pPr>
        <w:pStyle w:val="Paragrafoelenco"/>
        <w:spacing w:line="240" w:lineRule="exact"/>
        <w:ind w:left="284" w:hanging="284"/>
        <w:jc w:val="both"/>
        <w:rPr>
          <w:color w:val="000000" w:themeColor="text1"/>
          <w:sz w:val="20"/>
          <w:szCs w:val="20"/>
          <w:lang w:val="en-US"/>
        </w:rPr>
      </w:pPr>
      <w:r w:rsidRPr="3A449CE3">
        <w:rPr>
          <w:color w:val="000000" w:themeColor="text1"/>
          <w:sz w:val="20"/>
          <w:szCs w:val="20"/>
          <w:lang w:val="en-US"/>
        </w:rPr>
        <w:t>3.</w:t>
      </w:r>
      <w:r w:rsidRPr="009A5383">
        <w:rPr>
          <w:lang w:val="en-US"/>
        </w:rPr>
        <w:tab/>
      </w:r>
      <w:r w:rsidR="00616133">
        <w:rPr>
          <w:color w:val="000000" w:themeColor="text1"/>
          <w:sz w:val="20"/>
          <w:szCs w:val="20"/>
          <w:lang w:val="en-US"/>
        </w:rPr>
        <w:t xml:space="preserve">Trends as opportunities: </w:t>
      </w:r>
      <w:r w:rsidR="00534D32">
        <w:rPr>
          <w:color w:val="000000" w:themeColor="text1"/>
          <w:sz w:val="20"/>
          <w:szCs w:val="20"/>
          <w:lang w:val="en-US"/>
        </w:rPr>
        <w:t>w</w:t>
      </w:r>
      <w:r w:rsidR="00616133">
        <w:rPr>
          <w:color w:val="000000" w:themeColor="text1"/>
          <w:sz w:val="20"/>
          <w:szCs w:val="20"/>
          <w:lang w:val="en-US"/>
        </w:rPr>
        <w:t>hat do the s</w:t>
      </w:r>
      <w:r w:rsidR="00616133" w:rsidRPr="3A449CE3">
        <w:rPr>
          <w:color w:val="000000" w:themeColor="text1"/>
          <w:sz w:val="20"/>
          <w:szCs w:val="20"/>
          <w:lang w:val="en-US"/>
        </w:rPr>
        <w:t xml:space="preserve">ociological approaches to fame and </w:t>
      </w:r>
      <w:r w:rsidR="00616133">
        <w:rPr>
          <w:color w:val="000000" w:themeColor="text1"/>
          <w:sz w:val="20"/>
          <w:szCs w:val="20"/>
          <w:lang w:val="en-US"/>
        </w:rPr>
        <w:t>celebrity tell us about contemporary superstars and their “empires”?</w:t>
      </w:r>
    </w:p>
    <w:p w14:paraId="13581E87" w14:textId="412F6CD7" w:rsidR="00616133" w:rsidRDefault="3A449CE3" w:rsidP="005D4596">
      <w:pPr>
        <w:pStyle w:val="Paragrafoelenco"/>
        <w:spacing w:line="240" w:lineRule="exact"/>
        <w:ind w:left="284" w:hanging="284"/>
        <w:jc w:val="both"/>
        <w:rPr>
          <w:sz w:val="20"/>
          <w:szCs w:val="20"/>
          <w:lang w:val="en-US"/>
        </w:rPr>
      </w:pPr>
      <w:r w:rsidRPr="3A449CE3">
        <w:rPr>
          <w:color w:val="000000" w:themeColor="text1"/>
          <w:sz w:val="20"/>
          <w:szCs w:val="20"/>
          <w:lang w:val="en-US"/>
        </w:rPr>
        <w:t>4.</w:t>
      </w:r>
      <w:r w:rsidRPr="009A5383">
        <w:rPr>
          <w:lang w:val="en-US"/>
        </w:rPr>
        <w:tab/>
      </w:r>
      <w:r w:rsidR="00A37330">
        <w:rPr>
          <w:color w:val="000000" w:themeColor="text1"/>
          <w:sz w:val="20"/>
          <w:szCs w:val="20"/>
          <w:lang w:val="en-US"/>
        </w:rPr>
        <w:t>The global</w:t>
      </w:r>
      <w:r w:rsidR="00137900">
        <w:rPr>
          <w:color w:val="000000" w:themeColor="text1"/>
          <w:sz w:val="20"/>
          <w:szCs w:val="20"/>
          <w:lang w:val="en-US"/>
        </w:rPr>
        <w:t xml:space="preserve"> and the local</w:t>
      </w:r>
      <w:r w:rsidRPr="3A449CE3">
        <w:rPr>
          <w:color w:val="000000" w:themeColor="text1"/>
          <w:sz w:val="20"/>
          <w:szCs w:val="20"/>
          <w:lang w:val="en-US"/>
        </w:rPr>
        <w:t>:</w:t>
      </w:r>
      <w:r w:rsidR="00137900">
        <w:rPr>
          <w:color w:val="000000" w:themeColor="text1"/>
          <w:sz w:val="20"/>
          <w:szCs w:val="20"/>
          <w:lang w:val="en-US"/>
        </w:rPr>
        <w:t xml:space="preserve"> </w:t>
      </w:r>
      <w:r w:rsidR="00534D32">
        <w:rPr>
          <w:color w:val="000000" w:themeColor="text1"/>
          <w:sz w:val="20"/>
          <w:szCs w:val="20"/>
          <w:lang w:val="en-US"/>
        </w:rPr>
        <w:t>w</w:t>
      </w:r>
      <w:r w:rsidR="00D2503A">
        <w:rPr>
          <w:color w:val="000000" w:themeColor="text1"/>
          <w:sz w:val="20"/>
          <w:szCs w:val="20"/>
          <w:lang w:val="en-US"/>
        </w:rPr>
        <w:t>hat</w:t>
      </w:r>
      <w:r w:rsidR="00CA508F">
        <w:rPr>
          <w:color w:val="000000" w:themeColor="text1"/>
          <w:sz w:val="20"/>
          <w:szCs w:val="20"/>
          <w:lang w:val="en-US"/>
        </w:rPr>
        <w:t xml:space="preserve"> is the relationship between central</w:t>
      </w:r>
      <w:r w:rsidR="00137900">
        <w:rPr>
          <w:color w:val="000000" w:themeColor="text1"/>
          <w:sz w:val="20"/>
          <w:szCs w:val="20"/>
          <w:lang w:val="en-US"/>
        </w:rPr>
        <w:t xml:space="preserve"> and</w:t>
      </w:r>
      <w:r w:rsidR="008D7D92">
        <w:rPr>
          <w:color w:val="000000" w:themeColor="text1"/>
          <w:sz w:val="20"/>
          <w:szCs w:val="20"/>
          <w:lang w:val="en-US"/>
        </w:rPr>
        <w:t xml:space="preserve"> </w:t>
      </w:r>
      <w:r w:rsidR="00137900">
        <w:rPr>
          <w:color w:val="000000" w:themeColor="text1"/>
          <w:sz w:val="20"/>
          <w:szCs w:val="20"/>
          <w:lang w:val="en-US"/>
        </w:rPr>
        <w:t xml:space="preserve">peripheral </w:t>
      </w:r>
      <w:r w:rsidR="00A57BDD">
        <w:rPr>
          <w:color w:val="000000" w:themeColor="text1"/>
          <w:sz w:val="20"/>
          <w:szCs w:val="20"/>
          <w:lang w:val="en-US"/>
        </w:rPr>
        <w:t>creative</w:t>
      </w:r>
      <w:r w:rsidR="00137900">
        <w:rPr>
          <w:color w:val="000000" w:themeColor="text1"/>
          <w:sz w:val="20"/>
          <w:szCs w:val="20"/>
          <w:lang w:val="en-US"/>
        </w:rPr>
        <w:t xml:space="preserve"> </w:t>
      </w:r>
      <w:r w:rsidR="009E4ADC">
        <w:rPr>
          <w:color w:val="000000" w:themeColor="text1"/>
          <w:sz w:val="20"/>
          <w:szCs w:val="20"/>
          <w:lang w:val="en-US"/>
        </w:rPr>
        <w:t>industries</w:t>
      </w:r>
      <w:r w:rsidR="00CA508F">
        <w:rPr>
          <w:color w:val="000000" w:themeColor="text1"/>
          <w:sz w:val="20"/>
          <w:szCs w:val="20"/>
          <w:lang w:val="en-US"/>
        </w:rPr>
        <w:t>?</w:t>
      </w:r>
    </w:p>
    <w:p w14:paraId="7B41F2A8" w14:textId="58052C14" w:rsidR="00616133" w:rsidRDefault="00616133" w:rsidP="005D4596">
      <w:pPr>
        <w:pStyle w:val="Paragrafoelenco"/>
        <w:spacing w:line="240" w:lineRule="exact"/>
        <w:ind w:left="284" w:hanging="284"/>
        <w:jc w:val="both"/>
        <w:rPr>
          <w:sz w:val="20"/>
          <w:szCs w:val="20"/>
          <w:lang w:val="en-US"/>
        </w:rPr>
      </w:pPr>
      <w:r>
        <w:rPr>
          <w:color w:val="000000" w:themeColor="text1"/>
          <w:sz w:val="20"/>
          <w:szCs w:val="20"/>
          <w:lang w:val="en-US"/>
        </w:rPr>
        <w:t>5.</w:t>
      </w:r>
      <w:r>
        <w:rPr>
          <w:sz w:val="20"/>
          <w:szCs w:val="20"/>
          <w:lang w:val="en-US"/>
        </w:rPr>
        <w:t xml:space="preserve"> </w:t>
      </w:r>
      <w:r>
        <w:rPr>
          <w:sz w:val="20"/>
          <w:szCs w:val="20"/>
          <w:lang w:val="en-US"/>
        </w:rPr>
        <w:tab/>
        <w:t xml:space="preserve">The designer in the city and the city in the designer: </w:t>
      </w:r>
      <w:r w:rsidR="00534D32">
        <w:rPr>
          <w:sz w:val="20"/>
          <w:szCs w:val="20"/>
          <w:lang w:val="en-US"/>
        </w:rPr>
        <w:t>h</w:t>
      </w:r>
      <w:r w:rsidR="00131F63">
        <w:rPr>
          <w:sz w:val="20"/>
          <w:szCs w:val="20"/>
          <w:lang w:val="en-US"/>
        </w:rPr>
        <w:t xml:space="preserve">ow cities shape creative work and </w:t>
      </w:r>
      <w:r w:rsidR="00127B02">
        <w:rPr>
          <w:sz w:val="20"/>
          <w:szCs w:val="20"/>
          <w:lang w:val="en-US"/>
        </w:rPr>
        <w:t>vice versa</w:t>
      </w:r>
      <w:r w:rsidR="00131F63">
        <w:rPr>
          <w:sz w:val="20"/>
          <w:szCs w:val="20"/>
          <w:lang w:val="en-US"/>
        </w:rPr>
        <w:t xml:space="preserve">? </w:t>
      </w:r>
    </w:p>
    <w:p w14:paraId="41740B06" w14:textId="5FAEE999" w:rsidR="00616133" w:rsidRDefault="00616133" w:rsidP="005D4596">
      <w:pPr>
        <w:pStyle w:val="Paragrafoelenco"/>
        <w:spacing w:line="240" w:lineRule="exact"/>
        <w:ind w:left="284" w:hanging="284"/>
        <w:jc w:val="both"/>
        <w:rPr>
          <w:color w:val="000000" w:themeColor="text1"/>
          <w:sz w:val="20"/>
          <w:szCs w:val="20"/>
          <w:lang w:val="en-US"/>
        </w:rPr>
      </w:pPr>
      <w:r>
        <w:rPr>
          <w:color w:val="000000" w:themeColor="text1"/>
          <w:sz w:val="20"/>
          <w:szCs w:val="20"/>
          <w:lang w:val="en-US"/>
        </w:rPr>
        <w:t>6.</w:t>
      </w:r>
      <w:r>
        <w:rPr>
          <w:color w:val="000000" w:themeColor="text1"/>
          <w:sz w:val="20"/>
          <w:szCs w:val="20"/>
          <w:lang w:val="en-US"/>
        </w:rPr>
        <w:tab/>
      </w:r>
      <w:r w:rsidR="00A57BDD">
        <w:rPr>
          <w:color w:val="000000" w:themeColor="text1"/>
          <w:sz w:val="20"/>
          <w:szCs w:val="20"/>
          <w:lang w:val="en-US"/>
        </w:rPr>
        <w:t>Sharing economy</w:t>
      </w:r>
      <w:r w:rsidRPr="00616133">
        <w:rPr>
          <w:color w:val="000000" w:themeColor="text1"/>
          <w:sz w:val="20"/>
          <w:szCs w:val="20"/>
          <w:lang w:val="en-US"/>
        </w:rPr>
        <w:t xml:space="preserve"> </w:t>
      </w:r>
      <w:r w:rsidR="00137900">
        <w:rPr>
          <w:color w:val="000000" w:themeColor="text1"/>
          <w:sz w:val="20"/>
          <w:szCs w:val="20"/>
          <w:lang w:val="en-US"/>
        </w:rPr>
        <w:t xml:space="preserve">and the </w:t>
      </w:r>
      <w:r w:rsidR="00A57BDD">
        <w:rPr>
          <w:color w:val="000000" w:themeColor="text1"/>
          <w:sz w:val="20"/>
          <w:szCs w:val="20"/>
          <w:lang w:val="en-US"/>
        </w:rPr>
        <w:t>platform society</w:t>
      </w:r>
      <w:r w:rsidRPr="00616133">
        <w:rPr>
          <w:color w:val="000000" w:themeColor="text1"/>
          <w:sz w:val="20"/>
          <w:szCs w:val="20"/>
          <w:lang w:val="en-US"/>
        </w:rPr>
        <w:t xml:space="preserve">: </w:t>
      </w:r>
      <w:r w:rsidR="00534D32">
        <w:rPr>
          <w:color w:val="000000" w:themeColor="text1"/>
          <w:sz w:val="20"/>
          <w:szCs w:val="20"/>
          <w:lang w:val="en-US"/>
        </w:rPr>
        <w:t>w</w:t>
      </w:r>
      <w:r w:rsidR="00C269C1">
        <w:rPr>
          <w:color w:val="000000" w:themeColor="text1"/>
          <w:sz w:val="20"/>
          <w:szCs w:val="20"/>
          <w:lang w:val="en-US"/>
        </w:rPr>
        <w:t>hat</w:t>
      </w:r>
      <w:r w:rsidRPr="00616133">
        <w:rPr>
          <w:color w:val="000000" w:themeColor="text1"/>
          <w:sz w:val="20"/>
          <w:szCs w:val="20"/>
          <w:lang w:val="en-US"/>
        </w:rPr>
        <w:t xml:space="preserve"> </w:t>
      </w:r>
      <w:r w:rsidR="00C269C1">
        <w:rPr>
          <w:color w:val="000000" w:themeColor="text1"/>
          <w:sz w:val="20"/>
          <w:szCs w:val="20"/>
          <w:lang w:val="en-US"/>
        </w:rPr>
        <w:t>is</w:t>
      </w:r>
      <w:r w:rsidRPr="00616133">
        <w:rPr>
          <w:color w:val="000000" w:themeColor="text1"/>
          <w:sz w:val="20"/>
          <w:szCs w:val="20"/>
          <w:lang w:val="en-US"/>
        </w:rPr>
        <w:t xml:space="preserve"> the impact of the </w:t>
      </w:r>
      <w:r w:rsidR="00A57BDD">
        <w:rPr>
          <w:color w:val="000000" w:themeColor="text1"/>
          <w:sz w:val="20"/>
          <w:szCs w:val="20"/>
          <w:lang w:val="en-US"/>
        </w:rPr>
        <w:t>digital</w:t>
      </w:r>
      <w:r w:rsidRPr="00616133">
        <w:rPr>
          <w:color w:val="000000" w:themeColor="text1"/>
          <w:sz w:val="20"/>
          <w:szCs w:val="20"/>
          <w:lang w:val="en-US"/>
        </w:rPr>
        <w:t xml:space="preserve"> on the </w:t>
      </w:r>
      <w:r w:rsidR="00A57BDD">
        <w:rPr>
          <w:color w:val="000000" w:themeColor="text1"/>
          <w:sz w:val="20"/>
          <w:szCs w:val="20"/>
          <w:lang w:val="en-US"/>
        </w:rPr>
        <w:t>creative</w:t>
      </w:r>
      <w:r w:rsidRPr="00616133">
        <w:rPr>
          <w:color w:val="000000" w:themeColor="text1"/>
          <w:sz w:val="20"/>
          <w:szCs w:val="20"/>
          <w:lang w:val="en-US"/>
        </w:rPr>
        <w:t xml:space="preserve"> industries</w:t>
      </w:r>
      <w:r w:rsidR="00AB0E6E">
        <w:rPr>
          <w:color w:val="000000" w:themeColor="text1"/>
          <w:sz w:val="20"/>
          <w:szCs w:val="20"/>
          <w:lang w:val="en-US"/>
        </w:rPr>
        <w:t>?</w:t>
      </w:r>
    </w:p>
    <w:p w14:paraId="04441B29" w14:textId="0C9F23FA" w:rsidR="00DF28F3" w:rsidRDefault="00DF28F3" w:rsidP="005D4596">
      <w:pPr>
        <w:pStyle w:val="Paragrafoelenco"/>
        <w:spacing w:line="240" w:lineRule="exact"/>
        <w:ind w:left="284" w:hanging="284"/>
        <w:jc w:val="both"/>
        <w:rPr>
          <w:color w:val="000000" w:themeColor="text1"/>
          <w:sz w:val="20"/>
          <w:szCs w:val="20"/>
          <w:lang w:val="en-US"/>
        </w:rPr>
      </w:pPr>
      <w:r w:rsidRPr="00DF28F3">
        <w:rPr>
          <w:color w:val="000000" w:themeColor="text1"/>
          <w:sz w:val="20"/>
          <w:szCs w:val="20"/>
          <w:lang w:val="en-US"/>
        </w:rPr>
        <w:t>Any changes will be discussed and communicated during the course.</w:t>
      </w:r>
    </w:p>
    <w:p w14:paraId="0A37947E" w14:textId="0A4D2610" w:rsidR="00F9099D" w:rsidRDefault="00F9099D" w:rsidP="00F9099D">
      <w:pPr>
        <w:spacing w:before="240" w:after="120" w:line="220" w:lineRule="atLeast"/>
        <w:rPr>
          <w:b/>
          <w:bCs/>
          <w:i/>
          <w:iCs/>
          <w:sz w:val="18"/>
          <w:szCs w:val="18"/>
          <w:lang w:val="en-US"/>
        </w:rPr>
      </w:pPr>
      <w:r>
        <w:rPr>
          <w:b/>
          <w:bCs/>
          <w:i/>
          <w:iCs/>
          <w:sz w:val="18"/>
          <w:szCs w:val="18"/>
          <w:lang w:val="en-US"/>
        </w:rPr>
        <w:t>READING LIST</w:t>
      </w:r>
      <w:r w:rsidR="004D4013">
        <w:rPr>
          <w:rStyle w:val="Rimandonotaapidipagina"/>
          <w:b/>
          <w:bCs/>
          <w:i/>
          <w:iCs/>
          <w:sz w:val="18"/>
          <w:szCs w:val="18"/>
          <w:lang w:val="en-US"/>
        </w:rPr>
        <w:footnoteReference w:id="1"/>
      </w:r>
    </w:p>
    <w:p w14:paraId="11485AD4" w14:textId="77777777" w:rsidR="00F9099D" w:rsidRDefault="00EA53B3" w:rsidP="00F9099D">
      <w:pPr>
        <w:pStyle w:val="Testo1"/>
        <w:rPr>
          <w:szCs w:val="18"/>
          <w:lang w:val="en-US"/>
        </w:rPr>
      </w:pPr>
      <w:r w:rsidRPr="005D690A">
        <w:rPr>
          <w:szCs w:val="18"/>
          <w:lang w:val="en-US"/>
        </w:rPr>
        <w:t>First</w:t>
      </w:r>
      <w:r w:rsidR="00F9099D" w:rsidRPr="005D690A">
        <w:rPr>
          <w:szCs w:val="18"/>
          <w:lang w:val="en-US"/>
        </w:rPr>
        <w:t xml:space="preserve"> Module:</w:t>
      </w:r>
    </w:p>
    <w:p w14:paraId="102B5B7C" w14:textId="66037BFF" w:rsidR="007F23FE" w:rsidRDefault="007F23FE" w:rsidP="007F23FE">
      <w:pPr>
        <w:pStyle w:val="Testo1"/>
        <w:spacing w:before="0" w:line="240" w:lineRule="atLeast"/>
        <w:rPr>
          <w:rStyle w:val="Nessuno"/>
          <w:spacing w:val="-5"/>
          <w:szCs w:val="18"/>
          <w:lang w:val="en-GB"/>
        </w:rPr>
      </w:pPr>
      <w:r w:rsidRPr="005D690A">
        <w:rPr>
          <w:spacing w:val="-5"/>
          <w:szCs w:val="18"/>
          <w:lang w:val="en-GB"/>
        </w:rPr>
        <w:t>Lecture notes and class notes (slides</w:t>
      </w:r>
      <w:r>
        <w:rPr>
          <w:spacing w:val="-5"/>
          <w:szCs w:val="18"/>
          <w:lang w:val="en-GB"/>
        </w:rPr>
        <w:t>, which are part of the course material,</w:t>
      </w:r>
      <w:r w:rsidRPr="005D690A">
        <w:rPr>
          <w:spacing w:val="-5"/>
          <w:szCs w:val="18"/>
          <w:lang w:val="en-GB"/>
        </w:rPr>
        <w:t xml:space="preserve"> will be made available on Blackboard).</w:t>
      </w:r>
    </w:p>
    <w:p w14:paraId="49DF4BBA" w14:textId="63CC11B4" w:rsidR="007F23FE" w:rsidRDefault="00EA53B3" w:rsidP="007F23FE">
      <w:pPr>
        <w:pStyle w:val="Testo1"/>
        <w:spacing w:before="0" w:line="240" w:lineRule="atLeast"/>
        <w:rPr>
          <w:rStyle w:val="Nessuno"/>
          <w:spacing w:val="-5"/>
          <w:szCs w:val="18"/>
          <w:lang w:val="en-GB"/>
        </w:rPr>
      </w:pPr>
      <w:r w:rsidRPr="007F23FE">
        <w:rPr>
          <w:rStyle w:val="Nessuno"/>
          <w:rFonts w:eastAsia="Times"/>
          <w:smallCaps/>
          <w:spacing w:val="-5"/>
          <w:szCs w:val="18"/>
          <w:lang w:val="en-US"/>
        </w:rPr>
        <w:t>A. Giddens-P.</w:t>
      </w:r>
      <w:r w:rsidR="00F9099D" w:rsidRPr="007F23FE">
        <w:rPr>
          <w:rStyle w:val="Nessuno"/>
          <w:rFonts w:eastAsia="Times"/>
          <w:smallCaps/>
          <w:spacing w:val="-5"/>
          <w:szCs w:val="18"/>
          <w:lang w:val="en-US"/>
        </w:rPr>
        <w:t>W. Sutton,</w:t>
      </w:r>
      <w:r w:rsidR="00F9099D" w:rsidRPr="007F23FE">
        <w:rPr>
          <w:rStyle w:val="Nessuno"/>
          <w:rFonts w:eastAsia="Times"/>
          <w:i/>
          <w:spacing w:val="-5"/>
          <w:szCs w:val="18"/>
          <w:lang w:val="en-US"/>
        </w:rPr>
        <w:t xml:space="preserve"> </w:t>
      </w:r>
      <w:r w:rsidR="00F9099D" w:rsidRPr="007F23FE">
        <w:rPr>
          <w:rStyle w:val="Nessuno"/>
          <w:rFonts w:eastAsia="Times"/>
          <w:i/>
          <w:iCs/>
          <w:spacing w:val="-5"/>
          <w:szCs w:val="18"/>
          <w:lang w:val="en-US"/>
        </w:rPr>
        <w:t>Essential Concepts in Sociology</w:t>
      </w:r>
      <w:r w:rsidR="00F9099D" w:rsidRPr="007F23FE">
        <w:rPr>
          <w:rStyle w:val="Nessuno"/>
          <w:rFonts w:eastAsia="Times"/>
          <w:i/>
          <w:spacing w:val="-5"/>
          <w:szCs w:val="18"/>
          <w:lang w:val="en-US"/>
        </w:rPr>
        <w:t>,</w:t>
      </w:r>
      <w:r w:rsidR="00145101" w:rsidRPr="007F23FE">
        <w:rPr>
          <w:rStyle w:val="Nessuno"/>
          <w:rFonts w:eastAsia="Times"/>
          <w:spacing w:val="-5"/>
          <w:szCs w:val="18"/>
          <w:lang w:val="en-US"/>
        </w:rPr>
        <w:t xml:space="preserve"> 3rd</w:t>
      </w:r>
      <w:r w:rsidR="00F9099D" w:rsidRPr="007F23FE">
        <w:rPr>
          <w:rStyle w:val="Nessuno"/>
          <w:rFonts w:eastAsia="Times"/>
          <w:spacing w:val="-5"/>
          <w:szCs w:val="18"/>
          <w:lang w:val="en-US"/>
        </w:rPr>
        <w:t xml:space="preserve"> Edition, Polity Press</w:t>
      </w:r>
      <w:r w:rsidRPr="007F23FE">
        <w:rPr>
          <w:rStyle w:val="Nessuno"/>
          <w:rFonts w:eastAsia="Times"/>
          <w:spacing w:val="-5"/>
          <w:szCs w:val="18"/>
          <w:lang w:val="en-US"/>
        </w:rPr>
        <w:t>,</w:t>
      </w:r>
      <w:r w:rsidR="00F9099D" w:rsidRPr="007F23FE">
        <w:rPr>
          <w:rStyle w:val="Nessuno"/>
          <w:rFonts w:eastAsia="Times"/>
          <w:spacing w:val="-5"/>
          <w:szCs w:val="18"/>
          <w:lang w:val="en-US"/>
        </w:rPr>
        <w:t xml:space="preserve"> </w:t>
      </w:r>
      <w:r w:rsidR="00145101" w:rsidRPr="007F23FE">
        <w:rPr>
          <w:rStyle w:val="Nessuno"/>
          <w:rFonts w:eastAsia="Times"/>
          <w:spacing w:val="-5"/>
          <w:szCs w:val="18"/>
          <w:lang w:val="en-US"/>
        </w:rPr>
        <w:t>2021</w:t>
      </w:r>
      <w:r w:rsidR="00F12F69">
        <w:rPr>
          <w:rStyle w:val="Nessuno"/>
          <w:rFonts w:eastAsia="Times"/>
          <w:spacing w:val="-5"/>
          <w:szCs w:val="18"/>
          <w:lang w:val="en-US"/>
        </w:rPr>
        <w:t>.</w:t>
      </w:r>
      <w:r w:rsidR="004D4013">
        <w:rPr>
          <w:rStyle w:val="Nessuno"/>
          <w:rFonts w:eastAsia="Times"/>
          <w:spacing w:val="-5"/>
          <w:szCs w:val="18"/>
          <w:lang w:val="en-US"/>
        </w:rPr>
        <w:t xml:space="preserve"> </w:t>
      </w:r>
      <w:hyperlink r:id="rId7" w:history="1">
        <w:r w:rsidR="004D4013" w:rsidRPr="004D4013">
          <w:rPr>
            <w:rStyle w:val="Collegamentoipertestuale"/>
            <w:rFonts w:ascii="Times New Roman" w:hAnsi="Times New Roman"/>
            <w:i/>
            <w:szCs w:val="18"/>
          </w:rPr>
          <w:t>Acquista da VP</w:t>
        </w:r>
      </w:hyperlink>
    </w:p>
    <w:p w14:paraId="6F779B71" w14:textId="2770F056" w:rsidR="007F23FE" w:rsidRDefault="00EA53B3" w:rsidP="007F23FE">
      <w:pPr>
        <w:pStyle w:val="Testo1"/>
        <w:spacing w:before="0" w:line="240" w:lineRule="atLeast"/>
        <w:rPr>
          <w:rStyle w:val="Nessuno"/>
          <w:rFonts w:eastAsia="Times"/>
          <w:spacing w:val="-5"/>
          <w:szCs w:val="18"/>
          <w:lang w:val="en-US"/>
        </w:rPr>
      </w:pPr>
      <w:r w:rsidRPr="007F23FE">
        <w:rPr>
          <w:rStyle w:val="Nessuno"/>
          <w:rFonts w:eastAsia="Times"/>
          <w:smallCaps/>
          <w:spacing w:val="-5"/>
          <w:szCs w:val="18"/>
          <w:lang w:val="en-US"/>
        </w:rPr>
        <w:t>A. Giddens-P.</w:t>
      </w:r>
      <w:r w:rsidR="00F9099D" w:rsidRPr="007F23FE">
        <w:rPr>
          <w:rStyle w:val="Nessuno"/>
          <w:rFonts w:eastAsia="Times"/>
          <w:smallCaps/>
          <w:spacing w:val="-5"/>
          <w:szCs w:val="18"/>
          <w:lang w:val="en-US"/>
        </w:rPr>
        <w:t>W. Sutton (2010),</w:t>
      </w:r>
      <w:r w:rsidR="00F9099D" w:rsidRPr="007F23FE">
        <w:rPr>
          <w:rStyle w:val="Nessuno"/>
          <w:rFonts w:eastAsia="Times"/>
          <w:i/>
          <w:spacing w:val="-5"/>
          <w:szCs w:val="18"/>
          <w:lang w:val="en-US"/>
        </w:rPr>
        <w:t xml:space="preserve"> </w:t>
      </w:r>
      <w:r w:rsidR="00F9099D" w:rsidRPr="007F23FE">
        <w:rPr>
          <w:rStyle w:val="Nessuno"/>
          <w:rFonts w:eastAsia="Times"/>
          <w:i/>
          <w:iCs/>
          <w:spacing w:val="-5"/>
          <w:szCs w:val="18"/>
          <w:lang w:val="en-US"/>
        </w:rPr>
        <w:t>Introductory Readings</w:t>
      </w:r>
      <w:r w:rsidR="00F9099D" w:rsidRPr="007F23FE">
        <w:rPr>
          <w:rStyle w:val="Nessuno"/>
          <w:rFonts w:eastAsia="Times"/>
          <w:i/>
          <w:spacing w:val="-5"/>
          <w:szCs w:val="18"/>
          <w:lang w:val="en-US"/>
        </w:rPr>
        <w:t>,</w:t>
      </w:r>
      <w:r w:rsidR="00F9099D" w:rsidRPr="007F23FE">
        <w:rPr>
          <w:rStyle w:val="Nessuno"/>
          <w:rFonts w:eastAsia="Times"/>
          <w:spacing w:val="-5"/>
          <w:szCs w:val="18"/>
          <w:lang w:val="en-US"/>
        </w:rPr>
        <w:t xml:space="preserve"> 3rd Edition, Polity Press</w:t>
      </w:r>
      <w:r w:rsidR="00F12F69">
        <w:rPr>
          <w:rStyle w:val="Nessuno"/>
          <w:rFonts w:eastAsia="Times"/>
          <w:spacing w:val="-5"/>
          <w:szCs w:val="18"/>
          <w:lang w:val="en-US"/>
        </w:rPr>
        <w:t>.</w:t>
      </w:r>
      <w:r w:rsidR="004D4013">
        <w:rPr>
          <w:rStyle w:val="Nessuno"/>
          <w:rFonts w:eastAsia="Times"/>
          <w:spacing w:val="-5"/>
          <w:szCs w:val="18"/>
          <w:lang w:val="en-US"/>
        </w:rPr>
        <w:t xml:space="preserve"> </w:t>
      </w:r>
      <w:hyperlink r:id="rId8" w:history="1">
        <w:r w:rsidR="004D4013" w:rsidRPr="004D4013">
          <w:rPr>
            <w:rStyle w:val="Collegamentoipertestuale"/>
            <w:rFonts w:ascii="Times New Roman" w:hAnsi="Times New Roman"/>
            <w:i/>
            <w:szCs w:val="18"/>
          </w:rPr>
          <w:t>Acquista da VP</w:t>
        </w:r>
      </w:hyperlink>
    </w:p>
    <w:p w14:paraId="247A8F7B" w14:textId="309B2F94" w:rsidR="007F23FE" w:rsidRDefault="007F23FE" w:rsidP="007F23FE">
      <w:pPr>
        <w:pStyle w:val="Testo1"/>
        <w:spacing w:before="0" w:line="240" w:lineRule="atLeast"/>
        <w:rPr>
          <w:rStyle w:val="Nessuno"/>
          <w:rFonts w:eastAsia="Times"/>
          <w:spacing w:val="-5"/>
          <w:szCs w:val="18"/>
          <w:lang w:val="en-US"/>
        </w:rPr>
      </w:pPr>
      <w:r>
        <w:rPr>
          <w:rStyle w:val="Nessuno"/>
          <w:rFonts w:eastAsia="Times"/>
          <w:spacing w:val="-5"/>
          <w:szCs w:val="18"/>
          <w:lang w:val="en-US"/>
        </w:rPr>
        <w:t>A</w:t>
      </w:r>
      <w:r w:rsidRPr="007F23FE">
        <w:rPr>
          <w:rStyle w:val="Nessuno"/>
          <w:rFonts w:eastAsia="Times"/>
          <w:spacing w:val="-5"/>
          <w:szCs w:val="18"/>
          <w:lang w:val="en-US"/>
        </w:rPr>
        <w:t>ny changes will be</w:t>
      </w:r>
      <w:r>
        <w:rPr>
          <w:rStyle w:val="Nessuno"/>
          <w:rFonts w:eastAsia="Times"/>
          <w:spacing w:val="-5"/>
          <w:szCs w:val="18"/>
          <w:lang w:val="en-US"/>
        </w:rPr>
        <w:t xml:space="preserve"> discussed and</w:t>
      </w:r>
      <w:r w:rsidRPr="007F23FE">
        <w:rPr>
          <w:rStyle w:val="Nessuno"/>
          <w:rFonts w:eastAsia="Times"/>
          <w:spacing w:val="-5"/>
          <w:szCs w:val="18"/>
          <w:lang w:val="en-US"/>
        </w:rPr>
        <w:t xml:space="preserve"> communicated during the course</w:t>
      </w:r>
      <w:r>
        <w:rPr>
          <w:rStyle w:val="Nessuno"/>
          <w:rFonts w:eastAsia="Times"/>
          <w:spacing w:val="-5"/>
          <w:szCs w:val="18"/>
          <w:lang w:val="en-US"/>
        </w:rPr>
        <w:t>.</w:t>
      </w:r>
    </w:p>
    <w:p w14:paraId="621B00CD" w14:textId="35EADE96" w:rsidR="00F9099D" w:rsidRPr="005D690A" w:rsidRDefault="00EA53B3" w:rsidP="00F9099D">
      <w:pPr>
        <w:pStyle w:val="Testo1"/>
        <w:rPr>
          <w:rStyle w:val="Nessuno"/>
          <w:rFonts w:eastAsia="Times"/>
          <w:szCs w:val="18"/>
          <w:lang w:val="en-US"/>
        </w:rPr>
      </w:pPr>
      <w:r w:rsidRPr="005D690A">
        <w:rPr>
          <w:rStyle w:val="Nessuno"/>
          <w:rFonts w:eastAsia="Times"/>
          <w:szCs w:val="18"/>
          <w:lang w:val="en-US"/>
        </w:rPr>
        <w:t>Second</w:t>
      </w:r>
      <w:r w:rsidR="00F9099D" w:rsidRPr="005D690A">
        <w:rPr>
          <w:rStyle w:val="Nessuno"/>
          <w:rFonts w:eastAsia="Times"/>
          <w:szCs w:val="18"/>
          <w:lang w:val="en-US"/>
        </w:rPr>
        <w:t xml:space="preserve"> Module: </w:t>
      </w:r>
    </w:p>
    <w:p w14:paraId="1BC3FAA8" w14:textId="77777777" w:rsidR="00E44E65" w:rsidRPr="005D690A" w:rsidRDefault="00E44E65" w:rsidP="00E44E65">
      <w:pPr>
        <w:pStyle w:val="Testo1"/>
        <w:spacing w:before="0" w:line="240" w:lineRule="atLeast"/>
        <w:rPr>
          <w:spacing w:val="-5"/>
          <w:szCs w:val="18"/>
          <w:lang w:val="en-GB"/>
        </w:rPr>
      </w:pPr>
      <w:r w:rsidRPr="005D690A">
        <w:rPr>
          <w:spacing w:val="-5"/>
          <w:szCs w:val="18"/>
          <w:lang w:val="en-GB"/>
        </w:rPr>
        <w:t>Lecture notes and class notes (the slides will be made available on Blackboard).</w:t>
      </w:r>
    </w:p>
    <w:p w14:paraId="026F7604" w14:textId="5BD88AEB" w:rsidR="00E44E65" w:rsidRPr="005D690A" w:rsidRDefault="00E44E65" w:rsidP="00E44E65">
      <w:pPr>
        <w:pStyle w:val="Testo1"/>
        <w:spacing w:before="0" w:line="240" w:lineRule="atLeast"/>
        <w:rPr>
          <w:rStyle w:val="Nessuno"/>
          <w:spacing w:val="-5"/>
          <w:szCs w:val="18"/>
          <w:lang w:val="en-GB"/>
        </w:rPr>
      </w:pPr>
      <w:r w:rsidRPr="005D690A">
        <w:rPr>
          <w:spacing w:val="-5"/>
          <w:szCs w:val="18"/>
          <w:lang w:val="en-GB"/>
        </w:rPr>
        <w:t>Reading list (also available on Blackboard):</w:t>
      </w:r>
    </w:p>
    <w:p w14:paraId="09F57A5A" w14:textId="444F637A" w:rsidR="00361651" w:rsidRPr="005D690A" w:rsidRDefault="0063442D" w:rsidP="00C50267">
      <w:pPr>
        <w:pStyle w:val="Testo1"/>
        <w:spacing w:before="0" w:line="240" w:lineRule="atLeast"/>
        <w:rPr>
          <w:rStyle w:val="Nessuno"/>
          <w:rFonts w:eastAsia="Times"/>
          <w:szCs w:val="18"/>
          <w:lang w:val="en-US"/>
        </w:rPr>
      </w:pPr>
      <w:r w:rsidRPr="005D690A">
        <w:rPr>
          <w:rStyle w:val="Nessuno"/>
          <w:rFonts w:eastAsia="Times"/>
          <w:smallCaps/>
          <w:szCs w:val="18"/>
          <w:lang w:val="en-US"/>
        </w:rPr>
        <w:t>D. Hesmondhalgh. (201</w:t>
      </w:r>
      <w:r w:rsidR="00CE6AC2" w:rsidRPr="005D690A">
        <w:rPr>
          <w:rStyle w:val="Nessuno"/>
          <w:rFonts w:eastAsia="Times"/>
          <w:smallCaps/>
          <w:szCs w:val="18"/>
          <w:lang w:val="en-US"/>
        </w:rPr>
        <w:t>9</w:t>
      </w:r>
      <w:r w:rsidRPr="005D690A">
        <w:rPr>
          <w:rStyle w:val="Nessuno"/>
          <w:rFonts w:eastAsia="Times"/>
          <w:smallCaps/>
          <w:szCs w:val="18"/>
          <w:lang w:val="en-US"/>
        </w:rPr>
        <w:t>).</w:t>
      </w:r>
      <w:r w:rsidRPr="005D690A">
        <w:rPr>
          <w:rStyle w:val="Nessuno"/>
          <w:rFonts w:eastAsia="Times"/>
          <w:szCs w:val="18"/>
          <w:lang w:val="en-US"/>
        </w:rPr>
        <w:t xml:space="preserve"> </w:t>
      </w:r>
      <w:r w:rsidRPr="005D690A">
        <w:rPr>
          <w:rStyle w:val="Nessuno"/>
          <w:rFonts w:eastAsia="Times"/>
          <w:i/>
          <w:iCs/>
          <w:szCs w:val="18"/>
          <w:lang w:val="en-US"/>
        </w:rPr>
        <w:t>The Cultural Industries</w:t>
      </w:r>
      <w:r w:rsidRPr="005D690A">
        <w:rPr>
          <w:rStyle w:val="Nessuno"/>
          <w:rFonts w:eastAsia="Times"/>
          <w:szCs w:val="18"/>
          <w:lang w:val="en-US"/>
        </w:rPr>
        <w:t xml:space="preserve"> </w:t>
      </w:r>
      <w:r w:rsidR="00CE6AC2" w:rsidRPr="005D690A">
        <w:rPr>
          <w:rFonts w:eastAsia="Times"/>
          <w:szCs w:val="18"/>
          <w:lang w:val="en-US"/>
        </w:rPr>
        <w:t>(4</w:t>
      </w:r>
      <w:r w:rsidR="00CE6AC2" w:rsidRPr="005D690A">
        <w:rPr>
          <w:rFonts w:eastAsia="Times"/>
          <w:szCs w:val="18"/>
          <w:vertAlign w:val="superscript"/>
          <w:lang w:val="en-US"/>
        </w:rPr>
        <w:t>th</w:t>
      </w:r>
      <w:r w:rsidR="00CE6AC2" w:rsidRPr="005D690A">
        <w:rPr>
          <w:rFonts w:eastAsia="Times"/>
          <w:szCs w:val="18"/>
          <w:lang w:val="en-US"/>
        </w:rPr>
        <w:t xml:space="preserve"> ed.)</w:t>
      </w:r>
      <w:r w:rsidR="00CE6AC2" w:rsidRPr="005D690A">
        <w:rPr>
          <w:rStyle w:val="Nessuno"/>
          <w:rFonts w:eastAsia="Times"/>
          <w:szCs w:val="18"/>
          <w:lang w:val="en-US"/>
        </w:rPr>
        <w:t>.</w:t>
      </w:r>
      <w:r w:rsidRPr="005D690A">
        <w:rPr>
          <w:rStyle w:val="Nessuno"/>
          <w:rFonts w:eastAsia="Times"/>
          <w:szCs w:val="18"/>
          <w:lang w:val="en-US"/>
        </w:rPr>
        <w:t xml:space="preserve"> </w:t>
      </w:r>
      <w:r w:rsidR="00CE6AC2" w:rsidRPr="005D690A">
        <w:rPr>
          <w:rStyle w:val="Nessuno"/>
          <w:rFonts w:eastAsia="Times"/>
          <w:szCs w:val="18"/>
          <w:lang w:val="en-US"/>
        </w:rPr>
        <w:t>Sage</w:t>
      </w:r>
      <w:r w:rsidRPr="005D690A">
        <w:rPr>
          <w:rStyle w:val="Nessuno"/>
          <w:rFonts w:eastAsia="Times"/>
          <w:szCs w:val="18"/>
          <w:lang w:val="en-US"/>
        </w:rPr>
        <w:t xml:space="preserve"> (Chapter </w:t>
      </w:r>
      <w:r w:rsidR="00E44E65" w:rsidRPr="005D690A">
        <w:rPr>
          <w:rStyle w:val="Nessuno"/>
          <w:rFonts w:eastAsia="Times"/>
          <w:szCs w:val="18"/>
          <w:lang w:val="en-US"/>
        </w:rPr>
        <w:t>1</w:t>
      </w:r>
      <w:r w:rsidRPr="005D690A">
        <w:rPr>
          <w:rStyle w:val="Nessuno"/>
          <w:rFonts w:eastAsia="Times"/>
          <w:szCs w:val="18"/>
          <w:lang w:val="en-US"/>
        </w:rPr>
        <w:t xml:space="preserve">, </w:t>
      </w:r>
      <w:r w:rsidR="00E44E65" w:rsidRPr="005D690A">
        <w:rPr>
          <w:rStyle w:val="Nessuno"/>
          <w:rFonts w:eastAsia="Times"/>
          <w:szCs w:val="18"/>
          <w:lang w:val="en-US"/>
        </w:rPr>
        <w:t>2</w:t>
      </w:r>
      <w:r w:rsidRPr="005D690A">
        <w:rPr>
          <w:rStyle w:val="Nessuno"/>
          <w:rFonts w:eastAsia="Times"/>
          <w:szCs w:val="18"/>
          <w:lang w:val="en-US"/>
        </w:rPr>
        <w:t xml:space="preserve">, </w:t>
      </w:r>
      <w:r w:rsidR="00E44E65" w:rsidRPr="005D690A">
        <w:rPr>
          <w:rStyle w:val="Nessuno"/>
          <w:rFonts w:eastAsia="Times"/>
          <w:szCs w:val="18"/>
          <w:lang w:val="en-US"/>
        </w:rPr>
        <w:t>7</w:t>
      </w:r>
      <w:r w:rsidRPr="005D690A">
        <w:rPr>
          <w:rStyle w:val="Nessuno"/>
          <w:rFonts w:eastAsia="Times"/>
          <w:szCs w:val="18"/>
          <w:lang w:val="en-US"/>
        </w:rPr>
        <w:t>, 1</w:t>
      </w:r>
      <w:r w:rsidR="00E44E65" w:rsidRPr="005D690A">
        <w:rPr>
          <w:rStyle w:val="Nessuno"/>
          <w:rFonts w:eastAsia="Times"/>
          <w:szCs w:val="18"/>
          <w:lang w:val="en-US"/>
        </w:rPr>
        <w:t xml:space="preserve">0, </w:t>
      </w:r>
      <w:r w:rsidR="00CE6AC2" w:rsidRPr="005D690A">
        <w:rPr>
          <w:rStyle w:val="Nessuno"/>
          <w:rFonts w:eastAsia="Times"/>
          <w:szCs w:val="18"/>
          <w:lang w:val="en-US"/>
        </w:rPr>
        <w:t xml:space="preserve">12, </w:t>
      </w:r>
      <w:r w:rsidR="00E44E65" w:rsidRPr="005D690A">
        <w:rPr>
          <w:rStyle w:val="Nessuno"/>
          <w:rFonts w:eastAsia="Times"/>
          <w:szCs w:val="18"/>
          <w:lang w:val="en-US"/>
        </w:rPr>
        <w:t>15</w:t>
      </w:r>
      <w:r w:rsidRPr="005D690A">
        <w:rPr>
          <w:rStyle w:val="Nessuno"/>
          <w:rFonts w:eastAsia="Times"/>
          <w:szCs w:val="18"/>
          <w:lang w:val="en-US"/>
        </w:rPr>
        <w:t>)</w:t>
      </w:r>
      <w:r w:rsidR="00CE6AC2" w:rsidRPr="005D690A">
        <w:rPr>
          <w:rFonts w:eastAsia="Times"/>
          <w:szCs w:val="18"/>
          <w:lang w:val="en-US"/>
        </w:rPr>
        <w:t>.</w:t>
      </w:r>
    </w:p>
    <w:p w14:paraId="21910EBE" w14:textId="0EC5A4DE"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F. </w:t>
      </w:r>
      <w:r w:rsidR="00361651" w:rsidRPr="005D690A">
        <w:rPr>
          <w:rFonts w:eastAsia="Times"/>
          <w:smallCaps/>
          <w:szCs w:val="18"/>
          <w:lang w:val="en-US"/>
        </w:rPr>
        <w:t>Godart</w:t>
      </w:r>
      <w:r>
        <w:rPr>
          <w:rFonts w:eastAsia="Times"/>
          <w:smallCaps/>
          <w:szCs w:val="18"/>
          <w:lang w:val="en-US"/>
        </w:rPr>
        <w:t xml:space="preserve">-S. </w:t>
      </w:r>
      <w:r w:rsidR="00361651" w:rsidRPr="005D690A">
        <w:rPr>
          <w:rFonts w:eastAsia="Times"/>
          <w:smallCaps/>
          <w:szCs w:val="18"/>
          <w:lang w:val="en-US"/>
        </w:rPr>
        <w:t>Seong</w:t>
      </w:r>
      <w:r>
        <w:rPr>
          <w:rFonts w:eastAsia="Times"/>
          <w:smallCaps/>
          <w:szCs w:val="18"/>
          <w:lang w:val="en-US"/>
        </w:rPr>
        <w:t xml:space="preserve">-D.J. </w:t>
      </w:r>
      <w:r w:rsidR="00361651" w:rsidRPr="005D690A">
        <w:rPr>
          <w:rFonts w:eastAsia="Times"/>
          <w:smallCaps/>
          <w:szCs w:val="18"/>
          <w:lang w:val="en-US"/>
        </w:rPr>
        <w:t>Phillips</w:t>
      </w:r>
      <w:r>
        <w:rPr>
          <w:rFonts w:eastAsia="Times"/>
          <w:smallCaps/>
          <w:szCs w:val="18"/>
          <w:lang w:val="en-US"/>
        </w:rPr>
        <w:t xml:space="preserve"> </w:t>
      </w:r>
      <w:r w:rsidR="00361651" w:rsidRPr="005D690A">
        <w:rPr>
          <w:rFonts w:eastAsia="Times"/>
          <w:smallCaps/>
          <w:szCs w:val="18"/>
          <w:lang w:val="en-US"/>
        </w:rPr>
        <w:t>(2020).</w:t>
      </w:r>
      <w:r w:rsidR="00361651" w:rsidRPr="005D690A">
        <w:rPr>
          <w:rFonts w:eastAsia="Times"/>
          <w:szCs w:val="18"/>
          <w:lang w:val="en-US"/>
        </w:rPr>
        <w:t xml:space="preserve"> The Sociology of Creativity: Elements, Structures, and Audiences. </w:t>
      </w:r>
      <w:r w:rsidR="00361651" w:rsidRPr="005D690A">
        <w:rPr>
          <w:rFonts w:eastAsia="Times"/>
          <w:i/>
          <w:iCs/>
          <w:szCs w:val="18"/>
          <w:lang w:val="en-US"/>
        </w:rPr>
        <w:t>Annual Review of Sociology</w:t>
      </w:r>
      <w:r w:rsidR="00361651" w:rsidRPr="005D690A">
        <w:rPr>
          <w:rFonts w:eastAsia="Times"/>
          <w:szCs w:val="18"/>
          <w:lang w:val="en-US"/>
        </w:rPr>
        <w:t xml:space="preserve">, </w:t>
      </w:r>
      <w:r w:rsidR="00361651" w:rsidRPr="005D690A">
        <w:rPr>
          <w:rFonts w:eastAsia="Times"/>
          <w:i/>
          <w:iCs/>
          <w:szCs w:val="18"/>
          <w:lang w:val="en-US"/>
        </w:rPr>
        <w:t>46</w:t>
      </w:r>
      <w:r w:rsidR="00361651" w:rsidRPr="005D690A">
        <w:rPr>
          <w:rFonts w:eastAsia="Times"/>
          <w:szCs w:val="18"/>
          <w:lang w:val="en-US"/>
        </w:rPr>
        <w:t>(1), 489</w:t>
      </w:r>
      <w:r>
        <w:rPr>
          <w:rFonts w:eastAsia="Times"/>
          <w:szCs w:val="18"/>
          <w:lang w:val="en-US"/>
        </w:rPr>
        <w:t>-</w:t>
      </w:r>
      <w:r w:rsidR="00361651" w:rsidRPr="005D690A">
        <w:rPr>
          <w:rFonts w:eastAsia="Times"/>
          <w:szCs w:val="18"/>
          <w:lang w:val="en-US"/>
        </w:rPr>
        <w:t>510.</w:t>
      </w:r>
    </w:p>
    <w:p w14:paraId="32F55534" w14:textId="4E9BB14D" w:rsidR="008A30BC" w:rsidRPr="005D690A" w:rsidRDefault="005D690A" w:rsidP="008A30BC">
      <w:pPr>
        <w:pStyle w:val="Testo1"/>
        <w:spacing w:before="0" w:line="240" w:lineRule="atLeast"/>
        <w:rPr>
          <w:rFonts w:eastAsia="Times"/>
          <w:szCs w:val="18"/>
          <w:lang w:val="en-US"/>
        </w:rPr>
      </w:pPr>
      <w:r>
        <w:rPr>
          <w:rFonts w:eastAsia="Times"/>
          <w:smallCaps/>
          <w:szCs w:val="18"/>
          <w:lang w:val="en-US"/>
        </w:rPr>
        <w:lastRenderedPageBreak/>
        <w:t xml:space="preserve">B. </w:t>
      </w:r>
      <w:r w:rsidR="008A30BC" w:rsidRPr="005D690A">
        <w:rPr>
          <w:rFonts w:eastAsia="Times"/>
          <w:smallCaps/>
          <w:szCs w:val="18"/>
          <w:lang w:val="en-US"/>
        </w:rPr>
        <w:t>Uzzi</w:t>
      </w:r>
      <w:r>
        <w:rPr>
          <w:rFonts w:eastAsia="Times"/>
          <w:smallCaps/>
          <w:szCs w:val="18"/>
          <w:lang w:val="en-US"/>
        </w:rPr>
        <w:t xml:space="preserve">-J. </w:t>
      </w:r>
      <w:r w:rsidR="008A30BC" w:rsidRPr="005D690A">
        <w:rPr>
          <w:rFonts w:eastAsia="Times"/>
          <w:smallCaps/>
          <w:szCs w:val="18"/>
          <w:lang w:val="en-US"/>
        </w:rPr>
        <w:t>Spiro (2005).</w:t>
      </w:r>
      <w:r w:rsidR="008A30BC" w:rsidRPr="005D690A">
        <w:rPr>
          <w:rFonts w:eastAsia="Times"/>
          <w:szCs w:val="18"/>
          <w:lang w:val="en-US"/>
        </w:rPr>
        <w:t xml:space="preserve"> Collaboration and Creativity: The Small World Problem. </w:t>
      </w:r>
      <w:r w:rsidR="008A30BC" w:rsidRPr="005D690A">
        <w:rPr>
          <w:rFonts w:eastAsia="Times"/>
          <w:i/>
          <w:iCs/>
          <w:szCs w:val="18"/>
          <w:lang w:val="en-US"/>
        </w:rPr>
        <w:t>American Journal of Sociology</w:t>
      </w:r>
      <w:r w:rsidR="008A30BC" w:rsidRPr="005D690A">
        <w:rPr>
          <w:rFonts w:eastAsia="Times"/>
          <w:szCs w:val="18"/>
          <w:lang w:val="en-US"/>
        </w:rPr>
        <w:t>, 111(2), 447–504.</w:t>
      </w:r>
    </w:p>
    <w:p w14:paraId="1E70CFE4" w14:textId="3F482619"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P. </w:t>
      </w:r>
      <w:r w:rsidR="00361651" w:rsidRPr="005D690A">
        <w:rPr>
          <w:rFonts w:eastAsia="Times"/>
          <w:smallCaps/>
          <w:szCs w:val="18"/>
          <w:lang w:val="en-US"/>
        </w:rPr>
        <w:t>Aspers</w:t>
      </w:r>
      <w:r>
        <w:rPr>
          <w:rFonts w:eastAsia="Times"/>
          <w:smallCaps/>
          <w:szCs w:val="18"/>
          <w:lang w:val="en-US"/>
        </w:rPr>
        <w:t xml:space="preserve">-J. </w:t>
      </w:r>
      <w:r w:rsidR="00361651" w:rsidRPr="005D690A">
        <w:rPr>
          <w:rFonts w:eastAsia="Times"/>
          <w:smallCaps/>
          <w:szCs w:val="18"/>
          <w:lang w:val="en-US"/>
        </w:rPr>
        <w:t>Beckert (2011).</w:t>
      </w:r>
      <w:r w:rsidR="00361651" w:rsidRPr="005D690A">
        <w:rPr>
          <w:rFonts w:eastAsia="Times"/>
          <w:szCs w:val="18"/>
          <w:lang w:val="en-US"/>
        </w:rPr>
        <w:t xml:space="preserve"> Value in Markets. In J. Beckert &amp; P. Aspers (Eds.), </w:t>
      </w:r>
      <w:r w:rsidR="00361651" w:rsidRPr="005D690A">
        <w:rPr>
          <w:rFonts w:eastAsia="Times"/>
          <w:i/>
          <w:iCs/>
          <w:szCs w:val="18"/>
          <w:lang w:val="en-US"/>
        </w:rPr>
        <w:t>The Worth of Goods: Valuation and Pricing in the Economy</w:t>
      </w:r>
      <w:r w:rsidR="00361651" w:rsidRPr="005D690A">
        <w:rPr>
          <w:rFonts w:eastAsia="Times"/>
          <w:szCs w:val="18"/>
          <w:lang w:val="en-US"/>
        </w:rPr>
        <w:t xml:space="preserve"> (pagg. 3–38). Oxford University Press.</w:t>
      </w:r>
    </w:p>
    <w:p w14:paraId="19EA19A6" w14:textId="1910E5A4"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C. </w:t>
      </w:r>
      <w:r w:rsidR="00361651" w:rsidRPr="005D690A">
        <w:rPr>
          <w:rFonts w:eastAsia="Times"/>
          <w:smallCaps/>
          <w:szCs w:val="18"/>
          <w:lang w:val="en-US"/>
        </w:rPr>
        <w:t>Kurzman</w:t>
      </w:r>
      <w:r>
        <w:rPr>
          <w:rFonts w:eastAsia="Times"/>
          <w:smallCaps/>
          <w:szCs w:val="18"/>
          <w:lang w:val="en-US"/>
        </w:rPr>
        <w:t>-C.</w:t>
      </w:r>
      <w:r w:rsidR="00361651" w:rsidRPr="005D690A">
        <w:rPr>
          <w:rFonts w:eastAsia="Times"/>
          <w:smallCaps/>
          <w:szCs w:val="18"/>
          <w:lang w:val="en-US"/>
        </w:rPr>
        <w:t xml:space="preserve"> Anderson</w:t>
      </w:r>
      <w:r>
        <w:rPr>
          <w:rFonts w:eastAsia="Times"/>
          <w:smallCaps/>
          <w:szCs w:val="18"/>
          <w:lang w:val="en-US"/>
        </w:rPr>
        <w:t>-</w:t>
      </w:r>
      <w:r w:rsidR="00361651" w:rsidRPr="005D690A">
        <w:rPr>
          <w:rFonts w:eastAsia="Times"/>
          <w:smallCaps/>
          <w:szCs w:val="18"/>
          <w:lang w:val="en-US"/>
        </w:rPr>
        <w:t>C. Key</w:t>
      </w:r>
      <w:r>
        <w:rPr>
          <w:rFonts w:eastAsia="Times"/>
          <w:smallCaps/>
          <w:szCs w:val="18"/>
          <w:lang w:val="en-US"/>
        </w:rPr>
        <w:t xml:space="preserve">-Y.O. </w:t>
      </w:r>
      <w:r w:rsidR="00361651" w:rsidRPr="005D690A">
        <w:rPr>
          <w:rFonts w:eastAsia="Times"/>
          <w:smallCaps/>
          <w:szCs w:val="18"/>
          <w:lang w:val="en-US"/>
        </w:rPr>
        <w:t>Lee</w:t>
      </w:r>
      <w:r>
        <w:rPr>
          <w:rFonts w:eastAsia="Times"/>
          <w:smallCaps/>
          <w:szCs w:val="18"/>
          <w:lang w:val="en-US"/>
        </w:rPr>
        <w:t xml:space="preserve">-M. </w:t>
      </w:r>
      <w:r w:rsidR="00361651" w:rsidRPr="005D690A">
        <w:rPr>
          <w:rFonts w:eastAsia="Times"/>
          <w:smallCaps/>
          <w:szCs w:val="18"/>
          <w:lang w:val="en-US"/>
        </w:rPr>
        <w:t>Moloney</w:t>
      </w:r>
      <w:r>
        <w:rPr>
          <w:rFonts w:eastAsia="Times"/>
          <w:smallCaps/>
          <w:szCs w:val="18"/>
          <w:lang w:val="en-US"/>
        </w:rPr>
        <w:t xml:space="preserve">-A. </w:t>
      </w:r>
      <w:r w:rsidR="00361651" w:rsidRPr="005D690A">
        <w:rPr>
          <w:rFonts w:eastAsia="Times"/>
          <w:smallCaps/>
          <w:szCs w:val="18"/>
          <w:lang w:val="en-US"/>
        </w:rPr>
        <w:t>Silver</w:t>
      </w:r>
      <w:r>
        <w:rPr>
          <w:rFonts w:eastAsia="Times"/>
          <w:smallCaps/>
          <w:szCs w:val="18"/>
          <w:lang w:val="en-US"/>
        </w:rPr>
        <w:t xml:space="preserve">-M.W. </w:t>
      </w:r>
      <w:r w:rsidR="00361651" w:rsidRPr="005D690A">
        <w:rPr>
          <w:rFonts w:eastAsia="Times"/>
          <w:smallCaps/>
          <w:szCs w:val="18"/>
          <w:lang w:val="en-US"/>
        </w:rPr>
        <w:t>Van Ryn (2007).</w:t>
      </w:r>
      <w:r w:rsidR="00361651" w:rsidRPr="005D690A">
        <w:rPr>
          <w:rFonts w:eastAsia="Times"/>
          <w:szCs w:val="18"/>
          <w:lang w:val="en-US"/>
        </w:rPr>
        <w:t xml:space="preserve"> Celebrity Status. </w:t>
      </w:r>
      <w:r w:rsidR="00361651" w:rsidRPr="005D690A">
        <w:rPr>
          <w:rFonts w:eastAsia="Times"/>
          <w:i/>
          <w:iCs/>
          <w:szCs w:val="18"/>
          <w:lang w:val="en-US"/>
        </w:rPr>
        <w:t>Sociological Theory</w:t>
      </w:r>
      <w:r w:rsidR="00361651" w:rsidRPr="005D690A">
        <w:rPr>
          <w:rFonts w:eastAsia="Times"/>
          <w:szCs w:val="18"/>
          <w:lang w:val="en-US"/>
        </w:rPr>
        <w:t xml:space="preserve">, 25(4), 347–367. </w:t>
      </w:r>
    </w:p>
    <w:p w14:paraId="47B7C79B" w14:textId="3E51015F" w:rsidR="007C7B88"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A. </w:t>
      </w:r>
      <w:r w:rsidR="00361651" w:rsidRPr="005D690A">
        <w:rPr>
          <w:rFonts w:eastAsia="Times"/>
          <w:smallCaps/>
          <w:szCs w:val="18"/>
          <w:lang w:val="en-US"/>
        </w:rPr>
        <w:t>Van de Rijt</w:t>
      </w:r>
      <w:r>
        <w:rPr>
          <w:rFonts w:eastAsia="Times"/>
          <w:smallCaps/>
          <w:szCs w:val="18"/>
          <w:lang w:val="en-US"/>
        </w:rPr>
        <w:t xml:space="preserve">-E. </w:t>
      </w:r>
      <w:r w:rsidR="00361651" w:rsidRPr="005D690A">
        <w:rPr>
          <w:rFonts w:eastAsia="Times"/>
          <w:smallCaps/>
          <w:szCs w:val="18"/>
          <w:lang w:val="en-US"/>
        </w:rPr>
        <w:t>Shor</w:t>
      </w:r>
      <w:r>
        <w:rPr>
          <w:rFonts w:eastAsia="Times"/>
          <w:smallCaps/>
          <w:szCs w:val="18"/>
          <w:lang w:val="en-US"/>
        </w:rPr>
        <w:t xml:space="preserve">-C. </w:t>
      </w:r>
      <w:r w:rsidR="00361651" w:rsidRPr="005D690A">
        <w:rPr>
          <w:rFonts w:eastAsia="Times"/>
          <w:smallCaps/>
          <w:szCs w:val="18"/>
          <w:lang w:val="en-US"/>
        </w:rPr>
        <w:t>Ward</w:t>
      </w:r>
      <w:r>
        <w:rPr>
          <w:rFonts w:eastAsia="Times"/>
          <w:smallCaps/>
          <w:szCs w:val="18"/>
          <w:lang w:val="en-US"/>
        </w:rPr>
        <w:t xml:space="preserve">-S. </w:t>
      </w:r>
      <w:r w:rsidR="00361651" w:rsidRPr="005D690A">
        <w:rPr>
          <w:rFonts w:eastAsia="Times"/>
          <w:smallCaps/>
          <w:szCs w:val="18"/>
          <w:lang w:val="en-US"/>
        </w:rPr>
        <w:t>Skiena (2013).</w:t>
      </w:r>
      <w:r w:rsidR="00361651" w:rsidRPr="005D690A">
        <w:rPr>
          <w:rFonts w:eastAsia="Times"/>
          <w:szCs w:val="18"/>
          <w:lang w:val="en-US"/>
        </w:rPr>
        <w:t xml:space="preserve"> Only 15 Minutes? The Social Stratification of Fame in Printed Media. </w:t>
      </w:r>
      <w:r w:rsidR="00361651" w:rsidRPr="005D690A">
        <w:rPr>
          <w:rFonts w:eastAsia="Times"/>
          <w:i/>
          <w:iCs/>
          <w:szCs w:val="18"/>
          <w:lang w:val="en-US"/>
        </w:rPr>
        <w:t>American Sociological Review</w:t>
      </w:r>
      <w:r w:rsidR="00361651" w:rsidRPr="005D690A">
        <w:rPr>
          <w:rFonts w:eastAsia="Times"/>
          <w:szCs w:val="18"/>
          <w:lang w:val="en-US"/>
        </w:rPr>
        <w:t xml:space="preserve">, </w:t>
      </w:r>
      <w:r w:rsidR="00361651" w:rsidRPr="005D690A">
        <w:rPr>
          <w:rFonts w:eastAsia="Times"/>
          <w:i/>
          <w:iCs/>
          <w:szCs w:val="18"/>
          <w:lang w:val="en-US"/>
        </w:rPr>
        <w:t>78</w:t>
      </w:r>
      <w:r w:rsidR="00361651" w:rsidRPr="005D690A">
        <w:rPr>
          <w:rFonts w:eastAsia="Times"/>
          <w:szCs w:val="18"/>
          <w:lang w:val="en-US"/>
        </w:rPr>
        <w:t>(2), 266–289.</w:t>
      </w:r>
    </w:p>
    <w:p w14:paraId="338F8DD6" w14:textId="6A57DCA0" w:rsidR="00326055" w:rsidRPr="005D690A" w:rsidRDefault="00361651" w:rsidP="00C50267">
      <w:pPr>
        <w:pStyle w:val="Testo1"/>
        <w:spacing w:before="0" w:line="240" w:lineRule="atLeast"/>
        <w:rPr>
          <w:rFonts w:eastAsia="Times"/>
          <w:szCs w:val="18"/>
          <w:lang w:val="en-US"/>
        </w:rPr>
      </w:pPr>
      <w:r w:rsidRPr="005D690A">
        <w:rPr>
          <w:rFonts w:eastAsia="Times"/>
          <w:smallCaps/>
          <w:szCs w:val="18"/>
          <w:lang w:val="en-US"/>
        </w:rPr>
        <w:t>Griswold, W. (1987).</w:t>
      </w:r>
      <w:r w:rsidRPr="005D690A">
        <w:rPr>
          <w:rFonts w:eastAsia="Times"/>
          <w:szCs w:val="18"/>
          <w:lang w:val="en-US"/>
        </w:rPr>
        <w:t xml:space="preserve"> The Fabrication of Meaning: Literary Interpretation in the United States, Great Britain, and the West Indies. </w:t>
      </w:r>
      <w:r w:rsidRPr="005D690A">
        <w:rPr>
          <w:rFonts w:eastAsia="Times"/>
          <w:i/>
          <w:iCs/>
          <w:szCs w:val="18"/>
          <w:lang w:val="en-US"/>
        </w:rPr>
        <w:t>American Journal of Sociology</w:t>
      </w:r>
      <w:r w:rsidRPr="005D690A">
        <w:rPr>
          <w:rFonts w:eastAsia="Times"/>
          <w:szCs w:val="18"/>
          <w:lang w:val="en-US"/>
        </w:rPr>
        <w:t xml:space="preserve">, </w:t>
      </w:r>
      <w:r w:rsidRPr="005D690A">
        <w:rPr>
          <w:rFonts w:eastAsia="Times"/>
          <w:i/>
          <w:iCs/>
          <w:szCs w:val="18"/>
          <w:lang w:val="en-US"/>
        </w:rPr>
        <w:t>92</w:t>
      </w:r>
      <w:r w:rsidRPr="005D690A">
        <w:rPr>
          <w:rFonts w:eastAsia="Times"/>
          <w:szCs w:val="18"/>
          <w:lang w:val="en-US"/>
        </w:rPr>
        <w:t>(5), 1077–1117.</w:t>
      </w:r>
    </w:p>
    <w:p w14:paraId="159A10CA" w14:textId="43825A0E" w:rsidR="00326055" w:rsidRPr="005D690A" w:rsidRDefault="005D690A" w:rsidP="00C50267">
      <w:pPr>
        <w:pStyle w:val="Testo1"/>
        <w:spacing w:before="0" w:line="240" w:lineRule="atLeast"/>
        <w:rPr>
          <w:rFonts w:eastAsia="Times"/>
          <w:color w:val="000000" w:themeColor="text1"/>
          <w:szCs w:val="18"/>
          <w:lang w:val="en-US"/>
        </w:rPr>
      </w:pPr>
      <w:r>
        <w:rPr>
          <w:rFonts w:eastAsia="Times"/>
          <w:smallCaps/>
          <w:szCs w:val="18"/>
          <w:lang w:val="en-US"/>
        </w:rPr>
        <w:t xml:space="preserve">C. </w:t>
      </w:r>
      <w:r w:rsidR="00326055" w:rsidRPr="005D690A">
        <w:rPr>
          <w:rFonts w:eastAsia="Times"/>
          <w:smallCaps/>
          <w:szCs w:val="18"/>
          <w:lang w:val="en-US"/>
        </w:rPr>
        <w:t>Lane. (2019).</w:t>
      </w:r>
      <w:r w:rsidR="00326055" w:rsidRPr="005D690A">
        <w:rPr>
          <w:rFonts w:eastAsia="Times"/>
          <w:color w:val="000000" w:themeColor="text1"/>
          <w:szCs w:val="18"/>
          <w:lang w:val="en-US"/>
        </w:rPr>
        <w:t xml:space="preserve"> Reverse cultural globalization: The case of haute cuisine in one global city. </w:t>
      </w:r>
      <w:r w:rsidR="00326055" w:rsidRPr="005D690A">
        <w:rPr>
          <w:rFonts w:eastAsia="Times"/>
          <w:i/>
          <w:iCs/>
          <w:color w:val="000000" w:themeColor="text1"/>
          <w:szCs w:val="18"/>
          <w:lang w:val="en-US"/>
        </w:rPr>
        <w:t>Poetics</w:t>
      </w:r>
      <w:r w:rsidR="00326055" w:rsidRPr="005D690A">
        <w:rPr>
          <w:rFonts w:eastAsia="Times"/>
          <w:color w:val="000000" w:themeColor="text1"/>
          <w:szCs w:val="18"/>
          <w:lang w:val="en-US"/>
        </w:rPr>
        <w:t xml:space="preserve">, </w:t>
      </w:r>
      <w:r w:rsidR="00326055" w:rsidRPr="005D690A">
        <w:rPr>
          <w:rFonts w:eastAsia="Times"/>
          <w:i/>
          <w:iCs/>
          <w:color w:val="000000" w:themeColor="text1"/>
          <w:szCs w:val="18"/>
          <w:lang w:val="en-US"/>
        </w:rPr>
        <w:t>75</w:t>
      </w:r>
      <w:r w:rsidR="00326055" w:rsidRPr="005D690A">
        <w:rPr>
          <w:rFonts w:eastAsia="Times"/>
          <w:color w:val="000000" w:themeColor="text1"/>
          <w:szCs w:val="18"/>
          <w:lang w:val="en-US"/>
        </w:rPr>
        <w:t>.</w:t>
      </w:r>
    </w:p>
    <w:p w14:paraId="326139D0" w14:textId="02FD48C9" w:rsidR="00326055" w:rsidRPr="005D690A" w:rsidRDefault="005D690A" w:rsidP="00C50267">
      <w:pPr>
        <w:pStyle w:val="Testo1"/>
        <w:spacing w:before="0" w:line="240" w:lineRule="atLeast"/>
        <w:rPr>
          <w:rFonts w:eastAsia="Times"/>
          <w:color w:val="000000" w:themeColor="text1"/>
          <w:szCs w:val="18"/>
          <w:lang w:val="en-US"/>
        </w:rPr>
      </w:pPr>
      <w:r w:rsidRPr="005D690A">
        <w:rPr>
          <w:rFonts w:eastAsia="Times"/>
          <w:smallCaps/>
          <w:szCs w:val="18"/>
          <w:lang w:val="en-US"/>
        </w:rPr>
        <w:t>B.E.</w:t>
      </w:r>
      <w:r>
        <w:rPr>
          <w:rFonts w:eastAsia="Times"/>
          <w:smallCaps/>
          <w:szCs w:val="18"/>
          <w:lang w:val="en-US"/>
        </w:rPr>
        <w:t xml:space="preserve"> </w:t>
      </w:r>
      <w:r w:rsidR="00326055" w:rsidRPr="005D690A">
        <w:rPr>
          <w:rFonts w:eastAsia="Times"/>
          <w:smallCaps/>
          <w:szCs w:val="18"/>
          <w:lang w:val="en-US"/>
        </w:rPr>
        <w:t>Duffy</w:t>
      </w:r>
      <w:r>
        <w:rPr>
          <w:rFonts w:eastAsia="Times"/>
          <w:smallCaps/>
          <w:szCs w:val="18"/>
          <w:lang w:val="en-US"/>
        </w:rPr>
        <w:t>-T.</w:t>
      </w:r>
      <w:r w:rsidR="00326055" w:rsidRPr="005D690A">
        <w:rPr>
          <w:rFonts w:eastAsia="Times"/>
          <w:smallCaps/>
          <w:szCs w:val="18"/>
          <w:lang w:val="en-US"/>
        </w:rPr>
        <w:t xml:space="preserve"> Poell</w:t>
      </w:r>
      <w:r>
        <w:rPr>
          <w:rFonts w:eastAsia="Times"/>
          <w:smallCaps/>
          <w:szCs w:val="18"/>
          <w:lang w:val="en-US"/>
        </w:rPr>
        <w:t>-</w:t>
      </w:r>
      <w:r w:rsidRPr="005D690A">
        <w:rPr>
          <w:rFonts w:eastAsia="Times"/>
          <w:smallCaps/>
          <w:szCs w:val="18"/>
          <w:lang w:val="en-US"/>
        </w:rPr>
        <w:t xml:space="preserve"> D.B. </w:t>
      </w:r>
      <w:r w:rsidR="00326055" w:rsidRPr="005D690A">
        <w:rPr>
          <w:rFonts w:eastAsia="Times"/>
          <w:smallCaps/>
          <w:szCs w:val="18"/>
          <w:lang w:val="en-US"/>
        </w:rPr>
        <w:t>Nieborg (2019).</w:t>
      </w:r>
      <w:r w:rsidR="00326055" w:rsidRPr="005D690A">
        <w:rPr>
          <w:rFonts w:eastAsia="Times"/>
          <w:color w:val="000000" w:themeColor="text1"/>
          <w:szCs w:val="18"/>
          <w:lang w:val="en-US"/>
        </w:rPr>
        <w:t xml:space="preserve"> Platform Practices in the Cultural Industries: Creativity, Labor, and Citizenship. </w:t>
      </w:r>
      <w:r w:rsidR="00326055" w:rsidRPr="005D690A">
        <w:rPr>
          <w:rFonts w:eastAsia="Times"/>
          <w:i/>
          <w:iCs/>
          <w:color w:val="000000" w:themeColor="text1"/>
          <w:szCs w:val="18"/>
          <w:lang w:val="en-US"/>
        </w:rPr>
        <w:t>Social Media + Society</w:t>
      </w:r>
      <w:r w:rsidR="00326055" w:rsidRPr="005D690A">
        <w:rPr>
          <w:rFonts w:eastAsia="Times"/>
          <w:color w:val="000000" w:themeColor="text1"/>
          <w:szCs w:val="18"/>
          <w:lang w:val="en-US"/>
        </w:rPr>
        <w:t>, 5(4), 1–8.</w:t>
      </w:r>
    </w:p>
    <w:p w14:paraId="7845ED00" w14:textId="7742CF4B" w:rsidR="00E44E65" w:rsidRPr="005D690A" w:rsidRDefault="00F45261" w:rsidP="00C50267">
      <w:pPr>
        <w:pStyle w:val="Testo1"/>
        <w:spacing w:before="0" w:line="240" w:lineRule="atLeast"/>
        <w:rPr>
          <w:rStyle w:val="Nessuno"/>
          <w:rFonts w:eastAsia="Times"/>
          <w:szCs w:val="18"/>
          <w:lang w:val="en-US"/>
        </w:rPr>
      </w:pPr>
      <w:r w:rsidRPr="005D690A">
        <w:rPr>
          <w:rFonts w:eastAsia="Times"/>
          <w:smallCaps/>
          <w:szCs w:val="18"/>
          <w:lang w:val="en-US"/>
        </w:rPr>
        <w:t xml:space="preserve">K. </w:t>
      </w:r>
      <w:r w:rsidR="00326055" w:rsidRPr="005D690A">
        <w:rPr>
          <w:rFonts w:eastAsia="Times"/>
          <w:smallCaps/>
          <w:szCs w:val="18"/>
          <w:lang w:val="en-US"/>
        </w:rPr>
        <w:t xml:space="preserve">Mikołajewska-Zając (2018). </w:t>
      </w:r>
      <w:r w:rsidR="00326055" w:rsidRPr="005D690A">
        <w:rPr>
          <w:rFonts w:eastAsia="Times"/>
          <w:szCs w:val="18"/>
          <w:lang w:val="en-US"/>
        </w:rPr>
        <w:t xml:space="preserve">Terms of reference: The moral economy of reputation in a sharing economy platform. </w:t>
      </w:r>
      <w:r w:rsidR="00326055" w:rsidRPr="005D690A">
        <w:rPr>
          <w:rFonts w:eastAsia="Times"/>
          <w:i/>
          <w:iCs/>
          <w:szCs w:val="18"/>
          <w:lang w:val="en-US"/>
        </w:rPr>
        <w:t>European Journal of Social Theory</w:t>
      </w:r>
      <w:r w:rsidR="00326055" w:rsidRPr="005D690A">
        <w:rPr>
          <w:rFonts w:eastAsia="Times"/>
          <w:szCs w:val="18"/>
          <w:lang w:val="en-US"/>
        </w:rPr>
        <w:t xml:space="preserve">, </w:t>
      </w:r>
      <w:r w:rsidR="00326055" w:rsidRPr="005D690A">
        <w:rPr>
          <w:rFonts w:eastAsia="Times"/>
          <w:i/>
          <w:iCs/>
          <w:szCs w:val="18"/>
          <w:lang w:val="en-US"/>
        </w:rPr>
        <w:t>21</w:t>
      </w:r>
      <w:r w:rsidR="00326055" w:rsidRPr="005D690A">
        <w:rPr>
          <w:rFonts w:eastAsia="Times"/>
          <w:szCs w:val="18"/>
          <w:lang w:val="en-US"/>
        </w:rPr>
        <w:t>(2), 148–168.</w:t>
      </w:r>
    </w:p>
    <w:p w14:paraId="6B1D1195" w14:textId="77777777" w:rsidR="00F9099D" w:rsidRPr="00EA53B3" w:rsidRDefault="00F9099D" w:rsidP="00F9099D">
      <w:pPr>
        <w:spacing w:before="240" w:after="120" w:line="220" w:lineRule="atLeast"/>
        <w:rPr>
          <w:b/>
          <w:i/>
          <w:sz w:val="18"/>
          <w:szCs w:val="18"/>
          <w:lang w:val="en-US"/>
        </w:rPr>
      </w:pPr>
      <w:r w:rsidRPr="00EA53B3">
        <w:rPr>
          <w:b/>
          <w:i/>
          <w:sz w:val="18"/>
          <w:szCs w:val="18"/>
          <w:lang w:val="en-US"/>
        </w:rPr>
        <w:t>TEACHING METHOD</w:t>
      </w:r>
    </w:p>
    <w:p w14:paraId="598C5637" w14:textId="77777777" w:rsidR="00997DEA" w:rsidRPr="007F171D" w:rsidRDefault="00F9099D" w:rsidP="00997DEA">
      <w:pPr>
        <w:pStyle w:val="Testo2"/>
        <w:rPr>
          <w:rStyle w:val="Nessuno"/>
          <w:rFonts w:eastAsia="Times"/>
          <w:lang w:val="en-GB"/>
        </w:rPr>
      </w:pPr>
      <w:r w:rsidRPr="00EA53B3">
        <w:rPr>
          <w:rStyle w:val="Nessuno"/>
          <w:rFonts w:eastAsia="Times"/>
          <w:lang w:val="en-US"/>
        </w:rPr>
        <w:t xml:space="preserve">The course is based on lectures, </w:t>
      </w:r>
      <w:r w:rsidR="00997DEA">
        <w:rPr>
          <w:rFonts w:eastAsia="Times"/>
          <w:lang w:val="en-GB"/>
        </w:rPr>
        <w:t xml:space="preserve">and students-led seminars (group presentations). </w:t>
      </w:r>
    </w:p>
    <w:p w14:paraId="55385E6A" w14:textId="25A97828" w:rsidR="00F9099D" w:rsidRDefault="00E75813" w:rsidP="00F9099D">
      <w:pPr>
        <w:pStyle w:val="Testo2"/>
        <w:rPr>
          <w:rStyle w:val="Nessuno"/>
          <w:rFonts w:eastAsia="Times"/>
          <w:lang w:val="en-US"/>
        </w:rPr>
      </w:pPr>
      <w:r>
        <w:rPr>
          <w:rStyle w:val="Nessuno"/>
          <w:rFonts w:eastAsia="Times"/>
          <w:lang w:val="en-US"/>
        </w:rPr>
        <w:t>G</w:t>
      </w:r>
      <w:r w:rsidR="00F9099D" w:rsidRPr="00EA53B3">
        <w:rPr>
          <w:rStyle w:val="Nessuno"/>
          <w:rFonts w:eastAsia="Times"/>
          <w:lang w:val="en-US"/>
        </w:rPr>
        <w:t xml:space="preserve">roup assignments will be planned as part of the </w:t>
      </w:r>
      <w:r w:rsidR="00997DEA">
        <w:rPr>
          <w:rStyle w:val="Nessuno"/>
          <w:rFonts w:eastAsia="Times"/>
          <w:lang w:val="en-US"/>
        </w:rPr>
        <w:t>final evaluation</w:t>
      </w:r>
      <w:r w:rsidR="00F9099D" w:rsidRPr="00EA53B3">
        <w:rPr>
          <w:rStyle w:val="Nessuno"/>
          <w:rFonts w:eastAsia="Times"/>
          <w:lang w:val="en-US"/>
        </w:rPr>
        <w:t>.</w:t>
      </w:r>
    </w:p>
    <w:p w14:paraId="6E8AFED1" w14:textId="095390CB" w:rsidR="00F9099D" w:rsidRPr="008B6026" w:rsidRDefault="00F9099D" w:rsidP="00F9099D">
      <w:pPr>
        <w:spacing w:before="240" w:after="120" w:line="220" w:lineRule="atLeast"/>
        <w:rPr>
          <w:rStyle w:val="Nessuno"/>
          <w:b/>
          <w:bCs/>
          <w:i/>
          <w:iCs/>
          <w:sz w:val="18"/>
          <w:szCs w:val="18"/>
          <w:lang w:val="en-US"/>
        </w:rPr>
      </w:pPr>
      <w:r w:rsidRPr="008B6026">
        <w:rPr>
          <w:rStyle w:val="Nessuno"/>
          <w:b/>
          <w:bCs/>
          <w:i/>
          <w:iCs/>
          <w:sz w:val="18"/>
          <w:szCs w:val="18"/>
          <w:lang w:val="en-US"/>
        </w:rPr>
        <w:t>ASSESSMENT METHOD</w:t>
      </w:r>
      <w:r w:rsidR="00EB3C6E">
        <w:rPr>
          <w:rStyle w:val="Nessuno"/>
          <w:b/>
          <w:bCs/>
          <w:i/>
          <w:iCs/>
          <w:sz w:val="18"/>
          <w:szCs w:val="18"/>
          <w:lang w:val="en-US"/>
        </w:rPr>
        <w:t xml:space="preserve"> </w:t>
      </w:r>
      <w:r w:rsidR="00EB3C6E" w:rsidRPr="007F171D">
        <w:rPr>
          <w:rStyle w:val="Nessuno"/>
          <w:b/>
          <w:bCs/>
          <w:i/>
          <w:iCs/>
          <w:sz w:val="18"/>
          <w:szCs w:val="18"/>
          <w:lang w:val="en-GB"/>
        </w:rPr>
        <w:t>AND CRITERIA</w:t>
      </w:r>
    </w:p>
    <w:p w14:paraId="59CFB1E4" w14:textId="77777777" w:rsidR="00EE749C" w:rsidRDefault="004A1DBF" w:rsidP="00AF0990">
      <w:pPr>
        <w:pStyle w:val="Testo2"/>
        <w:rPr>
          <w:rStyle w:val="Nessuno"/>
          <w:rFonts w:eastAsia="Times"/>
          <w:lang w:val="en-US"/>
        </w:rPr>
      </w:pPr>
      <w:r>
        <w:rPr>
          <w:rStyle w:val="Nessuno"/>
          <w:rFonts w:eastAsia="Times"/>
          <w:lang w:val="en-US"/>
        </w:rPr>
        <w:t xml:space="preserve">Attending students: </w:t>
      </w:r>
    </w:p>
    <w:p w14:paraId="5E979E88" w14:textId="4C3A4135" w:rsidR="00EE749C" w:rsidRDefault="00EE749C" w:rsidP="00AF0990">
      <w:pPr>
        <w:pStyle w:val="Testo2"/>
        <w:rPr>
          <w:rStyle w:val="Nessuno"/>
          <w:rFonts w:eastAsia="Times"/>
          <w:lang w:val="en-US"/>
        </w:rPr>
      </w:pPr>
      <w:r>
        <w:rPr>
          <w:rStyle w:val="Nessuno"/>
          <w:rFonts w:eastAsia="Times"/>
          <w:lang w:val="en-US"/>
        </w:rPr>
        <w:t>First Module: 1) a written text</w:t>
      </w:r>
      <w:r w:rsidR="00D64E72">
        <w:rPr>
          <w:rStyle w:val="Nessuno"/>
          <w:rFonts w:eastAsia="Times"/>
          <w:lang w:val="en-US"/>
        </w:rPr>
        <w:t xml:space="preserve"> (4</w:t>
      </w:r>
      <w:r w:rsidR="009358E7">
        <w:rPr>
          <w:rStyle w:val="Nessuno"/>
          <w:rFonts w:eastAsia="Times"/>
          <w:lang w:val="en-US"/>
        </w:rPr>
        <w:t>0</w:t>
      </w:r>
      <w:r w:rsidR="00D64E72">
        <w:rPr>
          <w:rStyle w:val="Nessuno"/>
          <w:rFonts w:eastAsia="Times"/>
          <w:lang w:val="en-US"/>
        </w:rPr>
        <w:t>% of the final evalutation).</w:t>
      </w:r>
      <w:r>
        <w:rPr>
          <w:rStyle w:val="Nessuno"/>
          <w:rFonts w:eastAsia="Times"/>
          <w:lang w:val="en-US"/>
        </w:rPr>
        <w:t xml:space="preserve"> </w:t>
      </w:r>
      <w:r w:rsidR="00D64E72">
        <w:rPr>
          <w:rStyle w:val="Nessuno"/>
          <w:rFonts w:eastAsia="Times"/>
          <w:lang w:val="en-US"/>
        </w:rPr>
        <w:t>A</w:t>
      </w:r>
      <w:r>
        <w:rPr>
          <w:rStyle w:val="Nessuno"/>
          <w:rFonts w:eastAsia="Times"/>
          <w:lang w:val="en-US"/>
        </w:rPr>
        <w:t xml:space="preserve">ttending students will be </w:t>
      </w:r>
      <w:r w:rsidRPr="004A1DBF">
        <w:rPr>
          <w:rStyle w:val="Nessuno"/>
          <w:rFonts w:eastAsia="Times"/>
          <w:lang w:val="en-US"/>
        </w:rPr>
        <w:t xml:space="preserve">required to answer </w:t>
      </w:r>
      <w:r>
        <w:rPr>
          <w:rStyle w:val="Nessuno"/>
          <w:rFonts w:eastAsia="Times"/>
          <w:lang w:val="en-US"/>
        </w:rPr>
        <w:t>to 5 open questions on the topics of module I)</w:t>
      </w:r>
      <w:r w:rsidR="00D64E72">
        <w:rPr>
          <w:rStyle w:val="Nessuno"/>
          <w:rFonts w:eastAsia="Times"/>
          <w:lang w:val="en-US"/>
        </w:rPr>
        <w:t xml:space="preserve"> </w:t>
      </w:r>
      <w:r>
        <w:rPr>
          <w:rStyle w:val="Nessuno"/>
          <w:rFonts w:eastAsia="Times"/>
          <w:lang w:val="en-US"/>
        </w:rPr>
        <w:t>+ 2) a group presentation (</w:t>
      </w:r>
      <w:r w:rsidR="00D64E72">
        <w:rPr>
          <w:rStyle w:val="Nessuno"/>
          <w:rFonts w:eastAsia="Times"/>
          <w:lang w:val="en-GB"/>
        </w:rPr>
        <w:t>1</w:t>
      </w:r>
      <w:r w:rsidR="009358E7">
        <w:rPr>
          <w:rStyle w:val="Nessuno"/>
          <w:rFonts w:eastAsia="Times"/>
          <w:lang w:val="en-GB"/>
        </w:rPr>
        <w:t>5</w:t>
      </w:r>
      <w:r w:rsidR="00D64E72">
        <w:rPr>
          <w:rStyle w:val="Nessuno"/>
          <w:rFonts w:eastAsia="Times"/>
          <w:lang w:val="en-GB"/>
        </w:rPr>
        <w:t>% of the final evalutation). S</w:t>
      </w:r>
      <w:r>
        <w:rPr>
          <w:rStyle w:val="Nessuno"/>
          <w:rFonts w:eastAsia="Times"/>
          <w:lang w:val="en-GB"/>
        </w:rPr>
        <w:t>tudents are expected to read the recommended reading list, find additional resources on the given topic and apply the theories and readings to the analysis of case studies).</w:t>
      </w:r>
    </w:p>
    <w:p w14:paraId="6F878D39" w14:textId="627192C7" w:rsidR="00EE749C" w:rsidRDefault="00EE749C" w:rsidP="00F94605">
      <w:pPr>
        <w:pStyle w:val="Testo2"/>
        <w:rPr>
          <w:rStyle w:val="Nessuno"/>
          <w:rFonts w:eastAsia="Times"/>
          <w:lang w:val="en-US"/>
        </w:rPr>
      </w:pPr>
      <w:r>
        <w:rPr>
          <w:rStyle w:val="Nessuno"/>
          <w:rFonts w:eastAsia="Times"/>
          <w:lang w:val="en-US"/>
        </w:rPr>
        <w:t xml:space="preserve">Second Module: </w:t>
      </w:r>
      <w:r w:rsidR="00F94605">
        <w:rPr>
          <w:rStyle w:val="Nessuno"/>
          <w:rFonts w:eastAsia="Times"/>
          <w:lang w:val="en-US"/>
        </w:rPr>
        <w:t xml:space="preserve">1) a written text </w:t>
      </w:r>
      <w:r w:rsidR="00D64E72">
        <w:rPr>
          <w:rStyle w:val="Nessuno"/>
          <w:rFonts w:eastAsia="Times"/>
          <w:lang w:val="en-US"/>
        </w:rPr>
        <w:t>(3</w:t>
      </w:r>
      <w:r w:rsidR="009358E7">
        <w:rPr>
          <w:rStyle w:val="Nessuno"/>
          <w:rFonts w:eastAsia="Times"/>
          <w:lang w:val="en-US"/>
        </w:rPr>
        <w:t>0</w:t>
      </w:r>
      <w:r w:rsidR="00D64E72">
        <w:rPr>
          <w:rStyle w:val="Nessuno"/>
          <w:rFonts w:eastAsia="Times"/>
          <w:lang w:val="en-US"/>
        </w:rPr>
        <w:t>% of the final evalutation). A</w:t>
      </w:r>
      <w:r w:rsidR="00F94605">
        <w:rPr>
          <w:rStyle w:val="Nessuno"/>
          <w:rFonts w:eastAsia="Times"/>
          <w:lang w:val="en-US"/>
        </w:rPr>
        <w:t xml:space="preserve">ttending students will be </w:t>
      </w:r>
      <w:r w:rsidR="00F94605" w:rsidRPr="004A1DBF">
        <w:rPr>
          <w:rStyle w:val="Nessuno"/>
          <w:rFonts w:eastAsia="Times"/>
          <w:lang w:val="en-US"/>
        </w:rPr>
        <w:t xml:space="preserve">required to answer </w:t>
      </w:r>
      <w:r w:rsidR="00F94605">
        <w:rPr>
          <w:rStyle w:val="Nessuno"/>
          <w:rFonts w:eastAsia="Times"/>
          <w:lang w:val="en-US"/>
        </w:rPr>
        <w:t xml:space="preserve">to </w:t>
      </w:r>
      <w:r w:rsidR="00F94605" w:rsidRPr="004A1DBF">
        <w:rPr>
          <w:rStyle w:val="Nessuno"/>
          <w:rFonts w:eastAsia="Times"/>
          <w:lang w:val="en-US"/>
        </w:rPr>
        <w:t>3 open questions</w:t>
      </w:r>
      <w:r w:rsidR="00F94605">
        <w:rPr>
          <w:rStyle w:val="Nessuno"/>
          <w:rFonts w:eastAsia="Times"/>
          <w:lang w:val="en-US"/>
        </w:rPr>
        <w:t xml:space="preserve"> on the topics of module II) + 2) a group presentation</w:t>
      </w:r>
      <w:r w:rsidR="00D64E72">
        <w:rPr>
          <w:rStyle w:val="Nessuno"/>
          <w:rFonts w:eastAsia="Times"/>
          <w:lang w:val="en-US"/>
        </w:rPr>
        <w:t xml:space="preserve"> </w:t>
      </w:r>
      <w:r w:rsidR="00D64E72">
        <w:rPr>
          <w:rStyle w:val="Nessuno"/>
          <w:rFonts w:eastAsia="Times"/>
          <w:lang w:val="en-GB"/>
        </w:rPr>
        <w:t>(1</w:t>
      </w:r>
      <w:r w:rsidR="009358E7">
        <w:rPr>
          <w:rStyle w:val="Nessuno"/>
          <w:rFonts w:eastAsia="Times"/>
          <w:lang w:val="en-GB"/>
        </w:rPr>
        <w:t>5</w:t>
      </w:r>
      <w:r w:rsidR="00D64E72">
        <w:rPr>
          <w:rStyle w:val="Nessuno"/>
          <w:rFonts w:eastAsia="Times"/>
          <w:lang w:val="en-GB"/>
        </w:rPr>
        <w:t>% of the final evalutation)</w:t>
      </w:r>
      <w:r w:rsidR="00D64E72">
        <w:rPr>
          <w:rStyle w:val="Nessuno"/>
          <w:rFonts w:eastAsia="Times"/>
          <w:lang w:val="en-US"/>
        </w:rPr>
        <w:t>. S</w:t>
      </w:r>
      <w:r w:rsidR="00F94605">
        <w:rPr>
          <w:rStyle w:val="Nessuno"/>
          <w:rFonts w:eastAsia="Times"/>
          <w:lang w:val="en-GB"/>
        </w:rPr>
        <w:t>tudents are expected to read the recommended reading list, find additional resources on the given topic and apply the theories and readings to the analysis of case studies).</w:t>
      </w:r>
    </w:p>
    <w:p w14:paraId="7CF638F1" w14:textId="6F8C8660" w:rsidR="00F94605" w:rsidRDefault="00F94605" w:rsidP="00F94605">
      <w:pPr>
        <w:pStyle w:val="Testo2"/>
        <w:rPr>
          <w:rStyle w:val="Nessuno"/>
          <w:rFonts w:eastAsia="Times"/>
          <w:lang w:val="en-GB"/>
        </w:rPr>
      </w:pPr>
      <w:r w:rsidRPr="007F171D">
        <w:rPr>
          <w:rStyle w:val="Nessuno"/>
          <w:rFonts w:eastAsia="Times"/>
          <w:lang w:val="en-GB"/>
        </w:rPr>
        <w:t xml:space="preserve">The assessment </w:t>
      </w:r>
      <w:r>
        <w:rPr>
          <w:rStyle w:val="Nessuno"/>
          <w:rFonts w:eastAsia="Times"/>
          <w:lang w:val="en-GB"/>
        </w:rPr>
        <w:t xml:space="preserve">of the test </w:t>
      </w:r>
      <w:r w:rsidRPr="007F171D">
        <w:rPr>
          <w:rStyle w:val="Nessuno"/>
          <w:rFonts w:eastAsia="Times"/>
          <w:lang w:val="en-GB"/>
        </w:rPr>
        <w:t>is based on the number of answers, the ability to use the correct terminology, the reference to the appropriate concepts and theories, the identification of critical issues, the clarity and soundness of the arg</w:t>
      </w:r>
      <w:r>
        <w:rPr>
          <w:rStyle w:val="Nessuno"/>
          <w:rFonts w:eastAsia="Times"/>
          <w:lang w:val="en-GB"/>
        </w:rPr>
        <w:t>u</w:t>
      </w:r>
      <w:r w:rsidRPr="007F171D">
        <w:rPr>
          <w:rStyle w:val="Nessuno"/>
          <w:rFonts w:eastAsia="Times"/>
          <w:lang w:val="en-GB"/>
        </w:rPr>
        <w:t>mentation.</w:t>
      </w:r>
    </w:p>
    <w:p w14:paraId="24F7FE35" w14:textId="296C4508" w:rsidR="00F94605" w:rsidRPr="005A056C" w:rsidRDefault="00F94605" w:rsidP="005A056C">
      <w:pPr>
        <w:pStyle w:val="Testo2"/>
        <w:rPr>
          <w:rStyle w:val="Nessuno"/>
          <w:rFonts w:eastAsia="Times"/>
          <w:lang w:val="en-US"/>
        </w:rPr>
      </w:pPr>
      <w:r>
        <w:rPr>
          <w:rStyle w:val="Nessuno"/>
          <w:rFonts w:eastAsia="Times"/>
          <w:lang w:val="en-GB"/>
        </w:rPr>
        <w:t>The presentations will be assessed considering the originality of the work, the ability to refer to theories and concepts, the use of the correct terminology, the quality of the presentation.</w:t>
      </w:r>
    </w:p>
    <w:p w14:paraId="198AAD8F" w14:textId="39A10984" w:rsidR="00F94605" w:rsidRDefault="00F94605" w:rsidP="00F94605">
      <w:pPr>
        <w:pStyle w:val="Testo2"/>
        <w:rPr>
          <w:rStyle w:val="Nessuno"/>
          <w:rFonts w:eastAsia="Times"/>
          <w:lang w:val="en-US"/>
        </w:rPr>
      </w:pPr>
      <w:r>
        <w:rPr>
          <w:rStyle w:val="Nessuno"/>
          <w:rFonts w:eastAsia="Times"/>
          <w:lang w:val="en-US"/>
        </w:rPr>
        <w:lastRenderedPageBreak/>
        <w:t>Students who have not completed the group assignments will give a final exam in which they will have to answer to 10 questions on the topics of module I (60% of the overall evaluation) and 7 questions on the topics of module II (40% of the overall evaluation).</w:t>
      </w:r>
    </w:p>
    <w:p w14:paraId="529A9BFB" w14:textId="1EEE10AC" w:rsidR="005A056C" w:rsidRPr="005A056C" w:rsidRDefault="005A056C" w:rsidP="005A056C">
      <w:pPr>
        <w:pStyle w:val="Testo2"/>
        <w:rPr>
          <w:rStyle w:val="Nessuno"/>
          <w:rFonts w:eastAsia="Times"/>
          <w:spacing w:val="-5"/>
          <w:szCs w:val="18"/>
          <w:lang w:val="en-US"/>
        </w:rPr>
      </w:pPr>
      <w:r>
        <w:rPr>
          <w:rStyle w:val="Nessuno"/>
          <w:rFonts w:eastAsia="Times"/>
          <w:spacing w:val="-5"/>
          <w:szCs w:val="18"/>
          <w:lang w:val="en-US"/>
        </w:rPr>
        <w:t>A</w:t>
      </w:r>
      <w:r w:rsidRPr="007F23FE">
        <w:rPr>
          <w:rStyle w:val="Nessuno"/>
          <w:rFonts w:eastAsia="Times"/>
          <w:spacing w:val="-5"/>
          <w:szCs w:val="18"/>
          <w:lang w:val="en-US"/>
        </w:rPr>
        <w:t>ny changes will be</w:t>
      </w:r>
      <w:r>
        <w:rPr>
          <w:rStyle w:val="Nessuno"/>
          <w:rFonts w:eastAsia="Times"/>
          <w:spacing w:val="-5"/>
          <w:szCs w:val="18"/>
          <w:lang w:val="en-US"/>
        </w:rPr>
        <w:t xml:space="preserve"> discussed and</w:t>
      </w:r>
      <w:r w:rsidRPr="007F23FE">
        <w:rPr>
          <w:rStyle w:val="Nessuno"/>
          <w:rFonts w:eastAsia="Times"/>
          <w:spacing w:val="-5"/>
          <w:szCs w:val="18"/>
          <w:lang w:val="en-US"/>
        </w:rPr>
        <w:t xml:space="preserve"> communicated during the course</w:t>
      </w:r>
      <w:r>
        <w:rPr>
          <w:rStyle w:val="Nessuno"/>
          <w:rFonts w:eastAsia="Times"/>
          <w:spacing w:val="-5"/>
          <w:szCs w:val="18"/>
          <w:lang w:val="en-US"/>
        </w:rPr>
        <w:t>.</w:t>
      </w:r>
    </w:p>
    <w:p w14:paraId="674B7786" w14:textId="77777777" w:rsidR="00FD1DCE" w:rsidRPr="007F171D" w:rsidRDefault="00F9099D" w:rsidP="00FD1DCE">
      <w:pPr>
        <w:spacing w:before="240" w:after="120"/>
        <w:rPr>
          <w:b/>
          <w:i/>
          <w:sz w:val="18"/>
          <w:lang w:val="en-GB"/>
        </w:rPr>
      </w:pPr>
      <w:r w:rsidRPr="008B6026">
        <w:rPr>
          <w:rStyle w:val="Nessuno"/>
          <w:b/>
          <w:bCs/>
          <w:i/>
          <w:iCs/>
          <w:sz w:val="18"/>
          <w:szCs w:val="18"/>
          <w:lang w:val="en-US"/>
        </w:rPr>
        <w:t>NOTES</w:t>
      </w:r>
      <w:r w:rsidR="00FD1DCE">
        <w:rPr>
          <w:rStyle w:val="Nessuno"/>
          <w:b/>
          <w:bCs/>
          <w:i/>
          <w:iCs/>
          <w:szCs w:val="18"/>
          <w:lang w:val="en-US"/>
        </w:rPr>
        <w:t xml:space="preserve"> </w:t>
      </w:r>
      <w:r w:rsidR="00FD1DCE" w:rsidRPr="007F171D">
        <w:rPr>
          <w:b/>
          <w:i/>
          <w:sz w:val="18"/>
          <w:lang w:val="en-GB"/>
        </w:rPr>
        <w:t>AND PREREQUISITES</w:t>
      </w:r>
    </w:p>
    <w:p w14:paraId="22108DFF" w14:textId="5F97B380" w:rsidR="00F9099D" w:rsidRDefault="00FD1DCE" w:rsidP="004A1DBF">
      <w:pPr>
        <w:pStyle w:val="Testo2"/>
        <w:rPr>
          <w:rStyle w:val="Nessuno"/>
          <w:szCs w:val="18"/>
          <w:lang w:val="en-US"/>
        </w:rPr>
      </w:pPr>
      <w:r>
        <w:rPr>
          <w:rStyle w:val="Nessuno"/>
          <w:szCs w:val="18"/>
          <w:lang w:val="en-US"/>
        </w:rPr>
        <w:t>There are no prerequisites.</w:t>
      </w:r>
    </w:p>
    <w:p w14:paraId="70243026" w14:textId="4CC045E4" w:rsidR="00F9099D" w:rsidRPr="00EA53B3" w:rsidRDefault="00F27DB7" w:rsidP="00F45261">
      <w:pPr>
        <w:pStyle w:val="Testo2"/>
        <w:spacing w:before="120"/>
        <w:rPr>
          <w:rStyle w:val="Nessuno"/>
          <w:rFonts w:eastAsia="Times"/>
          <w:i/>
          <w:lang w:val="en-US"/>
        </w:rPr>
      </w:pPr>
      <w:r>
        <w:rPr>
          <w:rStyle w:val="Nessuno"/>
          <w:rFonts w:eastAsia="Times"/>
          <w:i/>
          <w:lang w:val="en-US"/>
        </w:rPr>
        <w:t>Place and time of office</w:t>
      </w:r>
      <w:r w:rsidR="00F9099D" w:rsidRPr="00EA53B3">
        <w:rPr>
          <w:rStyle w:val="Nessuno"/>
          <w:rFonts w:eastAsia="Times"/>
          <w:i/>
          <w:lang w:val="en-US"/>
        </w:rPr>
        <w:t xml:space="preserve"> hours</w:t>
      </w:r>
    </w:p>
    <w:p w14:paraId="479F809E" w14:textId="7C419515" w:rsidR="006F1772" w:rsidRDefault="00F27DB7" w:rsidP="00F27DB7">
      <w:pPr>
        <w:pStyle w:val="Testo2"/>
        <w:rPr>
          <w:rFonts w:eastAsia="Times"/>
          <w:lang w:val="en-GB"/>
        </w:rPr>
      </w:pPr>
      <w:r>
        <w:rPr>
          <w:rStyle w:val="Nessuno"/>
          <w:rFonts w:eastAsia="Times"/>
          <w:lang w:val="en-US"/>
        </w:rPr>
        <w:t xml:space="preserve">Prof. </w:t>
      </w:r>
      <w:r w:rsidR="00534B1E">
        <w:rPr>
          <w:rStyle w:val="Nessuno"/>
          <w:rFonts w:eastAsia="Times"/>
          <w:lang w:val="en-US"/>
        </w:rPr>
        <w:t>B. Nicoli</w:t>
      </w:r>
      <w:r w:rsidR="004A1DBF" w:rsidRPr="007F171D">
        <w:rPr>
          <w:rStyle w:val="Nessuno"/>
          <w:rFonts w:eastAsia="Times"/>
          <w:lang w:val="en-GB"/>
        </w:rPr>
        <w:t xml:space="preserve">: </w:t>
      </w:r>
      <w:r>
        <w:rPr>
          <w:rStyle w:val="Nessuno"/>
          <w:rFonts w:eastAsia="Times"/>
          <w:lang w:val="en-GB"/>
        </w:rPr>
        <w:t xml:space="preserve">Office hours by appointment </w:t>
      </w:r>
      <w:r w:rsidR="00806D92">
        <w:rPr>
          <w:rStyle w:val="Nessuno"/>
          <w:rFonts w:eastAsia="Times"/>
          <w:lang w:val="en-GB"/>
        </w:rPr>
        <w:t>–</w:t>
      </w:r>
      <w:r w:rsidR="004A1DBF" w:rsidRPr="007F171D">
        <w:rPr>
          <w:rStyle w:val="Nessuno"/>
          <w:rFonts w:eastAsia="Times"/>
          <w:lang w:val="en-GB"/>
        </w:rPr>
        <w:t xml:space="preserve"> </w:t>
      </w:r>
      <w:r w:rsidR="00806D92">
        <w:rPr>
          <w:rStyle w:val="Nessuno"/>
          <w:rFonts w:eastAsia="Times"/>
          <w:lang w:val="en-GB"/>
        </w:rPr>
        <w:t>ARC Centre</w:t>
      </w:r>
      <w:r>
        <w:rPr>
          <w:rStyle w:val="Nessuno"/>
          <w:rFonts w:eastAsia="Times"/>
          <w:lang w:val="en-GB"/>
        </w:rPr>
        <w:t>,</w:t>
      </w:r>
      <w:r w:rsidR="00806D92">
        <w:rPr>
          <w:rStyle w:val="Nessuno"/>
          <w:rFonts w:eastAsia="Times"/>
          <w:lang w:val="en-GB"/>
        </w:rPr>
        <w:t xml:space="preserve"> Edificio Franciscanum,</w:t>
      </w:r>
      <w:r>
        <w:rPr>
          <w:rStyle w:val="Nessuno"/>
          <w:rFonts w:eastAsia="Times"/>
          <w:lang w:val="en-GB"/>
        </w:rPr>
        <w:t xml:space="preserve"> </w:t>
      </w:r>
      <w:r w:rsidR="00806D92">
        <w:rPr>
          <w:rFonts w:eastAsia="Times"/>
          <w:lang w:val="en-GB"/>
        </w:rPr>
        <w:t>5</w:t>
      </w:r>
      <w:r w:rsidR="00806D92" w:rsidRPr="00DC21DF">
        <w:rPr>
          <w:rFonts w:eastAsia="Times"/>
          <w:vertAlign w:val="superscript"/>
          <w:lang w:val="en-GB"/>
        </w:rPr>
        <w:t>rd</w:t>
      </w:r>
      <w:r w:rsidR="00806D92">
        <w:rPr>
          <w:rFonts w:eastAsia="Times"/>
          <w:lang w:val="en-GB"/>
        </w:rPr>
        <w:t xml:space="preserve"> floor - </w:t>
      </w:r>
      <w:r>
        <w:rPr>
          <w:rFonts w:eastAsia="Times"/>
          <w:lang w:val="en-GB"/>
        </w:rPr>
        <w:t xml:space="preserve">L.go Gemelli 1. To schedule a meeting send an email to </w:t>
      </w:r>
      <w:r w:rsidR="00534B1E">
        <w:rPr>
          <w:rFonts w:eastAsia="Times"/>
          <w:lang w:val="en-GB"/>
        </w:rPr>
        <w:t>benedetta.nicoli</w:t>
      </w:r>
      <w:r w:rsidR="007C7B88" w:rsidRPr="00F45261">
        <w:rPr>
          <w:rFonts w:eastAsia="Times"/>
          <w:lang w:val="en-GB"/>
        </w:rPr>
        <w:t>@unicatt.it</w:t>
      </w:r>
      <w:r>
        <w:rPr>
          <w:rFonts w:eastAsia="Times"/>
          <w:lang w:val="en-GB"/>
        </w:rPr>
        <w:t>.</w:t>
      </w:r>
    </w:p>
    <w:p w14:paraId="3CFEC29C" w14:textId="1F27BD5A" w:rsidR="00DB1C1D" w:rsidRPr="007C7B88" w:rsidRDefault="007C7B88" w:rsidP="008A30BC">
      <w:pPr>
        <w:pStyle w:val="Testo2"/>
        <w:ind w:firstLine="0"/>
        <w:rPr>
          <w:lang w:val="en-GB"/>
        </w:rPr>
      </w:pPr>
      <w:r>
        <w:rPr>
          <w:rStyle w:val="Nessuno"/>
          <w:rFonts w:eastAsia="Times"/>
          <w:lang w:val="en-GB"/>
        </w:rPr>
        <w:tab/>
      </w:r>
      <w:r w:rsidRPr="007F171D">
        <w:rPr>
          <w:rStyle w:val="Nessuno"/>
          <w:rFonts w:eastAsia="Times"/>
          <w:lang w:val="en-GB"/>
        </w:rPr>
        <w:t xml:space="preserve">Prof. </w:t>
      </w:r>
      <w:r w:rsidR="008A30BC">
        <w:rPr>
          <w:rStyle w:val="Nessuno"/>
          <w:rFonts w:eastAsia="Times"/>
          <w:lang w:val="en-GB"/>
        </w:rPr>
        <w:t>L.</w:t>
      </w:r>
      <w:r>
        <w:rPr>
          <w:rStyle w:val="Nessuno"/>
          <w:rFonts w:eastAsia="Times"/>
          <w:lang w:val="en-GB"/>
        </w:rPr>
        <w:t xml:space="preserve"> G. Zaffaroni</w:t>
      </w:r>
      <w:r w:rsidRPr="007F171D">
        <w:rPr>
          <w:rStyle w:val="Nessuno"/>
          <w:rFonts w:eastAsia="Times"/>
          <w:lang w:val="en-GB"/>
        </w:rPr>
        <w:t xml:space="preserve">: </w:t>
      </w:r>
      <w:r w:rsidR="008A30BC">
        <w:rPr>
          <w:rStyle w:val="Nessuno"/>
          <w:rFonts w:eastAsia="Times"/>
          <w:lang w:val="en-GB"/>
        </w:rPr>
        <w:t>Office hours by appointment -</w:t>
      </w:r>
      <w:r w:rsidRPr="007F171D">
        <w:rPr>
          <w:rStyle w:val="Nessuno"/>
          <w:rFonts w:eastAsia="Times"/>
          <w:lang w:val="en-GB"/>
        </w:rPr>
        <w:t xml:space="preserve"> Department of Communication</w:t>
      </w:r>
      <w:r>
        <w:rPr>
          <w:rStyle w:val="Nessuno"/>
          <w:rFonts w:eastAsia="Times"/>
          <w:lang w:val="en-GB"/>
        </w:rPr>
        <w:t xml:space="preserve">, </w:t>
      </w:r>
      <w:r w:rsidR="008A30BC">
        <w:rPr>
          <w:rStyle w:val="Nessuno"/>
          <w:rFonts w:eastAsia="Times"/>
          <w:lang w:val="en-GB"/>
        </w:rPr>
        <w:t>V</w:t>
      </w:r>
      <w:r>
        <w:rPr>
          <w:rStyle w:val="Nessuno"/>
          <w:rFonts w:eastAsia="Times"/>
          <w:lang w:val="en-GB"/>
        </w:rPr>
        <w:t>ia Sant’Agnese 2, 4</w:t>
      </w:r>
      <w:r w:rsidRPr="00E717E7">
        <w:rPr>
          <w:rStyle w:val="Nessuno"/>
          <w:rFonts w:eastAsia="Times"/>
          <w:sz w:val="22"/>
          <w:szCs w:val="32"/>
          <w:vertAlign w:val="superscript"/>
          <w:lang w:val="en-GB"/>
        </w:rPr>
        <w:t>th</w:t>
      </w:r>
      <w:r w:rsidRPr="007F171D">
        <w:rPr>
          <w:rStyle w:val="Nessuno"/>
          <w:rFonts w:eastAsia="Times"/>
          <w:sz w:val="28"/>
          <w:szCs w:val="32"/>
          <w:vertAlign w:val="superscript"/>
          <w:lang w:val="en-GB"/>
        </w:rPr>
        <w:t xml:space="preserve"> </w:t>
      </w:r>
      <w:r>
        <w:rPr>
          <w:rStyle w:val="Nessuno"/>
          <w:rFonts w:eastAsia="Times"/>
          <w:lang w:val="en-GB"/>
        </w:rPr>
        <w:t>floor</w:t>
      </w:r>
      <w:r w:rsidRPr="007F171D">
        <w:rPr>
          <w:rStyle w:val="Nessuno"/>
          <w:rFonts w:eastAsia="Times"/>
          <w:lang w:val="en-GB"/>
        </w:rPr>
        <w:t>.</w:t>
      </w:r>
      <w:r w:rsidR="008A30BC">
        <w:rPr>
          <w:rStyle w:val="Nessuno"/>
          <w:rFonts w:eastAsia="Times"/>
          <w:lang w:val="en-GB"/>
        </w:rPr>
        <w:t xml:space="preserve"> </w:t>
      </w:r>
      <w:r w:rsidR="008A30BC">
        <w:rPr>
          <w:rFonts w:eastAsia="Times"/>
          <w:lang w:val="en-GB"/>
        </w:rPr>
        <w:t xml:space="preserve">To schedule a meeting send an email to </w:t>
      </w:r>
      <w:r w:rsidR="008A30BC" w:rsidRPr="00F45261">
        <w:rPr>
          <w:rFonts w:eastAsia="Times"/>
          <w:lang w:val="en-GB"/>
        </w:rPr>
        <w:t>lorenzogiuseppe.zaffaroni@unicatt.it</w:t>
      </w:r>
    </w:p>
    <w:sectPr w:rsidR="00DB1C1D" w:rsidRPr="007C7B8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8DDA" w14:textId="77777777" w:rsidR="009A11C6" w:rsidRDefault="009A11C6" w:rsidP="00F9099D">
      <w:pPr>
        <w:spacing w:line="240" w:lineRule="auto"/>
      </w:pPr>
      <w:r>
        <w:separator/>
      </w:r>
    </w:p>
  </w:endnote>
  <w:endnote w:type="continuationSeparator" w:id="0">
    <w:p w14:paraId="3DF430D4" w14:textId="77777777" w:rsidR="009A11C6" w:rsidRDefault="009A11C6" w:rsidP="00F90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ECF7" w14:textId="77777777" w:rsidR="009A11C6" w:rsidRDefault="009A11C6" w:rsidP="00F9099D">
      <w:pPr>
        <w:spacing w:line="240" w:lineRule="auto"/>
      </w:pPr>
      <w:r>
        <w:separator/>
      </w:r>
    </w:p>
  </w:footnote>
  <w:footnote w:type="continuationSeparator" w:id="0">
    <w:p w14:paraId="50759A98" w14:textId="77777777" w:rsidR="009A11C6" w:rsidRDefault="009A11C6" w:rsidP="00F9099D">
      <w:pPr>
        <w:spacing w:line="240" w:lineRule="auto"/>
      </w:pPr>
      <w:r>
        <w:continuationSeparator/>
      </w:r>
    </w:p>
  </w:footnote>
  <w:footnote w:id="1">
    <w:p w14:paraId="4CB9E950" w14:textId="415F9F26" w:rsidR="004D4013" w:rsidRDefault="004D401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018"/>
    <w:multiLevelType w:val="hybridMultilevel"/>
    <w:tmpl w:val="6A629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2B0271"/>
    <w:multiLevelType w:val="multilevel"/>
    <w:tmpl w:val="C31A45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68F61B1"/>
    <w:multiLevelType w:val="multilevel"/>
    <w:tmpl w:val="3FF881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FA6758E"/>
    <w:multiLevelType w:val="multilevel"/>
    <w:tmpl w:val="3DC667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0257593">
    <w:abstractNumId w:val="1"/>
  </w:num>
  <w:num w:numId="2" w16cid:durableId="1476945071">
    <w:abstractNumId w:val="3"/>
  </w:num>
  <w:num w:numId="3" w16cid:durableId="414590055">
    <w:abstractNumId w:val="2"/>
  </w:num>
  <w:num w:numId="4" w16cid:durableId="51434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44A97"/>
    <w:rsid w:val="00064C93"/>
    <w:rsid w:val="00095323"/>
    <w:rsid w:val="000C1487"/>
    <w:rsid w:val="000D55EC"/>
    <w:rsid w:val="00127B02"/>
    <w:rsid w:val="00131F63"/>
    <w:rsid w:val="00132808"/>
    <w:rsid w:val="00137900"/>
    <w:rsid w:val="00142A2E"/>
    <w:rsid w:val="001448DA"/>
    <w:rsid w:val="00145101"/>
    <w:rsid w:val="00145156"/>
    <w:rsid w:val="00187B99"/>
    <w:rsid w:val="0019024F"/>
    <w:rsid w:val="00192996"/>
    <w:rsid w:val="00193571"/>
    <w:rsid w:val="001A7480"/>
    <w:rsid w:val="001B0183"/>
    <w:rsid w:val="002014DD"/>
    <w:rsid w:val="00220B46"/>
    <w:rsid w:val="00223351"/>
    <w:rsid w:val="00225140"/>
    <w:rsid w:val="002256F0"/>
    <w:rsid w:val="0025090C"/>
    <w:rsid w:val="002B4350"/>
    <w:rsid w:val="002C0844"/>
    <w:rsid w:val="002E0693"/>
    <w:rsid w:val="002F5BB9"/>
    <w:rsid w:val="00306669"/>
    <w:rsid w:val="00326055"/>
    <w:rsid w:val="00326337"/>
    <w:rsid w:val="003611AA"/>
    <w:rsid w:val="00361651"/>
    <w:rsid w:val="00367CE6"/>
    <w:rsid w:val="003A02FF"/>
    <w:rsid w:val="003C1DC5"/>
    <w:rsid w:val="003C6F9B"/>
    <w:rsid w:val="003D09AE"/>
    <w:rsid w:val="003E01A5"/>
    <w:rsid w:val="003E403D"/>
    <w:rsid w:val="003F2A08"/>
    <w:rsid w:val="0040146B"/>
    <w:rsid w:val="00404F78"/>
    <w:rsid w:val="00423CAA"/>
    <w:rsid w:val="00487846"/>
    <w:rsid w:val="00494C87"/>
    <w:rsid w:val="00497794"/>
    <w:rsid w:val="004A1DBF"/>
    <w:rsid w:val="004C0150"/>
    <w:rsid w:val="004D1217"/>
    <w:rsid w:val="004D4013"/>
    <w:rsid w:val="004D6008"/>
    <w:rsid w:val="004E145F"/>
    <w:rsid w:val="005027BA"/>
    <w:rsid w:val="00515C6D"/>
    <w:rsid w:val="00534B1E"/>
    <w:rsid w:val="00534D32"/>
    <w:rsid w:val="00550287"/>
    <w:rsid w:val="00554F8C"/>
    <w:rsid w:val="0055652B"/>
    <w:rsid w:val="00563518"/>
    <w:rsid w:val="0056352D"/>
    <w:rsid w:val="005A056C"/>
    <w:rsid w:val="005A5702"/>
    <w:rsid w:val="005C7B05"/>
    <w:rsid w:val="005C7CD7"/>
    <w:rsid w:val="005D4596"/>
    <w:rsid w:val="005D690A"/>
    <w:rsid w:val="00616133"/>
    <w:rsid w:val="00622E68"/>
    <w:rsid w:val="00626367"/>
    <w:rsid w:val="006309DA"/>
    <w:rsid w:val="0063442D"/>
    <w:rsid w:val="006800A6"/>
    <w:rsid w:val="006B1B44"/>
    <w:rsid w:val="006C3D3D"/>
    <w:rsid w:val="006C7AC3"/>
    <w:rsid w:val="006D18A0"/>
    <w:rsid w:val="006D6FBB"/>
    <w:rsid w:val="006F1772"/>
    <w:rsid w:val="006F6B1D"/>
    <w:rsid w:val="00711907"/>
    <w:rsid w:val="0071381A"/>
    <w:rsid w:val="00713829"/>
    <w:rsid w:val="00715D30"/>
    <w:rsid w:val="00754A8A"/>
    <w:rsid w:val="00784F14"/>
    <w:rsid w:val="00791B81"/>
    <w:rsid w:val="007C3E16"/>
    <w:rsid w:val="007C7B88"/>
    <w:rsid w:val="007E07C3"/>
    <w:rsid w:val="007F0D57"/>
    <w:rsid w:val="007F23FE"/>
    <w:rsid w:val="00806624"/>
    <w:rsid w:val="00806D92"/>
    <w:rsid w:val="00837EB1"/>
    <w:rsid w:val="008A1204"/>
    <w:rsid w:val="008A30BC"/>
    <w:rsid w:val="008B4FEB"/>
    <w:rsid w:val="008D1AE8"/>
    <w:rsid w:val="008D2A8A"/>
    <w:rsid w:val="008D7D92"/>
    <w:rsid w:val="00900CCA"/>
    <w:rsid w:val="00924B77"/>
    <w:rsid w:val="009358E7"/>
    <w:rsid w:val="00940DA2"/>
    <w:rsid w:val="0099697D"/>
    <w:rsid w:val="00997BF0"/>
    <w:rsid w:val="00997DEA"/>
    <w:rsid w:val="009A11C6"/>
    <w:rsid w:val="009A5383"/>
    <w:rsid w:val="009B6BBD"/>
    <w:rsid w:val="009E04A5"/>
    <w:rsid w:val="009E055C"/>
    <w:rsid w:val="009E4ADC"/>
    <w:rsid w:val="00A019E4"/>
    <w:rsid w:val="00A37330"/>
    <w:rsid w:val="00A500C1"/>
    <w:rsid w:val="00A57BDD"/>
    <w:rsid w:val="00A72DC6"/>
    <w:rsid w:val="00A74F6F"/>
    <w:rsid w:val="00AB0E6E"/>
    <w:rsid w:val="00AB1A1D"/>
    <w:rsid w:val="00AB5BAF"/>
    <w:rsid w:val="00AD7557"/>
    <w:rsid w:val="00AE4332"/>
    <w:rsid w:val="00AF0906"/>
    <w:rsid w:val="00AF0990"/>
    <w:rsid w:val="00B2320C"/>
    <w:rsid w:val="00B428AF"/>
    <w:rsid w:val="00B51253"/>
    <w:rsid w:val="00B525CC"/>
    <w:rsid w:val="00B86142"/>
    <w:rsid w:val="00B87659"/>
    <w:rsid w:val="00B93E0F"/>
    <w:rsid w:val="00BB09F9"/>
    <w:rsid w:val="00BC491A"/>
    <w:rsid w:val="00BC63F1"/>
    <w:rsid w:val="00BD10A2"/>
    <w:rsid w:val="00BD2E5E"/>
    <w:rsid w:val="00BE08E1"/>
    <w:rsid w:val="00BE306A"/>
    <w:rsid w:val="00C207F8"/>
    <w:rsid w:val="00C269C1"/>
    <w:rsid w:val="00C315C0"/>
    <w:rsid w:val="00C50267"/>
    <w:rsid w:val="00CA508F"/>
    <w:rsid w:val="00CD2D78"/>
    <w:rsid w:val="00CD55A6"/>
    <w:rsid w:val="00CE6AC2"/>
    <w:rsid w:val="00D157A7"/>
    <w:rsid w:val="00D2503A"/>
    <w:rsid w:val="00D404F2"/>
    <w:rsid w:val="00D5599C"/>
    <w:rsid w:val="00D64E72"/>
    <w:rsid w:val="00DB1C1D"/>
    <w:rsid w:val="00DB2159"/>
    <w:rsid w:val="00DC21DF"/>
    <w:rsid w:val="00DF1378"/>
    <w:rsid w:val="00DF28F3"/>
    <w:rsid w:val="00E06391"/>
    <w:rsid w:val="00E17814"/>
    <w:rsid w:val="00E44E65"/>
    <w:rsid w:val="00E57B8D"/>
    <w:rsid w:val="00E607E6"/>
    <w:rsid w:val="00E75813"/>
    <w:rsid w:val="00E81416"/>
    <w:rsid w:val="00EA4188"/>
    <w:rsid w:val="00EA53B3"/>
    <w:rsid w:val="00EB3C6E"/>
    <w:rsid w:val="00EC5E2B"/>
    <w:rsid w:val="00EE749C"/>
    <w:rsid w:val="00F12F69"/>
    <w:rsid w:val="00F210FE"/>
    <w:rsid w:val="00F27DB7"/>
    <w:rsid w:val="00F33C89"/>
    <w:rsid w:val="00F45261"/>
    <w:rsid w:val="00F6603C"/>
    <w:rsid w:val="00F9099D"/>
    <w:rsid w:val="00F94605"/>
    <w:rsid w:val="00FB1B87"/>
    <w:rsid w:val="00FC49B1"/>
    <w:rsid w:val="00FD1DCE"/>
    <w:rsid w:val="00FD767A"/>
    <w:rsid w:val="3A449CE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7E6"/>
  <w15:docId w15:val="{AD69EE15-8A31-4F9F-B757-7FDD34C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character" w:customStyle="1" w:styleId="Menzionenonrisolta1">
    <w:name w:val="Menzione non risolta1"/>
    <w:basedOn w:val="Carpredefinitoparagrafo"/>
    <w:uiPriority w:val="99"/>
    <w:semiHidden/>
    <w:unhideWhenUsed/>
    <w:rsid w:val="00622E68"/>
    <w:rPr>
      <w:color w:val="605E5C"/>
      <w:shd w:val="clear" w:color="auto" w:fill="E1DFDD"/>
    </w:rPr>
  </w:style>
  <w:style w:type="character" w:styleId="Collegamentovisitato">
    <w:name w:val="FollowedHyperlink"/>
    <w:basedOn w:val="Carpredefinitoparagrafo"/>
    <w:semiHidden/>
    <w:unhideWhenUsed/>
    <w:rsid w:val="00BE08E1"/>
    <w:rPr>
      <w:color w:val="800080" w:themeColor="followedHyperlink"/>
      <w:u w:val="single"/>
    </w:rPr>
  </w:style>
  <w:style w:type="character" w:styleId="Menzionenonrisolta">
    <w:name w:val="Unresolved Mention"/>
    <w:basedOn w:val="Carpredefinitoparagrafo"/>
    <w:uiPriority w:val="99"/>
    <w:semiHidden/>
    <w:unhideWhenUsed/>
    <w:rsid w:val="00E44E65"/>
    <w:rPr>
      <w:color w:val="605E5C"/>
      <w:shd w:val="clear" w:color="auto" w:fill="E1DFDD"/>
    </w:rPr>
  </w:style>
  <w:style w:type="paragraph" w:styleId="Testonotaapidipagina">
    <w:name w:val="footnote text"/>
    <w:basedOn w:val="Normale"/>
    <w:link w:val="TestonotaapidipaginaCarattere"/>
    <w:semiHidden/>
    <w:unhideWhenUsed/>
    <w:rsid w:val="004D401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D4013"/>
  </w:style>
  <w:style w:type="character" w:styleId="Rimandonotaapidipagina">
    <w:name w:val="footnote reference"/>
    <w:basedOn w:val="Carpredefinitoparagrafo"/>
    <w:semiHidden/>
    <w:unhideWhenUsed/>
    <w:rsid w:val="004D4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1">
      <w:bodyDiv w:val="1"/>
      <w:marLeft w:val="0"/>
      <w:marRight w:val="0"/>
      <w:marTop w:val="0"/>
      <w:marBottom w:val="0"/>
      <w:divBdr>
        <w:top w:val="none" w:sz="0" w:space="0" w:color="auto"/>
        <w:left w:val="none" w:sz="0" w:space="0" w:color="auto"/>
        <w:bottom w:val="none" w:sz="0" w:space="0" w:color="auto"/>
        <w:right w:val="none" w:sz="0" w:space="0" w:color="auto"/>
      </w:divBdr>
    </w:div>
    <w:div w:id="63455598">
      <w:bodyDiv w:val="1"/>
      <w:marLeft w:val="0"/>
      <w:marRight w:val="0"/>
      <w:marTop w:val="0"/>
      <w:marBottom w:val="0"/>
      <w:divBdr>
        <w:top w:val="none" w:sz="0" w:space="0" w:color="auto"/>
        <w:left w:val="none" w:sz="0" w:space="0" w:color="auto"/>
        <w:bottom w:val="none" w:sz="0" w:space="0" w:color="auto"/>
        <w:right w:val="none" w:sz="0" w:space="0" w:color="auto"/>
      </w:divBdr>
    </w:div>
    <w:div w:id="84040296">
      <w:bodyDiv w:val="1"/>
      <w:marLeft w:val="0"/>
      <w:marRight w:val="0"/>
      <w:marTop w:val="0"/>
      <w:marBottom w:val="0"/>
      <w:divBdr>
        <w:top w:val="none" w:sz="0" w:space="0" w:color="auto"/>
        <w:left w:val="none" w:sz="0" w:space="0" w:color="auto"/>
        <w:bottom w:val="none" w:sz="0" w:space="0" w:color="auto"/>
        <w:right w:val="none" w:sz="0" w:space="0" w:color="auto"/>
      </w:divBdr>
    </w:div>
    <w:div w:id="119961600">
      <w:bodyDiv w:val="1"/>
      <w:marLeft w:val="0"/>
      <w:marRight w:val="0"/>
      <w:marTop w:val="0"/>
      <w:marBottom w:val="0"/>
      <w:divBdr>
        <w:top w:val="none" w:sz="0" w:space="0" w:color="auto"/>
        <w:left w:val="none" w:sz="0" w:space="0" w:color="auto"/>
        <w:bottom w:val="none" w:sz="0" w:space="0" w:color="auto"/>
        <w:right w:val="none" w:sz="0" w:space="0" w:color="auto"/>
      </w:divBdr>
    </w:div>
    <w:div w:id="164592026">
      <w:bodyDiv w:val="1"/>
      <w:marLeft w:val="0"/>
      <w:marRight w:val="0"/>
      <w:marTop w:val="0"/>
      <w:marBottom w:val="0"/>
      <w:divBdr>
        <w:top w:val="none" w:sz="0" w:space="0" w:color="auto"/>
        <w:left w:val="none" w:sz="0" w:space="0" w:color="auto"/>
        <w:bottom w:val="none" w:sz="0" w:space="0" w:color="auto"/>
        <w:right w:val="none" w:sz="0" w:space="0" w:color="auto"/>
      </w:divBdr>
    </w:div>
    <w:div w:id="167984606">
      <w:bodyDiv w:val="1"/>
      <w:marLeft w:val="0"/>
      <w:marRight w:val="0"/>
      <w:marTop w:val="0"/>
      <w:marBottom w:val="0"/>
      <w:divBdr>
        <w:top w:val="none" w:sz="0" w:space="0" w:color="auto"/>
        <w:left w:val="none" w:sz="0" w:space="0" w:color="auto"/>
        <w:bottom w:val="none" w:sz="0" w:space="0" w:color="auto"/>
        <w:right w:val="none" w:sz="0" w:space="0" w:color="auto"/>
      </w:divBdr>
    </w:div>
    <w:div w:id="256795931">
      <w:bodyDiv w:val="1"/>
      <w:marLeft w:val="0"/>
      <w:marRight w:val="0"/>
      <w:marTop w:val="0"/>
      <w:marBottom w:val="0"/>
      <w:divBdr>
        <w:top w:val="none" w:sz="0" w:space="0" w:color="auto"/>
        <w:left w:val="none" w:sz="0" w:space="0" w:color="auto"/>
        <w:bottom w:val="none" w:sz="0" w:space="0" w:color="auto"/>
        <w:right w:val="none" w:sz="0" w:space="0" w:color="auto"/>
      </w:divBdr>
    </w:div>
    <w:div w:id="268781224">
      <w:bodyDiv w:val="1"/>
      <w:marLeft w:val="0"/>
      <w:marRight w:val="0"/>
      <w:marTop w:val="0"/>
      <w:marBottom w:val="0"/>
      <w:divBdr>
        <w:top w:val="none" w:sz="0" w:space="0" w:color="auto"/>
        <w:left w:val="none" w:sz="0" w:space="0" w:color="auto"/>
        <w:bottom w:val="none" w:sz="0" w:space="0" w:color="auto"/>
        <w:right w:val="none" w:sz="0" w:space="0" w:color="auto"/>
      </w:divBdr>
    </w:div>
    <w:div w:id="427654425">
      <w:bodyDiv w:val="1"/>
      <w:marLeft w:val="0"/>
      <w:marRight w:val="0"/>
      <w:marTop w:val="0"/>
      <w:marBottom w:val="0"/>
      <w:divBdr>
        <w:top w:val="none" w:sz="0" w:space="0" w:color="auto"/>
        <w:left w:val="none" w:sz="0" w:space="0" w:color="auto"/>
        <w:bottom w:val="none" w:sz="0" w:space="0" w:color="auto"/>
        <w:right w:val="none" w:sz="0" w:space="0" w:color="auto"/>
      </w:divBdr>
    </w:div>
    <w:div w:id="528298891">
      <w:bodyDiv w:val="1"/>
      <w:marLeft w:val="0"/>
      <w:marRight w:val="0"/>
      <w:marTop w:val="0"/>
      <w:marBottom w:val="0"/>
      <w:divBdr>
        <w:top w:val="none" w:sz="0" w:space="0" w:color="auto"/>
        <w:left w:val="none" w:sz="0" w:space="0" w:color="auto"/>
        <w:bottom w:val="none" w:sz="0" w:space="0" w:color="auto"/>
        <w:right w:val="none" w:sz="0" w:space="0" w:color="auto"/>
      </w:divBdr>
      <w:divsChild>
        <w:div w:id="1982230640">
          <w:marLeft w:val="480"/>
          <w:marRight w:val="0"/>
          <w:marTop w:val="0"/>
          <w:marBottom w:val="0"/>
          <w:divBdr>
            <w:top w:val="none" w:sz="0" w:space="0" w:color="auto"/>
            <w:left w:val="none" w:sz="0" w:space="0" w:color="auto"/>
            <w:bottom w:val="none" w:sz="0" w:space="0" w:color="auto"/>
            <w:right w:val="none" w:sz="0" w:space="0" w:color="auto"/>
          </w:divBdr>
          <w:divsChild>
            <w:div w:id="416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2513">
      <w:bodyDiv w:val="1"/>
      <w:marLeft w:val="0"/>
      <w:marRight w:val="0"/>
      <w:marTop w:val="0"/>
      <w:marBottom w:val="0"/>
      <w:divBdr>
        <w:top w:val="none" w:sz="0" w:space="0" w:color="auto"/>
        <w:left w:val="none" w:sz="0" w:space="0" w:color="auto"/>
        <w:bottom w:val="none" w:sz="0" w:space="0" w:color="auto"/>
        <w:right w:val="none" w:sz="0" w:space="0" w:color="auto"/>
      </w:divBdr>
    </w:div>
    <w:div w:id="555166535">
      <w:bodyDiv w:val="1"/>
      <w:marLeft w:val="0"/>
      <w:marRight w:val="0"/>
      <w:marTop w:val="0"/>
      <w:marBottom w:val="0"/>
      <w:divBdr>
        <w:top w:val="none" w:sz="0" w:space="0" w:color="auto"/>
        <w:left w:val="none" w:sz="0" w:space="0" w:color="auto"/>
        <w:bottom w:val="none" w:sz="0" w:space="0" w:color="auto"/>
        <w:right w:val="none" w:sz="0" w:space="0" w:color="auto"/>
      </w:divBdr>
    </w:div>
    <w:div w:id="650409812">
      <w:bodyDiv w:val="1"/>
      <w:marLeft w:val="0"/>
      <w:marRight w:val="0"/>
      <w:marTop w:val="0"/>
      <w:marBottom w:val="0"/>
      <w:divBdr>
        <w:top w:val="none" w:sz="0" w:space="0" w:color="auto"/>
        <w:left w:val="none" w:sz="0" w:space="0" w:color="auto"/>
        <w:bottom w:val="none" w:sz="0" w:space="0" w:color="auto"/>
        <w:right w:val="none" w:sz="0" w:space="0" w:color="auto"/>
      </w:divBdr>
    </w:div>
    <w:div w:id="666176000">
      <w:bodyDiv w:val="1"/>
      <w:marLeft w:val="0"/>
      <w:marRight w:val="0"/>
      <w:marTop w:val="0"/>
      <w:marBottom w:val="0"/>
      <w:divBdr>
        <w:top w:val="none" w:sz="0" w:space="0" w:color="auto"/>
        <w:left w:val="none" w:sz="0" w:space="0" w:color="auto"/>
        <w:bottom w:val="none" w:sz="0" w:space="0" w:color="auto"/>
        <w:right w:val="none" w:sz="0" w:space="0" w:color="auto"/>
      </w:divBdr>
    </w:div>
    <w:div w:id="779227769">
      <w:bodyDiv w:val="1"/>
      <w:marLeft w:val="0"/>
      <w:marRight w:val="0"/>
      <w:marTop w:val="0"/>
      <w:marBottom w:val="0"/>
      <w:divBdr>
        <w:top w:val="none" w:sz="0" w:space="0" w:color="auto"/>
        <w:left w:val="none" w:sz="0" w:space="0" w:color="auto"/>
        <w:bottom w:val="none" w:sz="0" w:space="0" w:color="auto"/>
        <w:right w:val="none" w:sz="0" w:space="0" w:color="auto"/>
      </w:divBdr>
    </w:div>
    <w:div w:id="819805042">
      <w:bodyDiv w:val="1"/>
      <w:marLeft w:val="0"/>
      <w:marRight w:val="0"/>
      <w:marTop w:val="0"/>
      <w:marBottom w:val="0"/>
      <w:divBdr>
        <w:top w:val="none" w:sz="0" w:space="0" w:color="auto"/>
        <w:left w:val="none" w:sz="0" w:space="0" w:color="auto"/>
        <w:bottom w:val="none" w:sz="0" w:space="0" w:color="auto"/>
        <w:right w:val="none" w:sz="0" w:space="0" w:color="auto"/>
      </w:divBdr>
      <w:divsChild>
        <w:div w:id="845175295">
          <w:marLeft w:val="480"/>
          <w:marRight w:val="0"/>
          <w:marTop w:val="0"/>
          <w:marBottom w:val="0"/>
          <w:divBdr>
            <w:top w:val="none" w:sz="0" w:space="0" w:color="auto"/>
            <w:left w:val="none" w:sz="0" w:space="0" w:color="auto"/>
            <w:bottom w:val="none" w:sz="0" w:space="0" w:color="auto"/>
            <w:right w:val="none" w:sz="0" w:space="0" w:color="auto"/>
          </w:divBdr>
          <w:divsChild>
            <w:div w:id="21335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050">
      <w:bodyDiv w:val="1"/>
      <w:marLeft w:val="0"/>
      <w:marRight w:val="0"/>
      <w:marTop w:val="0"/>
      <w:marBottom w:val="0"/>
      <w:divBdr>
        <w:top w:val="none" w:sz="0" w:space="0" w:color="auto"/>
        <w:left w:val="none" w:sz="0" w:space="0" w:color="auto"/>
        <w:bottom w:val="none" w:sz="0" w:space="0" w:color="auto"/>
        <w:right w:val="none" w:sz="0" w:space="0" w:color="auto"/>
      </w:divBdr>
      <w:divsChild>
        <w:div w:id="585579068">
          <w:marLeft w:val="480"/>
          <w:marRight w:val="0"/>
          <w:marTop w:val="0"/>
          <w:marBottom w:val="0"/>
          <w:divBdr>
            <w:top w:val="none" w:sz="0" w:space="0" w:color="auto"/>
            <w:left w:val="none" w:sz="0" w:space="0" w:color="auto"/>
            <w:bottom w:val="none" w:sz="0" w:space="0" w:color="auto"/>
            <w:right w:val="none" w:sz="0" w:space="0" w:color="auto"/>
          </w:divBdr>
          <w:divsChild>
            <w:div w:id="8912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6401">
      <w:bodyDiv w:val="1"/>
      <w:marLeft w:val="0"/>
      <w:marRight w:val="0"/>
      <w:marTop w:val="0"/>
      <w:marBottom w:val="0"/>
      <w:divBdr>
        <w:top w:val="none" w:sz="0" w:space="0" w:color="auto"/>
        <w:left w:val="none" w:sz="0" w:space="0" w:color="auto"/>
        <w:bottom w:val="none" w:sz="0" w:space="0" w:color="auto"/>
        <w:right w:val="none" w:sz="0" w:space="0" w:color="auto"/>
      </w:divBdr>
    </w:div>
    <w:div w:id="918514340">
      <w:bodyDiv w:val="1"/>
      <w:marLeft w:val="0"/>
      <w:marRight w:val="0"/>
      <w:marTop w:val="0"/>
      <w:marBottom w:val="0"/>
      <w:divBdr>
        <w:top w:val="none" w:sz="0" w:space="0" w:color="auto"/>
        <w:left w:val="none" w:sz="0" w:space="0" w:color="auto"/>
        <w:bottom w:val="none" w:sz="0" w:space="0" w:color="auto"/>
        <w:right w:val="none" w:sz="0" w:space="0" w:color="auto"/>
      </w:divBdr>
    </w:div>
    <w:div w:id="985469860">
      <w:bodyDiv w:val="1"/>
      <w:marLeft w:val="0"/>
      <w:marRight w:val="0"/>
      <w:marTop w:val="0"/>
      <w:marBottom w:val="0"/>
      <w:divBdr>
        <w:top w:val="none" w:sz="0" w:space="0" w:color="auto"/>
        <w:left w:val="none" w:sz="0" w:space="0" w:color="auto"/>
        <w:bottom w:val="none" w:sz="0" w:space="0" w:color="auto"/>
        <w:right w:val="none" w:sz="0" w:space="0" w:color="auto"/>
      </w:divBdr>
    </w:div>
    <w:div w:id="1051226239">
      <w:bodyDiv w:val="1"/>
      <w:marLeft w:val="0"/>
      <w:marRight w:val="0"/>
      <w:marTop w:val="0"/>
      <w:marBottom w:val="0"/>
      <w:divBdr>
        <w:top w:val="none" w:sz="0" w:space="0" w:color="auto"/>
        <w:left w:val="none" w:sz="0" w:space="0" w:color="auto"/>
        <w:bottom w:val="none" w:sz="0" w:space="0" w:color="auto"/>
        <w:right w:val="none" w:sz="0" w:space="0" w:color="auto"/>
      </w:divBdr>
    </w:div>
    <w:div w:id="1064646509">
      <w:bodyDiv w:val="1"/>
      <w:marLeft w:val="0"/>
      <w:marRight w:val="0"/>
      <w:marTop w:val="0"/>
      <w:marBottom w:val="0"/>
      <w:divBdr>
        <w:top w:val="none" w:sz="0" w:space="0" w:color="auto"/>
        <w:left w:val="none" w:sz="0" w:space="0" w:color="auto"/>
        <w:bottom w:val="none" w:sz="0" w:space="0" w:color="auto"/>
        <w:right w:val="none" w:sz="0" w:space="0" w:color="auto"/>
      </w:divBdr>
      <w:divsChild>
        <w:div w:id="1765373688">
          <w:marLeft w:val="480"/>
          <w:marRight w:val="0"/>
          <w:marTop w:val="0"/>
          <w:marBottom w:val="0"/>
          <w:divBdr>
            <w:top w:val="none" w:sz="0" w:space="0" w:color="auto"/>
            <w:left w:val="none" w:sz="0" w:space="0" w:color="auto"/>
            <w:bottom w:val="none" w:sz="0" w:space="0" w:color="auto"/>
            <w:right w:val="none" w:sz="0" w:space="0" w:color="auto"/>
          </w:divBdr>
          <w:divsChild>
            <w:div w:id="1021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612">
      <w:bodyDiv w:val="1"/>
      <w:marLeft w:val="0"/>
      <w:marRight w:val="0"/>
      <w:marTop w:val="0"/>
      <w:marBottom w:val="0"/>
      <w:divBdr>
        <w:top w:val="none" w:sz="0" w:space="0" w:color="auto"/>
        <w:left w:val="none" w:sz="0" w:space="0" w:color="auto"/>
        <w:bottom w:val="none" w:sz="0" w:space="0" w:color="auto"/>
        <w:right w:val="none" w:sz="0" w:space="0" w:color="auto"/>
      </w:divBdr>
    </w:div>
    <w:div w:id="1171608137">
      <w:bodyDiv w:val="1"/>
      <w:marLeft w:val="0"/>
      <w:marRight w:val="0"/>
      <w:marTop w:val="0"/>
      <w:marBottom w:val="0"/>
      <w:divBdr>
        <w:top w:val="none" w:sz="0" w:space="0" w:color="auto"/>
        <w:left w:val="none" w:sz="0" w:space="0" w:color="auto"/>
        <w:bottom w:val="none" w:sz="0" w:space="0" w:color="auto"/>
        <w:right w:val="none" w:sz="0" w:space="0" w:color="auto"/>
      </w:divBdr>
    </w:div>
    <w:div w:id="1231230165">
      <w:bodyDiv w:val="1"/>
      <w:marLeft w:val="0"/>
      <w:marRight w:val="0"/>
      <w:marTop w:val="0"/>
      <w:marBottom w:val="0"/>
      <w:divBdr>
        <w:top w:val="none" w:sz="0" w:space="0" w:color="auto"/>
        <w:left w:val="none" w:sz="0" w:space="0" w:color="auto"/>
        <w:bottom w:val="none" w:sz="0" w:space="0" w:color="auto"/>
        <w:right w:val="none" w:sz="0" w:space="0" w:color="auto"/>
      </w:divBdr>
      <w:divsChild>
        <w:div w:id="186525017">
          <w:marLeft w:val="480"/>
          <w:marRight w:val="0"/>
          <w:marTop w:val="0"/>
          <w:marBottom w:val="0"/>
          <w:divBdr>
            <w:top w:val="none" w:sz="0" w:space="0" w:color="auto"/>
            <w:left w:val="none" w:sz="0" w:space="0" w:color="auto"/>
            <w:bottom w:val="none" w:sz="0" w:space="0" w:color="auto"/>
            <w:right w:val="none" w:sz="0" w:space="0" w:color="auto"/>
          </w:divBdr>
          <w:divsChild>
            <w:div w:id="1639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7016">
      <w:bodyDiv w:val="1"/>
      <w:marLeft w:val="0"/>
      <w:marRight w:val="0"/>
      <w:marTop w:val="0"/>
      <w:marBottom w:val="0"/>
      <w:divBdr>
        <w:top w:val="none" w:sz="0" w:space="0" w:color="auto"/>
        <w:left w:val="none" w:sz="0" w:space="0" w:color="auto"/>
        <w:bottom w:val="none" w:sz="0" w:space="0" w:color="auto"/>
        <w:right w:val="none" w:sz="0" w:space="0" w:color="auto"/>
      </w:divBdr>
    </w:div>
    <w:div w:id="1377973336">
      <w:bodyDiv w:val="1"/>
      <w:marLeft w:val="0"/>
      <w:marRight w:val="0"/>
      <w:marTop w:val="0"/>
      <w:marBottom w:val="0"/>
      <w:divBdr>
        <w:top w:val="none" w:sz="0" w:space="0" w:color="auto"/>
        <w:left w:val="none" w:sz="0" w:space="0" w:color="auto"/>
        <w:bottom w:val="none" w:sz="0" w:space="0" w:color="auto"/>
        <w:right w:val="none" w:sz="0" w:space="0" w:color="auto"/>
      </w:divBdr>
      <w:divsChild>
        <w:div w:id="2140301355">
          <w:marLeft w:val="480"/>
          <w:marRight w:val="0"/>
          <w:marTop w:val="0"/>
          <w:marBottom w:val="0"/>
          <w:divBdr>
            <w:top w:val="none" w:sz="0" w:space="0" w:color="auto"/>
            <w:left w:val="none" w:sz="0" w:space="0" w:color="auto"/>
            <w:bottom w:val="none" w:sz="0" w:space="0" w:color="auto"/>
            <w:right w:val="none" w:sz="0" w:space="0" w:color="auto"/>
          </w:divBdr>
          <w:divsChild>
            <w:div w:id="17118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5188">
      <w:bodyDiv w:val="1"/>
      <w:marLeft w:val="0"/>
      <w:marRight w:val="0"/>
      <w:marTop w:val="0"/>
      <w:marBottom w:val="0"/>
      <w:divBdr>
        <w:top w:val="none" w:sz="0" w:space="0" w:color="auto"/>
        <w:left w:val="none" w:sz="0" w:space="0" w:color="auto"/>
        <w:bottom w:val="none" w:sz="0" w:space="0" w:color="auto"/>
        <w:right w:val="none" w:sz="0" w:space="0" w:color="auto"/>
      </w:divBdr>
    </w:div>
    <w:div w:id="1415321008">
      <w:bodyDiv w:val="1"/>
      <w:marLeft w:val="0"/>
      <w:marRight w:val="0"/>
      <w:marTop w:val="0"/>
      <w:marBottom w:val="0"/>
      <w:divBdr>
        <w:top w:val="none" w:sz="0" w:space="0" w:color="auto"/>
        <w:left w:val="none" w:sz="0" w:space="0" w:color="auto"/>
        <w:bottom w:val="none" w:sz="0" w:space="0" w:color="auto"/>
        <w:right w:val="none" w:sz="0" w:space="0" w:color="auto"/>
      </w:divBdr>
      <w:divsChild>
        <w:div w:id="1483110534">
          <w:marLeft w:val="480"/>
          <w:marRight w:val="0"/>
          <w:marTop w:val="0"/>
          <w:marBottom w:val="0"/>
          <w:divBdr>
            <w:top w:val="none" w:sz="0" w:space="0" w:color="auto"/>
            <w:left w:val="none" w:sz="0" w:space="0" w:color="auto"/>
            <w:bottom w:val="none" w:sz="0" w:space="0" w:color="auto"/>
            <w:right w:val="none" w:sz="0" w:space="0" w:color="auto"/>
          </w:divBdr>
          <w:divsChild>
            <w:div w:id="346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664">
      <w:bodyDiv w:val="1"/>
      <w:marLeft w:val="0"/>
      <w:marRight w:val="0"/>
      <w:marTop w:val="0"/>
      <w:marBottom w:val="0"/>
      <w:divBdr>
        <w:top w:val="none" w:sz="0" w:space="0" w:color="auto"/>
        <w:left w:val="none" w:sz="0" w:space="0" w:color="auto"/>
        <w:bottom w:val="none" w:sz="0" w:space="0" w:color="auto"/>
        <w:right w:val="none" w:sz="0" w:space="0" w:color="auto"/>
      </w:divBdr>
      <w:divsChild>
        <w:div w:id="1853959026">
          <w:marLeft w:val="480"/>
          <w:marRight w:val="0"/>
          <w:marTop w:val="0"/>
          <w:marBottom w:val="0"/>
          <w:divBdr>
            <w:top w:val="none" w:sz="0" w:space="0" w:color="auto"/>
            <w:left w:val="none" w:sz="0" w:space="0" w:color="auto"/>
            <w:bottom w:val="none" w:sz="0" w:space="0" w:color="auto"/>
            <w:right w:val="none" w:sz="0" w:space="0" w:color="auto"/>
          </w:divBdr>
          <w:divsChild>
            <w:div w:id="38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6442">
      <w:bodyDiv w:val="1"/>
      <w:marLeft w:val="0"/>
      <w:marRight w:val="0"/>
      <w:marTop w:val="0"/>
      <w:marBottom w:val="0"/>
      <w:divBdr>
        <w:top w:val="none" w:sz="0" w:space="0" w:color="auto"/>
        <w:left w:val="none" w:sz="0" w:space="0" w:color="auto"/>
        <w:bottom w:val="none" w:sz="0" w:space="0" w:color="auto"/>
        <w:right w:val="none" w:sz="0" w:space="0" w:color="auto"/>
      </w:divBdr>
      <w:divsChild>
        <w:div w:id="1903833150">
          <w:marLeft w:val="0"/>
          <w:marRight w:val="0"/>
          <w:marTop w:val="0"/>
          <w:marBottom w:val="0"/>
          <w:divBdr>
            <w:top w:val="none" w:sz="0" w:space="0" w:color="auto"/>
            <w:left w:val="none" w:sz="0" w:space="0" w:color="auto"/>
            <w:bottom w:val="none" w:sz="0" w:space="0" w:color="auto"/>
            <w:right w:val="none" w:sz="0" w:space="0" w:color="auto"/>
          </w:divBdr>
          <w:divsChild>
            <w:div w:id="60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6926">
      <w:bodyDiv w:val="1"/>
      <w:marLeft w:val="0"/>
      <w:marRight w:val="0"/>
      <w:marTop w:val="0"/>
      <w:marBottom w:val="0"/>
      <w:divBdr>
        <w:top w:val="none" w:sz="0" w:space="0" w:color="auto"/>
        <w:left w:val="none" w:sz="0" w:space="0" w:color="auto"/>
        <w:bottom w:val="none" w:sz="0" w:space="0" w:color="auto"/>
        <w:right w:val="none" w:sz="0" w:space="0" w:color="auto"/>
      </w:divBdr>
    </w:div>
    <w:div w:id="1671904089">
      <w:bodyDiv w:val="1"/>
      <w:marLeft w:val="0"/>
      <w:marRight w:val="0"/>
      <w:marTop w:val="0"/>
      <w:marBottom w:val="0"/>
      <w:divBdr>
        <w:top w:val="none" w:sz="0" w:space="0" w:color="auto"/>
        <w:left w:val="none" w:sz="0" w:space="0" w:color="auto"/>
        <w:bottom w:val="none" w:sz="0" w:space="0" w:color="auto"/>
        <w:right w:val="none" w:sz="0" w:space="0" w:color="auto"/>
      </w:divBdr>
    </w:div>
    <w:div w:id="1762067005">
      <w:bodyDiv w:val="1"/>
      <w:marLeft w:val="0"/>
      <w:marRight w:val="0"/>
      <w:marTop w:val="0"/>
      <w:marBottom w:val="0"/>
      <w:divBdr>
        <w:top w:val="none" w:sz="0" w:space="0" w:color="auto"/>
        <w:left w:val="none" w:sz="0" w:space="0" w:color="auto"/>
        <w:bottom w:val="none" w:sz="0" w:space="0" w:color="auto"/>
        <w:right w:val="none" w:sz="0" w:space="0" w:color="auto"/>
      </w:divBdr>
    </w:div>
    <w:div w:id="1848669594">
      <w:bodyDiv w:val="1"/>
      <w:marLeft w:val="0"/>
      <w:marRight w:val="0"/>
      <w:marTop w:val="0"/>
      <w:marBottom w:val="0"/>
      <w:divBdr>
        <w:top w:val="none" w:sz="0" w:space="0" w:color="auto"/>
        <w:left w:val="none" w:sz="0" w:space="0" w:color="auto"/>
        <w:bottom w:val="none" w:sz="0" w:space="0" w:color="auto"/>
        <w:right w:val="none" w:sz="0" w:space="0" w:color="auto"/>
      </w:divBdr>
      <w:divsChild>
        <w:div w:id="1128430000">
          <w:marLeft w:val="0"/>
          <w:marRight w:val="0"/>
          <w:marTop w:val="0"/>
          <w:marBottom w:val="0"/>
          <w:divBdr>
            <w:top w:val="none" w:sz="0" w:space="0" w:color="auto"/>
            <w:left w:val="none" w:sz="0" w:space="0" w:color="auto"/>
            <w:bottom w:val="none" w:sz="0" w:space="0" w:color="auto"/>
            <w:right w:val="none" w:sz="0" w:space="0" w:color="auto"/>
          </w:divBdr>
          <w:divsChild>
            <w:div w:id="1058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641">
      <w:bodyDiv w:val="1"/>
      <w:marLeft w:val="0"/>
      <w:marRight w:val="0"/>
      <w:marTop w:val="0"/>
      <w:marBottom w:val="0"/>
      <w:divBdr>
        <w:top w:val="none" w:sz="0" w:space="0" w:color="auto"/>
        <w:left w:val="none" w:sz="0" w:space="0" w:color="auto"/>
        <w:bottom w:val="none" w:sz="0" w:space="0" w:color="auto"/>
        <w:right w:val="none" w:sz="0" w:space="0" w:color="auto"/>
      </w:divBdr>
      <w:divsChild>
        <w:div w:id="1978870376">
          <w:marLeft w:val="480"/>
          <w:marRight w:val="0"/>
          <w:marTop w:val="0"/>
          <w:marBottom w:val="0"/>
          <w:divBdr>
            <w:top w:val="none" w:sz="0" w:space="0" w:color="auto"/>
            <w:left w:val="none" w:sz="0" w:space="0" w:color="auto"/>
            <w:bottom w:val="none" w:sz="0" w:space="0" w:color="auto"/>
            <w:right w:val="none" w:sz="0" w:space="0" w:color="auto"/>
          </w:divBdr>
          <w:divsChild>
            <w:div w:id="101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555">
      <w:bodyDiv w:val="1"/>
      <w:marLeft w:val="0"/>
      <w:marRight w:val="0"/>
      <w:marTop w:val="0"/>
      <w:marBottom w:val="0"/>
      <w:divBdr>
        <w:top w:val="none" w:sz="0" w:space="0" w:color="auto"/>
        <w:left w:val="none" w:sz="0" w:space="0" w:color="auto"/>
        <w:bottom w:val="none" w:sz="0" w:space="0" w:color="auto"/>
        <w:right w:val="none" w:sz="0" w:space="0" w:color="auto"/>
      </w:divBdr>
    </w:div>
    <w:div w:id="1916934850">
      <w:bodyDiv w:val="1"/>
      <w:marLeft w:val="0"/>
      <w:marRight w:val="0"/>
      <w:marTop w:val="0"/>
      <w:marBottom w:val="0"/>
      <w:divBdr>
        <w:top w:val="none" w:sz="0" w:space="0" w:color="auto"/>
        <w:left w:val="none" w:sz="0" w:space="0" w:color="auto"/>
        <w:bottom w:val="none" w:sz="0" w:space="0" w:color="auto"/>
        <w:right w:val="none" w:sz="0" w:space="0" w:color="auto"/>
      </w:divBdr>
    </w:div>
    <w:div w:id="1944728508">
      <w:bodyDiv w:val="1"/>
      <w:marLeft w:val="0"/>
      <w:marRight w:val="0"/>
      <w:marTop w:val="0"/>
      <w:marBottom w:val="0"/>
      <w:divBdr>
        <w:top w:val="none" w:sz="0" w:space="0" w:color="auto"/>
        <w:left w:val="none" w:sz="0" w:space="0" w:color="auto"/>
        <w:bottom w:val="none" w:sz="0" w:space="0" w:color="auto"/>
        <w:right w:val="none" w:sz="0" w:space="0" w:color="auto"/>
      </w:divBdr>
    </w:div>
    <w:div w:id="1950699451">
      <w:bodyDiv w:val="1"/>
      <w:marLeft w:val="0"/>
      <w:marRight w:val="0"/>
      <w:marTop w:val="0"/>
      <w:marBottom w:val="0"/>
      <w:divBdr>
        <w:top w:val="none" w:sz="0" w:space="0" w:color="auto"/>
        <w:left w:val="none" w:sz="0" w:space="0" w:color="auto"/>
        <w:bottom w:val="none" w:sz="0" w:space="0" w:color="auto"/>
        <w:right w:val="none" w:sz="0" w:space="0" w:color="auto"/>
      </w:divBdr>
      <w:divsChild>
        <w:div w:id="1623028977">
          <w:marLeft w:val="480"/>
          <w:marRight w:val="0"/>
          <w:marTop w:val="0"/>
          <w:marBottom w:val="0"/>
          <w:divBdr>
            <w:top w:val="none" w:sz="0" w:space="0" w:color="auto"/>
            <w:left w:val="none" w:sz="0" w:space="0" w:color="auto"/>
            <w:bottom w:val="none" w:sz="0" w:space="0" w:color="auto"/>
            <w:right w:val="none" w:sz="0" w:space="0" w:color="auto"/>
          </w:divBdr>
          <w:divsChild>
            <w:div w:id="11352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787">
      <w:bodyDiv w:val="1"/>
      <w:marLeft w:val="0"/>
      <w:marRight w:val="0"/>
      <w:marTop w:val="0"/>
      <w:marBottom w:val="0"/>
      <w:divBdr>
        <w:top w:val="none" w:sz="0" w:space="0" w:color="auto"/>
        <w:left w:val="none" w:sz="0" w:space="0" w:color="auto"/>
        <w:bottom w:val="none" w:sz="0" w:space="0" w:color="auto"/>
        <w:right w:val="none" w:sz="0" w:space="0" w:color="auto"/>
      </w:divBdr>
      <w:divsChild>
        <w:div w:id="1303147668">
          <w:marLeft w:val="480"/>
          <w:marRight w:val="0"/>
          <w:marTop w:val="0"/>
          <w:marBottom w:val="0"/>
          <w:divBdr>
            <w:top w:val="none" w:sz="0" w:space="0" w:color="auto"/>
            <w:left w:val="none" w:sz="0" w:space="0" w:color="auto"/>
            <w:bottom w:val="none" w:sz="0" w:space="0" w:color="auto"/>
            <w:right w:val="none" w:sz="0" w:space="0" w:color="auto"/>
          </w:divBdr>
          <w:divsChild>
            <w:div w:id="11123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801">
      <w:bodyDiv w:val="1"/>
      <w:marLeft w:val="0"/>
      <w:marRight w:val="0"/>
      <w:marTop w:val="0"/>
      <w:marBottom w:val="0"/>
      <w:divBdr>
        <w:top w:val="none" w:sz="0" w:space="0" w:color="auto"/>
        <w:left w:val="none" w:sz="0" w:space="0" w:color="auto"/>
        <w:bottom w:val="none" w:sz="0" w:space="0" w:color="auto"/>
        <w:right w:val="none" w:sz="0" w:space="0" w:color="auto"/>
      </w:divBdr>
    </w:div>
    <w:div w:id="2000159178">
      <w:bodyDiv w:val="1"/>
      <w:marLeft w:val="0"/>
      <w:marRight w:val="0"/>
      <w:marTop w:val="0"/>
      <w:marBottom w:val="0"/>
      <w:divBdr>
        <w:top w:val="none" w:sz="0" w:space="0" w:color="auto"/>
        <w:left w:val="none" w:sz="0" w:space="0" w:color="auto"/>
        <w:bottom w:val="none" w:sz="0" w:space="0" w:color="auto"/>
        <w:right w:val="none" w:sz="0" w:space="0" w:color="auto"/>
      </w:divBdr>
    </w:div>
    <w:div w:id="21165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ddens-sutton/sociology-introductory-readings-4th-edition-9781509549139-716230.html" TargetMode="External"/><Relationship Id="rId3" Type="http://schemas.openxmlformats.org/officeDocument/2006/relationships/settings" Target="settings.xml"/><Relationship Id="rId7" Type="http://schemas.openxmlformats.org/officeDocument/2006/relationships/hyperlink" Target="https://librerie.unicatt.it/scheda-libro/giddens/essential-concepts-in-sociology-9781509548095-7117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6488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2018-05-15T12:08:00Z</cp:lastPrinted>
  <dcterms:created xsi:type="dcterms:W3CDTF">2023-05-08T08:06:00Z</dcterms:created>
  <dcterms:modified xsi:type="dcterms:W3CDTF">2023-07-05T12:10:00Z</dcterms:modified>
</cp:coreProperties>
</file>