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1C6E" w14:textId="77777777" w:rsidR="00740869" w:rsidRDefault="00740869" w:rsidP="00740869">
      <w:pPr>
        <w:pStyle w:val="Titolo1"/>
      </w:pPr>
      <w:r>
        <w:t>Teoria e metodo della ricerca sociale</w:t>
      </w:r>
    </w:p>
    <w:p w14:paraId="4262AE15" w14:textId="34EBD3C2" w:rsidR="00740869" w:rsidRDefault="00740869" w:rsidP="00740869">
      <w:pPr>
        <w:pStyle w:val="Titolo2"/>
      </w:pPr>
      <w:r>
        <w:t xml:space="preserve">Prof. </w:t>
      </w:r>
      <w:r w:rsidR="00B27E29">
        <w:t>Fabio Introini</w:t>
      </w:r>
      <w:r>
        <w:t xml:space="preserve"> </w:t>
      </w:r>
    </w:p>
    <w:p w14:paraId="5EBD3ADC" w14:textId="77777777" w:rsidR="002D5E17" w:rsidRDefault="00740869" w:rsidP="0074086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C8804F5" w14:textId="77777777" w:rsidR="00740869" w:rsidRDefault="00740869" w:rsidP="00F5046F">
      <w:pPr>
        <w:spacing w:line="240" w:lineRule="exact"/>
      </w:pPr>
      <w:r>
        <w:rPr>
          <w:bCs/>
        </w:rPr>
        <w:t>Obiettivo del corso è f</w:t>
      </w:r>
      <w:r>
        <w:t>ornire le conoscenze di base relative agli indirizzi, ai problemi, ai concetti, alle pratiche presenti negli sviluppi della epistemologia, della teoria e della metodologia delle scienze sociali. Verranno per questo trattati i principali modelli di pensiero che hanno influito sullo sviluppo e sulla pratica di ricerca sociale, con particolare attenzione ai problemi di legittimazione scientifica della sociologia e alla differenziazione dei paradigmi. Il corso si propone di fornire agli studenti le basi sulle quali è possibile costruire i percorsi di ricerca che gli insegnamenti laboratoriali presenti nel piano di studi del corso di laurea in Sociologia insegnano loro.</w:t>
      </w:r>
    </w:p>
    <w:p w14:paraId="2932E839" w14:textId="77777777" w:rsidR="00740869" w:rsidRPr="00740869" w:rsidRDefault="00740869" w:rsidP="00F5046F">
      <w:pPr>
        <w:spacing w:before="120" w:line="240" w:lineRule="exact"/>
        <w:rPr>
          <w:i/>
        </w:rPr>
      </w:pPr>
      <w:r w:rsidRPr="00740869">
        <w:rPr>
          <w:i/>
        </w:rPr>
        <w:t>Risultati di apprendimento attesi</w:t>
      </w:r>
    </w:p>
    <w:p w14:paraId="2103958C" w14:textId="77777777" w:rsidR="00740869" w:rsidRPr="005922FB" w:rsidRDefault="00740869" w:rsidP="00F5046F">
      <w:pPr>
        <w:spacing w:line="240" w:lineRule="exact"/>
      </w:pPr>
      <w:r w:rsidRPr="005922FB">
        <w:t>I risultati di apprendimento attesi riguardano:</w:t>
      </w:r>
    </w:p>
    <w:p w14:paraId="218CD03D" w14:textId="28A57EA4" w:rsidR="00740869" w:rsidRPr="005922FB" w:rsidRDefault="00740869" w:rsidP="00F5046F">
      <w:pPr>
        <w:spacing w:line="240" w:lineRule="exact"/>
        <w:ind w:left="284" w:hanging="284"/>
      </w:pPr>
      <w:r>
        <w:t>–</w:t>
      </w:r>
      <w:r>
        <w:tab/>
        <w:t>L</w:t>
      </w:r>
      <w:r w:rsidRPr="005922FB">
        <w:t xml:space="preserve">a conoscenza delle principali scuole di pensiero e autori di riferimento della ricerca sociale (concorre alla valutazione per </w:t>
      </w:r>
      <w:r>
        <w:t xml:space="preserve">il </w:t>
      </w:r>
      <w:r w:rsidR="00A61D76">
        <w:t>5</w:t>
      </w:r>
      <w:r>
        <w:t>0%).</w:t>
      </w:r>
    </w:p>
    <w:p w14:paraId="321D665D" w14:textId="1E275513" w:rsidR="00740869" w:rsidRPr="005922FB" w:rsidRDefault="00740869" w:rsidP="00F5046F">
      <w:pPr>
        <w:spacing w:line="240" w:lineRule="exact"/>
        <w:ind w:left="284" w:hanging="284"/>
      </w:pPr>
      <w:r>
        <w:t>–</w:t>
      </w:r>
      <w:r>
        <w:tab/>
        <w:t>L</w:t>
      </w:r>
      <w:r w:rsidRPr="005922FB">
        <w:t>a capacità di adoperare correttamente i concetti chiave della metodologia della ricerca sociale (concor</w:t>
      </w:r>
      <w:r>
        <w:t xml:space="preserve">re alla valutazione per il </w:t>
      </w:r>
      <w:r w:rsidR="00A61D76">
        <w:t>3</w:t>
      </w:r>
      <w:r>
        <w:t>0%).</w:t>
      </w:r>
    </w:p>
    <w:p w14:paraId="2CECCC16" w14:textId="616265F1" w:rsidR="00740869" w:rsidRPr="005922FB" w:rsidRDefault="00740869" w:rsidP="00F5046F">
      <w:pPr>
        <w:spacing w:line="240" w:lineRule="exact"/>
        <w:ind w:left="284" w:hanging="284"/>
      </w:pPr>
      <w:r>
        <w:t>–</w:t>
      </w:r>
      <w:r>
        <w:tab/>
        <w:t>L</w:t>
      </w:r>
      <w:r w:rsidRPr="005922FB">
        <w:t>a capacità di collegare e articolare tali concetti con concreti disegni di ricerca (concorre alla valuta</w:t>
      </w:r>
      <w:r>
        <w:t xml:space="preserve">zione per il </w:t>
      </w:r>
      <w:r w:rsidR="00A61D76">
        <w:t>2</w:t>
      </w:r>
      <w:r>
        <w:t>0%).</w:t>
      </w:r>
    </w:p>
    <w:p w14:paraId="135E3AB7" w14:textId="77777777" w:rsidR="00740869" w:rsidRDefault="00740869" w:rsidP="0074086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0FF4657" w14:textId="77777777" w:rsidR="00740869" w:rsidRPr="002F1371" w:rsidRDefault="00740869" w:rsidP="00F5046F">
      <w:pPr>
        <w:spacing w:line="240" w:lineRule="exact"/>
      </w:pPr>
      <w:r w:rsidRPr="002F1371">
        <w:rPr>
          <w:smallCaps/>
          <w:sz w:val="18"/>
        </w:rPr>
        <w:t>Prima parte</w:t>
      </w:r>
      <w:r w:rsidRPr="002F1371">
        <w:t xml:space="preserve">: </w:t>
      </w:r>
      <w:r w:rsidRPr="000F11FD">
        <w:rPr>
          <w:i/>
        </w:rPr>
        <w:t>I modelli della conoscenza scientifica</w:t>
      </w:r>
    </w:p>
    <w:p w14:paraId="7C3A327F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I paradigmi della conoscenza scientifica con riferimento alle scienze umane alla Sociologia in particolare, nelle loro implicazioni per la ricerca sociale.</w:t>
      </w:r>
    </w:p>
    <w:p w14:paraId="5FB0297F" w14:textId="77777777" w:rsidR="00740869" w:rsidRDefault="00740869" w:rsidP="00F5046F">
      <w:pPr>
        <w:pStyle w:val="Paragrafoelenco"/>
        <w:numPr>
          <w:ilvl w:val="0"/>
          <w:numId w:val="1"/>
        </w:numPr>
        <w:ind w:left="284" w:hanging="283"/>
      </w:pPr>
      <w:r>
        <w:t>I</w:t>
      </w:r>
      <w:r w:rsidRPr="002B46C4">
        <w:t xml:space="preserve">l </w:t>
      </w:r>
      <w:r>
        <w:t>p</w:t>
      </w:r>
      <w:r w:rsidRPr="002B46C4">
        <w:t>ositivismo</w:t>
      </w:r>
      <w:r>
        <w:t xml:space="preserve"> e i suoi sviluppi.</w:t>
      </w:r>
    </w:p>
    <w:p w14:paraId="0434D49E" w14:textId="77777777" w:rsidR="00740869" w:rsidRDefault="00740869" w:rsidP="00F5046F">
      <w:pPr>
        <w:pStyle w:val="Paragrafoelenco"/>
        <w:numPr>
          <w:ilvl w:val="0"/>
          <w:numId w:val="1"/>
        </w:numPr>
        <w:ind w:left="284" w:hanging="283"/>
      </w:pPr>
      <w:r>
        <w:t>La sociologia comprendente e i suoi sviluppi.</w:t>
      </w:r>
    </w:p>
    <w:p w14:paraId="0C7AC449" w14:textId="7457CC31" w:rsidR="00EB67BF" w:rsidRDefault="00EB67BF" w:rsidP="00F5046F">
      <w:pPr>
        <w:pStyle w:val="Paragrafoelenco"/>
        <w:numPr>
          <w:ilvl w:val="0"/>
          <w:numId w:val="1"/>
        </w:numPr>
        <w:ind w:left="284" w:hanging="283"/>
      </w:pPr>
      <w:r>
        <w:t>La “svolta linguistica”</w:t>
      </w:r>
    </w:p>
    <w:p w14:paraId="36957C05" w14:textId="337A5B6C" w:rsidR="00EB67BF" w:rsidRPr="002B46C4" w:rsidRDefault="00EB67BF" w:rsidP="00F5046F">
      <w:pPr>
        <w:pStyle w:val="Paragrafoelenco"/>
        <w:numPr>
          <w:ilvl w:val="0"/>
          <w:numId w:val="1"/>
        </w:numPr>
        <w:ind w:left="284" w:hanging="283"/>
      </w:pPr>
      <w:r>
        <w:t>Alcuni rilevanti “paradigmi” della ricerca sociologica contemporanea (teorie della complessità, con particolare riferimento a E. Morin e “Umanesimo scientifico” di B. Latou</w:t>
      </w:r>
      <w:r w:rsidR="003D6543">
        <w:t>r</w:t>
      </w:r>
      <w:r>
        <w:t>)</w:t>
      </w:r>
    </w:p>
    <w:p w14:paraId="79CD5EF4" w14:textId="77777777" w:rsidR="00740869" w:rsidRPr="002F1371" w:rsidRDefault="00740869" w:rsidP="00F5046F">
      <w:pPr>
        <w:spacing w:before="120" w:line="240" w:lineRule="exact"/>
      </w:pPr>
      <w:r w:rsidRPr="002F1371">
        <w:rPr>
          <w:smallCaps/>
          <w:sz w:val="18"/>
        </w:rPr>
        <w:t>Seconda parte</w:t>
      </w:r>
      <w:r w:rsidRPr="002F1371">
        <w:t xml:space="preserve">: </w:t>
      </w:r>
      <w:r w:rsidRPr="000F11FD">
        <w:rPr>
          <w:i/>
        </w:rPr>
        <w:t>il metodo della ricerca e le sue strategie</w:t>
      </w:r>
    </w:p>
    <w:p w14:paraId="56C0A143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Gli strumenti elementari della conoscenza.</w:t>
      </w:r>
    </w:p>
    <w:p w14:paraId="36F77376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Osservazione, concettualizzazione, costruzione della teoria.</w:t>
      </w:r>
    </w:p>
    <w:p w14:paraId="4E1553D4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I concetti di metodologia, metodo e tecnica.</w:t>
      </w:r>
    </w:p>
    <w:p w14:paraId="233DBD51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lastRenderedPageBreak/>
        <w:t>Il percorso teoria – ipotesi -</w:t>
      </w:r>
      <w:r w:rsidRPr="00B37149">
        <w:t xml:space="preserve"> generalizzazione</w:t>
      </w:r>
      <w:r>
        <w:t>.</w:t>
      </w:r>
    </w:p>
    <w:p w14:paraId="129482FA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Gli approcci quantitativi e qualitativi alla ricerca sociale.</w:t>
      </w:r>
    </w:p>
    <w:p w14:paraId="66716D49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Le relazioni tra variabili vs le relazioni tra categorie.</w:t>
      </w:r>
    </w:p>
    <w:p w14:paraId="287A79C4" w14:textId="32DA2B34" w:rsidR="00740869" w:rsidRDefault="00740869" w:rsidP="007408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10DF2">
        <w:rPr>
          <w:rStyle w:val="Rimandonotaapidipagina"/>
          <w:b/>
          <w:i/>
          <w:sz w:val="18"/>
        </w:rPr>
        <w:footnoteReference w:id="1"/>
      </w:r>
    </w:p>
    <w:p w14:paraId="238F37DD" w14:textId="413D35A4" w:rsidR="007D40DC" w:rsidRPr="00395B2A" w:rsidRDefault="007D40DC" w:rsidP="007D40DC">
      <w:pPr>
        <w:pStyle w:val="Testo1"/>
        <w:spacing w:before="0"/>
        <w:ind w:left="0" w:firstLine="0"/>
      </w:pPr>
      <w:r w:rsidRPr="00395B2A">
        <w:t xml:space="preserve">Sono previste due opzioni </w:t>
      </w:r>
      <w:r>
        <w:t xml:space="preserve">bibliografiche </w:t>
      </w:r>
      <w:r w:rsidRPr="00395B2A">
        <w:t>(</w:t>
      </w:r>
      <w:r>
        <w:t xml:space="preserve">tipo </w:t>
      </w:r>
      <w:r w:rsidRPr="00395B2A">
        <w:t>A e</w:t>
      </w:r>
      <w:r>
        <w:t xml:space="preserve"> tipo</w:t>
      </w:r>
      <w:r w:rsidRPr="00395B2A">
        <w:t xml:space="preserve"> B) tra cui lo studente può liberamente scegliere. </w:t>
      </w:r>
      <w:r>
        <w:t>La</w:t>
      </w:r>
      <w:r w:rsidRPr="00395B2A">
        <w:t xml:space="preserve"> prim</w:t>
      </w:r>
      <w:r>
        <w:t>a</w:t>
      </w:r>
      <w:r w:rsidRPr="00395B2A">
        <w:t xml:space="preserve"> (A) è indicat</w:t>
      </w:r>
      <w:r>
        <w:t>a</w:t>
      </w:r>
      <w:r w:rsidRPr="00395B2A">
        <w:t xml:space="preserve"> per chi può frequentare; </w:t>
      </w:r>
      <w:r>
        <w:t>la</w:t>
      </w:r>
      <w:r w:rsidRPr="00395B2A">
        <w:t xml:space="preserve"> second</w:t>
      </w:r>
      <w:r>
        <w:t>a</w:t>
      </w:r>
      <w:r w:rsidRPr="00395B2A">
        <w:t xml:space="preserve"> (B)</w:t>
      </w:r>
      <w:r>
        <w:t xml:space="preserve"> </w:t>
      </w:r>
      <w:r w:rsidRPr="00395B2A">
        <w:t>è indicat</w:t>
      </w:r>
      <w:r>
        <w:t>a</w:t>
      </w:r>
      <w:r w:rsidRPr="00395B2A">
        <w:t xml:space="preserve"> per chi è</w:t>
      </w:r>
      <w:r>
        <w:t xml:space="preserve"> impossibilitato a frequentare.</w:t>
      </w:r>
    </w:p>
    <w:p w14:paraId="0D2A1C60" w14:textId="3246961E" w:rsidR="007D40DC" w:rsidRPr="00740869" w:rsidRDefault="007D40DC" w:rsidP="007408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 tipo A (studenti frequentanti)</w:t>
      </w:r>
    </w:p>
    <w:p w14:paraId="3329296B" w14:textId="15CF7014" w:rsidR="00740869" w:rsidRPr="0073562A" w:rsidRDefault="00740869" w:rsidP="0073562A">
      <w:pPr>
        <w:pStyle w:val="Testo1"/>
        <w:spacing w:before="0"/>
      </w:pPr>
      <w:r w:rsidRPr="009B6E57">
        <w:rPr>
          <w:smallCaps/>
        </w:rPr>
        <w:t>J.A. Hughes-W.W. Sharrock</w:t>
      </w:r>
      <w:r w:rsidRPr="0073562A">
        <w:t xml:space="preserve">, </w:t>
      </w:r>
      <w:r w:rsidRPr="009B6E57">
        <w:rPr>
          <w:i/>
          <w:iCs/>
        </w:rPr>
        <w:t>Filosofia della ricerca sociale</w:t>
      </w:r>
      <w:r w:rsidRPr="0073562A">
        <w:t>, il Mulino, Bologna, 2005</w:t>
      </w:r>
      <w:r w:rsidR="007D40DC">
        <w:t>, (le parti da preparare verranno indicate a lezione, all’inizio del corso)</w:t>
      </w:r>
      <w:r w:rsidR="000C1127">
        <w:t>.</w:t>
      </w:r>
      <w:r w:rsidR="00510DF2">
        <w:t xml:space="preserve"> </w:t>
      </w:r>
      <w:hyperlink r:id="rId8" w:history="1">
        <w:r w:rsidR="00510DF2" w:rsidRPr="00510DF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D26B906" w14:textId="486E2180" w:rsidR="00740869" w:rsidRDefault="00740869" w:rsidP="0073562A">
      <w:pPr>
        <w:pStyle w:val="Testo1"/>
        <w:spacing w:before="0"/>
      </w:pPr>
      <w:r w:rsidRPr="009B6E57">
        <w:rPr>
          <w:smallCaps/>
        </w:rPr>
        <w:t>E. Durkheim</w:t>
      </w:r>
      <w:r w:rsidRPr="0073562A">
        <w:t xml:space="preserve">, </w:t>
      </w:r>
      <w:r w:rsidRPr="009B6E57">
        <w:rPr>
          <w:i/>
          <w:iCs/>
        </w:rPr>
        <w:t>Il suicidio</w:t>
      </w:r>
      <w:r w:rsidRPr="0073562A">
        <w:t>, BUR, 20</w:t>
      </w:r>
      <w:r w:rsidR="00710483">
        <w:t>10 (parte da preparare: da pag. 219 a pag. 410)</w:t>
      </w:r>
      <w:r w:rsidRPr="0073562A">
        <w:t>.</w:t>
      </w:r>
      <w:r w:rsidR="00797490" w:rsidRPr="0073562A">
        <w:t xml:space="preserve"> </w:t>
      </w:r>
      <w:r w:rsidR="00510DF2">
        <w:t xml:space="preserve"> </w:t>
      </w:r>
      <w:hyperlink r:id="rId9" w:history="1">
        <w:r w:rsidR="00510DF2" w:rsidRPr="00510DF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9C317F8" w14:textId="2F7E19CF" w:rsidR="00853FF7" w:rsidRDefault="00F02CC8" w:rsidP="0073562A">
      <w:pPr>
        <w:pStyle w:val="Testo1"/>
        <w:spacing w:before="0"/>
      </w:pPr>
      <w:r w:rsidRPr="009B6E57">
        <w:rPr>
          <w:smallCaps/>
        </w:rPr>
        <w:t>P.</w:t>
      </w:r>
      <w:r w:rsidR="00853FF7" w:rsidRPr="009B6E57">
        <w:rPr>
          <w:smallCaps/>
        </w:rPr>
        <w:t>L.</w:t>
      </w:r>
      <w:r w:rsidRPr="009B6E57">
        <w:rPr>
          <w:smallCaps/>
        </w:rPr>
        <w:t xml:space="preserve"> </w:t>
      </w:r>
      <w:r w:rsidR="00853FF7" w:rsidRPr="009B6E57">
        <w:rPr>
          <w:smallCaps/>
        </w:rPr>
        <w:t>Berger-T. Luckmann</w:t>
      </w:r>
      <w:r w:rsidR="00853FF7" w:rsidRPr="0073562A">
        <w:t xml:space="preserve">, </w:t>
      </w:r>
      <w:r w:rsidR="00853FF7" w:rsidRPr="009B6E57">
        <w:rPr>
          <w:i/>
          <w:iCs/>
        </w:rPr>
        <w:t>La realtà come costruzione sociale</w:t>
      </w:r>
      <w:r w:rsidR="00853FF7" w:rsidRPr="0073562A">
        <w:t xml:space="preserve">, </w:t>
      </w:r>
      <w:r w:rsidRPr="0073562A">
        <w:t>Il Mulino, Bologna, 1997</w:t>
      </w:r>
      <w:r w:rsidR="00510DF2">
        <w:t xml:space="preserve"> </w:t>
      </w:r>
      <w:hyperlink r:id="rId10" w:history="1">
        <w:r w:rsidR="00510DF2" w:rsidRPr="00510DF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7A28100" w14:textId="7582A416" w:rsidR="00732DE0" w:rsidRDefault="00732DE0" w:rsidP="0073562A">
      <w:pPr>
        <w:pStyle w:val="Testo1"/>
        <w:spacing w:before="0"/>
      </w:pPr>
      <w:r w:rsidRPr="009B6E57">
        <w:rPr>
          <w:smallCaps/>
        </w:rPr>
        <w:t>F. Introini</w:t>
      </w:r>
      <w:r>
        <w:t xml:space="preserve">, </w:t>
      </w:r>
      <w:r w:rsidRPr="009B6E57">
        <w:rPr>
          <w:i/>
          <w:iCs/>
        </w:rPr>
        <w:t>Un mondo aperto. Itinerari nella sociologia della complessità</w:t>
      </w:r>
      <w:r>
        <w:t>, FrancoAngeli, Milano, 2017.</w:t>
      </w:r>
      <w:r w:rsidR="00710483">
        <w:t xml:space="preserve"> (parti da preparare: Capitolo I più un capitolo a scelta tra cap II e cap III)</w:t>
      </w:r>
      <w:r w:rsidR="00510DF2">
        <w:t xml:space="preserve"> </w:t>
      </w:r>
      <w:hyperlink r:id="rId11" w:history="1">
        <w:r w:rsidR="00510DF2" w:rsidRPr="00510DF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2C9DEBB" w14:textId="26F87DCB" w:rsidR="00157597" w:rsidRPr="0073562A" w:rsidRDefault="00157597" w:rsidP="00157597">
      <w:pPr>
        <w:pStyle w:val="Testo1"/>
        <w:spacing w:before="0"/>
        <w:ind w:left="0" w:firstLine="0"/>
      </w:pPr>
      <w:r>
        <w:t>Altri materiali (letture, video, documenti ecc.) verranno forniti dal docente durante lo svolgimento del corso, pubblicati e/o indicati sulla piattaforma Blackboard e costituiranno parte integrante del programma d’esame.</w:t>
      </w:r>
    </w:p>
    <w:p w14:paraId="4881B9ED" w14:textId="5D5259CA" w:rsidR="000C1127" w:rsidRPr="00740869" w:rsidRDefault="000C1127" w:rsidP="000C11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Bibliografia tipo </w:t>
      </w:r>
      <w:r w:rsidR="00157597">
        <w:rPr>
          <w:b/>
          <w:i/>
          <w:sz w:val="18"/>
        </w:rPr>
        <w:t>B</w:t>
      </w:r>
      <w:r>
        <w:rPr>
          <w:b/>
          <w:i/>
          <w:sz w:val="18"/>
        </w:rPr>
        <w:t xml:space="preserve"> (studenti non frequentanti)</w:t>
      </w:r>
    </w:p>
    <w:p w14:paraId="33C6878C" w14:textId="4B667D3D" w:rsidR="000C1127" w:rsidRPr="0073562A" w:rsidRDefault="000C1127" w:rsidP="000C1127">
      <w:pPr>
        <w:pStyle w:val="Testo1"/>
        <w:spacing w:before="0"/>
      </w:pPr>
      <w:r w:rsidRPr="009B6E57">
        <w:rPr>
          <w:smallCaps/>
        </w:rPr>
        <w:t>J.A. Hughes-W.W. Sharrock</w:t>
      </w:r>
      <w:r w:rsidRPr="0073562A">
        <w:t xml:space="preserve">, </w:t>
      </w:r>
      <w:r w:rsidRPr="009B6E57">
        <w:rPr>
          <w:i/>
          <w:iCs/>
        </w:rPr>
        <w:t>Filosofia della ricerca sociale</w:t>
      </w:r>
      <w:r w:rsidRPr="0073562A">
        <w:t>, il Mulino, Bologna, 2005</w:t>
      </w:r>
      <w:r w:rsidR="00510DF2">
        <w:t xml:space="preserve"> </w:t>
      </w:r>
      <w:hyperlink r:id="rId12" w:history="1">
        <w:r w:rsidR="00510DF2" w:rsidRPr="00510DF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24AE684" w14:textId="47ED2716" w:rsidR="000C1127" w:rsidRDefault="000C1127" w:rsidP="000C1127">
      <w:pPr>
        <w:pStyle w:val="Testo1"/>
        <w:spacing w:before="0"/>
      </w:pPr>
      <w:r w:rsidRPr="009B6E57">
        <w:rPr>
          <w:smallCaps/>
        </w:rPr>
        <w:t>E. Durkheim</w:t>
      </w:r>
      <w:r w:rsidRPr="0073562A">
        <w:t xml:space="preserve">, </w:t>
      </w:r>
      <w:r w:rsidRPr="009B6E57">
        <w:rPr>
          <w:i/>
          <w:iCs/>
        </w:rPr>
        <w:t>Il suicidio</w:t>
      </w:r>
      <w:r w:rsidR="00357310">
        <w:rPr>
          <w:i/>
          <w:iCs/>
        </w:rPr>
        <w:t xml:space="preserve">, </w:t>
      </w:r>
      <w:r w:rsidRPr="0073562A">
        <w:t>BUR, 20</w:t>
      </w:r>
      <w:r>
        <w:t>10</w:t>
      </w:r>
      <w:r w:rsidR="00357310">
        <w:t xml:space="preserve"> (da pag 219 a pag. 410)</w:t>
      </w:r>
      <w:r w:rsidRPr="0073562A">
        <w:t xml:space="preserve">. </w:t>
      </w:r>
      <w:r w:rsidR="00510DF2">
        <w:t xml:space="preserve"> </w:t>
      </w:r>
      <w:hyperlink r:id="rId13" w:history="1">
        <w:r w:rsidR="00510DF2" w:rsidRPr="00510DF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E7A3BEE" w14:textId="7CADAC23" w:rsidR="000C1127" w:rsidRDefault="000C1127" w:rsidP="000C1127">
      <w:pPr>
        <w:pStyle w:val="Testo1"/>
        <w:spacing w:before="0"/>
      </w:pPr>
      <w:r w:rsidRPr="009B6E57">
        <w:rPr>
          <w:smallCaps/>
        </w:rPr>
        <w:t>P.L. Berger-T. Luckmann</w:t>
      </w:r>
      <w:r w:rsidRPr="0073562A">
        <w:t xml:space="preserve">, </w:t>
      </w:r>
      <w:r w:rsidRPr="009B6E57">
        <w:rPr>
          <w:i/>
          <w:iCs/>
        </w:rPr>
        <w:t>La realtà come costruzione sociale</w:t>
      </w:r>
      <w:r w:rsidRPr="0073562A">
        <w:t>, Il Mulino, Bologna, 1997</w:t>
      </w:r>
      <w:r w:rsidR="00510DF2">
        <w:t xml:space="preserve"> </w:t>
      </w:r>
      <w:hyperlink r:id="rId14" w:history="1">
        <w:r w:rsidR="00510DF2" w:rsidRPr="00510DF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259FB77" w14:textId="43E9359E" w:rsidR="000C1127" w:rsidRDefault="000C1127" w:rsidP="000C1127">
      <w:pPr>
        <w:pStyle w:val="Testo1"/>
        <w:spacing w:before="0"/>
      </w:pPr>
      <w:r w:rsidRPr="009B6E57">
        <w:rPr>
          <w:smallCaps/>
        </w:rPr>
        <w:t>F. Introini</w:t>
      </w:r>
      <w:r>
        <w:t xml:space="preserve">, </w:t>
      </w:r>
      <w:r w:rsidRPr="009B6E57">
        <w:rPr>
          <w:i/>
          <w:iCs/>
        </w:rPr>
        <w:t>Un mondo aperto. Itinerari nella sociologia della complessità</w:t>
      </w:r>
      <w:r>
        <w:t>, FrancoAngeli, Milano, 2017</w:t>
      </w:r>
      <w:r w:rsidR="00510DF2">
        <w:t xml:space="preserve"> </w:t>
      </w:r>
      <w:hyperlink r:id="rId15" w:history="1">
        <w:r w:rsidR="00510DF2" w:rsidRPr="00510DF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C464907" w14:textId="2A42BAA3" w:rsidR="000C1127" w:rsidRDefault="00357310" w:rsidP="00357310">
      <w:pPr>
        <w:pStyle w:val="Testo1"/>
        <w:spacing w:before="0"/>
        <w:ind w:left="0" w:firstLine="0"/>
      </w:pPr>
      <w:r>
        <w:t>Gli studenti non frequentanti d</w:t>
      </w:r>
      <w:r w:rsidR="000C1127">
        <w:t>ovranno inoltre produrre un paper scritto (circa</w:t>
      </w:r>
      <w:r w:rsidR="00401B32">
        <w:t xml:space="preserve"> 30</w:t>
      </w:r>
      <w:r w:rsidR="000C1127">
        <w:t xml:space="preserve">.000 </w:t>
      </w:r>
      <w:r w:rsidR="00210D85">
        <w:t xml:space="preserve">o più </w:t>
      </w:r>
      <w:r w:rsidR="000C1127">
        <w:t xml:space="preserve">caratteri spazi inclusi) su un tema inerente il corso da concordare con il docente </w:t>
      </w:r>
      <w:r>
        <w:t xml:space="preserve">all’inizio del corso </w:t>
      </w:r>
      <w:r w:rsidR="000C1127">
        <w:t>(appro</w:t>
      </w:r>
      <w:r>
        <w:t>f</w:t>
      </w:r>
      <w:r w:rsidR="000C1127">
        <w:t>ondimento di un autore, di un concetto o di un tema)</w:t>
      </w:r>
    </w:p>
    <w:p w14:paraId="6194FC23" w14:textId="77777777" w:rsidR="00740869" w:rsidRDefault="00740869" w:rsidP="007408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B99A634" w14:textId="24792136" w:rsidR="00740869" w:rsidRDefault="00740869" w:rsidP="00740869">
      <w:pPr>
        <w:pStyle w:val="Testo2"/>
      </w:pPr>
      <w:r w:rsidRPr="00753B48">
        <w:lastRenderedPageBreak/>
        <w:t>Lezioni in aula</w:t>
      </w:r>
      <w:r>
        <w:t>, esercitazioni</w:t>
      </w:r>
      <w:r w:rsidRPr="00753B48">
        <w:t>.</w:t>
      </w:r>
      <w:r>
        <w:t xml:space="preserve"> La didattica </w:t>
      </w:r>
      <w:r w:rsidR="0054386E">
        <w:t>offrirà momenti di interazione</w:t>
      </w:r>
      <w:r>
        <w:t xml:space="preserve">, con la proposizione di esempi pratici e inviti alla discussione oltre che con l’uso di </w:t>
      </w:r>
      <w:r w:rsidR="0054386E">
        <w:t>s</w:t>
      </w:r>
      <w:r>
        <w:t>trumenti dell’active learning.</w:t>
      </w:r>
    </w:p>
    <w:p w14:paraId="4089EA6A" w14:textId="77777777" w:rsidR="00740869" w:rsidRDefault="00740869" w:rsidP="007408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F2AFF7" w14:textId="77777777" w:rsidR="00740869" w:rsidRPr="004D4BA8" w:rsidRDefault="00740869" w:rsidP="00740869">
      <w:pPr>
        <w:pStyle w:val="Testo2"/>
        <w:rPr>
          <w:i/>
        </w:rPr>
      </w:pPr>
      <w:r>
        <w:rPr>
          <w:i/>
        </w:rPr>
        <w:t>R</w:t>
      </w:r>
      <w:r w:rsidRPr="004D4BA8">
        <w:rPr>
          <w:i/>
        </w:rPr>
        <w:t>isultati di apprendimento attesi</w:t>
      </w:r>
    </w:p>
    <w:p w14:paraId="4A5546D6" w14:textId="77777777" w:rsidR="00740869" w:rsidRPr="005922FB" w:rsidRDefault="00740869" w:rsidP="00740869">
      <w:pPr>
        <w:pStyle w:val="Testo2"/>
      </w:pPr>
      <w:r w:rsidRPr="005922FB">
        <w:t>I risultati di apprendimento attesi riguardano:</w:t>
      </w:r>
    </w:p>
    <w:p w14:paraId="448B4ABF" w14:textId="292A4FDB" w:rsidR="00740869" w:rsidRPr="005922FB" w:rsidRDefault="00740869" w:rsidP="00740869">
      <w:pPr>
        <w:pStyle w:val="Testo2"/>
        <w:ind w:left="567" w:hanging="283"/>
      </w:pPr>
      <w:r>
        <w:t>–</w:t>
      </w:r>
      <w:r>
        <w:tab/>
      </w:r>
      <w:r w:rsidRPr="005922FB">
        <w:t xml:space="preserve">la conoscenza delle principali scuole di pensiero e autori di riferimento della ricerca sociale (concorre alla valutazione per il </w:t>
      </w:r>
      <w:r w:rsidR="00761BEE">
        <w:t>5</w:t>
      </w:r>
      <w:r w:rsidRPr="005922FB">
        <w:t>0%),</w:t>
      </w:r>
    </w:p>
    <w:p w14:paraId="2EBF5469" w14:textId="412A6607" w:rsidR="00740869" w:rsidRPr="005922FB" w:rsidRDefault="00740869" w:rsidP="00740869">
      <w:pPr>
        <w:pStyle w:val="Testo2"/>
        <w:ind w:left="567" w:hanging="283"/>
      </w:pPr>
      <w:r>
        <w:t>–</w:t>
      </w:r>
      <w:r>
        <w:tab/>
      </w:r>
      <w:r w:rsidRPr="005922FB">
        <w:t xml:space="preserve">la capacità di adoperare correttamente i concetti chiave della metodologia della ricerca sociale (concorre alla valutazione per il </w:t>
      </w:r>
      <w:r w:rsidR="00761BEE">
        <w:t>3</w:t>
      </w:r>
      <w:r w:rsidRPr="005922FB">
        <w:t xml:space="preserve">0%), </w:t>
      </w:r>
    </w:p>
    <w:p w14:paraId="7D15FD82" w14:textId="77777777" w:rsidR="00740869" w:rsidRPr="005922FB" w:rsidRDefault="00740869" w:rsidP="00740869">
      <w:pPr>
        <w:pStyle w:val="Testo2"/>
        <w:ind w:left="567" w:hanging="283"/>
      </w:pPr>
      <w:r>
        <w:t>–</w:t>
      </w:r>
      <w:r>
        <w:tab/>
      </w:r>
      <w:r w:rsidRPr="005922FB">
        <w:t>la capacità di collegare e articolare tali concetti con concreti disegni di ricerca (concorre alla valutazione per il 20%),</w:t>
      </w:r>
    </w:p>
    <w:p w14:paraId="4FAB5B5D" w14:textId="7CCC7725" w:rsidR="00740869" w:rsidRDefault="00740869" w:rsidP="00740869">
      <w:pPr>
        <w:pStyle w:val="Testo2"/>
        <w:spacing w:before="120"/>
        <w:rPr>
          <w:rFonts w:cs="Times"/>
          <w:i/>
          <w:szCs w:val="18"/>
        </w:rPr>
      </w:pPr>
      <w:r w:rsidRPr="004D4BA8">
        <w:rPr>
          <w:rFonts w:cs="Times"/>
          <w:i/>
          <w:szCs w:val="18"/>
        </w:rPr>
        <w:t>Metodi di accertamento dei risultati di apprendimento attesi</w:t>
      </w:r>
    </w:p>
    <w:p w14:paraId="374F115B" w14:textId="40D75F0C" w:rsidR="0054386E" w:rsidRPr="004D4BA8" w:rsidRDefault="0054386E" w:rsidP="00740869">
      <w:pPr>
        <w:pStyle w:val="Testo2"/>
        <w:spacing w:before="120"/>
        <w:rPr>
          <w:rFonts w:cs="Times"/>
          <w:i/>
          <w:szCs w:val="18"/>
        </w:rPr>
      </w:pPr>
      <w:r>
        <w:rPr>
          <w:rFonts w:cs="Times"/>
          <w:i/>
          <w:szCs w:val="18"/>
        </w:rPr>
        <w:t>In riferimento alla preparazione della bibliografia di tipo A (studenti frequentanti)</w:t>
      </w:r>
    </w:p>
    <w:p w14:paraId="5AE006E3" w14:textId="6F7F5D83" w:rsidR="009B6E57" w:rsidRDefault="00740869" w:rsidP="009B6E57">
      <w:pPr>
        <w:pStyle w:val="Testo2"/>
      </w:pPr>
      <w:r w:rsidRPr="00F5046F">
        <w:t xml:space="preserve">L’esame </w:t>
      </w:r>
      <w:r w:rsidR="009B6E57">
        <w:t>consiste in un colloquio orale che verterà: sui volumi indicati in bibliografia; sulle slides del corso, sugli argomenti trattati a lezione e sui materiali indicati o forniti dal docente durante lo svolgimento del corso</w:t>
      </w:r>
      <w:r w:rsidR="003C5390">
        <w:t xml:space="preserve">. Il colloquio sarà composto da una serie di domande aperte inerenti sia questioni di carattere ampio e generale sia questioni specifiche, congruentemente con i risultati di apprendimento </w:t>
      </w:r>
      <w:r w:rsidR="00197AE1">
        <w:t xml:space="preserve">che devono essere valutati. </w:t>
      </w:r>
    </w:p>
    <w:p w14:paraId="7BDCD16E" w14:textId="542742B4" w:rsidR="00740869" w:rsidRDefault="00197AE1" w:rsidP="00197AE1">
      <w:pPr>
        <w:pStyle w:val="Testo2"/>
        <w:ind w:firstLine="0"/>
      </w:pPr>
      <w:r>
        <w:tab/>
      </w:r>
      <w:r w:rsidR="00740869" w:rsidRPr="00F5046F">
        <w:t>L’accertamento dei risultati di apprendimento attesi avverrà anche in modo continuato durante lo svolgimento del corso, attraverso l’uso di uno o più tra questi strumenti di active learning: comprehension quizzes, think-pair-share, brainstorming, concept maps, free-write.</w:t>
      </w:r>
    </w:p>
    <w:p w14:paraId="3C93DC58" w14:textId="16844DAC" w:rsidR="001F7432" w:rsidRPr="004D4BA8" w:rsidRDefault="001F7432" w:rsidP="001F7432">
      <w:pPr>
        <w:pStyle w:val="Testo2"/>
        <w:spacing w:before="120"/>
        <w:rPr>
          <w:rFonts w:cs="Times"/>
          <w:i/>
          <w:szCs w:val="18"/>
        </w:rPr>
      </w:pPr>
      <w:r>
        <w:rPr>
          <w:rFonts w:cs="Times"/>
          <w:i/>
          <w:szCs w:val="18"/>
        </w:rPr>
        <w:t xml:space="preserve">In riferimento alla preparazione della bibliografia di tipo </w:t>
      </w:r>
      <w:r w:rsidR="007C65F4">
        <w:rPr>
          <w:rFonts w:cs="Times"/>
          <w:i/>
          <w:szCs w:val="18"/>
        </w:rPr>
        <w:t>B</w:t>
      </w:r>
      <w:r>
        <w:rPr>
          <w:rFonts w:cs="Times"/>
          <w:i/>
          <w:szCs w:val="18"/>
        </w:rPr>
        <w:t xml:space="preserve"> (studenti </w:t>
      </w:r>
      <w:r w:rsidR="007C65F4">
        <w:rPr>
          <w:rFonts w:cs="Times"/>
          <w:i/>
          <w:szCs w:val="18"/>
        </w:rPr>
        <w:t>non-</w:t>
      </w:r>
      <w:r>
        <w:rPr>
          <w:rFonts w:cs="Times"/>
          <w:i/>
          <w:szCs w:val="18"/>
        </w:rPr>
        <w:t>frequentanti)</w:t>
      </w:r>
    </w:p>
    <w:p w14:paraId="68C083F9" w14:textId="0D9D543C" w:rsidR="001F7432" w:rsidRPr="00F5046F" w:rsidRDefault="00505942" w:rsidP="00197AE1">
      <w:pPr>
        <w:pStyle w:val="Testo2"/>
        <w:ind w:firstLine="0"/>
      </w:pPr>
      <w:r>
        <w:t xml:space="preserve">Il voto complessivo dell’esame sarà dato dalla somma dei punti ottenuti in un </w:t>
      </w:r>
      <w:r w:rsidRPr="00DA01BD">
        <w:rPr>
          <w:u w:val="single"/>
        </w:rPr>
        <w:t>colloquio orale</w:t>
      </w:r>
      <w:r>
        <w:t xml:space="preserve"> (che assegna da 0/30 a 27/30) e dalla </w:t>
      </w:r>
      <w:r w:rsidRPr="00DA01BD">
        <w:rPr>
          <w:u w:val="single"/>
        </w:rPr>
        <w:t>scrittura del paper</w:t>
      </w:r>
      <w:r>
        <w:t xml:space="preserve"> che assegna a sua volta da 0/30 a 4/30. </w:t>
      </w:r>
      <w:r w:rsidR="00856334">
        <w:t>Il colloquio orale verte sui volumi indicati in bibliografia (tipo B) e prevede una serie di domande aperte inerenti sia questioni di carattere ampio e generale sia questioni specifiche, congruentemente con i risultati di apprendimento che devono essere valutati.</w:t>
      </w:r>
    </w:p>
    <w:p w14:paraId="615B5036" w14:textId="77777777" w:rsidR="00740869" w:rsidRDefault="00740869" w:rsidP="0074086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7210D26" w14:textId="77777777" w:rsidR="00740869" w:rsidRDefault="00740869" w:rsidP="00F5046F">
      <w:pPr>
        <w:pStyle w:val="Testo2"/>
      </w:pPr>
      <w:r w:rsidRPr="00F5046F">
        <w:t>Il corso suppone la conoscenza di base dei fondamenti teorici, concettuali e categoriali della sociologia.</w:t>
      </w:r>
    </w:p>
    <w:p w14:paraId="63E96804" w14:textId="78824C05" w:rsidR="00A616E4" w:rsidRPr="00A616E4" w:rsidRDefault="00A616E4" w:rsidP="004931FF">
      <w:pPr>
        <w:pStyle w:val="Testo2"/>
        <w:rPr>
          <w:iCs/>
        </w:rPr>
      </w:pPr>
      <w:r w:rsidRPr="00792A2B">
        <w:rPr>
          <w:iCs/>
          <w:u w:val="single"/>
        </w:rPr>
        <w:t>La piattaforma digitale Blackboard</w:t>
      </w:r>
      <w:r>
        <w:rPr>
          <w:iCs/>
        </w:rPr>
        <w:t xml:space="preserve"> costituisce uno strumento fondamentale per lo svolgimento del corso, in particolare come supporto per l’archiviazione di documenti (anche relativi al programma d’esame) e come principale strumento di comunucazione tra il docente e gli studenti del corso. Gli studenti saranno pertanto tenuti a monitorarla costantemente durante il corso dell’Anno Accademico.</w:t>
      </w:r>
    </w:p>
    <w:p w14:paraId="5F0599AE" w14:textId="77777777" w:rsidR="00740869" w:rsidRPr="00F5046F" w:rsidRDefault="00740869" w:rsidP="00F5046F">
      <w:pPr>
        <w:pStyle w:val="Testo2"/>
        <w:spacing w:before="120"/>
        <w:rPr>
          <w:i/>
        </w:rPr>
      </w:pPr>
      <w:r w:rsidRPr="00F5046F">
        <w:rPr>
          <w:i/>
        </w:rPr>
        <w:t>Orario e luogo di ricevimento</w:t>
      </w:r>
    </w:p>
    <w:p w14:paraId="74E58A84" w14:textId="1346F803" w:rsidR="00740869" w:rsidRPr="00F5046F" w:rsidRDefault="00F5046F" w:rsidP="00F5046F">
      <w:pPr>
        <w:pStyle w:val="Testo2"/>
      </w:pPr>
      <w:r>
        <w:t>Il</w:t>
      </w:r>
      <w:r w:rsidR="00740869" w:rsidRPr="00F5046F">
        <w:t xml:space="preserve"> Prof. </w:t>
      </w:r>
      <w:r w:rsidR="00503760">
        <w:t xml:space="preserve">Fabio Introini </w:t>
      </w:r>
      <w:r w:rsidR="00740869" w:rsidRPr="00F5046F">
        <w:t>riceve gli studenti presso il Dipartimento di Sociologia</w:t>
      </w:r>
      <w:r w:rsidR="00503760">
        <w:t xml:space="preserve"> (Edificio Franciscanum, III piano ammezzato) su appuntamento, da concordarsi via e</w:t>
      </w:r>
      <w:r w:rsidR="00740869" w:rsidRPr="00F5046F">
        <w:t>-mail</w:t>
      </w:r>
      <w:r w:rsidR="00503760">
        <w:t xml:space="preserve"> scrivendo a </w:t>
      </w:r>
      <w:hyperlink r:id="rId16" w:history="1">
        <w:r w:rsidR="00503760" w:rsidRPr="0014481F">
          <w:rPr>
            <w:rStyle w:val="Collegamentoipertestuale"/>
          </w:rPr>
          <w:t>fabio.introini@unicatt.it</w:t>
        </w:r>
      </w:hyperlink>
      <w:r w:rsidR="00503760">
        <w:t xml:space="preserve">. Il docente è disponibile ad effettuare i colloqui di ricevimento anche tramite la piattaforma MS Teams, previo appuntamento fissato via mail o a lezione. </w:t>
      </w:r>
    </w:p>
    <w:sectPr w:rsidR="00740869" w:rsidRPr="00F504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E2B9" w14:textId="77777777" w:rsidR="00960E4E" w:rsidRDefault="00960E4E" w:rsidP="00797490">
      <w:pPr>
        <w:spacing w:line="240" w:lineRule="auto"/>
      </w:pPr>
      <w:r>
        <w:separator/>
      </w:r>
    </w:p>
  </w:endnote>
  <w:endnote w:type="continuationSeparator" w:id="0">
    <w:p w14:paraId="5A20CE1B" w14:textId="77777777" w:rsidR="00960E4E" w:rsidRDefault="00960E4E" w:rsidP="00797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BF8C" w14:textId="77777777" w:rsidR="00960E4E" w:rsidRDefault="00960E4E" w:rsidP="00797490">
      <w:pPr>
        <w:spacing w:line="240" w:lineRule="auto"/>
      </w:pPr>
      <w:r>
        <w:separator/>
      </w:r>
    </w:p>
  </w:footnote>
  <w:footnote w:type="continuationSeparator" w:id="0">
    <w:p w14:paraId="78757616" w14:textId="77777777" w:rsidR="00960E4E" w:rsidRDefault="00960E4E" w:rsidP="00797490">
      <w:pPr>
        <w:spacing w:line="240" w:lineRule="auto"/>
      </w:pPr>
      <w:r>
        <w:continuationSeparator/>
      </w:r>
    </w:p>
  </w:footnote>
  <w:footnote w:id="1">
    <w:p w14:paraId="76B839C3" w14:textId="1833E948" w:rsidR="00510DF2" w:rsidRDefault="00510D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2F24"/>
    <w:multiLevelType w:val="hybridMultilevel"/>
    <w:tmpl w:val="1C78A3F2"/>
    <w:lvl w:ilvl="0" w:tplc="FE4EAD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C0051"/>
    <w:multiLevelType w:val="hybridMultilevel"/>
    <w:tmpl w:val="F57E6892"/>
    <w:lvl w:ilvl="0" w:tplc="C060A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9666128">
    <w:abstractNumId w:val="0"/>
  </w:num>
  <w:num w:numId="2" w16cid:durableId="1654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08"/>
    <w:rsid w:val="000C1127"/>
    <w:rsid w:val="00157597"/>
    <w:rsid w:val="00160A41"/>
    <w:rsid w:val="00187B99"/>
    <w:rsid w:val="00197AE1"/>
    <w:rsid w:val="001F7432"/>
    <w:rsid w:val="002014DD"/>
    <w:rsid w:val="00210D85"/>
    <w:rsid w:val="002D5E17"/>
    <w:rsid w:val="00357310"/>
    <w:rsid w:val="0036005A"/>
    <w:rsid w:val="003818D8"/>
    <w:rsid w:val="00390240"/>
    <w:rsid w:val="003C1F08"/>
    <w:rsid w:val="003C5390"/>
    <w:rsid w:val="003D6543"/>
    <w:rsid w:val="00401B32"/>
    <w:rsid w:val="00482C5F"/>
    <w:rsid w:val="004931FF"/>
    <w:rsid w:val="004C0AF8"/>
    <w:rsid w:val="004D1217"/>
    <w:rsid w:val="004D6008"/>
    <w:rsid w:val="00503760"/>
    <w:rsid w:val="00505942"/>
    <w:rsid w:val="00510DF2"/>
    <w:rsid w:val="0054386E"/>
    <w:rsid w:val="005D651B"/>
    <w:rsid w:val="005E63C1"/>
    <w:rsid w:val="00600C6F"/>
    <w:rsid w:val="00640794"/>
    <w:rsid w:val="006552D6"/>
    <w:rsid w:val="00676385"/>
    <w:rsid w:val="006F1772"/>
    <w:rsid w:val="00710483"/>
    <w:rsid w:val="00732DE0"/>
    <w:rsid w:val="0073562A"/>
    <w:rsid w:val="00740869"/>
    <w:rsid w:val="00761BEE"/>
    <w:rsid w:val="00774304"/>
    <w:rsid w:val="00792A2B"/>
    <w:rsid w:val="00797490"/>
    <w:rsid w:val="007C65F4"/>
    <w:rsid w:val="007D40DC"/>
    <w:rsid w:val="007F3E7E"/>
    <w:rsid w:val="007F4146"/>
    <w:rsid w:val="008020F0"/>
    <w:rsid w:val="00853FF7"/>
    <w:rsid w:val="00856334"/>
    <w:rsid w:val="008942E7"/>
    <w:rsid w:val="008A1204"/>
    <w:rsid w:val="00900CCA"/>
    <w:rsid w:val="00924B77"/>
    <w:rsid w:val="00940DA2"/>
    <w:rsid w:val="00960E4E"/>
    <w:rsid w:val="009B1B25"/>
    <w:rsid w:val="009B6E57"/>
    <w:rsid w:val="009E055C"/>
    <w:rsid w:val="00A135F6"/>
    <w:rsid w:val="00A17E8F"/>
    <w:rsid w:val="00A42D13"/>
    <w:rsid w:val="00A616E4"/>
    <w:rsid w:val="00A61D76"/>
    <w:rsid w:val="00A74F6F"/>
    <w:rsid w:val="00AD7557"/>
    <w:rsid w:val="00B27E29"/>
    <w:rsid w:val="00B50C5D"/>
    <w:rsid w:val="00B51253"/>
    <w:rsid w:val="00B525CC"/>
    <w:rsid w:val="00D0539E"/>
    <w:rsid w:val="00D404F2"/>
    <w:rsid w:val="00DA01BD"/>
    <w:rsid w:val="00DC66EF"/>
    <w:rsid w:val="00E607E6"/>
    <w:rsid w:val="00EB67BF"/>
    <w:rsid w:val="00F02CC8"/>
    <w:rsid w:val="00F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F799"/>
  <w15:docId w15:val="{14458ACE-4533-48D6-81AE-015FE2D9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40869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974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7490"/>
  </w:style>
  <w:style w:type="character" w:styleId="Rimandonotaapidipagina">
    <w:name w:val="footnote reference"/>
    <w:basedOn w:val="Carpredefinitoparagrafo"/>
    <w:rsid w:val="00797490"/>
    <w:rPr>
      <w:vertAlign w:val="superscript"/>
    </w:rPr>
  </w:style>
  <w:style w:type="character" w:styleId="Collegamentoipertestuale">
    <w:name w:val="Hyperlink"/>
    <w:basedOn w:val="Carpredefinitoparagrafo"/>
    <w:rsid w:val="007974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ughes-john-a-sharrock-wesley-w/filosofia-della-ricerca-sociale-9788815101709-208340.html" TargetMode="External"/><Relationship Id="rId13" Type="http://schemas.openxmlformats.org/officeDocument/2006/relationships/hyperlink" Target="https://librerie.unicatt.it/scheda-libro/autori-vari/il-suicidio-studio-di-sociologia-9788817071390-18839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hughes-john-a-sharrock-wesley-w/filosofia-della-ricerca-sociale-9788815101709-20834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abio.introini@unicatt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abio-introini/un-mondo-aperto-itinerari-nella-sociologia-della-complessita-9788891750600-52770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fabio-introini/un-mondo-aperto-itinerari-nella-sociologia-della-complessita-9788891750600-527708.html" TargetMode="External"/><Relationship Id="rId10" Type="http://schemas.openxmlformats.org/officeDocument/2006/relationships/hyperlink" Target="https://librerie.unicatt.it/scheda-libro/peter-l-berger-thomas-luckmann/la-realta-come-costruzione-sociale-9788815061584-2082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l-suicidio-studio-di-sociologia-9788817071390-188397.html" TargetMode="External"/><Relationship Id="rId14" Type="http://schemas.openxmlformats.org/officeDocument/2006/relationships/hyperlink" Target="https://librerie.unicatt.it/scheda-libro/peter-l-berger-thomas-luckmann/la-realta-come-costruzione-sociale-9788815061584-2082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5F7E-D46E-4DEE-BE78-456B0491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dc:description/>
  <cp:lastModifiedBy>Rolli Andrea</cp:lastModifiedBy>
  <cp:revision>4</cp:revision>
  <cp:lastPrinted>2019-05-16T08:22:00Z</cp:lastPrinted>
  <dcterms:created xsi:type="dcterms:W3CDTF">2023-05-16T13:35:00Z</dcterms:created>
  <dcterms:modified xsi:type="dcterms:W3CDTF">2023-07-05T07:20:00Z</dcterms:modified>
</cp:coreProperties>
</file>