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08D8" w14:textId="77777777" w:rsidR="00282139" w:rsidRPr="00F57053" w:rsidRDefault="00282139" w:rsidP="00282139">
      <w:pPr>
        <w:pStyle w:val="Titolo1"/>
      </w:pPr>
      <w:r w:rsidRPr="00F57053">
        <w:t>Istituzioni di diritto pubblico</w:t>
      </w:r>
    </w:p>
    <w:p w14:paraId="4E853776" w14:textId="77777777" w:rsidR="00282139" w:rsidRPr="00F57053" w:rsidRDefault="00282139" w:rsidP="00282139">
      <w:pPr>
        <w:pStyle w:val="Titolo2"/>
      </w:pPr>
      <w:r w:rsidRPr="00F57053">
        <w:t>Prof. Ennio Codini</w:t>
      </w:r>
    </w:p>
    <w:p w14:paraId="67AD8068" w14:textId="77777777" w:rsidR="00282139" w:rsidRPr="00F57053" w:rsidRDefault="00282139" w:rsidP="00282139">
      <w:pPr>
        <w:spacing w:before="240" w:after="120"/>
        <w:rPr>
          <w:b/>
          <w:sz w:val="18"/>
        </w:rPr>
      </w:pPr>
      <w:r w:rsidRPr="00F57053">
        <w:rPr>
          <w:b/>
          <w:i/>
          <w:sz w:val="18"/>
        </w:rPr>
        <w:t>OBIETTIVO DEL CORSO E RISULTATI DI APPRENDIMENTO ATTESI</w:t>
      </w:r>
    </w:p>
    <w:p w14:paraId="06240E1F" w14:textId="77777777" w:rsidR="00282139" w:rsidRPr="00F57053" w:rsidRDefault="00282139" w:rsidP="00282139">
      <w:r w:rsidRPr="00F57053">
        <w:t>Il corso si rivolge a studenti con scarsa o nulla conoscenza della materia ed ha quale obiettivo quello di condurre gli studenti stessi a fare propri il linguaggio e i principi del diritto pubblico, a conoscerne i principali istituti e ad acquisire i primi rudimenti del metodo proprio dei giuristi che si misurano con esso, così da potersi rapportare con tale realtà in modo rigoroso e consapevole.</w:t>
      </w:r>
    </w:p>
    <w:p w14:paraId="303E63CD" w14:textId="77777777" w:rsidR="00282139" w:rsidRPr="00F57053" w:rsidRDefault="00282139" w:rsidP="00282139">
      <w:r w:rsidRPr="00F57053">
        <w:t xml:space="preserve">Ci si attende che lo studente giunga ad apprezzare la rilevanza del diritto pubblico, a leggere la realtà del pubblico potere, in quanto regolata dal diritto pubblico, in modo fondamentalmente corretto, a integrare la conoscenza del diritto pubblico nell’insieme dei suoi studi concernenti il potere e a poter affrontare problemi comunque inerenti quest’ultimo tenendo conto in modo critico dei condizionamenti e delle possibilità che </w:t>
      </w:r>
      <w:r w:rsidR="00CD7B3A" w:rsidRPr="00F57053">
        <w:t>si legano al diritto pubblico.</w:t>
      </w:r>
    </w:p>
    <w:p w14:paraId="64876D36" w14:textId="77777777" w:rsidR="00282139" w:rsidRPr="00F57053" w:rsidRDefault="00282139" w:rsidP="00282139">
      <w:pPr>
        <w:spacing w:before="240" w:after="120"/>
        <w:rPr>
          <w:b/>
          <w:sz w:val="18"/>
        </w:rPr>
      </w:pPr>
      <w:r w:rsidRPr="00F57053">
        <w:rPr>
          <w:b/>
          <w:i/>
          <w:sz w:val="18"/>
        </w:rPr>
        <w:t>PROGRAMMA DEL CORSO</w:t>
      </w:r>
    </w:p>
    <w:p w14:paraId="3A75A43B" w14:textId="77777777" w:rsidR="00282139" w:rsidRPr="00F57053" w:rsidRDefault="00282139" w:rsidP="00282139">
      <w:r w:rsidRPr="00F57053">
        <w:t>A partire da una riflessione sulla cittadinanza e sulle diverse comunità politiche si analizzano i modi di partecipazione dei cittadini alle decisioni collettive (istituti di democrazia diretta e rappresentativa), l’organizzazione pubblica (seguendo la traccia della teoria della divisione dei poteri) e i procedimenti e gli atti attraverso i quali le comunità politiche assumono le proprie decisioni con particolare riguardo agli schemi basilari (teoria del procedimento, teoria delle fonti del diritto, teoria dell’interpretazione, ecc.). Successivamente si analizza la dialettica tra comunità e interessi individuali.</w:t>
      </w:r>
    </w:p>
    <w:p w14:paraId="4E2A4FB0" w14:textId="1EADF470" w:rsidR="00282139" w:rsidRPr="00F57053" w:rsidRDefault="00282139" w:rsidP="00282139">
      <w:pPr>
        <w:spacing w:before="240" w:after="120"/>
        <w:rPr>
          <w:b/>
          <w:i/>
          <w:sz w:val="18"/>
        </w:rPr>
      </w:pPr>
      <w:r w:rsidRPr="00F57053">
        <w:rPr>
          <w:b/>
          <w:i/>
          <w:sz w:val="18"/>
        </w:rPr>
        <w:t>BIBLIOGRAFIA</w:t>
      </w:r>
      <w:r w:rsidR="00E2581B">
        <w:rPr>
          <w:rStyle w:val="Rimandonotaapidipagina"/>
          <w:b/>
          <w:i/>
          <w:sz w:val="18"/>
        </w:rPr>
        <w:footnoteReference w:id="1"/>
      </w:r>
    </w:p>
    <w:p w14:paraId="483FEE20" w14:textId="77777777" w:rsidR="00282139" w:rsidRPr="00F57053" w:rsidRDefault="00282139" w:rsidP="00282139">
      <w:pPr>
        <w:pStyle w:val="Testo1"/>
      </w:pPr>
      <w:r w:rsidRPr="00F57053">
        <w:t xml:space="preserve">Specifiche indicazioni circa la bibliografia e altri materiali utili verranno date a lezione e tramite </w:t>
      </w:r>
      <w:r w:rsidRPr="00F57053">
        <w:rPr>
          <w:i/>
        </w:rPr>
        <w:t>Blackboard</w:t>
      </w:r>
      <w:r w:rsidRPr="00F57053">
        <w:t>.</w:t>
      </w:r>
    </w:p>
    <w:p w14:paraId="10770D21" w14:textId="06BDCD45" w:rsidR="004C3843" w:rsidRPr="00F57053" w:rsidRDefault="004C3843" w:rsidP="004C3843">
      <w:pPr>
        <w:pStyle w:val="Testo1"/>
        <w:ind w:firstLine="0"/>
      </w:pPr>
      <w:r w:rsidRPr="00F57053">
        <w:t>Lettura consigliata per i frequentanti:</w:t>
      </w:r>
    </w:p>
    <w:p w14:paraId="5E698097" w14:textId="684BEB62" w:rsidR="004C3843" w:rsidRPr="00F57053" w:rsidRDefault="004C3843" w:rsidP="004C3843">
      <w:pPr>
        <w:pStyle w:val="Testo1"/>
        <w:spacing w:before="0" w:line="240" w:lineRule="atLeast"/>
        <w:rPr>
          <w:spacing w:val="-5"/>
        </w:rPr>
      </w:pPr>
      <w:r w:rsidRPr="00F57053">
        <w:rPr>
          <w:smallCaps/>
          <w:spacing w:val="-5"/>
          <w:sz w:val="16"/>
        </w:rPr>
        <w:t>E. Codini,</w:t>
      </w:r>
      <w:r w:rsidRPr="00F57053">
        <w:rPr>
          <w:i/>
          <w:spacing w:val="-5"/>
        </w:rPr>
        <w:t xml:space="preserve"> Cittadinanza, democrazia, diritti. Nove lezioni di diritto pubblico,</w:t>
      </w:r>
      <w:r w:rsidRPr="00F57053">
        <w:rPr>
          <w:spacing w:val="-5"/>
        </w:rPr>
        <w:t xml:space="preserve"> V&amp;P, Milano, 2022. </w:t>
      </w:r>
      <w:r w:rsidR="00E2581B">
        <w:rPr>
          <w:spacing w:val="-5"/>
        </w:rPr>
        <w:t xml:space="preserve"> </w:t>
      </w:r>
      <w:hyperlink r:id="rId7" w:history="1">
        <w:r w:rsidR="00E2581B" w:rsidRPr="00E2581B">
          <w:rPr>
            <w:rStyle w:val="Collegamentoipertestuale"/>
            <w:rFonts w:ascii="Times New Roman" w:hAnsi="Times New Roman"/>
            <w:i/>
            <w:szCs w:val="18"/>
          </w:rPr>
          <w:t>Acquista da VP</w:t>
        </w:r>
      </w:hyperlink>
    </w:p>
    <w:p w14:paraId="579F1DA3" w14:textId="1B60DF5A" w:rsidR="00282139" w:rsidRPr="00F57053" w:rsidRDefault="00282139" w:rsidP="00C56635">
      <w:pPr>
        <w:pStyle w:val="Testo1"/>
        <w:ind w:firstLine="0"/>
      </w:pPr>
      <w:r w:rsidRPr="00F57053">
        <w:t>Lettura consigliata</w:t>
      </w:r>
      <w:r w:rsidR="004C3843" w:rsidRPr="00F57053">
        <w:t xml:space="preserve"> per i non frequentanti</w:t>
      </w:r>
      <w:r w:rsidRPr="00F57053">
        <w:t>:</w:t>
      </w:r>
    </w:p>
    <w:p w14:paraId="0E40D228" w14:textId="02E5B1A7" w:rsidR="00282139" w:rsidRPr="00F57053" w:rsidRDefault="00282139" w:rsidP="00282139">
      <w:pPr>
        <w:pStyle w:val="Testo1"/>
        <w:spacing w:before="0" w:line="240" w:lineRule="atLeast"/>
        <w:rPr>
          <w:spacing w:val="-5"/>
        </w:rPr>
      </w:pPr>
      <w:r w:rsidRPr="00F57053">
        <w:rPr>
          <w:smallCaps/>
          <w:spacing w:val="-5"/>
          <w:sz w:val="16"/>
        </w:rPr>
        <w:t>R. Bin-G. Pitruzzella,</w:t>
      </w:r>
      <w:r w:rsidRPr="00F57053">
        <w:rPr>
          <w:i/>
          <w:spacing w:val="-5"/>
        </w:rPr>
        <w:t xml:space="preserve"> Diritto pubblico,</w:t>
      </w:r>
      <w:r w:rsidRPr="00F57053">
        <w:rPr>
          <w:spacing w:val="-5"/>
        </w:rPr>
        <w:t xml:space="preserve"> Giappichelli, Torino, ult. ed.</w:t>
      </w:r>
      <w:r w:rsidR="00A25063" w:rsidRPr="00F57053">
        <w:rPr>
          <w:spacing w:val="-5"/>
        </w:rPr>
        <w:t xml:space="preserve"> </w:t>
      </w:r>
      <w:r w:rsidR="00E2581B">
        <w:rPr>
          <w:spacing w:val="-5"/>
        </w:rPr>
        <w:t xml:space="preserve"> </w:t>
      </w:r>
      <w:hyperlink r:id="rId8" w:history="1">
        <w:r w:rsidR="00E2581B" w:rsidRPr="00E2581B">
          <w:rPr>
            <w:rStyle w:val="Collegamentoipertestuale"/>
            <w:rFonts w:ascii="Times New Roman" w:hAnsi="Times New Roman"/>
            <w:i/>
            <w:szCs w:val="18"/>
          </w:rPr>
          <w:t>Acquista da VP</w:t>
        </w:r>
      </w:hyperlink>
    </w:p>
    <w:p w14:paraId="67CAF722" w14:textId="77777777" w:rsidR="00282139" w:rsidRPr="00F57053" w:rsidRDefault="00282139" w:rsidP="00282139">
      <w:pPr>
        <w:spacing w:before="240" w:after="120" w:line="220" w:lineRule="exact"/>
        <w:rPr>
          <w:b/>
          <w:i/>
          <w:sz w:val="18"/>
        </w:rPr>
      </w:pPr>
      <w:r w:rsidRPr="00F57053">
        <w:rPr>
          <w:b/>
          <w:i/>
          <w:sz w:val="18"/>
        </w:rPr>
        <w:lastRenderedPageBreak/>
        <w:t>DIDATTICA DEL CORSO</w:t>
      </w:r>
    </w:p>
    <w:p w14:paraId="7077D2CD" w14:textId="77777777" w:rsidR="00282139" w:rsidRPr="00F57053" w:rsidRDefault="00282139" w:rsidP="00282139">
      <w:pPr>
        <w:pStyle w:val="Testo2"/>
      </w:pPr>
      <w:r w:rsidRPr="00F57053">
        <w:t xml:space="preserve">Accanto alle lezioni in aula sono previste esercitazioni. È previsto l’utilizzo di </w:t>
      </w:r>
      <w:r w:rsidRPr="00F57053">
        <w:rPr>
          <w:i/>
        </w:rPr>
        <w:t>Blackboard</w:t>
      </w:r>
      <w:r w:rsidRPr="00F57053">
        <w:t>.</w:t>
      </w:r>
    </w:p>
    <w:p w14:paraId="3FDF018D" w14:textId="77777777" w:rsidR="00282139" w:rsidRPr="00F57053" w:rsidRDefault="00282139" w:rsidP="00282139">
      <w:pPr>
        <w:spacing w:before="240" w:after="120" w:line="220" w:lineRule="exact"/>
        <w:rPr>
          <w:b/>
          <w:i/>
          <w:sz w:val="18"/>
        </w:rPr>
      </w:pPr>
      <w:r w:rsidRPr="00F57053">
        <w:rPr>
          <w:b/>
          <w:i/>
          <w:sz w:val="18"/>
        </w:rPr>
        <w:t>METODO E CRITERI DI VALUTAZIONE</w:t>
      </w:r>
    </w:p>
    <w:p w14:paraId="694B5A75" w14:textId="77777777" w:rsidR="00282139" w:rsidRPr="00F57053" w:rsidRDefault="00282139" w:rsidP="00282139">
      <w:pPr>
        <w:pStyle w:val="Testo2"/>
      </w:pPr>
      <w:r w:rsidRPr="00F57053">
        <w:t>È prevista una prova intermedia facoltativa nella forma della risposta a quiz a risposta multipla, concernente la prima parte del corso. La prova finale - secondo i casi: sede esclusiva di valutazione o integrativa della prova intermedia - si svolgerà invece nella forma di un colloquio. Ove lo studente si presenti alla prova finale avvalendosi di un risultato positivo in quella intermedia il voto d’esame terrà conto per il 50% della valutazione della prova intermedia.</w:t>
      </w:r>
    </w:p>
    <w:p w14:paraId="0ADA2B59" w14:textId="77777777" w:rsidR="005656BB" w:rsidRPr="00F57053" w:rsidRDefault="00282139" w:rsidP="005656BB">
      <w:pPr>
        <w:pStyle w:val="Testo2"/>
      </w:pPr>
      <w:r w:rsidRPr="00F57053">
        <w:t>In entrambe le prove sarà saggiata la capacità dello studente di comprendere la realtà del potere considerata dal punto di vista del diritto pubblico rispondendo a interrogativi inerenti gli istituti di base nonché i principi e la loro applicazione</w:t>
      </w:r>
      <w:r w:rsidR="005656BB" w:rsidRPr="00F57053">
        <w:t>.</w:t>
      </w:r>
    </w:p>
    <w:p w14:paraId="6EBDBDEF" w14:textId="77777777" w:rsidR="00282139" w:rsidRPr="00F57053" w:rsidRDefault="00282139" w:rsidP="007B7194">
      <w:pPr>
        <w:pStyle w:val="Testo2"/>
        <w:spacing w:before="240" w:after="120"/>
        <w:rPr>
          <w:b/>
          <w:i/>
        </w:rPr>
      </w:pPr>
      <w:r w:rsidRPr="00F57053">
        <w:rPr>
          <w:b/>
          <w:i/>
        </w:rPr>
        <w:t>AVVERTENZE</w:t>
      </w:r>
      <w:r w:rsidR="00D461AB" w:rsidRPr="00F57053">
        <w:rPr>
          <w:b/>
          <w:i/>
        </w:rPr>
        <w:t xml:space="preserve"> E PREREQUISITI</w:t>
      </w:r>
    </w:p>
    <w:p w14:paraId="45608F91" w14:textId="77777777" w:rsidR="00282139" w:rsidRPr="00F57053" w:rsidRDefault="00282139" w:rsidP="007B7194">
      <w:pPr>
        <w:pStyle w:val="Testo2"/>
        <w:spacing w:before="120"/>
        <w:rPr>
          <w:i/>
        </w:rPr>
      </w:pPr>
      <w:r w:rsidRPr="00F57053">
        <w:rPr>
          <w:i/>
        </w:rPr>
        <w:t>Orario e luogo di ricevimento</w:t>
      </w:r>
    </w:p>
    <w:p w14:paraId="247098D4" w14:textId="77777777" w:rsidR="002D5E17" w:rsidRPr="002D5E17" w:rsidRDefault="00282139" w:rsidP="00282139">
      <w:pPr>
        <w:pStyle w:val="Testo2"/>
      </w:pPr>
      <w:r w:rsidRPr="00F57053">
        <w:t xml:space="preserve">Il Prof. Ennio Codini comunicherà a lezione e tramite </w:t>
      </w:r>
      <w:r w:rsidRPr="00F57053">
        <w:rPr>
          <w:i/>
        </w:rPr>
        <w:t>Blackboard</w:t>
      </w:r>
      <w:r w:rsidRPr="00F57053">
        <w:t xml:space="preserve"> le modalità di ricevimento degli studenti tenendo conto delle esigenze espresse dagli stessi.</w:t>
      </w:r>
    </w:p>
    <w:sectPr w:rsidR="002D5E17" w:rsidRP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D165" w14:textId="77777777" w:rsidR="0079032F" w:rsidRDefault="0079032F" w:rsidP="00282139">
      <w:pPr>
        <w:spacing w:line="240" w:lineRule="auto"/>
      </w:pPr>
      <w:r>
        <w:separator/>
      </w:r>
    </w:p>
  </w:endnote>
  <w:endnote w:type="continuationSeparator" w:id="0">
    <w:p w14:paraId="3F1ABD11" w14:textId="77777777" w:rsidR="0079032F" w:rsidRDefault="0079032F" w:rsidP="00282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3FF7" w14:textId="77777777" w:rsidR="0079032F" w:rsidRDefault="0079032F" w:rsidP="00282139">
      <w:pPr>
        <w:spacing w:line="240" w:lineRule="auto"/>
      </w:pPr>
      <w:r>
        <w:separator/>
      </w:r>
    </w:p>
  </w:footnote>
  <w:footnote w:type="continuationSeparator" w:id="0">
    <w:p w14:paraId="04939B5D" w14:textId="77777777" w:rsidR="0079032F" w:rsidRDefault="0079032F" w:rsidP="00282139">
      <w:pPr>
        <w:spacing w:line="240" w:lineRule="auto"/>
      </w:pPr>
      <w:r>
        <w:continuationSeparator/>
      </w:r>
    </w:p>
  </w:footnote>
  <w:footnote w:id="1">
    <w:p w14:paraId="12871E38" w14:textId="7C809764" w:rsidR="00E2581B" w:rsidRDefault="00E2581B">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39"/>
    <w:rsid w:val="00075282"/>
    <w:rsid w:val="00176928"/>
    <w:rsid w:val="00187B99"/>
    <w:rsid w:val="001B4420"/>
    <w:rsid w:val="002014DD"/>
    <w:rsid w:val="00282139"/>
    <w:rsid w:val="002D5E17"/>
    <w:rsid w:val="004153AC"/>
    <w:rsid w:val="004C3843"/>
    <w:rsid w:val="004D1217"/>
    <w:rsid w:val="004D6008"/>
    <w:rsid w:val="005656BB"/>
    <w:rsid w:val="00640794"/>
    <w:rsid w:val="006F1772"/>
    <w:rsid w:val="0079032F"/>
    <w:rsid w:val="007B7194"/>
    <w:rsid w:val="008942E7"/>
    <w:rsid w:val="008A1204"/>
    <w:rsid w:val="00900CCA"/>
    <w:rsid w:val="00924B77"/>
    <w:rsid w:val="00940DA2"/>
    <w:rsid w:val="009E055C"/>
    <w:rsid w:val="00A25063"/>
    <w:rsid w:val="00A74F6F"/>
    <w:rsid w:val="00AD7557"/>
    <w:rsid w:val="00B50C5D"/>
    <w:rsid w:val="00B51253"/>
    <w:rsid w:val="00B525CC"/>
    <w:rsid w:val="00C56635"/>
    <w:rsid w:val="00CD7B3A"/>
    <w:rsid w:val="00D404F2"/>
    <w:rsid w:val="00D461AB"/>
    <w:rsid w:val="00E2581B"/>
    <w:rsid w:val="00E607E6"/>
    <w:rsid w:val="00F57053"/>
    <w:rsid w:val="00FA3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24E0E"/>
  <w15:docId w15:val="{6837DFB0-005D-45EF-927B-583D6AA2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2139"/>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28213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82139"/>
    <w:rPr>
      <w:rFonts w:ascii="Times" w:hAnsi="Times"/>
    </w:rPr>
  </w:style>
  <w:style w:type="paragraph" w:styleId="Pidipagina">
    <w:name w:val="footer"/>
    <w:basedOn w:val="Normale"/>
    <w:link w:val="PidipaginaCarattere"/>
    <w:unhideWhenUsed/>
    <w:rsid w:val="0028213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2139"/>
    <w:rPr>
      <w:rFonts w:ascii="Times" w:hAnsi="Times"/>
    </w:rPr>
  </w:style>
  <w:style w:type="paragraph" w:styleId="NormaleWeb">
    <w:name w:val="Normal (Web)"/>
    <w:basedOn w:val="Normale"/>
    <w:uiPriority w:val="99"/>
    <w:unhideWhenUsed/>
    <w:rsid w:val="005656BB"/>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rsid w:val="00A25063"/>
    <w:pPr>
      <w:spacing w:line="240" w:lineRule="auto"/>
    </w:pPr>
  </w:style>
  <w:style w:type="character" w:customStyle="1" w:styleId="TestonotaapidipaginaCarattere">
    <w:name w:val="Testo nota a piè di pagina Carattere"/>
    <w:basedOn w:val="Carpredefinitoparagrafo"/>
    <w:link w:val="Testonotaapidipagina"/>
    <w:rsid w:val="00A25063"/>
    <w:rPr>
      <w:rFonts w:ascii="Times" w:hAnsi="Times"/>
    </w:rPr>
  </w:style>
  <w:style w:type="character" w:styleId="Rimandonotaapidipagina">
    <w:name w:val="footnote reference"/>
    <w:basedOn w:val="Carpredefinitoparagrafo"/>
    <w:rsid w:val="00A25063"/>
    <w:rPr>
      <w:vertAlign w:val="superscript"/>
    </w:rPr>
  </w:style>
  <w:style w:type="character" w:styleId="Collegamentoipertestuale">
    <w:name w:val="Hyperlink"/>
    <w:basedOn w:val="Carpredefinitoparagrafo"/>
    <w:rsid w:val="00A25063"/>
    <w:rPr>
      <w:color w:val="0563C1" w:themeColor="hyperlink"/>
      <w:u w:val="single"/>
    </w:rPr>
  </w:style>
  <w:style w:type="character" w:styleId="Menzionenonrisolta">
    <w:name w:val="Unresolved Mention"/>
    <w:basedOn w:val="Carpredefinitoparagrafo"/>
    <w:uiPriority w:val="99"/>
    <w:semiHidden/>
    <w:unhideWhenUsed/>
    <w:rsid w:val="00E25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7681">
      <w:bodyDiv w:val="1"/>
      <w:marLeft w:val="0"/>
      <w:marRight w:val="0"/>
      <w:marTop w:val="0"/>
      <w:marBottom w:val="0"/>
      <w:divBdr>
        <w:top w:val="none" w:sz="0" w:space="0" w:color="auto"/>
        <w:left w:val="none" w:sz="0" w:space="0" w:color="auto"/>
        <w:bottom w:val="none" w:sz="0" w:space="0" w:color="auto"/>
        <w:right w:val="none" w:sz="0" w:space="0" w:color="auto"/>
      </w:divBdr>
      <w:divsChild>
        <w:div w:id="1012493043">
          <w:marLeft w:val="0"/>
          <w:marRight w:val="0"/>
          <w:marTop w:val="0"/>
          <w:marBottom w:val="0"/>
          <w:divBdr>
            <w:top w:val="none" w:sz="0" w:space="0" w:color="auto"/>
            <w:left w:val="none" w:sz="0" w:space="0" w:color="auto"/>
            <w:bottom w:val="none" w:sz="0" w:space="0" w:color="auto"/>
            <w:right w:val="none" w:sz="0" w:space="0" w:color="auto"/>
          </w:divBdr>
          <w:divsChild>
            <w:div w:id="2033070455">
              <w:marLeft w:val="0"/>
              <w:marRight w:val="0"/>
              <w:marTop w:val="0"/>
              <w:marBottom w:val="0"/>
              <w:divBdr>
                <w:top w:val="none" w:sz="0" w:space="0" w:color="auto"/>
                <w:left w:val="none" w:sz="0" w:space="0" w:color="auto"/>
                <w:bottom w:val="none" w:sz="0" w:space="0" w:color="auto"/>
                <w:right w:val="none" w:sz="0" w:space="0" w:color="auto"/>
              </w:divBdr>
              <w:divsChild>
                <w:div w:id="11674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o-bin-giovanni-pitruzzella/diritto-pubblico-9788892143487-712696.html" TargetMode="External"/><Relationship Id="rId3" Type="http://schemas.openxmlformats.org/officeDocument/2006/relationships/settings" Target="settings.xml"/><Relationship Id="rId7" Type="http://schemas.openxmlformats.org/officeDocument/2006/relationships/hyperlink" Target="https://librerie.unicatt.it/scheda-libro/ennio-codini/cittadinanza-democrazia-diritti-nove-lezioni-di-diritto-pubblico-9788834352458-71112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76AA-DCDF-40D9-A08F-F5C6B883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459</Words>
  <Characters>2948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2023-05-22T06:53:00Z</dcterms:created>
  <dcterms:modified xsi:type="dcterms:W3CDTF">2023-10-10T09:29:00Z</dcterms:modified>
</cp:coreProperties>
</file>