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DAACC" w14:textId="705826E9" w:rsidR="002D5E17" w:rsidRPr="007B1223" w:rsidRDefault="00427404" w:rsidP="007B1223">
      <w:pPr>
        <w:pStyle w:val="Titolo1"/>
      </w:pPr>
      <w:r w:rsidRPr="007B1223">
        <w:t>Storia delle relazioni e delle istituzioni internazionali</w:t>
      </w:r>
    </w:p>
    <w:p w14:paraId="62CE1EA9" w14:textId="77777777" w:rsidR="00427404" w:rsidRPr="007B1223" w:rsidRDefault="00427404" w:rsidP="007B1223">
      <w:pPr>
        <w:pStyle w:val="Titolo2"/>
      </w:pPr>
      <w:r w:rsidRPr="007B1223">
        <w:t>Prof. Mireno Berrettini</w:t>
      </w:r>
    </w:p>
    <w:p w14:paraId="187B2F56" w14:textId="77777777" w:rsidR="00427404" w:rsidRDefault="00427404" w:rsidP="00427404">
      <w:pPr>
        <w:spacing w:before="240" w:after="120" w:line="240" w:lineRule="exact"/>
        <w:rPr>
          <w:b/>
          <w:i/>
          <w:sz w:val="18"/>
        </w:rPr>
      </w:pPr>
      <w:r>
        <w:rPr>
          <w:b/>
          <w:i/>
          <w:sz w:val="18"/>
        </w:rPr>
        <w:t>OBIETTIVO DEL CORSO E RISULTATI DI APPRENDIMENTO ATTESI</w:t>
      </w:r>
    </w:p>
    <w:p w14:paraId="48D3A5F9" w14:textId="77777777" w:rsidR="00427404" w:rsidRPr="007B1223" w:rsidRDefault="00427404" w:rsidP="004421B4">
      <w:pPr>
        <w:spacing w:line="240" w:lineRule="exact"/>
      </w:pPr>
      <w:r w:rsidRPr="007B1223">
        <w:t>L’insegnamento si propone di ripercorrere in chiave storica, e alla luce degli avanzamenti più aggiornati della letteratura storiografica, i principali processi di trasformazione delle relazioni internazionali tra la fine delle guerre rivoluzionarie e napoleoniche, agli inizi del XIX secolo, e l’odierna agenda della politica globale.</w:t>
      </w:r>
    </w:p>
    <w:p w14:paraId="7A930FFB" w14:textId="77777777" w:rsidR="00427404" w:rsidRPr="007B1223" w:rsidRDefault="00427404" w:rsidP="004421B4">
      <w:pPr>
        <w:spacing w:before="120" w:line="240" w:lineRule="exact"/>
        <w:rPr>
          <w:i/>
          <w:iCs/>
        </w:rPr>
      </w:pPr>
      <w:r w:rsidRPr="007B1223">
        <w:rPr>
          <w:i/>
        </w:rPr>
        <w:t>Conoscenze e comprensione</w:t>
      </w:r>
    </w:p>
    <w:p w14:paraId="76D8F7CE" w14:textId="77777777" w:rsidR="00427404" w:rsidRPr="007B1223" w:rsidRDefault="00427404" w:rsidP="004421B4">
      <w:pPr>
        <w:spacing w:line="240" w:lineRule="exact"/>
      </w:pPr>
      <w:r w:rsidRPr="007B1223">
        <w:t>Al termine del corso gli studenti avranno sviluppato una conoscenza adeguata dei principali nodi e delle fondamentali problematiche della storia internazionale dell’età contemporanea. Inoltre, consolideranno il proprio bagaglio storiografico con specifico riferimento al campo della politica internazionale.</w:t>
      </w:r>
    </w:p>
    <w:p w14:paraId="7CA7A221" w14:textId="77777777" w:rsidR="00427404" w:rsidRPr="007B1223" w:rsidRDefault="00427404" w:rsidP="004421B4">
      <w:pPr>
        <w:spacing w:before="120" w:line="240" w:lineRule="exact"/>
        <w:rPr>
          <w:i/>
        </w:rPr>
      </w:pPr>
      <w:r w:rsidRPr="007B1223">
        <w:rPr>
          <w:i/>
        </w:rPr>
        <w:t>Capacità di applicare conoscenza e comprensione</w:t>
      </w:r>
    </w:p>
    <w:p w14:paraId="4603B56A" w14:textId="0E02BF4D" w:rsidR="00427404" w:rsidRPr="007B1223" w:rsidRDefault="00427404" w:rsidP="004421B4">
      <w:pPr>
        <w:spacing w:line="240" w:lineRule="exact"/>
      </w:pPr>
      <w:r w:rsidRPr="007B1223">
        <w:t>Per gli studenti gli strumenti culturali appresi durante il corso costituiscono un vademecum indispensabile per comprendere, analizzare e commentare le dinamiche dell’</w:t>
      </w:r>
      <w:r w:rsidR="00C44ED2" w:rsidRPr="007B1223">
        <w:t>attualità</w:t>
      </w:r>
      <w:r w:rsidRPr="007B1223">
        <w:rPr>
          <w:lang w:val="fr-FR"/>
        </w:rPr>
        <w:t xml:space="preserve"> </w:t>
      </w:r>
      <w:r w:rsidRPr="007B1223">
        <w:t>politico-diplomatica. D’altro canto</w:t>
      </w:r>
      <w:r w:rsidR="005637F4">
        <w:t>,</w:t>
      </w:r>
      <w:r w:rsidRPr="007B1223">
        <w:t xml:space="preserve"> a seguito della frequenza e dello studio gli studenti cementeranno inoltre le basi conoscitive per poter eventualmente affrontare con maggiore preparazione la prova di storia del concorso per entrare nel corpo diplomatico della Repubblica italiana.</w:t>
      </w:r>
    </w:p>
    <w:p w14:paraId="17536CDE" w14:textId="77777777" w:rsidR="00427404" w:rsidRDefault="00427404" w:rsidP="004421B4">
      <w:pPr>
        <w:spacing w:before="240" w:after="120" w:line="240" w:lineRule="exact"/>
        <w:rPr>
          <w:b/>
          <w:i/>
          <w:sz w:val="18"/>
        </w:rPr>
      </w:pPr>
      <w:r>
        <w:rPr>
          <w:b/>
          <w:i/>
          <w:sz w:val="18"/>
        </w:rPr>
        <w:t>PROGRAMMA DEL CORSO</w:t>
      </w:r>
    </w:p>
    <w:p w14:paraId="76842D74" w14:textId="77777777" w:rsidR="00427404" w:rsidRPr="007B1223" w:rsidRDefault="00427404" w:rsidP="004421B4">
      <w:pPr>
        <w:spacing w:line="240" w:lineRule="exact"/>
      </w:pPr>
      <w:r w:rsidRPr="007B1223">
        <w:t>Il corso si sviluppa in cinque moduli tramite cui verranno ricostruite, dal punto di vista storico e storiografico, le relazioni internazionali dal Congresso di Vienna a oggi.</w:t>
      </w:r>
    </w:p>
    <w:p w14:paraId="47D0ACCF" w14:textId="77777777" w:rsidR="00427404" w:rsidRPr="007B1223" w:rsidRDefault="00427404" w:rsidP="004421B4">
      <w:pPr>
        <w:spacing w:before="120" w:line="240" w:lineRule="exact"/>
      </w:pPr>
      <w:r w:rsidRPr="007B1223">
        <w:rPr>
          <w:i/>
        </w:rPr>
        <w:t>Modulo 1</w:t>
      </w:r>
      <w:r w:rsidRPr="007B1223">
        <w:t>: Il sistema europeo e le relazioni globali dalla Restaurazione alla Guerra di Crimea (1815-1856).</w:t>
      </w:r>
    </w:p>
    <w:p w14:paraId="2B8249CE" w14:textId="77777777" w:rsidR="00427404" w:rsidRPr="007B1223" w:rsidRDefault="00427404" w:rsidP="004421B4">
      <w:pPr>
        <w:spacing w:before="120" w:line="240" w:lineRule="exact"/>
      </w:pPr>
      <w:r w:rsidRPr="007B1223">
        <w:rPr>
          <w:i/>
        </w:rPr>
        <w:t>Modulo 2</w:t>
      </w:r>
      <w:r w:rsidRPr="007B1223">
        <w:t>: Il sistema europeo e le relazioni globali dalla Guerra di Crimea alla Grande Guerra (1856-1914).</w:t>
      </w:r>
    </w:p>
    <w:p w14:paraId="40563E0D" w14:textId="77777777" w:rsidR="00427404" w:rsidRPr="007B1223" w:rsidRDefault="00427404" w:rsidP="004421B4">
      <w:pPr>
        <w:spacing w:before="120" w:line="240" w:lineRule="exact"/>
      </w:pPr>
      <w:r w:rsidRPr="007B1223">
        <w:rPr>
          <w:i/>
        </w:rPr>
        <w:t>Modulo 3</w:t>
      </w:r>
      <w:r w:rsidRPr="007B1223">
        <w:t>: L’Europa e il sistema internazionale negli anni tra le due guerre mondiali (1914-1945).</w:t>
      </w:r>
    </w:p>
    <w:p w14:paraId="479746DF" w14:textId="77777777" w:rsidR="00427404" w:rsidRPr="007B1223" w:rsidRDefault="00427404" w:rsidP="004421B4">
      <w:pPr>
        <w:spacing w:before="120" w:line="240" w:lineRule="exact"/>
      </w:pPr>
      <w:r w:rsidRPr="007B1223">
        <w:rPr>
          <w:i/>
        </w:rPr>
        <w:t>Modulo 4</w:t>
      </w:r>
      <w:r w:rsidRPr="007B1223">
        <w:t>: Le relazioni internazionali tra Guerra Fredda e decolonizzazione (1945-1991).</w:t>
      </w:r>
    </w:p>
    <w:p w14:paraId="1186C42A" w14:textId="77777777" w:rsidR="00427404" w:rsidRPr="007B1223" w:rsidRDefault="00427404" w:rsidP="004421B4">
      <w:pPr>
        <w:spacing w:before="120" w:line="240" w:lineRule="exact"/>
      </w:pPr>
      <w:r w:rsidRPr="007B1223">
        <w:rPr>
          <w:i/>
        </w:rPr>
        <w:t>Modulo 5</w:t>
      </w:r>
      <w:r w:rsidRPr="007B1223">
        <w:t>: Il mondo attuale: le relazioni internazionali in prospettiva storica.</w:t>
      </w:r>
    </w:p>
    <w:p w14:paraId="7A2028FD" w14:textId="4A9764F8" w:rsidR="00427404" w:rsidRDefault="00427404" w:rsidP="004421B4">
      <w:pPr>
        <w:spacing w:before="240" w:after="120"/>
        <w:rPr>
          <w:b/>
          <w:i/>
          <w:sz w:val="18"/>
        </w:rPr>
      </w:pPr>
      <w:r>
        <w:rPr>
          <w:b/>
          <w:i/>
          <w:sz w:val="18"/>
        </w:rPr>
        <w:lastRenderedPageBreak/>
        <w:t>BIBLIOGRAFIA</w:t>
      </w:r>
      <w:r w:rsidR="000464F8">
        <w:rPr>
          <w:rStyle w:val="Rimandonotaapidipagina"/>
          <w:b/>
          <w:i/>
          <w:sz w:val="18"/>
        </w:rPr>
        <w:footnoteReference w:id="1"/>
      </w:r>
    </w:p>
    <w:p w14:paraId="3ED178C8" w14:textId="77777777" w:rsidR="00427404" w:rsidRPr="001350C2" w:rsidRDefault="00427404" w:rsidP="00427404">
      <w:pPr>
        <w:pStyle w:val="Testo1"/>
        <w:spacing w:before="0"/>
        <w:rPr>
          <w:rFonts w:cs="Times"/>
          <w:iCs/>
        </w:rPr>
      </w:pPr>
      <w:r w:rsidRPr="00427404">
        <w:rPr>
          <w:rFonts w:cs="Times"/>
        </w:rPr>
        <w:t xml:space="preserve">Per gli </w:t>
      </w:r>
      <w:r w:rsidRPr="00427404">
        <w:rPr>
          <w:rFonts w:cs="Times"/>
          <w:i/>
        </w:rPr>
        <w:t>studenti frequentanti</w:t>
      </w:r>
      <w:r w:rsidR="001350C2">
        <w:rPr>
          <w:rFonts w:cs="Times"/>
          <w:i/>
        </w:rPr>
        <w:t xml:space="preserve"> </w:t>
      </w:r>
      <w:r w:rsidR="001350C2">
        <w:rPr>
          <w:rFonts w:cs="Times"/>
          <w:iCs/>
        </w:rPr>
        <w:t>(9 CFU)</w:t>
      </w:r>
    </w:p>
    <w:p w14:paraId="051368B3" w14:textId="77777777" w:rsidR="00427404" w:rsidRPr="00427404" w:rsidRDefault="00427404" w:rsidP="00427404">
      <w:pPr>
        <w:pStyle w:val="Testo1"/>
        <w:spacing w:before="0"/>
        <w:rPr>
          <w:rFonts w:cs="Times"/>
          <w:i/>
          <w:iCs/>
        </w:rPr>
      </w:pPr>
      <w:r w:rsidRPr="00427404">
        <w:rPr>
          <w:rFonts w:cs="Times"/>
        </w:rPr>
        <w:t>Sezione istituzionale</w:t>
      </w:r>
    </w:p>
    <w:p w14:paraId="54A45EE9" w14:textId="77777777" w:rsidR="00427404" w:rsidRPr="005D509C" w:rsidRDefault="00427404" w:rsidP="005D509C">
      <w:pPr>
        <w:pStyle w:val="Testo1"/>
        <w:spacing w:before="0" w:line="240" w:lineRule="atLeast"/>
        <w:rPr>
          <w:rFonts w:cs="Times"/>
          <w:spacing w:val="-5"/>
        </w:rPr>
      </w:pPr>
      <w:r w:rsidRPr="005D509C">
        <w:rPr>
          <w:rFonts w:cs="Times"/>
          <w:smallCaps/>
          <w:spacing w:val="-5"/>
          <w:sz w:val="16"/>
        </w:rPr>
        <w:t xml:space="preserve">O. </w:t>
      </w:r>
      <w:r w:rsidRPr="005D509C">
        <w:rPr>
          <w:rStyle w:val="Nessuno"/>
          <w:rFonts w:cs="Times"/>
          <w:smallCaps/>
          <w:spacing w:val="-5"/>
          <w:sz w:val="16"/>
        </w:rPr>
        <w:t>Barié</w:t>
      </w:r>
      <w:r w:rsidRPr="005D509C">
        <w:rPr>
          <w:rFonts w:cs="Times"/>
          <w:smallCaps/>
          <w:spacing w:val="-5"/>
          <w:sz w:val="16"/>
        </w:rPr>
        <w:t>,</w:t>
      </w:r>
      <w:r w:rsidRPr="005D509C">
        <w:rPr>
          <w:rFonts w:cs="Times"/>
          <w:i/>
          <w:spacing w:val="-5"/>
        </w:rPr>
        <w:t xml:space="preserve"> </w:t>
      </w:r>
      <w:r w:rsidRPr="005D509C">
        <w:rPr>
          <w:rStyle w:val="Nessuno"/>
          <w:rFonts w:cs="Times"/>
          <w:i/>
          <w:spacing w:val="-5"/>
        </w:rPr>
        <w:t>Dal sistema europeo alla comunit</w:t>
      </w:r>
      <w:r w:rsidRPr="005D509C">
        <w:rPr>
          <w:rStyle w:val="Nessuno"/>
          <w:rFonts w:cs="Times"/>
          <w:i/>
          <w:spacing w:val="-5"/>
          <w:lang w:val="fr-FR"/>
        </w:rPr>
        <w:t xml:space="preserve">à </w:t>
      </w:r>
      <w:r w:rsidRPr="005D509C">
        <w:rPr>
          <w:rStyle w:val="Nessuno"/>
          <w:rFonts w:cs="Times"/>
          <w:i/>
          <w:spacing w:val="-5"/>
        </w:rPr>
        <w:t>mondiale. Storia delle relazioni internazionali dal Congresso di Vienna alla fine della Guerra Fredda</w:t>
      </w:r>
      <w:r w:rsidRPr="005D509C">
        <w:rPr>
          <w:rFonts w:cs="Times"/>
          <w:i/>
          <w:spacing w:val="-5"/>
        </w:rPr>
        <w:t>,</w:t>
      </w:r>
      <w:r w:rsidRPr="005D509C">
        <w:rPr>
          <w:rFonts w:cs="Times"/>
          <w:spacing w:val="-5"/>
        </w:rPr>
        <w:t xml:space="preserve"> volume I, </w:t>
      </w:r>
      <w:r w:rsidRPr="005D509C">
        <w:rPr>
          <w:rStyle w:val="Nessuno"/>
          <w:rFonts w:cs="Times"/>
          <w:i/>
          <w:spacing w:val="-5"/>
        </w:rPr>
        <w:t>Il sistema europe</w:t>
      </w:r>
      <w:r w:rsidRPr="005D509C">
        <w:rPr>
          <w:rFonts w:cs="Times"/>
          <w:i/>
          <w:spacing w:val="-5"/>
        </w:rPr>
        <w:t>o</w:t>
      </w:r>
      <w:r w:rsidR="004421B4">
        <w:rPr>
          <w:rFonts w:cs="Times"/>
          <w:i/>
          <w:spacing w:val="-5"/>
        </w:rPr>
        <w:t>,</w:t>
      </w:r>
      <w:r w:rsidR="004421B4">
        <w:rPr>
          <w:rFonts w:cs="Times"/>
          <w:spacing w:val="-5"/>
        </w:rPr>
        <w:t xml:space="preserve"> </w:t>
      </w:r>
      <w:r w:rsidRPr="005D509C">
        <w:rPr>
          <w:rFonts w:cs="Times"/>
          <w:spacing w:val="-5"/>
        </w:rPr>
        <w:t>Celuc</w:t>
      </w:r>
      <w:r w:rsidR="004421B4">
        <w:rPr>
          <w:rFonts w:cs="Times"/>
          <w:spacing w:val="-5"/>
        </w:rPr>
        <w:t>,</w:t>
      </w:r>
      <w:r w:rsidRPr="005D509C">
        <w:rPr>
          <w:rFonts w:cs="Times"/>
          <w:spacing w:val="-5"/>
        </w:rPr>
        <w:t xml:space="preserve"> </w:t>
      </w:r>
      <w:r w:rsidR="004421B4" w:rsidRPr="005D509C">
        <w:rPr>
          <w:rFonts w:cs="Times"/>
          <w:spacing w:val="-5"/>
        </w:rPr>
        <w:t xml:space="preserve">Milano, </w:t>
      </w:r>
      <w:r w:rsidR="004421B4">
        <w:rPr>
          <w:rFonts w:cs="Times"/>
          <w:spacing w:val="-5"/>
        </w:rPr>
        <w:t>1999</w:t>
      </w:r>
      <w:r w:rsidRPr="005D509C">
        <w:rPr>
          <w:rFonts w:cs="Times"/>
          <w:spacing w:val="-5"/>
        </w:rPr>
        <w:t>.</w:t>
      </w:r>
    </w:p>
    <w:p w14:paraId="40DA0037" w14:textId="77777777" w:rsidR="00427404" w:rsidRPr="005D509C" w:rsidRDefault="00427404" w:rsidP="005D509C">
      <w:pPr>
        <w:pStyle w:val="Testo1"/>
        <w:spacing w:before="0" w:line="240" w:lineRule="atLeast"/>
        <w:rPr>
          <w:rFonts w:cs="Times"/>
          <w:spacing w:val="-5"/>
        </w:rPr>
      </w:pPr>
      <w:r w:rsidRPr="005D509C">
        <w:rPr>
          <w:rFonts w:cs="Times"/>
          <w:smallCaps/>
          <w:spacing w:val="-5"/>
          <w:sz w:val="16"/>
        </w:rPr>
        <w:t xml:space="preserve">O. </w:t>
      </w:r>
      <w:r w:rsidRPr="005D509C">
        <w:rPr>
          <w:rStyle w:val="Nessuno"/>
          <w:rFonts w:cs="Times"/>
          <w:smallCaps/>
          <w:spacing w:val="-5"/>
          <w:sz w:val="16"/>
        </w:rPr>
        <w:t>Barié</w:t>
      </w:r>
      <w:r w:rsidRPr="005D509C">
        <w:rPr>
          <w:rFonts w:cs="Times"/>
          <w:smallCaps/>
          <w:spacing w:val="-5"/>
          <w:sz w:val="16"/>
        </w:rPr>
        <w:t>,</w:t>
      </w:r>
      <w:r w:rsidRPr="005D509C">
        <w:rPr>
          <w:rFonts w:cs="Times"/>
          <w:i/>
          <w:spacing w:val="-5"/>
        </w:rPr>
        <w:t xml:space="preserve"> </w:t>
      </w:r>
      <w:r w:rsidRPr="005D509C">
        <w:rPr>
          <w:rStyle w:val="Nessuno"/>
          <w:rFonts w:cs="Times"/>
          <w:i/>
          <w:spacing w:val="-5"/>
        </w:rPr>
        <w:t>Dal sistema europeo alla comunit</w:t>
      </w:r>
      <w:r w:rsidRPr="005D509C">
        <w:rPr>
          <w:rStyle w:val="Nessuno"/>
          <w:rFonts w:cs="Times"/>
          <w:i/>
          <w:spacing w:val="-5"/>
          <w:lang w:val="fr-FR"/>
        </w:rPr>
        <w:t xml:space="preserve">à </w:t>
      </w:r>
      <w:r w:rsidRPr="005D509C">
        <w:rPr>
          <w:rStyle w:val="Nessuno"/>
          <w:rFonts w:cs="Times"/>
          <w:i/>
          <w:spacing w:val="-5"/>
        </w:rPr>
        <w:t>mondiale. Storia delle relazioni internazionali dal Congresso di Vienna alla fine della Guerra Fredda</w:t>
      </w:r>
      <w:r w:rsidRPr="005D509C">
        <w:rPr>
          <w:rFonts w:cs="Times"/>
          <w:i/>
          <w:spacing w:val="-5"/>
        </w:rPr>
        <w:t>,</w:t>
      </w:r>
      <w:r w:rsidRPr="005D509C">
        <w:rPr>
          <w:rFonts w:cs="Times"/>
          <w:spacing w:val="-5"/>
        </w:rPr>
        <w:t xml:space="preserve"> volume</w:t>
      </w:r>
      <w:r w:rsidRPr="005D509C">
        <w:rPr>
          <w:rFonts w:cs="Times"/>
          <w:spacing w:val="-5"/>
          <w:lang w:val="es-ES_tradnl"/>
        </w:rPr>
        <w:t xml:space="preserve"> II, Tomo 1</w:t>
      </w:r>
      <w:r w:rsidRPr="005D509C">
        <w:rPr>
          <w:rFonts w:cs="Times"/>
          <w:spacing w:val="-5"/>
        </w:rPr>
        <w:t xml:space="preserve">, </w:t>
      </w:r>
      <w:r w:rsidRPr="005D509C">
        <w:rPr>
          <w:rStyle w:val="Nessuno"/>
          <w:rFonts w:cs="Times"/>
          <w:i/>
          <w:spacing w:val="-5"/>
        </w:rPr>
        <w:t>Verso la comunit</w:t>
      </w:r>
      <w:r w:rsidRPr="005D509C">
        <w:rPr>
          <w:rStyle w:val="Nessuno"/>
          <w:rFonts w:cs="Times"/>
          <w:i/>
          <w:spacing w:val="-5"/>
          <w:lang w:val="fr-FR"/>
        </w:rPr>
        <w:t xml:space="preserve">à </w:t>
      </w:r>
      <w:r w:rsidRPr="005D509C">
        <w:rPr>
          <w:rStyle w:val="Nessuno"/>
          <w:rFonts w:cs="Times"/>
          <w:i/>
          <w:spacing w:val="-5"/>
        </w:rPr>
        <w:t>mondiale</w:t>
      </w:r>
      <w:r w:rsidR="004421B4">
        <w:rPr>
          <w:rStyle w:val="Nessuno"/>
          <w:rFonts w:cs="Times"/>
          <w:i/>
          <w:spacing w:val="-5"/>
        </w:rPr>
        <w:t>,</w:t>
      </w:r>
      <w:r w:rsidRPr="005D509C">
        <w:rPr>
          <w:rFonts w:cs="Times"/>
          <w:spacing w:val="-5"/>
        </w:rPr>
        <w:t xml:space="preserve"> </w:t>
      </w:r>
      <w:r w:rsidR="004421B4" w:rsidRPr="005D509C">
        <w:rPr>
          <w:rFonts w:cs="Times"/>
          <w:spacing w:val="-5"/>
        </w:rPr>
        <w:t>Celuc</w:t>
      </w:r>
      <w:r w:rsidR="004421B4">
        <w:rPr>
          <w:rFonts w:cs="Times"/>
          <w:spacing w:val="-5"/>
        </w:rPr>
        <w:t>,</w:t>
      </w:r>
      <w:r w:rsidR="004421B4" w:rsidRPr="005D509C">
        <w:rPr>
          <w:rFonts w:cs="Times"/>
          <w:spacing w:val="-5"/>
        </w:rPr>
        <w:t xml:space="preserve"> Milano, </w:t>
      </w:r>
      <w:r w:rsidRPr="005D509C">
        <w:rPr>
          <w:rFonts w:cs="Times"/>
          <w:spacing w:val="-5"/>
        </w:rPr>
        <w:t>2004.</w:t>
      </w:r>
    </w:p>
    <w:p w14:paraId="06470338" w14:textId="77777777" w:rsidR="00427404" w:rsidRPr="005D509C" w:rsidRDefault="00427404" w:rsidP="005D509C">
      <w:pPr>
        <w:pStyle w:val="Testo1"/>
        <w:spacing w:before="0" w:line="240" w:lineRule="atLeast"/>
        <w:rPr>
          <w:rFonts w:cs="Times"/>
          <w:spacing w:val="-5"/>
        </w:rPr>
      </w:pPr>
      <w:r w:rsidRPr="005D509C">
        <w:rPr>
          <w:rFonts w:cs="Times"/>
          <w:smallCaps/>
          <w:spacing w:val="-5"/>
          <w:sz w:val="16"/>
        </w:rPr>
        <w:t xml:space="preserve">O. </w:t>
      </w:r>
      <w:r w:rsidRPr="005D509C">
        <w:rPr>
          <w:rStyle w:val="Nessuno"/>
          <w:rFonts w:cs="Times"/>
          <w:smallCaps/>
          <w:spacing w:val="-5"/>
          <w:sz w:val="16"/>
        </w:rPr>
        <w:t>Barié</w:t>
      </w:r>
      <w:r w:rsidRPr="005D509C">
        <w:rPr>
          <w:rFonts w:cs="Times"/>
          <w:smallCaps/>
          <w:spacing w:val="-5"/>
          <w:sz w:val="16"/>
        </w:rPr>
        <w:t>,</w:t>
      </w:r>
      <w:r w:rsidRPr="005D509C">
        <w:rPr>
          <w:rFonts w:cs="Times"/>
          <w:i/>
          <w:spacing w:val="-5"/>
        </w:rPr>
        <w:t xml:space="preserve"> </w:t>
      </w:r>
      <w:r w:rsidRPr="005D509C">
        <w:rPr>
          <w:rStyle w:val="Nessuno"/>
          <w:rFonts w:cs="Times"/>
          <w:i/>
          <w:spacing w:val="-5"/>
        </w:rPr>
        <w:t>Dal sistema europeo alla comunit</w:t>
      </w:r>
      <w:r w:rsidRPr="005D509C">
        <w:rPr>
          <w:rStyle w:val="Nessuno"/>
          <w:rFonts w:cs="Times"/>
          <w:i/>
          <w:spacing w:val="-5"/>
          <w:lang w:val="fr-FR"/>
        </w:rPr>
        <w:t xml:space="preserve">à </w:t>
      </w:r>
      <w:r w:rsidRPr="005D509C">
        <w:rPr>
          <w:rStyle w:val="Nessuno"/>
          <w:rFonts w:cs="Times"/>
          <w:i/>
          <w:spacing w:val="-5"/>
        </w:rPr>
        <w:t>mondiale. Storia delle relazioni internazionali dal Congresso di Vienna alla fine della Guerra Fredda</w:t>
      </w:r>
      <w:r w:rsidRPr="005D509C">
        <w:rPr>
          <w:rFonts w:cs="Times"/>
          <w:i/>
          <w:spacing w:val="-5"/>
        </w:rPr>
        <w:t>,</w:t>
      </w:r>
      <w:r w:rsidRPr="005D509C">
        <w:rPr>
          <w:rFonts w:cs="Times"/>
          <w:spacing w:val="-5"/>
        </w:rPr>
        <w:t xml:space="preserve"> volume</w:t>
      </w:r>
      <w:r w:rsidRPr="005D509C">
        <w:rPr>
          <w:rFonts w:cs="Times"/>
          <w:spacing w:val="-5"/>
          <w:lang w:val="es-ES_tradnl"/>
        </w:rPr>
        <w:t xml:space="preserve"> II, Tomo 2</w:t>
      </w:r>
      <w:r w:rsidRPr="005D509C">
        <w:rPr>
          <w:rFonts w:cs="Times"/>
          <w:spacing w:val="-5"/>
        </w:rPr>
        <w:t xml:space="preserve">, </w:t>
      </w:r>
      <w:r w:rsidRPr="005D509C">
        <w:rPr>
          <w:rStyle w:val="Nessuno"/>
          <w:rFonts w:cs="Times"/>
          <w:i/>
          <w:spacing w:val="-5"/>
        </w:rPr>
        <w:t>Verso la comunit</w:t>
      </w:r>
      <w:r w:rsidRPr="005D509C">
        <w:rPr>
          <w:rStyle w:val="Nessuno"/>
          <w:rFonts w:cs="Times"/>
          <w:i/>
          <w:spacing w:val="-5"/>
          <w:lang w:val="fr-FR"/>
        </w:rPr>
        <w:t xml:space="preserve">à </w:t>
      </w:r>
      <w:r w:rsidRPr="005D509C">
        <w:rPr>
          <w:rStyle w:val="Nessuno"/>
          <w:rFonts w:cs="Times"/>
          <w:i/>
          <w:spacing w:val="-5"/>
        </w:rPr>
        <w:t>mondiale</w:t>
      </w:r>
      <w:r w:rsidR="004421B4">
        <w:rPr>
          <w:rStyle w:val="Nessuno"/>
          <w:rFonts w:cs="Times"/>
          <w:i/>
          <w:spacing w:val="-5"/>
        </w:rPr>
        <w:t>,</w:t>
      </w:r>
      <w:r w:rsidRPr="005D509C">
        <w:rPr>
          <w:rFonts w:cs="Times"/>
          <w:spacing w:val="-5"/>
        </w:rPr>
        <w:t xml:space="preserve"> </w:t>
      </w:r>
      <w:r w:rsidR="004421B4" w:rsidRPr="005D509C">
        <w:rPr>
          <w:rFonts w:cs="Times"/>
          <w:spacing w:val="-5"/>
        </w:rPr>
        <w:t>Celuc</w:t>
      </w:r>
      <w:r w:rsidR="004421B4">
        <w:rPr>
          <w:rFonts w:cs="Times"/>
          <w:spacing w:val="-5"/>
        </w:rPr>
        <w:t>,</w:t>
      </w:r>
      <w:r w:rsidR="004421B4" w:rsidRPr="005D509C">
        <w:rPr>
          <w:rFonts w:cs="Times"/>
          <w:spacing w:val="-5"/>
        </w:rPr>
        <w:t xml:space="preserve"> Milano, </w:t>
      </w:r>
      <w:r w:rsidR="004421B4">
        <w:rPr>
          <w:rFonts w:cs="Times"/>
          <w:spacing w:val="-5"/>
        </w:rPr>
        <w:t>2005</w:t>
      </w:r>
      <w:r w:rsidRPr="005D509C">
        <w:rPr>
          <w:rFonts w:cs="Times"/>
          <w:spacing w:val="-5"/>
        </w:rPr>
        <w:t>.</w:t>
      </w:r>
    </w:p>
    <w:p w14:paraId="6D532886" w14:textId="77777777" w:rsidR="00427404" w:rsidRPr="005D509C" w:rsidRDefault="00427404" w:rsidP="00427404">
      <w:pPr>
        <w:pStyle w:val="Testo1"/>
        <w:rPr>
          <w:rFonts w:cs="Times"/>
          <w:spacing w:val="-5"/>
        </w:rPr>
      </w:pPr>
      <w:r w:rsidRPr="005D509C">
        <w:rPr>
          <w:rFonts w:cs="Times"/>
          <w:spacing w:val="-5"/>
        </w:rPr>
        <w:t xml:space="preserve">Sezione monografica </w:t>
      </w:r>
    </w:p>
    <w:p w14:paraId="2A468AD3" w14:textId="342FF9C2" w:rsidR="00427404" w:rsidRPr="005D509C" w:rsidRDefault="00427404" w:rsidP="005D509C">
      <w:pPr>
        <w:pStyle w:val="Testo1"/>
        <w:spacing w:before="0" w:line="240" w:lineRule="atLeast"/>
        <w:rPr>
          <w:rFonts w:cs="Times"/>
          <w:spacing w:val="-5"/>
        </w:rPr>
      </w:pPr>
      <w:r w:rsidRPr="005D509C">
        <w:rPr>
          <w:rFonts w:cs="Times"/>
          <w:smallCaps/>
          <w:spacing w:val="-5"/>
          <w:sz w:val="16"/>
        </w:rPr>
        <w:t xml:space="preserve">M. </w:t>
      </w:r>
      <w:r w:rsidRPr="005D509C">
        <w:rPr>
          <w:rStyle w:val="Nessuno"/>
          <w:rFonts w:cs="Times"/>
          <w:smallCaps/>
          <w:spacing w:val="-5"/>
          <w:sz w:val="16"/>
        </w:rPr>
        <w:t>de Leonardis</w:t>
      </w:r>
      <w:r w:rsidRPr="005D509C">
        <w:rPr>
          <w:rFonts w:cs="Times"/>
          <w:smallCaps/>
          <w:spacing w:val="-5"/>
          <w:sz w:val="16"/>
        </w:rPr>
        <w:t>,</w:t>
      </w:r>
      <w:r w:rsidRPr="005D509C">
        <w:rPr>
          <w:rFonts w:cs="Times"/>
          <w:i/>
          <w:spacing w:val="-5"/>
        </w:rPr>
        <w:t xml:space="preserve"> </w:t>
      </w:r>
      <w:r w:rsidRPr="005D509C">
        <w:rPr>
          <w:rStyle w:val="Nessuno"/>
          <w:rFonts w:cs="Times"/>
          <w:i/>
          <w:spacing w:val="-5"/>
        </w:rPr>
        <w:t>Ultima Ratio Regum. Forza militare e relazioni internazionali</w:t>
      </w:r>
      <w:r w:rsidR="004421B4">
        <w:rPr>
          <w:rStyle w:val="Nessuno"/>
          <w:rFonts w:cs="Times"/>
          <w:i/>
          <w:spacing w:val="-5"/>
        </w:rPr>
        <w:t>,</w:t>
      </w:r>
      <w:r w:rsidR="004421B4">
        <w:rPr>
          <w:rFonts w:cs="Times"/>
          <w:i/>
          <w:spacing w:val="-5"/>
        </w:rPr>
        <w:t xml:space="preserve"> </w:t>
      </w:r>
      <w:r w:rsidRPr="004421B4">
        <w:rPr>
          <w:rFonts w:cs="Times"/>
          <w:spacing w:val="-5"/>
        </w:rPr>
        <w:t>Milano</w:t>
      </w:r>
      <w:r w:rsidR="004421B4" w:rsidRPr="004421B4">
        <w:rPr>
          <w:rFonts w:cs="Times"/>
          <w:spacing w:val="-5"/>
        </w:rPr>
        <w:t>,</w:t>
      </w:r>
      <w:r w:rsidR="004421B4">
        <w:rPr>
          <w:rFonts w:cs="Times"/>
          <w:spacing w:val="-5"/>
        </w:rPr>
        <w:t xml:space="preserve"> Monduzzi, 201</w:t>
      </w:r>
      <w:r w:rsidR="00B036C5">
        <w:rPr>
          <w:rFonts w:cs="Times"/>
          <w:spacing w:val="-5"/>
        </w:rPr>
        <w:t>3</w:t>
      </w:r>
      <w:r w:rsidRPr="005D509C">
        <w:rPr>
          <w:rFonts w:cs="Times"/>
          <w:spacing w:val="-5"/>
        </w:rPr>
        <w:t>.</w:t>
      </w:r>
      <w:r w:rsidR="000464F8">
        <w:rPr>
          <w:rFonts w:cs="Times"/>
          <w:spacing w:val="-5"/>
        </w:rPr>
        <w:t xml:space="preserve"> </w:t>
      </w:r>
      <w:hyperlink r:id="rId8" w:history="1">
        <w:r w:rsidR="000464F8" w:rsidRPr="000464F8">
          <w:rPr>
            <w:rStyle w:val="Collegamentoipertestuale"/>
            <w:rFonts w:ascii="Times New Roman" w:hAnsi="Times New Roman"/>
            <w:i/>
            <w:szCs w:val="18"/>
          </w:rPr>
          <w:t>Acquista da VP</w:t>
        </w:r>
      </w:hyperlink>
    </w:p>
    <w:p w14:paraId="6F489B17" w14:textId="091F313B" w:rsidR="00427404" w:rsidRPr="005D509C" w:rsidRDefault="00427404" w:rsidP="005D509C">
      <w:pPr>
        <w:pStyle w:val="Testo1"/>
        <w:spacing w:before="0" w:line="240" w:lineRule="atLeast"/>
        <w:rPr>
          <w:rFonts w:cs="Times"/>
          <w:spacing w:val="-5"/>
        </w:rPr>
      </w:pPr>
      <w:r w:rsidRPr="005D509C">
        <w:rPr>
          <w:rFonts w:cs="Times"/>
          <w:smallCaps/>
          <w:spacing w:val="-5"/>
          <w:sz w:val="16"/>
        </w:rPr>
        <w:t xml:space="preserve">M. </w:t>
      </w:r>
      <w:r w:rsidRPr="005D509C">
        <w:rPr>
          <w:rStyle w:val="Nessuno"/>
          <w:rFonts w:cs="Times"/>
          <w:smallCaps/>
          <w:spacing w:val="-5"/>
          <w:sz w:val="16"/>
        </w:rPr>
        <w:t>Berrettini</w:t>
      </w:r>
      <w:r w:rsidRPr="005D509C">
        <w:rPr>
          <w:rFonts w:cs="Times"/>
          <w:smallCaps/>
          <w:spacing w:val="-5"/>
          <w:sz w:val="16"/>
        </w:rPr>
        <w:t>,</w:t>
      </w:r>
      <w:r w:rsidRPr="005D509C">
        <w:rPr>
          <w:rFonts w:cs="Times"/>
          <w:i/>
          <w:spacing w:val="-5"/>
        </w:rPr>
        <w:t xml:space="preserve"> </w:t>
      </w:r>
      <w:r w:rsidRPr="005D509C">
        <w:rPr>
          <w:rStyle w:val="Nessuno"/>
          <w:rFonts w:cs="Times"/>
          <w:i/>
          <w:spacing w:val="-5"/>
        </w:rPr>
        <w:t>Verso un nuovo equilibrio globale: le relazioni internazionali in prospettiva storica</w:t>
      </w:r>
      <w:r w:rsidR="004421B4">
        <w:rPr>
          <w:rStyle w:val="Nessuno"/>
          <w:rFonts w:cs="Times"/>
          <w:i/>
          <w:spacing w:val="-5"/>
        </w:rPr>
        <w:t>,</w:t>
      </w:r>
      <w:r w:rsidR="004421B4">
        <w:rPr>
          <w:rFonts w:cs="Times"/>
          <w:i/>
          <w:spacing w:val="-5"/>
        </w:rPr>
        <w:t xml:space="preserve"> </w:t>
      </w:r>
      <w:r w:rsidRPr="004421B4">
        <w:rPr>
          <w:rFonts w:cs="Times"/>
          <w:spacing w:val="-5"/>
        </w:rPr>
        <w:t>Roma</w:t>
      </w:r>
      <w:r w:rsidR="004421B4" w:rsidRPr="004421B4">
        <w:rPr>
          <w:rFonts w:cs="Times"/>
          <w:spacing w:val="-5"/>
        </w:rPr>
        <w:t xml:space="preserve">, </w:t>
      </w:r>
      <w:r w:rsidRPr="004421B4">
        <w:rPr>
          <w:rFonts w:cs="Times"/>
          <w:spacing w:val="-5"/>
        </w:rPr>
        <w:t>Carocci</w:t>
      </w:r>
      <w:r w:rsidR="004421B4" w:rsidRPr="004421B4">
        <w:rPr>
          <w:rFonts w:cs="Times"/>
          <w:spacing w:val="-5"/>
        </w:rPr>
        <w:t>, 2017</w:t>
      </w:r>
      <w:r w:rsidRPr="005D509C">
        <w:rPr>
          <w:rFonts w:cs="Times"/>
          <w:spacing w:val="-5"/>
        </w:rPr>
        <w:t>.</w:t>
      </w:r>
      <w:r w:rsidR="000464F8">
        <w:rPr>
          <w:rFonts w:cs="Times"/>
          <w:spacing w:val="-5"/>
        </w:rPr>
        <w:t xml:space="preserve"> </w:t>
      </w:r>
      <w:hyperlink r:id="rId9" w:history="1">
        <w:r w:rsidR="000464F8" w:rsidRPr="000464F8">
          <w:rPr>
            <w:rStyle w:val="Collegamentoipertestuale"/>
            <w:rFonts w:ascii="Times New Roman" w:hAnsi="Times New Roman"/>
            <w:i/>
            <w:szCs w:val="18"/>
          </w:rPr>
          <w:t>Acquista da VP</w:t>
        </w:r>
      </w:hyperlink>
    </w:p>
    <w:p w14:paraId="4F72A469" w14:textId="77777777" w:rsidR="00427404" w:rsidRPr="00427404" w:rsidRDefault="00427404" w:rsidP="005D509C">
      <w:pPr>
        <w:pStyle w:val="Testo1"/>
        <w:spacing w:before="0"/>
      </w:pPr>
      <w:r w:rsidRPr="005D509C">
        <w:t>Appunti</w:t>
      </w:r>
      <w:r w:rsidRPr="00427404">
        <w:t xml:space="preserve"> delle lezioni e materiali indicati durante il corso. </w:t>
      </w:r>
    </w:p>
    <w:p w14:paraId="138CF16D" w14:textId="77777777" w:rsidR="00427404" w:rsidRPr="00427404" w:rsidRDefault="00427404" w:rsidP="00427404">
      <w:pPr>
        <w:pStyle w:val="Testo1"/>
        <w:rPr>
          <w:rFonts w:cs="Times"/>
        </w:rPr>
      </w:pPr>
      <w:r w:rsidRPr="00427404">
        <w:rPr>
          <w:rFonts w:cs="Times"/>
        </w:rPr>
        <w:t xml:space="preserve">Per gli </w:t>
      </w:r>
      <w:r w:rsidRPr="00427404">
        <w:rPr>
          <w:rFonts w:cs="Times"/>
          <w:i/>
        </w:rPr>
        <w:t>studenti impossibilitati a frequentare</w:t>
      </w:r>
      <w:r w:rsidR="001350C2">
        <w:rPr>
          <w:rFonts w:cs="Times"/>
          <w:i/>
        </w:rPr>
        <w:t xml:space="preserve"> </w:t>
      </w:r>
      <w:r w:rsidR="001350C2">
        <w:rPr>
          <w:rFonts w:cs="Times"/>
          <w:iCs/>
        </w:rPr>
        <w:t>(9 CFU)</w:t>
      </w:r>
    </w:p>
    <w:p w14:paraId="2116B073" w14:textId="77777777" w:rsidR="00427404" w:rsidRPr="00427404" w:rsidRDefault="00427404" w:rsidP="00427404">
      <w:pPr>
        <w:pStyle w:val="Testo1"/>
        <w:spacing w:before="0"/>
        <w:rPr>
          <w:rFonts w:cs="Times"/>
          <w:i/>
          <w:iCs/>
        </w:rPr>
      </w:pPr>
      <w:r>
        <w:rPr>
          <w:rFonts w:cs="Times"/>
        </w:rPr>
        <w:t>Sezione istituzionale</w:t>
      </w:r>
    </w:p>
    <w:p w14:paraId="7E7BFB0C" w14:textId="77777777" w:rsidR="00427404" w:rsidRPr="005D509C" w:rsidRDefault="00427404" w:rsidP="005D509C">
      <w:pPr>
        <w:pStyle w:val="Testo1"/>
        <w:spacing w:before="0" w:line="240" w:lineRule="atLeast"/>
        <w:rPr>
          <w:rFonts w:cs="Times"/>
          <w:spacing w:val="-5"/>
        </w:rPr>
      </w:pPr>
      <w:r w:rsidRPr="005D509C">
        <w:rPr>
          <w:rFonts w:cs="Times"/>
          <w:smallCaps/>
          <w:spacing w:val="-5"/>
          <w:sz w:val="16"/>
        </w:rPr>
        <w:t xml:space="preserve">O. </w:t>
      </w:r>
      <w:r w:rsidRPr="005D509C">
        <w:rPr>
          <w:rStyle w:val="Nessuno"/>
          <w:rFonts w:cs="Times"/>
          <w:smallCaps/>
          <w:spacing w:val="-5"/>
          <w:sz w:val="16"/>
        </w:rPr>
        <w:t>Barié</w:t>
      </w:r>
      <w:r w:rsidRPr="005D509C">
        <w:rPr>
          <w:rFonts w:cs="Times"/>
          <w:smallCaps/>
          <w:spacing w:val="-5"/>
          <w:sz w:val="16"/>
        </w:rPr>
        <w:t>,</w:t>
      </w:r>
      <w:r w:rsidRPr="005D509C">
        <w:rPr>
          <w:rFonts w:cs="Times"/>
          <w:i/>
          <w:spacing w:val="-5"/>
        </w:rPr>
        <w:t xml:space="preserve"> </w:t>
      </w:r>
      <w:r w:rsidRPr="005D509C">
        <w:rPr>
          <w:rStyle w:val="Nessuno"/>
          <w:rFonts w:cs="Times"/>
          <w:i/>
          <w:spacing w:val="-5"/>
        </w:rPr>
        <w:t>Dal sistema europeo alla comunit</w:t>
      </w:r>
      <w:r w:rsidRPr="005D509C">
        <w:rPr>
          <w:rStyle w:val="Nessuno"/>
          <w:rFonts w:cs="Times"/>
          <w:i/>
          <w:spacing w:val="-5"/>
          <w:lang w:val="fr-FR"/>
        </w:rPr>
        <w:t xml:space="preserve">à </w:t>
      </w:r>
      <w:r w:rsidRPr="005D509C">
        <w:rPr>
          <w:rStyle w:val="Nessuno"/>
          <w:rFonts w:cs="Times"/>
          <w:i/>
          <w:spacing w:val="-5"/>
        </w:rPr>
        <w:t>mondiale. Storia delle relazioni internazionali dal Congresso di Vienna alla fine della Guerra Fredda</w:t>
      </w:r>
      <w:r w:rsidRPr="005D509C">
        <w:rPr>
          <w:rFonts w:cs="Times"/>
          <w:i/>
          <w:spacing w:val="-5"/>
        </w:rPr>
        <w:t>,</w:t>
      </w:r>
      <w:r w:rsidRPr="005D509C">
        <w:rPr>
          <w:rFonts w:cs="Times"/>
          <w:spacing w:val="-5"/>
        </w:rPr>
        <w:t xml:space="preserve"> volume I, </w:t>
      </w:r>
      <w:r w:rsidRPr="005D509C">
        <w:rPr>
          <w:rStyle w:val="Nessuno"/>
          <w:rFonts w:cs="Times"/>
          <w:i/>
          <w:spacing w:val="-5"/>
        </w:rPr>
        <w:t>Il sistema europe</w:t>
      </w:r>
      <w:r w:rsidRPr="005D509C">
        <w:rPr>
          <w:rFonts w:cs="Times"/>
          <w:i/>
          <w:spacing w:val="-5"/>
        </w:rPr>
        <w:t>o</w:t>
      </w:r>
      <w:r w:rsidR="004421B4">
        <w:rPr>
          <w:rFonts w:cs="Times"/>
          <w:i/>
          <w:spacing w:val="-5"/>
        </w:rPr>
        <w:t>,</w:t>
      </w:r>
      <w:r w:rsidRPr="005D509C">
        <w:rPr>
          <w:rFonts w:cs="Times"/>
          <w:spacing w:val="-5"/>
        </w:rPr>
        <w:t xml:space="preserve"> Milano, Celuc</w:t>
      </w:r>
      <w:r w:rsidR="004421B4">
        <w:rPr>
          <w:rFonts w:cs="Times"/>
          <w:spacing w:val="-5"/>
        </w:rPr>
        <w:t>, 1999</w:t>
      </w:r>
      <w:r w:rsidRPr="005D509C">
        <w:rPr>
          <w:rFonts w:cs="Times"/>
          <w:spacing w:val="-5"/>
        </w:rPr>
        <w:t>.</w:t>
      </w:r>
    </w:p>
    <w:p w14:paraId="755B024D" w14:textId="77777777" w:rsidR="00427404" w:rsidRPr="005D509C" w:rsidRDefault="00427404" w:rsidP="005D509C">
      <w:pPr>
        <w:pStyle w:val="Testo1"/>
        <w:spacing w:before="0" w:line="240" w:lineRule="atLeast"/>
        <w:rPr>
          <w:rFonts w:cs="Times"/>
          <w:spacing w:val="-5"/>
        </w:rPr>
      </w:pPr>
      <w:r w:rsidRPr="005D509C">
        <w:rPr>
          <w:rFonts w:cs="Times"/>
          <w:smallCaps/>
          <w:spacing w:val="-5"/>
          <w:sz w:val="16"/>
        </w:rPr>
        <w:t xml:space="preserve">O. </w:t>
      </w:r>
      <w:r w:rsidRPr="005D509C">
        <w:rPr>
          <w:rStyle w:val="Nessuno"/>
          <w:rFonts w:cs="Times"/>
          <w:smallCaps/>
          <w:spacing w:val="-5"/>
          <w:sz w:val="16"/>
        </w:rPr>
        <w:t>Barié</w:t>
      </w:r>
      <w:r w:rsidRPr="005D509C">
        <w:rPr>
          <w:rFonts w:cs="Times"/>
          <w:smallCaps/>
          <w:spacing w:val="-5"/>
          <w:sz w:val="16"/>
        </w:rPr>
        <w:t>,</w:t>
      </w:r>
      <w:r w:rsidRPr="005D509C">
        <w:rPr>
          <w:rFonts w:cs="Times"/>
          <w:i/>
          <w:spacing w:val="-5"/>
        </w:rPr>
        <w:t xml:space="preserve"> </w:t>
      </w:r>
      <w:r w:rsidRPr="005D509C">
        <w:rPr>
          <w:rStyle w:val="Nessuno"/>
          <w:rFonts w:cs="Times"/>
          <w:i/>
          <w:spacing w:val="-5"/>
        </w:rPr>
        <w:t>Dal sistema europeo alla comunit</w:t>
      </w:r>
      <w:r w:rsidRPr="005D509C">
        <w:rPr>
          <w:rStyle w:val="Nessuno"/>
          <w:rFonts w:cs="Times"/>
          <w:i/>
          <w:spacing w:val="-5"/>
          <w:lang w:val="fr-FR"/>
        </w:rPr>
        <w:t xml:space="preserve">à </w:t>
      </w:r>
      <w:r w:rsidRPr="005D509C">
        <w:rPr>
          <w:rStyle w:val="Nessuno"/>
          <w:rFonts w:cs="Times"/>
          <w:i/>
          <w:spacing w:val="-5"/>
        </w:rPr>
        <w:t>mondiale. Storia delle relazioni internazionali dal Congresso di Vienna alla fine della Guerra Fredda</w:t>
      </w:r>
      <w:r w:rsidRPr="005D509C">
        <w:rPr>
          <w:rFonts w:cs="Times"/>
          <w:i/>
          <w:spacing w:val="-5"/>
        </w:rPr>
        <w:t>,</w:t>
      </w:r>
      <w:r w:rsidRPr="005D509C">
        <w:rPr>
          <w:rFonts w:cs="Times"/>
          <w:spacing w:val="-5"/>
        </w:rPr>
        <w:t xml:space="preserve"> volume</w:t>
      </w:r>
      <w:r w:rsidRPr="005D509C">
        <w:rPr>
          <w:rFonts w:cs="Times"/>
          <w:spacing w:val="-5"/>
          <w:lang w:val="es-ES_tradnl"/>
        </w:rPr>
        <w:t xml:space="preserve"> II, Tomo 1</w:t>
      </w:r>
      <w:r w:rsidRPr="005D509C">
        <w:rPr>
          <w:rFonts w:cs="Times"/>
          <w:spacing w:val="-5"/>
        </w:rPr>
        <w:t xml:space="preserve">, </w:t>
      </w:r>
      <w:r w:rsidRPr="005D509C">
        <w:rPr>
          <w:rStyle w:val="Nessuno"/>
          <w:rFonts w:cs="Times"/>
          <w:i/>
          <w:spacing w:val="-5"/>
        </w:rPr>
        <w:t>Verso la comunit</w:t>
      </w:r>
      <w:r w:rsidRPr="005D509C">
        <w:rPr>
          <w:rStyle w:val="Nessuno"/>
          <w:rFonts w:cs="Times"/>
          <w:i/>
          <w:spacing w:val="-5"/>
          <w:lang w:val="fr-FR"/>
        </w:rPr>
        <w:t xml:space="preserve">à </w:t>
      </w:r>
      <w:r w:rsidRPr="005D509C">
        <w:rPr>
          <w:rStyle w:val="Nessuno"/>
          <w:rFonts w:cs="Times"/>
          <w:i/>
          <w:spacing w:val="-5"/>
        </w:rPr>
        <w:t>mondiale</w:t>
      </w:r>
      <w:r w:rsidR="004421B4">
        <w:rPr>
          <w:rStyle w:val="Nessuno"/>
          <w:rFonts w:cs="Times"/>
          <w:i/>
          <w:spacing w:val="-5"/>
        </w:rPr>
        <w:t>,</w:t>
      </w:r>
      <w:r w:rsidR="004421B4">
        <w:rPr>
          <w:rFonts w:cs="Times"/>
          <w:spacing w:val="-5"/>
        </w:rPr>
        <w:t xml:space="preserve"> </w:t>
      </w:r>
      <w:r w:rsidRPr="005D509C">
        <w:rPr>
          <w:rFonts w:cs="Times"/>
          <w:spacing w:val="-5"/>
        </w:rPr>
        <w:t>Milano</w:t>
      </w:r>
      <w:r w:rsidR="004421B4">
        <w:rPr>
          <w:rFonts w:cs="Times"/>
          <w:spacing w:val="-5"/>
        </w:rPr>
        <w:t>,</w:t>
      </w:r>
      <w:r w:rsidRPr="005D509C">
        <w:rPr>
          <w:rFonts w:cs="Times"/>
          <w:spacing w:val="-5"/>
        </w:rPr>
        <w:t xml:space="preserve"> Celuc</w:t>
      </w:r>
      <w:r w:rsidR="004421B4">
        <w:rPr>
          <w:rFonts w:cs="Times"/>
          <w:spacing w:val="-5"/>
        </w:rPr>
        <w:t>,</w:t>
      </w:r>
      <w:r w:rsidRPr="005D509C">
        <w:rPr>
          <w:rFonts w:cs="Times"/>
          <w:spacing w:val="-5"/>
        </w:rPr>
        <w:t xml:space="preserve"> 2004.</w:t>
      </w:r>
    </w:p>
    <w:p w14:paraId="3F74496C" w14:textId="77777777" w:rsidR="00427404" w:rsidRPr="005D509C" w:rsidRDefault="00427404" w:rsidP="005D509C">
      <w:pPr>
        <w:pStyle w:val="Testo1"/>
        <w:spacing w:before="0" w:line="240" w:lineRule="atLeast"/>
        <w:rPr>
          <w:rFonts w:cs="Times"/>
          <w:spacing w:val="-5"/>
        </w:rPr>
      </w:pPr>
      <w:r w:rsidRPr="005D509C">
        <w:rPr>
          <w:rFonts w:cs="Times"/>
          <w:smallCaps/>
          <w:spacing w:val="-5"/>
          <w:sz w:val="16"/>
        </w:rPr>
        <w:t xml:space="preserve">O. </w:t>
      </w:r>
      <w:r w:rsidRPr="005D509C">
        <w:rPr>
          <w:rStyle w:val="Nessuno"/>
          <w:rFonts w:cs="Times"/>
          <w:smallCaps/>
          <w:spacing w:val="-5"/>
          <w:sz w:val="16"/>
        </w:rPr>
        <w:t>Barié</w:t>
      </w:r>
      <w:r w:rsidRPr="005D509C">
        <w:rPr>
          <w:rFonts w:cs="Times"/>
          <w:smallCaps/>
          <w:spacing w:val="-5"/>
          <w:sz w:val="16"/>
        </w:rPr>
        <w:t>,</w:t>
      </w:r>
      <w:r w:rsidRPr="005D509C">
        <w:rPr>
          <w:rFonts w:cs="Times"/>
          <w:i/>
          <w:spacing w:val="-5"/>
        </w:rPr>
        <w:t xml:space="preserve"> </w:t>
      </w:r>
      <w:r w:rsidRPr="005D509C">
        <w:rPr>
          <w:rStyle w:val="Nessuno"/>
          <w:rFonts w:cs="Times"/>
          <w:i/>
          <w:spacing w:val="-5"/>
        </w:rPr>
        <w:t>Dal sistema europeo alla comunit</w:t>
      </w:r>
      <w:r w:rsidRPr="005D509C">
        <w:rPr>
          <w:rStyle w:val="Nessuno"/>
          <w:rFonts w:cs="Times"/>
          <w:i/>
          <w:spacing w:val="-5"/>
          <w:lang w:val="fr-FR"/>
        </w:rPr>
        <w:t xml:space="preserve">à </w:t>
      </w:r>
      <w:r w:rsidRPr="005D509C">
        <w:rPr>
          <w:rStyle w:val="Nessuno"/>
          <w:rFonts w:cs="Times"/>
          <w:i/>
          <w:spacing w:val="-5"/>
        </w:rPr>
        <w:t>mondiale. Storia delle relazioni internazionali dal Congresso di Vienna alla fine della Guerra Fredda</w:t>
      </w:r>
      <w:r w:rsidRPr="005D509C">
        <w:rPr>
          <w:rFonts w:cs="Times"/>
          <w:i/>
          <w:spacing w:val="-5"/>
        </w:rPr>
        <w:t>,</w:t>
      </w:r>
      <w:r w:rsidRPr="005D509C">
        <w:rPr>
          <w:rFonts w:cs="Times"/>
          <w:spacing w:val="-5"/>
        </w:rPr>
        <w:t xml:space="preserve"> volume</w:t>
      </w:r>
      <w:r w:rsidRPr="005D509C">
        <w:rPr>
          <w:rFonts w:cs="Times"/>
          <w:spacing w:val="-5"/>
          <w:lang w:val="es-ES_tradnl"/>
        </w:rPr>
        <w:t xml:space="preserve"> II, Tomo 2</w:t>
      </w:r>
      <w:r w:rsidRPr="005D509C">
        <w:rPr>
          <w:rFonts w:cs="Times"/>
          <w:spacing w:val="-5"/>
        </w:rPr>
        <w:t xml:space="preserve">, </w:t>
      </w:r>
      <w:r w:rsidRPr="005D509C">
        <w:rPr>
          <w:rStyle w:val="Nessuno"/>
          <w:rFonts w:cs="Times"/>
          <w:i/>
          <w:spacing w:val="-5"/>
        </w:rPr>
        <w:t>Verso la comunit</w:t>
      </w:r>
      <w:r w:rsidRPr="005D509C">
        <w:rPr>
          <w:rStyle w:val="Nessuno"/>
          <w:rFonts w:cs="Times"/>
          <w:i/>
          <w:spacing w:val="-5"/>
          <w:lang w:val="fr-FR"/>
        </w:rPr>
        <w:t xml:space="preserve">à </w:t>
      </w:r>
      <w:r w:rsidRPr="005D509C">
        <w:rPr>
          <w:rStyle w:val="Nessuno"/>
          <w:rFonts w:cs="Times"/>
          <w:i/>
          <w:spacing w:val="-5"/>
        </w:rPr>
        <w:t>mondiale</w:t>
      </w:r>
      <w:r w:rsidR="004421B4">
        <w:rPr>
          <w:rStyle w:val="Nessuno"/>
          <w:rFonts w:cs="Times"/>
          <w:i/>
          <w:spacing w:val="-5"/>
        </w:rPr>
        <w:t>,</w:t>
      </w:r>
      <w:r w:rsidR="004421B4">
        <w:rPr>
          <w:rFonts w:cs="Times"/>
          <w:spacing w:val="-5"/>
        </w:rPr>
        <w:t xml:space="preserve"> </w:t>
      </w:r>
      <w:r w:rsidRPr="005D509C">
        <w:rPr>
          <w:rFonts w:cs="Times"/>
          <w:spacing w:val="-5"/>
        </w:rPr>
        <w:t>Milano</w:t>
      </w:r>
      <w:r w:rsidR="004421B4">
        <w:rPr>
          <w:rFonts w:cs="Times"/>
          <w:spacing w:val="-5"/>
        </w:rPr>
        <w:t>,</w:t>
      </w:r>
      <w:r w:rsidRPr="005D509C">
        <w:rPr>
          <w:rFonts w:cs="Times"/>
          <w:spacing w:val="-5"/>
        </w:rPr>
        <w:t xml:space="preserve"> Celuc</w:t>
      </w:r>
      <w:r w:rsidR="004421B4">
        <w:rPr>
          <w:rFonts w:cs="Times"/>
          <w:spacing w:val="-5"/>
        </w:rPr>
        <w:t>,</w:t>
      </w:r>
      <w:r w:rsidRPr="005D509C">
        <w:rPr>
          <w:rFonts w:cs="Times"/>
          <w:spacing w:val="-5"/>
        </w:rPr>
        <w:t xml:space="preserve"> 2005.</w:t>
      </w:r>
    </w:p>
    <w:p w14:paraId="6B317B0A" w14:textId="10735823" w:rsidR="00427404" w:rsidRPr="005D509C" w:rsidRDefault="00427404" w:rsidP="005D509C">
      <w:pPr>
        <w:pStyle w:val="Testo1"/>
        <w:spacing w:before="0" w:line="240" w:lineRule="atLeast"/>
        <w:rPr>
          <w:rFonts w:cs="Times"/>
          <w:spacing w:val="-5"/>
        </w:rPr>
      </w:pPr>
      <w:r w:rsidRPr="005D509C">
        <w:rPr>
          <w:rFonts w:cs="Times"/>
          <w:smallCaps/>
          <w:spacing w:val="-5"/>
          <w:sz w:val="16"/>
        </w:rPr>
        <w:t xml:space="preserve">O. </w:t>
      </w:r>
      <w:r w:rsidRPr="005D509C">
        <w:rPr>
          <w:rStyle w:val="Nessuno"/>
          <w:rFonts w:cs="Times"/>
          <w:smallCaps/>
          <w:spacing w:val="-5"/>
          <w:sz w:val="16"/>
        </w:rPr>
        <w:t>Barié</w:t>
      </w:r>
      <w:r w:rsidR="004421B4">
        <w:rPr>
          <w:rStyle w:val="Nessuno"/>
          <w:rFonts w:cs="Times"/>
          <w:smallCaps/>
          <w:spacing w:val="-5"/>
          <w:sz w:val="16"/>
        </w:rPr>
        <w:t>-</w:t>
      </w:r>
      <w:r w:rsidRPr="005D509C">
        <w:rPr>
          <w:rFonts w:cs="Times"/>
          <w:smallCaps/>
          <w:spacing w:val="-5"/>
          <w:sz w:val="16"/>
        </w:rPr>
        <w:t xml:space="preserve">M. </w:t>
      </w:r>
      <w:r w:rsidRPr="005D509C">
        <w:rPr>
          <w:rStyle w:val="Nessuno"/>
          <w:rFonts w:cs="Times"/>
          <w:smallCaps/>
          <w:spacing w:val="-5"/>
          <w:sz w:val="16"/>
        </w:rPr>
        <w:t>de Leonardis</w:t>
      </w:r>
      <w:r w:rsidR="004421B4">
        <w:rPr>
          <w:rStyle w:val="Nessuno"/>
          <w:rFonts w:cs="Times"/>
          <w:smallCaps/>
          <w:spacing w:val="-5"/>
          <w:sz w:val="16"/>
        </w:rPr>
        <w:t>-</w:t>
      </w:r>
      <w:r w:rsidRPr="005D509C">
        <w:rPr>
          <w:rStyle w:val="Nessuno"/>
          <w:rFonts w:cs="Times"/>
          <w:smallCaps/>
          <w:spacing w:val="-5"/>
          <w:sz w:val="16"/>
        </w:rPr>
        <w:t>A. De’ Robertis</w:t>
      </w:r>
      <w:r w:rsidR="004421B4">
        <w:rPr>
          <w:rStyle w:val="Nessuno"/>
          <w:rFonts w:cs="Times"/>
          <w:smallCaps/>
          <w:spacing w:val="-5"/>
          <w:sz w:val="16"/>
        </w:rPr>
        <w:t>-</w:t>
      </w:r>
      <w:r w:rsidRPr="005D509C">
        <w:rPr>
          <w:rStyle w:val="Nessuno"/>
          <w:rFonts w:cs="Times"/>
          <w:smallCaps/>
          <w:spacing w:val="-5"/>
          <w:sz w:val="16"/>
        </w:rPr>
        <w:t>G. Rossi</w:t>
      </w:r>
      <w:r w:rsidRPr="005D509C">
        <w:rPr>
          <w:rFonts w:cs="Times"/>
          <w:smallCaps/>
          <w:spacing w:val="-5"/>
          <w:sz w:val="16"/>
        </w:rPr>
        <w:t>,</w:t>
      </w:r>
      <w:r w:rsidRPr="005D509C">
        <w:rPr>
          <w:rFonts w:cs="Times"/>
          <w:i/>
          <w:spacing w:val="-5"/>
        </w:rPr>
        <w:t xml:space="preserve"> </w:t>
      </w:r>
      <w:r w:rsidRPr="005D509C">
        <w:rPr>
          <w:rStyle w:val="Nessuno"/>
          <w:rFonts w:cs="Times"/>
          <w:i/>
          <w:spacing w:val="-5"/>
        </w:rPr>
        <w:t>Storia delle relazioni internazionali: testi e documenti (1815-2003)</w:t>
      </w:r>
      <w:r w:rsidR="005D509C" w:rsidRPr="005D509C">
        <w:rPr>
          <w:rStyle w:val="Nessuno"/>
          <w:rFonts w:cs="Times"/>
          <w:i/>
          <w:spacing w:val="-5"/>
        </w:rPr>
        <w:t>,</w:t>
      </w:r>
      <w:r w:rsidRPr="005D509C">
        <w:rPr>
          <w:rStyle w:val="Nessuno"/>
          <w:rFonts w:cs="Times"/>
          <w:spacing w:val="-5"/>
        </w:rPr>
        <w:t xml:space="preserve"> </w:t>
      </w:r>
      <w:r w:rsidR="004421B4">
        <w:rPr>
          <w:rFonts w:cs="Times"/>
          <w:spacing w:val="-5"/>
        </w:rPr>
        <w:t>Bologna,</w:t>
      </w:r>
      <w:r w:rsidRPr="005D509C">
        <w:rPr>
          <w:rFonts w:cs="Times"/>
          <w:spacing w:val="-5"/>
        </w:rPr>
        <w:t xml:space="preserve"> Monduzzi</w:t>
      </w:r>
      <w:r w:rsidR="004421B4">
        <w:rPr>
          <w:rFonts w:cs="Times"/>
          <w:spacing w:val="-5"/>
        </w:rPr>
        <w:t>, 2008</w:t>
      </w:r>
      <w:r w:rsidRPr="005D509C">
        <w:rPr>
          <w:rFonts w:cs="Times"/>
          <w:spacing w:val="-5"/>
        </w:rPr>
        <w:t xml:space="preserve"> </w:t>
      </w:r>
      <w:r w:rsidR="00056478">
        <w:rPr>
          <w:rFonts w:cs="Times"/>
          <w:spacing w:val="-5"/>
        </w:rPr>
        <w:t>[D</w:t>
      </w:r>
      <w:r w:rsidRPr="005D509C">
        <w:rPr>
          <w:rFonts w:cs="Times"/>
          <w:spacing w:val="-5"/>
        </w:rPr>
        <w:t>ocumenti indicati a lezione e su Blackboard</w:t>
      </w:r>
      <w:r w:rsidR="00056478">
        <w:rPr>
          <w:rFonts w:cs="Times"/>
          <w:spacing w:val="-5"/>
        </w:rPr>
        <w:t>]</w:t>
      </w:r>
      <w:r w:rsidRPr="005D509C">
        <w:rPr>
          <w:rFonts w:cs="Times"/>
          <w:spacing w:val="-5"/>
        </w:rPr>
        <w:t>.</w:t>
      </w:r>
      <w:r w:rsidR="000464F8">
        <w:rPr>
          <w:rFonts w:cs="Times"/>
          <w:spacing w:val="-5"/>
        </w:rPr>
        <w:t xml:space="preserve"> </w:t>
      </w:r>
      <w:hyperlink r:id="rId10" w:history="1">
        <w:r w:rsidR="000464F8" w:rsidRPr="000464F8">
          <w:rPr>
            <w:rStyle w:val="Collegamentoipertestuale"/>
            <w:rFonts w:ascii="Times New Roman" w:hAnsi="Times New Roman"/>
            <w:i/>
            <w:szCs w:val="18"/>
          </w:rPr>
          <w:t>Acquista da VP</w:t>
        </w:r>
      </w:hyperlink>
    </w:p>
    <w:p w14:paraId="644A216C" w14:textId="77777777" w:rsidR="00427404" w:rsidRPr="00427404" w:rsidRDefault="00427404" w:rsidP="00427404">
      <w:pPr>
        <w:pStyle w:val="Testo1"/>
        <w:rPr>
          <w:rFonts w:cs="Times"/>
          <w:i/>
          <w:iCs/>
        </w:rPr>
      </w:pPr>
      <w:r>
        <w:rPr>
          <w:rFonts w:cs="Times"/>
        </w:rPr>
        <w:t>Sezione monografica</w:t>
      </w:r>
    </w:p>
    <w:p w14:paraId="0AF11091" w14:textId="299271BE" w:rsidR="00427404" w:rsidRPr="005D509C" w:rsidRDefault="00427404" w:rsidP="005D509C">
      <w:pPr>
        <w:pStyle w:val="Testo1"/>
        <w:spacing w:before="0" w:line="240" w:lineRule="atLeast"/>
        <w:rPr>
          <w:rFonts w:cs="Times"/>
          <w:spacing w:val="-5"/>
        </w:rPr>
      </w:pPr>
      <w:r w:rsidRPr="005D509C">
        <w:rPr>
          <w:rFonts w:cs="Times"/>
          <w:smallCaps/>
          <w:spacing w:val="-5"/>
          <w:sz w:val="16"/>
        </w:rPr>
        <w:t xml:space="preserve">M. </w:t>
      </w:r>
      <w:r w:rsidRPr="005D509C">
        <w:rPr>
          <w:rStyle w:val="Nessuno"/>
          <w:rFonts w:cs="Times"/>
          <w:smallCaps/>
          <w:spacing w:val="-5"/>
          <w:sz w:val="16"/>
        </w:rPr>
        <w:t>de Leonardis</w:t>
      </w:r>
      <w:r w:rsidRPr="005D509C">
        <w:rPr>
          <w:rFonts w:cs="Times"/>
          <w:smallCaps/>
          <w:spacing w:val="-5"/>
          <w:sz w:val="16"/>
        </w:rPr>
        <w:t>,</w:t>
      </w:r>
      <w:r w:rsidRPr="005D509C">
        <w:rPr>
          <w:rFonts w:cs="Times"/>
          <w:i/>
          <w:spacing w:val="-5"/>
        </w:rPr>
        <w:t xml:space="preserve"> </w:t>
      </w:r>
      <w:r w:rsidRPr="005D509C">
        <w:rPr>
          <w:rStyle w:val="Nessuno"/>
          <w:rFonts w:cs="Times"/>
          <w:i/>
          <w:spacing w:val="-5"/>
        </w:rPr>
        <w:t>Ultima Ratio Regum. Forza militare e relazioni internazionali</w:t>
      </w:r>
      <w:r w:rsidR="005D509C" w:rsidRPr="005D509C">
        <w:rPr>
          <w:rStyle w:val="Nessuno"/>
          <w:rFonts w:cs="Times"/>
          <w:i/>
          <w:spacing w:val="-5"/>
        </w:rPr>
        <w:t>,</w:t>
      </w:r>
      <w:r w:rsidR="004421B4">
        <w:rPr>
          <w:rFonts w:cs="Times"/>
          <w:spacing w:val="-5"/>
        </w:rPr>
        <w:t xml:space="preserve"> </w:t>
      </w:r>
      <w:r w:rsidRPr="005D509C">
        <w:rPr>
          <w:rFonts w:cs="Times"/>
          <w:spacing w:val="-5"/>
        </w:rPr>
        <w:t>Milano</w:t>
      </w:r>
      <w:r w:rsidR="004421B4">
        <w:rPr>
          <w:rFonts w:cs="Times"/>
          <w:spacing w:val="-5"/>
        </w:rPr>
        <w:t>,</w:t>
      </w:r>
      <w:r w:rsidRPr="005D509C">
        <w:rPr>
          <w:rFonts w:cs="Times"/>
          <w:spacing w:val="-5"/>
        </w:rPr>
        <w:t xml:space="preserve"> Monduzzi</w:t>
      </w:r>
      <w:r w:rsidR="004421B4">
        <w:rPr>
          <w:rFonts w:cs="Times"/>
          <w:spacing w:val="-5"/>
        </w:rPr>
        <w:t>, 2013</w:t>
      </w:r>
      <w:r w:rsidRPr="005D509C">
        <w:rPr>
          <w:rFonts w:cs="Times"/>
          <w:spacing w:val="-5"/>
        </w:rPr>
        <w:t>.</w:t>
      </w:r>
      <w:r w:rsidR="000464F8">
        <w:rPr>
          <w:rFonts w:cs="Times"/>
          <w:spacing w:val="-5"/>
        </w:rPr>
        <w:t xml:space="preserve"> </w:t>
      </w:r>
      <w:hyperlink r:id="rId11" w:history="1">
        <w:r w:rsidR="000464F8" w:rsidRPr="000464F8">
          <w:rPr>
            <w:rStyle w:val="Collegamentoipertestuale"/>
            <w:rFonts w:ascii="Times New Roman" w:hAnsi="Times New Roman"/>
            <w:i/>
            <w:szCs w:val="18"/>
          </w:rPr>
          <w:t>Acquista da VP</w:t>
        </w:r>
      </w:hyperlink>
    </w:p>
    <w:p w14:paraId="5D154678" w14:textId="319C6218" w:rsidR="00427404" w:rsidRPr="005D509C" w:rsidRDefault="00427404" w:rsidP="005D509C">
      <w:pPr>
        <w:pStyle w:val="Testo1"/>
        <w:spacing w:before="0" w:line="240" w:lineRule="atLeast"/>
        <w:rPr>
          <w:rFonts w:cs="Times"/>
          <w:spacing w:val="-5"/>
          <w:sz w:val="20"/>
        </w:rPr>
      </w:pPr>
      <w:r w:rsidRPr="005D509C">
        <w:rPr>
          <w:rFonts w:cs="Times"/>
          <w:smallCaps/>
          <w:spacing w:val="-5"/>
          <w:sz w:val="16"/>
        </w:rPr>
        <w:lastRenderedPageBreak/>
        <w:t xml:space="preserve">M. </w:t>
      </w:r>
      <w:r w:rsidRPr="005D509C">
        <w:rPr>
          <w:rStyle w:val="Nessuno"/>
          <w:rFonts w:cs="Times"/>
          <w:smallCaps/>
          <w:spacing w:val="-5"/>
          <w:sz w:val="16"/>
        </w:rPr>
        <w:t>Berrettini</w:t>
      </w:r>
      <w:r w:rsidRPr="005D509C">
        <w:rPr>
          <w:rFonts w:cs="Times"/>
          <w:smallCaps/>
          <w:spacing w:val="-5"/>
          <w:sz w:val="16"/>
        </w:rPr>
        <w:t>,</w:t>
      </w:r>
      <w:r w:rsidRPr="005D509C">
        <w:rPr>
          <w:rFonts w:cs="Times"/>
          <w:i/>
          <w:spacing w:val="-5"/>
        </w:rPr>
        <w:t xml:space="preserve"> </w:t>
      </w:r>
      <w:r w:rsidRPr="005D509C">
        <w:rPr>
          <w:rStyle w:val="Nessuno"/>
          <w:rFonts w:cs="Times"/>
          <w:i/>
          <w:spacing w:val="-5"/>
        </w:rPr>
        <w:t>Verso un nuovo equilibrio globale: le relazioni internazionali in prospettiva storica</w:t>
      </w:r>
      <w:r w:rsidR="005D509C" w:rsidRPr="005D509C">
        <w:rPr>
          <w:rStyle w:val="Nessuno"/>
          <w:rFonts w:cs="Times"/>
          <w:i/>
          <w:spacing w:val="-5"/>
        </w:rPr>
        <w:t>,</w:t>
      </w:r>
      <w:r w:rsidR="004421B4">
        <w:rPr>
          <w:rFonts w:cs="Times"/>
          <w:spacing w:val="-5"/>
        </w:rPr>
        <w:t xml:space="preserve"> Roma,</w:t>
      </w:r>
      <w:r w:rsidRPr="005D509C">
        <w:rPr>
          <w:rFonts w:cs="Times"/>
          <w:spacing w:val="-5"/>
        </w:rPr>
        <w:t xml:space="preserve"> Carocci</w:t>
      </w:r>
      <w:r w:rsidR="004421B4">
        <w:rPr>
          <w:rFonts w:cs="Times"/>
          <w:spacing w:val="-5"/>
        </w:rPr>
        <w:t>, 2017</w:t>
      </w:r>
      <w:r w:rsidRPr="005D509C">
        <w:rPr>
          <w:rFonts w:cs="Times"/>
          <w:spacing w:val="-5"/>
        </w:rPr>
        <w:t>.</w:t>
      </w:r>
      <w:r w:rsidR="000464F8">
        <w:rPr>
          <w:rFonts w:cs="Times"/>
          <w:spacing w:val="-5"/>
        </w:rPr>
        <w:t xml:space="preserve"> </w:t>
      </w:r>
      <w:hyperlink r:id="rId12" w:history="1">
        <w:r w:rsidR="000464F8" w:rsidRPr="000464F8">
          <w:rPr>
            <w:rStyle w:val="Collegamentoipertestuale"/>
            <w:rFonts w:ascii="Times New Roman" w:hAnsi="Times New Roman"/>
            <w:i/>
            <w:szCs w:val="18"/>
          </w:rPr>
          <w:t>Acquista da VP</w:t>
        </w:r>
      </w:hyperlink>
    </w:p>
    <w:p w14:paraId="0D060E5D" w14:textId="77777777" w:rsidR="001350C2" w:rsidRPr="001350C2" w:rsidRDefault="001350C2" w:rsidP="00E843CD">
      <w:pPr>
        <w:pStyle w:val="Testo1"/>
        <w:rPr>
          <w:rFonts w:cs="Times"/>
          <w:iCs/>
        </w:rPr>
      </w:pPr>
      <w:r w:rsidRPr="00427404">
        <w:rPr>
          <w:rFonts w:cs="Times"/>
        </w:rPr>
        <w:t xml:space="preserve">Per gli </w:t>
      </w:r>
      <w:r w:rsidRPr="00427404">
        <w:rPr>
          <w:rFonts w:cs="Times"/>
          <w:i/>
        </w:rPr>
        <w:t>studenti frequentanti</w:t>
      </w:r>
      <w:r>
        <w:rPr>
          <w:rFonts w:cs="Times"/>
          <w:i/>
        </w:rPr>
        <w:t xml:space="preserve"> </w:t>
      </w:r>
      <w:r>
        <w:rPr>
          <w:rFonts w:cs="Times"/>
          <w:iCs/>
        </w:rPr>
        <w:t>(6 CFU)</w:t>
      </w:r>
    </w:p>
    <w:p w14:paraId="3C61B0DF" w14:textId="77777777" w:rsidR="001350C2" w:rsidRPr="005D509C" w:rsidRDefault="001350C2" w:rsidP="001350C2">
      <w:pPr>
        <w:pStyle w:val="Testo1"/>
        <w:spacing w:before="0" w:line="240" w:lineRule="atLeast"/>
        <w:rPr>
          <w:rFonts w:cs="Times"/>
          <w:spacing w:val="-5"/>
        </w:rPr>
      </w:pPr>
      <w:r w:rsidRPr="005D509C">
        <w:rPr>
          <w:rFonts w:cs="Times"/>
          <w:smallCaps/>
          <w:spacing w:val="-5"/>
          <w:sz w:val="16"/>
        </w:rPr>
        <w:t xml:space="preserve">O. </w:t>
      </w:r>
      <w:r w:rsidRPr="005D509C">
        <w:rPr>
          <w:rStyle w:val="Nessuno"/>
          <w:rFonts w:cs="Times"/>
          <w:smallCaps/>
          <w:spacing w:val="-5"/>
          <w:sz w:val="16"/>
        </w:rPr>
        <w:t>Barié</w:t>
      </w:r>
      <w:r w:rsidRPr="005D509C">
        <w:rPr>
          <w:rFonts w:cs="Times"/>
          <w:smallCaps/>
          <w:spacing w:val="-5"/>
          <w:sz w:val="16"/>
        </w:rPr>
        <w:t>,</w:t>
      </w:r>
      <w:r w:rsidRPr="005D509C">
        <w:rPr>
          <w:rFonts w:cs="Times"/>
          <w:i/>
          <w:spacing w:val="-5"/>
        </w:rPr>
        <w:t xml:space="preserve"> </w:t>
      </w:r>
      <w:r w:rsidRPr="005D509C">
        <w:rPr>
          <w:rStyle w:val="Nessuno"/>
          <w:rFonts w:cs="Times"/>
          <w:i/>
          <w:spacing w:val="-5"/>
        </w:rPr>
        <w:t>Dal sistema europeo alla comunit</w:t>
      </w:r>
      <w:r w:rsidRPr="005D509C">
        <w:rPr>
          <w:rStyle w:val="Nessuno"/>
          <w:rFonts w:cs="Times"/>
          <w:i/>
          <w:spacing w:val="-5"/>
          <w:lang w:val="fr-FR"/>
        </w:rPr>
        <w:t xml:space="preserve">à </w:t>
      </w:r>
      <w:r w:rsidRPr="005D509C">
        <w:rPr>
          <w:rStyle w:val="Nessuno"/>
          <w:rFonts w:cs="Times"/>
          <w:i/>
          <w:spacing w:val="-5"/>
        </w:rPr>
        <w:t>mondiale. Storia delle relazioni internazionali dal Congresso di Vienna alla fine della Guerra Fredda</w:t>
      </w:r>
      <w:r w:rsidRPr="005D509C">
        <w:rPr>
          <w:rFonts w:cs="Times"/>
          <w:i/>
          <w:spacing w:val="-5"/>
        </w:rPr>
        <w:t>,</w:t>
      </w:r>
      <w:r w:rsidRPr="005D509C">
        <w:rPr>
          <w:rFonts w:cs="Times"/>
          <w:spacing w:val="-5"/>
        </w:rPr>
        <w:t xml:space="preserve"> volume I, </w:t>
      </w:r>
      <w:r w:rsidRPr="005D509C">
        <w:rPr>
          <w:rStyle w:val="Nessuno"/>
          <w:rFonts w:cs="Times"/>
          <w:i/>
          <w:spacing w:val="-5"/>
        </w:rPr>
        <w:t>Il sistema europe</w:t>
      </w:r>
      <w:r w:rsidRPr="005D509C">
        <w:rPr>
          <w:rFonts w:cs="Times"/>
          <w:i/>
          <w:spacing w:val="-5"/>
        </w:rPr>
        <w:t>o</w:t>
      </w:r>
      <w:r>
        <w:rPr>
          <w:rFonts w:cs="Times"/>
          <w:i/>
          <w:spacing w:val="-5"/>
        </w:rPr>
        <w:t>,</w:t>
      </w:r>
      <w:r>
        <w:rPr>
          <w:rFonts w:cs="Times"/>
          <w:spacing w:val="-5"/>
        </w:rPr>
        <w:t xml:space="preserve"> </w:t>
      </w:r>
      <w:r w:rsidRPr="005D509C">
        <w:rPr>
          <w:rFonts w:cs="Times"/>
          <w:spacing w:val="-5"/>
        </w:rPr>
        <w:t>Celuc</w:t>
      </w:r>
      <w:r>
        <w:rPr>
          <w:rFonts w:cs="Times"/>
          <w:spacing w:val="-5"/>
        </w:rPr>
        <w:t>,</w:t>
      </w:r>
      <w:r w:rsidRPr="005D509C">
        <w:rPr>
          <w:rFonts w:cs="Times"/>
          <w:spacing w:val="-5"/>
        </w:rPr>
        <w:t xml:space="preserve"> Milano, </w:t>
      </w:r>
      <w:r>
        <w:rPr>
          <w:rFonts w:cs="Times"/>
          <w:spacing w:val="-5"/>
        </w:rPr>
        <w:t>1999</w:t>
      </w:r>
      <w:r w:rsidRPr="005D509C">
        <w:rPr>
          <w:rFonts w:cs="Times"/>
          <w:spacing w:val="-5"/>
        </w:rPr>
        <w:t>.</w:t>
      </w:r>
    </w:p>
    <w:p w14:paraId="0ACB1F80" w14:textId="77777777" w:rsidR="001350C2" w:rsidRPr="005D509C" w:rsidRDefault="001350C2" w:rsidP="001350C2">
      <w:pPr>
        <w:pStyle w:val="Testo1"/>
        <w:spacing w:before="0" w:line="240" w:lineRule="atLeast"/>
        <w:rPr>
          <w:rFonts w:cs="Times"/>
          <w:spacing w:val="-5"/>
        </w:rPr>
      </w:pPr>
      <w:r w:rsidRPr="005D509C">
        <w:rPr>
          <w:rFonts w:cs="Times"/>
          <w:smallCaps/>
          <w:spacing w:val="-5"/>
          <w:sz w:val="16"/>
        </w:rPr>
        <w:t xml:space="preserve">O. </w:t>
      </w:r>
      <w:r w:rsidRPr="005D509C">
        <w:rPr>
          <w:rStyle w:val="Nessuno"/>
          <w:rFonts w:cs="Times"/>
          <w:smallCaps/>
          <w:spacing w:val="-5"/>
          <w:sz w:val="16"/>
        </w:rPr>
        <w:t>Barié</w:t>
      </w:r>
      <w:r w:rsidRPr="005D509C">
        <w:rPr>
          <w:rFonts w:cs="Times"/>
          <w:smallCaps/>
          <w:spacing w:val="-5"/>
          <w:sz w:val="16"/>
        </w:rPr>
        <w:t>,</w:t>
      </w:r>
      <w:r w:rsidRPr="005D509C">
        <w:rPr>
          <w:rFonts w:cs="Times"/>
          <w:i/>
          <w:spacing w:val="-5"/>
        </w:rPr>
        <w:t xml:space="preserve"> </w:t>
      </w:r>
      <w:r w:rsidRPr="005D509C">
        <w:rPr>
          <w:rStyle w:val="Nessuno"/>
          <w:rFonts w:cs="Times"/>
          <w:i/>
          <w:spacing w:val="-5"/>
        </w:rPr>
        <w:t>Dal sistema europeo alla comunit</w:t>
      </w:r>
      <w:r w:rsidRPr="005D509C">
        <w:rPr>
          <w:rStyle w:val="Nessuno"/>
          <w:rFonts w:cs="Times"/>
          <w:i/>
          <w:spacing w:val="-5"/>
          <w:lang w:val="fr-FR"/>
        </w:rPr>
        <w:t xml:space="preserve">à </w:t>
      </w:r>
      <w:r w:rsidRPr="005D509C">
        <w:rPr>
          <w:rStyle w:val="Nessuno"/>
          <w:rFonts w:cs="Times"/>
          <w:i/>
          <w:spacing w:val="-5"/>
        </w:rPr>
        <w:t>mondiale. Storia delle relazioni internazionali dal Congresso di Vienna alla fine della Guerra Fredda</w:t>
      </w:r>
      <w:r w:rsidRPr="005D509C">
        <w:rPr>
          <w:rFonts w:cs="Times"/>
          <w:i/>
          <w:spacing w:val="-5"/>
        </w:rPr>
        <w:t>,</w:t>
      </w:r>
      <w:r w:rsidRPr="005D509C">
        <w:rPr>
          <w:rFonts w:cs="Times"/>
          <w:spacing w:val="-5"/>
        </w:rPr>
        <w:t xml:space="preserve"> volume</w:t>
      </w:r>
      <w:r w:rsidRPr="005D509C">
        <w:rPr>
          <w:rFonts w:cs="Times"/>
          <w:spacing w:val="-5"/>
          <w:lang w:val="es-ES_tradnl"/>
        </w:rPr>
        <w:t xml:space="preserve"> II, Tomo 1</w:t>
      </w:r>
      <w:r w:rsidRPr="005D509C">
        <w:rPr>
          <w:rFonts w:cs="Times"/>
          <w:spacing w:val="-5"/>
        </w:rPr>
        <w:t xml:space="preserve">, </w:t>
      </w:r>
      <w:r w:rsidRPr="005D509C">
        <w:rPr>
          <w:rStyle w:val="Nessuno"/>
          <w:rFonts w:cs="Times"/>
          <w:i/>
          <w:spacing w:val="-5"/>
        </w:rPr>
        <w:t>Verso la comunit</w:t>
      </w:r>
      <w:r w:rsidRPr="005D509C">
        <w:rPr>
          <w:rStyle w:val="Nessuno"/>
          <w:rFonts w:cs="Times"/>
          <w:i/>
          <w:spacing w:val="-5"/>
          <w:lang w:val="fr-FR"/>
        </w:rPr>
        <w:t xml:space="preserve">à </w:t>
      </w:r>
      <w:r w:rsidRPr="005D509C">
        <w:rPr>
          <w:rStyle w:val="Nessuno"/>
          <w:rFonts w:cs="Times"/>
          <w:i/>
          <w:spacing w:val="-5"/>
        </w:rPr>
        <w:t>mondiale</w:t>
      </w:r>
      <w:r>
        <w:rPr>
          <w:rStyle w:val="Nessuno"/>
          <w:rFonts w:cs="Times"/>
          <w:i/>
          <w:spacing w:val="-5"/>
        </w:rPr>
        <w:t>,</w:t>
      </w:r>
      <w:r w:rsidRPr="005D509C">
        <w:rPr>
          <w:rFonts w:cs="Times"/>
          <w:spacing w:val="-5"/>
        </w:rPr>
        <w:t xml:space="preserve"> Celuc</w:t>
      </w:r>
      <w:r>
        <w:rPr>
          <w:rFonts w:cs="Times"/>
          <w:spacing w:val="-5"/>
        </w:rPr>
        <w:t>,</w:t>
      </w:r>
      <w:r w:rsidRPr="005D509C">
        <w:rPr>
          <w:rFonts w:cs="Times"/>
          <w:spacing w:val="-5"/>
        </w:rPr>
        <w:t xml:space="preserve"> Milano, 2004.</w:t>
      </w:r>
    </w:p>
    <w:p w14:paraId="2D8425BA" w14:textId="77777777" w:rsidR="001350C2" w:rsidRPr="005D509C" w:rsidRDefault="001350C2" w:rsidP="001350C2">
      <w:pPr>
        <w:pStyle w:val="Testo1"/>
        <w:spacing w:before="0" w:line="240" w:lineRule="atLeast"/>
        <w:rPr>
          <w:rFonts w:cs="Times"/>
          <w:spacing w:val="-5"/>
        </w:rPr>
      </w:pPr>
      <w:r w:rsidRPr="005D509C">
        <w:rPr>
          <w:rFonts w:cs="Times"/>
          <w:smallCaps/>
          <w:spacing w:val="-5"/>
          <w:sz w:val="16"/>
        </w:rPr>
        <w:t xml:space="preserve">O. </w:t>
      </w:r>
      <w:r w:rsidRPr="005D509C">
        <w:rPr>
          <w:rStyle w:val="Nessuno"/>
          <w:rFonts w:cs="Times"/>
          <w:smallCaps/>
          <w:spacing w:val="-5"/>
          <w:sz w:val="16"/>
        </w:rPr>
        <w:t>Barié</w:t>
      </w:r>
      <w:r w:rsidRPr="005D509C">
        <w:rPr>
          <w:rFonts w:cs="Times"/>
          <w:smallCaps/>
          <w:spacing w:val="-5"/>
          <w:sz w:val="16"/>
        </w:rPr>
        <w:t>,</w:t>
      </w:r>
      <w:r w:rsidRPr="005D509C">
        <w:rPr>
          <w:rFonts w:cs="Times"/>
          <w:i/>
          <w:spacing w:val="-5"/>
        </w:rPr>
        <w:t xml:space="preserve"> </w:t>
      </w:r>
      <w:r w:rsidRPr="005D509C">
        <w:rPr>
          <w:rStyle w:val="Nessuno"/>
          <w:rFonts w:cs="Times"/>
          <w:i/>
          <w:spacing w:val="-5"/>
        </w:rPr>
        <w:t>Dal sistema europeo alla comunit</w:t>
      </w:r>
      <w:r w:rsidRPr="005D509C">
        <w:rPr>
          <w:rStyle w:val="Nessuno"/>
          <w:rFonts w:cs="Times"/>
          <w:i/>
          <w:spacing w:val="-5"/>
          <w:lang w:val="fr-FR"/>
        </w:rPr>
        <w:t xml:space="preserve">à </w:t>
      </w:r>
      <w:r w:rsidRPr="005D509C">
        <w:rPr>
          <w:rStyle w:val="Nessuno"/>
          <w:rFonts w:cs="Times"/>
          <w:i/>
          <w:spacing w:val="-5"/>
        </w:rPr>
        <w:t>mondiale. Storia delle relazioni internazionali dal Congresso di Vienna alla fine della Guerra Fredda</w:t>
      </w:r>
      <w:r w:rsidRPr="005D509C">
        <w:rPr>
          <w:rFonts w:cs="Times"/>
          <w:i/>
          <w:spacing w:val="-5"/>
        </w:rPr>
        <w:t>,</w:t>
      </w:r>
      <w:r w:rsidRPr="005D509C">
        <w:rPr>
          <w:rFonts w:cs="Times"/>
          <w:spacing w:val="-5"/>
        </w:rPr>
        <w:t xml:space="preserve"> volume</w:t>
      </w:r>
      <w:r w:rsidRPr="005D509C">
        <w:rPr>
          <w:rFonts w:cs="Times"/>
          <w:spacing w:val="-5"/>
          <w:lang w:val="es-ES_tradnl"/>
        </w:rPr>
        <w:t xml:space="preserve"> II, Tomo 2</w:t>
      </w:r>
      <w:r w:rsidRPr="005D509C">
        <w:rPr>
          <w:rFonts w:cs="Times"/>
          <w:spacing w:val="-5"/>
        </w:rPr>
        <w:t xml:space="preserve">, </w:t>
      </w:r>
      <w:r w:rsidRPr="005D509C">
        <w:rPr>
          <w:rStyle w:val="Nessuno"/>
          <w:rFonts w:cs="Times"/>
          <w:i/>
          <w:spacing w:val="-5"/>
        </w:rPr>
        <w:t>Verso la comunit</w:t>
      </w:r>
      <w:r w:rsidRPr="005D509C">
        <w:rPr>
          <w:rStyle w:val="Nessuno"/>
          <w:rFonts w:cs="Times"/>
          <w:i/>
          <w:spacing w:val="-5"/>
          <w:lang w:val="fr-FR"/>
        </w:rPr>
        <w:t xml:space="preserve">à </w:t>
      </w:r>
      <w:r w:rsidRPr="005D509C">
        <w:rPr>
          <w:rStyle w:val="Nessuno"/>
          <w:rFonts w:cs="Times"/>
          <w:i/>
          <w:spacing w:val="-5"/>
        </w:rPr>
        <w:t>mondiale</w:t>
      </w:r>
      <w:r>
        <w:rPr>
          <w:rStyle w:val="Nessuno"/>
          <w:rFonts w:cs="Times"/>
          <w:i/>
          <w:spacing w:val="-5"/>
        </w:rPr>
        <w:t>,</w:t>
      </w:r>
      <w:r w:rsidRPr="005D509C">
        <w:rPr>
          <w:rFonts w:cs="Times"/>
          <w:spacing w:val="-5"/>
        </w:rPr>
        <w:t xml:space="preserve"> Celuc</w:t>
      </w:r>
      <w:r>
        <w:rPr>
          <w:rFonts w:cs="Times"/>
          <w:spacing w:val="-5"/>
        </w:rPr>
        <w:t>,</w:t>
      </w:r>
      <w:r w:rsidRPr="005D509C">
        <w:rPr>
          <w:rFonts w:cs="Times"/>
          <w:spacing w:val="-5"/>
        </w:rPr>
        <w:t xml:space="preserve"> Milano, </w:t>
      </w:r>
      <w:r>
        <w:rPr>
          <w:rFonts w:cs="Times"/>
          <w:spacing w:val="-5"/>
        </w:rPr>
        <w:t>2005</w:t>
      </w:r>
      <w:r w:rsidRPr="005D509C">
        <w:rPr>
          <w:rFonts w:cs="Times"/>
          <w:spacing w:val="-5"/>
        </w:rPr>
        <w:t>.</w:t>
      </w:r>
    </w:p>
    <w:p w14:paraId="41A81B33" w14:textId="77777777" w:rsidR="001350C2" w:rsidRPr="00427404" w:rsidRDefault="001350C2" w:rsidP="00C87F62">
      <w:pPr>
        <w:pStyle w:val="Testo1"/>
        <w:spacing w:before="0"/>
        <w:ind w:left="0" w:firstLine="0"/>
      </w:pPr>
      <w:r w:rsidRPr="005D509C">
        <w:t>Appunti</w:t>
      </w:r>
      <w:r w:rsidRPr="00427404">
        <w:t xml:space="preserve"> delle lezioni e materiali indicati durante il corso. </w:t>
      </w:r>
    </w:p>
    <w:p w14:paraId="49AE6683" w14:textId="77777777" w:rsidR="001350C2" w:rsidRPr="00427404" w:rsidRDefault="001350C2" w:rsidP="001350C2">
      <w:pPr>
        <w:pStyle w:val="Testo1"/>
        <w:rPr>
          <w:rFonts w:cs="Times"/>
        </w:rPr>
      </w:pPr>
      <w:r w:rsidRPr="00427404">
        <w:rPr>
          <w:rFonts w:cs="Times"/>
        </w:rPr>
        <w:t xml:space="preserve">Per gli </w:t>
      </w:r>
      <w:r w:rsidRPr="00427404">
        <w:rPr>
          <w:rFonts w:cs="Times"/>
          <w:i/>
        </w:rPr>
        <w:t>studenti impossibilitati a frequentare</w:t>
      </w:r>
      <w:r>
        <w:rPr>
          <w:rFonts w:cs="Times"/>
          <w:i/>
        </w:rPr>
        <w:t xml:space="preserve"> </w:t>
      </w:r>
      <w:r>
        <w:rPr>
          <w:rFonts w:cs="Times"/>
          <w:iCs/>
        </w:rPr>
        <w:t>(</w:t>
      </w:r>
      <w:r w:rsidR="00C87F62">
        <w:rPr>
          <w:rFonts w:cs="Times"/>
          <w:iCs/>
        </w:rPr>
        <w:t>6</w:t>
      </w:r>
      <w:r>
        <w:rPr>
          <w:rFonts w:cs="Times"/>
          <w:iCs/>
        </w:rPr>
        <w:t xml:space="preserve"> CFU)</w:t>
      </w:r>
    </w:p>
    <w:p w14:paraId="429F7E7D" w14:textId="77777777" w:rsidR="001350C2" w:rsidRPr="00427404" w:rsidRDefault="001350C2" w:rsidP="001350C2">
      <w:pPr>
        <w:pStyle w:val="Testo1"/>
        <w:spacing w:before="0"/>
        <w:rPr>
          <w:rFonts w:cs="Times"/>
          <w:i/>
          <w:iCs/>
        </w:rPr>
      </w:pPr>
      <w:r>
        <w:rPr>
          <w:rFonts w:cs="Times"/>
        </w:rPr>
        <w:t>Sezione istituzionale</w:t>
      </w:r>
    </w:p>
    <w:p w14:paraId="7BC46583" w14:textId="77777777" w:rsidR="001350C2" w:rsidRPr="005D509C" w:rsidRDefault="001350C2" w:rsidP="001350C2">
      <w:pPr>
        <w:pStyle w:val="Testo1"/>
        <w:spacing w:before="0" w:line="240" w:lineRule="atLeast"/>
        <w:rPr>
          <w:rFonts w:cs="Times"/>
          <w:spacing w:val="-5"/>
        </w:rPr>
      </w:pPr>
      <w:r w:rsidRPr="005D509C">
        <w:rPr>
          <w:rFonts w:cs="Times"/>
          <w:smallCaps/>
          <w:spacing w:val="-5"/>
          <w:sz w:val="16"/>
        </w:rPr>
        <w:t xml:space="preserve">O. </w:t>
      </w:r>
      <w:r w:rsidRPr="005D509C">
        <w:rPr>
          <w:rStyle w:val="Nessuno"/>
          <w:rFonts w:cs="Times"/>
          <w:smallCaps/>
          <w:spacing w:val="-5"/>
          <w:sz w:val="16"/>
        </w:rPr>
        <w:t>Barié</w:t>
      </w:r>
      <w:r w:rsidRPr="005D509C">
        <w:rPr>
          <w:rFonts w:cs="Times"/>
          <w:smallCaps/>
          <w:spacing w:val="-5"/>
          <w:sz w:val="16"/>
        </w:rPr>
        <w:t>,</w:t>
      </w:r>
      <w:r w:rsidRPr="005D509C">
        <w:rPr>
          <w:rFonts w:cs="Times"/>
          <w:i/>
          <w:spacing w:val="-5"/>
        </w:rPr>
        <w:t xml:space="preserve"> </w:t>
      </w:r>
      <w:r w:rsidRPr="005D509C">
        <w:rPr>
          <w:rStyle w:val="Nessuno"/>
          <w:rFonts w:cs="Times"/>
          <w:i/>
          <w:spacing w:val="-5"/>
        </w:rPr>
        <w:t>Dal sistema europeo alla comunit</w:t>
      </w:r>
      <w:r w:rsidRPr="005D509C">
        <w:rPr>
          <w:rStyle w:val="Nessuno"/>
          <w:rFonts w:cs="Times"/>
          <w:i/>
          <w:spacing w:val="-5"/>
          <w:lang w:val="fr-FR"/>
        </w:rPr>
        <w:t xml:space="preserve">à </w:t>
      </w:r>
      <w:r w:rsidRPr="005D509C">
        <w:rPr>
          <w:rStyle w:val="Nessuno"/>
          <w:rFonts w:cs="Times"/>
          <w:i/>
          <w:spacing w:val="-5"/>
        </w:rPr>
        <w:t>mondiale. Storia delle relazioni internazionali dal Congresso di Vienna alla fine della Guerra Fredda</w:t>
      </w:r>
      <w:r w:rsidRPr="005D509C">
        <w:rPr>
          <w:rFonts w:cs="Times"/>
          <w:i/>
          <w:spacing w:val="-5"/>
        </w:rPr>
        <w:t>,</w:t>
      </w:r>
      <w:r w:rsidRPr="005D509C">
        <w:rPr>
          <w:rFonts w:cs="Times"/>
          <w:spacing w:val="-5"/>
        </w:rPr>
        <w:t xml:space="preserve"> volume I, </w:t>
      </w:r>
      <w:r w:rsidRPr="005D509C">
        <w:rPr>
          <w:rStyle w:val="Nessuno"/>
          <w:rFonts w:cs="Times"/>
          <w:i/>
          <w:spacing w:val="-5"/>
        </w:rPr>
        <w:t>Il sistema europe</w:t>
      </w:r>
      <w:r w:rsidRPr="005D509C">
        <w:rPr>
          <w:rFonts w:cs="Times"/>
          <w:i/>
          <w:spacing w:val="-5"/>
        </w:rPr>
        <w:t>o</w:t>
      </w:r>
      <w:r>
        <w:rPr>
          <w:rFonts w:cs="Times"/>
          <w:i/>
          <w:spacing w:val="-5"/>
        </w:rPr>
        <w:t>,</w:t>
      </w:r>
      <w:r w:rsidRPr="005D509C">
        <w:rPr>
          <w:rFonts w:cs="Times"/>
          <w:spacing w:val="-5"/>
        </w:rPr>
        <w:t xml:space="preserve"> Milano, Celuc</w:t>
      </w:r>
      <w:r>
        <w:rPr>
          <w:rFonts w:cs="Times"/>
          <w:spacing w:val="-5"/>
        </w:rPr>
        <w:t>, 1999</w:t>
      </w:r>
      <w:r w:rsidRPr="005D509C">
        <w:rPr>
          <w:rFonts w:cs="Times"/>
          <w:spacing w:val="-5"/>
        </w:rPr>
        <w:t>.</w:t>
      </w:r>
    </w:p>
    <w:p w14:paraId="38774634" w14:textId="77777777" w:rsidR="001350C2" w:rsidRPr="005D509C" w:rsidRDefault="001350C2" w:rsidP="001350C2">
      <w:pPr>
        <w:pStyle w:val="Testo1"/>
        <w:spacing w:before="0" w:line="240" w:lineRule="atLeast"/>
        <w:rPr>
          <w:rFonts w:cs="Times"/>
          <w:spacing w:val="-5"/>
        </w:rPr>
      </w:pPr>
      <w:r w:rsidRPr="005D509C">
        <w:rPr>
          <w:rFonts w:cs="Times"/>
          <w:smallCaps/>
          <w:spacing w:val="-5"/>
          <w:sz w:val="16"/>
        </w:rPr>
        <w:t xml:space="preserve">O. </w:t>
      </w:r>
      <w:r w:rsidRPr="005D509C">
        <w:rPr>
          <w:rStyle w:val="Nessuno"/>
          <w:rFonts w:cs="Times"/>
          <w:smallCaps/>
          <w:spacing w:val="-5"/>
          <w:sz w:val="16"/>
        </w:rPr>
        <w:t>Barié</w:t>
      </w:r>
      <w:r w:rsidRPr="005D509C">
        <w:rPr>
          <w:rFonts w:cs="Times"/>
          <w:smallCaps/>
          <w:spacing w:val="-5"/>
          <w:sz w:val="16"/>
        </w:rPr>
        <w:t>,</w:t>
      </w:r>
      <w:r w:rsidRPr="005D509C">
        <w:rPr>
          <w:rFonts w:cs="Times"/>
          <w:i/>
          <w:spacing w:val="-5"/>
        </w:rPr>
        <w:t xml:space="preserve"> </w:t>
      </w:r>
      <w:r w:rsidRPr="005D509C">
        <w:rPr>
          <w:rStyle w:val="Nessuno"/>
          <w:rFonts w:cs="Times"/>
          <w:i/>
          <w:spacing w:val="-5"/>
        </w:rPr>
        <w:t>Dal sistema europeo alla comunit</w:t>
      </w:r>
      <w:r w:rsidRPr="005D509C">
        <w:rPr>
          <w:rStyle w:val="Nessuno"/>
          <w:rFonts w:cs="Times"/>
          <w:i/>
          <w:spacing w:val="-5"/>
          <w:lang w:val="fr-FR"/>
        </w:rPr>
        <w:t xml:space="preserve">à </w:t>
      </w:r>
      <w:r w:rsidRPr="005D509C">
        <w:rPr>
          <w:rStyle w:val="Nessuno"/>
          <w:rFonts w:cs="Times"/>
          <w:i/>
          <w:spacing w:val="-5"/>
        </w:rPr>
        <w:t>mondiale. Storia delle relazioni internazionali dal Congresso di Vienna alla fine della Guerra Fredda</w:t>
      </w:r>
      <w:r w:rsidRPr="005D509C">
        <w:rPr>
          <w:rFonts w:cs="Times"/>
          <w:i/>
          <w:spacing w:val="-5"/>
        </w:rPr>
        <w:t>,</w:t>
      </w:r>
      <w:r w:rsidRPr="005D509C">
        <w:rPr>
          <w:rFonts w:cs="Times"/>
          <w:spacing w:val="-5"/>
        </w:rPr>
        <w:t xml:space="preserve"> volume</w:t>
      </w:r>
      <w:r w:rsidRPr="005D509C">
        <w:rPr>
          <w:rFonts w:cs="Times"/>
          <w:spacing w:val="-5"/>
          <w:lang w:val="es-ES_tradnl"/>
        </w:rPr>
        <w:t xml:space="preserve"> II, Tomo 1</w:t>
      </w:r>
      <w:r w:rsidRPr="005D509C">
        <w:rPr>
          <w:rFonts w:cs="Times"/>
          <w:spacing w:val="-5"/>
        </w:rPr>
        <w:t xml:space="preserve">, </w:t>
      </w:r>
      <w:r w:rsidRPr="005D509C">
        <w:rPr>
          <w:rStyle w:val="Nessuno"/>
          <w:rFonts w:cs="Times"/>
          <w:i/>
          <w:spacing w:val="-5"/>
        </w:rPr>
        <w:t>Verso la comunit</w:t>
      </w:r>
      <w:r w:rsidRPr="005D509C">
        <w:rPr>
          <w:rStyle w:val="Nessuno"/>
          <w:rFonts w:cs="Times"/>
          <w:i/>
          <w:spacing w:val="-5"/>
          <w:lang w:val="fr-FR"/>
        </w:rPr>
        <w:t xml:space="preserve">à </w:t>
      </w:r>
      <w:r w:rsidRPr="005D509C">
        <w:rPr>
          <w:rStyle w:val="Nessuno"/>
          <w:rFonts w:cs="Times"/>
          <w:i/>
          <w:spacing w:val="-5"/>
        </w:rPr>
        <w:t>mondiale</w:t>
      </w:r>
      <w:r>
        <w:rPr>
          <w:rStyle w:val="Nessuno"/>
          <w:rFonts w:cs="Times"/>
          <w:i/>
          <w:spacing w:val="-5"/>
        </w:rPr>
        <w:t>,</w:t>
      </w:r>
      <w:r>
        <w:rPr>
          <w:rFonts w:cs="Times"/>
          <w:spacing w:val="-5"/>
        </w:rPr>
        <w:t xml:space="preserve"> </w:t>
      </w:r>
      <w:r w:rsidRPr="005D509C">
        <w:rPr>
          <w:rFonts w:cs="Times"/>
          <w:spacing w:val="-5"/>
        </w:rPr>
        <w:t>Milano</w:t>
      </w:r>
      <w:r>
        <w:rPr>
          <w:rFonts w:cs="Times"/>
          <w:spacing w:val="-5"/>
        </w:rPr>
        <w:t>,</w:t>
      </w:r>
      <w:r w:rsidRPr="005D509C">
        <w:rPr>
          <w:rFonts w:cs="Times"/>
          <w:spacing w:val="-5"/>
        </w:rPr>
        <w:t xml:space="preserve"> Celuc</w:t>
      </w:r>
      <w:r>
        <w:rPr>
          <w:rFonts w:cs="Times"/>
          <w:spacing w:val="-5"/>
        </w:rPr>
        <w:t>,</w:t>
      </w:r>
      <w:r w:rsidRPr="005D509C">
        <w:rPr>
          <w:rFonts w:cs="Times"/>
          <w:spacing w:val="-5"/>
        </w:rPr>
        <w:t xml:space="preserve"> 2004.</w:t>
      </w:r>
    </w:p>
    <w:p w14:paraId="52CD1D38" w14:textId="77777777" w:rsidR="00F46776" w:rsidRDefault="001350C2" w:rsidP="00F46776">
      <w:pPr>
        <w:pStyle w:val="Testo1"/>
        <w:spacing w:before="0" w:line="240" w:lineRule="atLeast"/>
        <w:rPr>
          <w:rFonts w:cs="Times"/>
          <w:spacing w:val="-5"/>
        </w:rPr>
      </w:pPr>
      <w:r w:rsidRPr="005D509C">
        <w:rPr>
          <w:rFonts w:cs="Times"/>
          <w:smallCaps/>
          <w:spacing w:val="-5"/>
          <w:sz w:val="16"/>
        </w:rPr>
        <w:t xml:space="preserve">O. </w:t>
      </w:r>
      <w:r w:rsidRPr="005D509C">
        <w:rPr>
          <w:rStyle w:val="Nessuno"/>
          <w:rFonts w:cs="Times"/>
          <w:smallCaps/>
          <w:spacing w:val="-5"/>
          <w:sz w:val="16"/>
        </w:rPr>
        <w:t>Barié</w:t>
      </w:r>
      <w:r w:rsidRPr="005D509C">
        <w:rPr>
          <w:rFonts w:cs="Times"/>
          <w:smallCaps/>
          <w:spacing w:val="-5"/>
          <w:sz w:val="16"/>
        </w:rPr>
        <w:t>,</w:t>
      </w:r>
      <w:r w:rsidRPr="005D509C">
        <w:rPr>
          <w:rFonts w:cs="Times"/>
          <w:i/>
          <w:spacing w:val="-5"/>
        </w:rPr>
        <w:t xml:space="preserve"> </w:t>
      </w:r>
      <w:r w:rsidRPr="005D509C">
        <w:rPr>
          <w:rStyle w:val="Nessuno"/>
          <w:rFonts w:cs="Times"/>
          <w:i/>
          <w:spacing w:val="-5"/>
        </w:rPr>
        <w:t>Dal sistema europeo alla comunit</w:t>
      </w:r>
      <w:r w:rsidRPr="005D509C">
        <w:rPr>
          <w:rStyle w:val="Nessuno"/>
          <w:rFonts w:cs="Times"/>
          <w:i/>
          <w:spacing w:val="-5"/>
          <w:lang w:val="fr-FR"/>
        </w:rPr>
        <w:t xml:space="preserve">à </w:t>
      </w:r>
      <w:r w:rsidRPr="005D509C">
        <w:rPr>
          <w:rStyle w:val="Nessuno"/>
          <w:rFonts w:cs="Times"/>
          <w:i/>
          <w:spacing w:val="-5"/>
        </w:rPr>
        <w:t>mondiale. Storia delle relazioni internazionali dal Congresso di Vienna alla fine della Guerra Fredda</w:t>
      </w:r>
      <w:r w:rsidRPr="005D509C">
        <w:rPr>
          <w:rFonts w:cs="Times"/>
          <w:i/>
          <w:spacing w:val="-5"/>
        </w:rPr>
        <w:t>,</w:t>
      </w:r>
      <w:r w:rsidRPr="005D509C">
        <w:rPr>
          <w:rFonts w:cs="Times"/>
          <w:spacing w:val="-5"/>
        </w:rPr>
        <w:t xml:space="preserve"> volume</w:t>
      </w:r>
      <w:r w:rsidRPr="005D509C">
        <w:rPr>
          <w:rFonts w:cs="Times"/>
          <w:spacing w:val="-5"/>
          <w:lang w:val="es-ES_tradnl"/>
        </w:rPr>
        <w:t xml:space="preserve"> II, Tomo 2</w:t>
      </w:r>
      <w:r w:rsidRPr="005D509C">
        <w:rPr>
          <w:rFonts w:cs="Times"/>
          <w:spacing w:val="-5"/>
        </w:rPr>
        <w:t xml:space="preserve">, </w:t>
      </w:r>
      <w:r w:rsidRPr="005D509C">
        <w:rPr>
          <w:rStyle w:val="Nessuno"/>
          <w:rFonts w:cs="Times"/>
          <w:i/>
          <w:spacing w:val="-5"/>
        </w:rPr>
        <w:t>Verso la comunit</w:t>
      </w:r>
      <w:r w:rsidRPr="005D509C">
        <w:rPr>
          <w:rStyle w:val="Nessuno"/>
          <w:rFonts w:cs="Times"/>
          <w:i/>
          <w:spacing w:val="-5"/>
          <w:lang w:val="fr-FR"/>
        </w:rPr>
        <w:t xml:space="preserve">à </w:t>
      </w:r>
      <w:r w:rsidRPr="005D509C">
        <w:rPr>
          <w:rStyle w:val="Nessuno"/>
          <w:rFonts w:cs="Times"/>
          <w:i/>
          <w:spacing w:val="-5"/>
        </w:rPr>
        <w:t>mondiale</w:t>
      </w:r>
      <w:r>
        <w:rPr>
          <w:rStyle w:val="Nessuno"/>
          <w:rFonts w:cs="Times"/>
          <w:i/>
          <w:spacing w:val="-5"/>
        </w:rPr>
        <w:t>,</w:t>
      </w:r>
      <w:r>
        <w:rPr>
          <w:rFonts w:cs="Times"/>
          <w:spacing w:val="-5"/>
        </w:rPr>
        <w:t xml:space="preserve"> </w:t>
      </w:r>
      <w:r w:rsidRPr="005D509C">
        <w:rPr>
          <w:rFonts w:cs="Times"/>
          <w:spacing w:val="-5"/>
        </w:rPr>
        <w:t>Milano</w:t>
      </w:r>
      <w:r>
        <w:rPr>
          <w:rFonts w:cs="Times"/>
          <w:spacing w:val="-5"/>
        </w:rPr>
        <w:t>,</w:t>
      </w:r>
      <w:r w:rsidRPr="005D509C">
        <w:rPr>
          <w:rFonts w:cs="Times"/>
          <w:spacing w:val="-5"/>
        </w:rPr>
        <w:t xml:space="preserve"> Celuc</w:t>
      </w:r>
      <w:r>
        <w:rPr>
          <w:rFonts w:cs="Times"/>
          <w:spacing w:val="-5"/>
        </w:rPr>
        <w:t>,</w:t>
      </w:r>
      <w:r w:rsidRPr="005D509C">
        <w:rPr>
          <w:rFonts w:cs="Times"/>
          <w:spacing w:val="-5"/>
        </w:rPr>
        <w:t xml:space="preserve"> 2005.</w:t>
      </w:r>
    </w:p>
    <w:p w14:paraId="2EB33964" w14:textId="77777777" w:rsidR="00F46776" w:rsidRDefault="001350C2" w:rsidP="00F46776">
      <w:pPr>
        <w:pStyle w:val="Testo1"/>
        <w:spacing w:before="0" w:line="240" w:lineRule="atLeast"/>
        <w:rPr>
          <w:rFonts w:cs="Times"/>
        </w:rPr>
      </w:pPr>
      <w:r>
        <w:rPr>
          <w:rFonts w:cs="Times"/>
        </w:rPr>
        <w:t>Sezione monografica</w:t>
      </w:r>
    </w:p>
    <w:p w14:paraId="2CAD8DA4" w14:textId="4920DF27" w:rsidR="001350C2" w:rsidRPr="00F46776" w:rsidRDefault="001350C2" w:rsidP="00F46776">
      <w:pPr>
        <w:pStyle w:val="Testo1"/>
        <w:spacing w:before="0" w:line="240" w:lineRule="atLeast"/>
        <w:rPr>
          <w:rFonts w:cs="Times"/>
          <w:spacing w:val="-5"/>
        </w:rPr>
      </w:pPr>
      <w:r w:rsidRPr="005D509C">
        <w:rPr>
          <w:rFonts w:cs="Times"/>
          <w:smallCaps/>
          <w:spacing w:val="-5"/>
          <w:sz w:val="16"/>
        </w:rPr>
        <w:t xml:space="preserve">M. </w:t>
      </w:r>
      <w:r w:rsidRPr="005D509C">
        <w:rPr>
          <w:rStyle w:val="Nessuno"/>
          <w:rFonts w:cs="Times"/>
          <w:smallCaps/>
          <w:spacing w:val="-5"/>
          <w:sz w:val="16"/>
        </w:rPr>
        <w:t>Berrettini</w:t>
      </w:r>
      <w:r w:rsidRPr="005D509C">
        <w:rPr>
          <w:rFonts w:cs="Times"/>
          <w:smallCaps/>
          <w:spacing w:val="-5"/>
          <w:sz w:val="16"/>
        </w:rPr>
        <w:t>,</w:t>
      </w:r>
      <w:r w:rsidRPr="005D509C">
        <w:rPr>
          <w:rFonts w:cs="Times"/>
          <w:i/>
          <w:spacing w:val="-5"/>
        </w:rPr>
        <w:t xml:space="preserve"> </w:t>
      </w:r>
      <w:r w:rsidRPr="005D509C">
        <w:rPr>
          <w:rStyle w:val="Nessuno"/>
          <w:rFonts w:cs="Times"/>
          <w:i/>
          <w:spacing w:val="-5"/>
        </w:rPr>
        <w:t>Verso un nuovo equilibrio globale: le relazioni internazionali in prospettiva storica,</w:t>
      </w:r>
      <w:r>
        <w:rPr>
          <w:rFonts w:cs="Times"/>
          <w:spacing w:val="-5"/>
        </w:rPr>
        <w:t xml:space="preserve"> Roma,</w:t>
      </w:r>
      <w:r w:rsidRPr="005D509C">
        <w:rPr>
          <w:rFonts w:cs="Times"/>
          <w:spacing w:val="-5"/>
        </w:rPr>
        <w:t xml:space="preserve"> Carocci</w:t>
      </w:r>
      <w:r>
        <w:rPr>
          <w:rFonts w:cs="Times"/>
          <w:spacing w:val="-5"/>
        </w:rPr>
        <w:t>, 2017</w:t>
      </w:r>
      <w:r w:rsidRPr="005D509C">
        <w:rPr>
          <w:rFonts w:cs="Times"/>
          <w:spacing w:val="-5"/>
        </w:rPr>
        <w:t>.</w:t>
      </w:r>
      <w:r w:rsidR="000464F8">
        <w:rPr>
          <w:rFonts w:cs="Times"/>
          <w:spacing w:val="-5"/>
        </w:rPr>
        <w:t xml:space="preserve"> </w:t>
      </w:r>
      <w:hyperlink r:id="rId13" w:history="1">
        <w:r w:rsidR="000464F8" w:rsidRPr="000464F8">
          <w:rPr>
            <w:rStyle w:val="Collegamentoipertestuale"/>
            <w:rFonts w:ascii="Times New Roman" w:hAnsi="Times New Roman"/>
            <w:i/>
            <w:szCs w:val="18"/>
          </w:rPr>
          <w:t>Acquista da VP</w:t>
        </w:r>
      </w:hyperlink>
    </w:p>
    <w:p w14:paraId="191F9E07" w14:textId="77777777" w:rsidR="00427404" w:rsidRDefault="00427404" w:rsidP="00427404">
      <w:pPr>
        <w:spacing w:before="240" w:after="120"/>
        <w:rPr>
          <w:b/>
          <w:i/>
          <w:sz w:val="18"/>
        </w:rPr>
      </w:pPr>
      <w:r>
        <w:rPr>
          <w:b/>
          <w:i/>
          <w:sz w:val="18"/>
        </w:rPr>
        <w:t>DIDATTICA DEL CORSO</w:t>
      </w:r>
    </w:p>
    <w:p w14:paraId="6CFE3706" w14:textId="1427271F" w:rsidR="00427404" w:rsidRPr="00427404" w:rsidRDefault="00427404" w:rsidP="00427404">
      <w:pPr>
        <w:pStyle w:val="Testo2"/>
        <w:rPr>
          <w:sz w:val="20"/>
        </w:rPr>
      </w:pPr>
      <w:r>
        <w:t xml:space="preserve">Il corso si struttura mediante lezioni integrate da slides, proiezione di filmati d’epoca o attuali. Si </w:t>
      </w:r>
      <w:r w:rsidR="00F75CCE">
        <w:t>prevede</w:t>
      </w:r>
      <w:r>
        <w:t xml:space="preserve"> inoltre l’organizzazione</w:t>
      </w:r>
      <w:r w:rsidR="00F406D8">
        <w:t xml:space="preserve"> di</w:t>
      </w:r>
      <w:r>
        <w:t xml:space="preserve"> conferenze con ospiti</w:t>
      </w:r>
      <w:r>
        <w:rPr>
          <w:lang w:val="es-ES_tradnl"/>
        </w:rPr>
        <w:t xml:space="preserve"> esperti </w:t>
      </w:r>
      <w:r>
        <w:t>della disciplina. I materiali, istruzioni e altri documenti saranno via via pubblicati sulla piattaforma Blackboard del corso</w:t>
      </w:r>
      <w:r w:rsidR="00056478">
        <w:t xml:space="preserve">, dove si troveranno altri strumenti didattici </w:t>
      </w:r>
      <w:r w:rsidR="008A1BF1">
        <w:t xml:space="preserve">e conoscitivi </w:t>
      </w:r>
      <w:r w:rsidR="00056478">
        <w:t>complementari alle lezioni.</w:t>
      </w:r>
      <w:r>
        <w:t xml:space="preserve"> Blackboard sar</w:t>
      </w:r>
      <w:r>
        <w:rPr>
          <w:lang w:val="fr-FR"/>
        </w:rPr>
        <w:t xml:space="preserve">à </w:t>
      </w:r>
      <w:r>
        <w:t>anche lo strumento per comunicare cambi di orari, informazioni sugli esami, eventuali variazioni di programma e altro. Tutti gli studenti (frequentanti e non, in corso e fuori corso) sono invitati ad iscriversi alla pagina Blackboard del corso e a tenersi aggiornati.</w:t>
      </w:r>
    </w:p>
    <w:p w14:paraId="6F91E221" w14:textId="77777777" w:rsidR="00427404" w:rsidRDefault="00427404" w:rsidP="00427404">
      <w:pPr>
        <w:spacing w:before="240" w:after="120"/>
        <w:rPr>
          <w:b/>
          <w:i/>
          <w:sz w:val="18"/>
        </w:rPr>
      </w:pPr>
      <w:r>
        <w:rPr>
          <w:b/>
          <w:i/>
          <w:sz w:val="18"/>
        </w:rPr>
        <w:t>METODO E CRITERI DI VALUTAZIONE</w:t>
      </w:r>
    </w:p>
    <w:p w14:paraId="4A9CFD0E" w14:textId="54BBE754" w:rsidR="00427404" w:rsidRDefault="00427404" w:rsidP="00427404">
      <w:pPr>
        <w:pStyle w:val="Testo2"/>
      </w:pPr>
      <w:r>
        <w:t>L’</w:t>
      </w:r>
      <w:r>
        <w:rPr>
          <w:lang w:val="de-DE"/>
        </w:rPr>
        <w:t xml:space="preserve">esame </w:t>
      </w:r>
      <w:r>
        <w:t>è scritto, salvo particolari necessità</w:t>
      </w:r>
      <w:r w:rsidR="00591953">
        <w:t xml:space="preserve"> o situazioni emergenziali</w:t>
      </w:r>
      <w:r>
        <w:t xml:space="preserve">, e la registrazione del voto è in differita. </w:t>
      </w:r>
      <w:r w:rsidR="009B3071">
        <w:t>In condizioni di normale attività accademica, l</w:t>
      </w:r>
      <w:r>
        <w:t xml:space="preserve">a prova prevede di </w:t>
      </w:r>
      <w:r>
        <w:lastRenderedPageBreak/>
        <w:t xml:space="preserve">completare in tre ore una serie di domande. Per chi vorrà sostenerle si prevedono due prove parziali </w:t>
      </w:r>
      <w:r>
        <w:rPr>
          <w:lang w:val="es-ES_tradnl"/>
        </w:rPr>
        <w:t>ciascuna</w:t>
      </w:r>
      <w:r>
        <w:t xml:space="preserve"> di un’ora e mezza. In questo caso il voto finale è determinato dalla combinazione delle due valutazioni intermedie. La prima prova, generalmente prevista per il gennaio di ogni anno accademico, si focalizza sui moduli 1 e 2 (dal Congresso di Vienna alla Grande Guerra), e quindi sul</w:t>
      </w:r>
      <w:r w:rsidR="00F406D8">
        <w:t xml:space="preserve"> primo volume d</w:t>
      </w:r>
      <w:r>
        <w:t>ella sezione istituzionale della bibliografia integrato dagli appunti delle lezioni. Chi la supera può finalizzare l’esame nella prova successiva (generalmente in maggio), e solo limitatamente a quella, portando la restante parte del programma.</w:t>
      </w:r>
      <w:r w:rsidR="005060DB">
        <w:t xml:space="preserve"> Pertanto, chi non supera </w:t>
      </w:r>
      <w:r w:rsidR="00264ECF">
        <w:t>il primo parziale</w:t>
      </w:r>
      <w:r w:rsidR="005060DB">
        <w:t xml:space="preserve"> non potrà sostenere il secondo</w:t>
      </w:r>
      <w:r w:rsidR="00264ECF">
        <w:t>, così come chi non dovesse superare quest’ultimo dovrà presentarsi agli appelli ufficiali portando l’intero programma.</w:t>
      </w:r>
    </w:p>
    <w:p w14:paraId="03A4DFAD" w14:textId="77777777" w:rsidR="00427404" w:rsidRPr="00427404" w:rsidRDefault="00427404" w:rsidP="005D509C">
      <w:pPr>
        <w:pStyle w:val="Testo2"/>
        <w:spacing w:before="120"/>
        <w:rPr>
          <w:sz w:val="20"/>
        </w:rPr>
      </w:pPr>
      <w:r>
        <w:t>Nell’esame vengono valutate tanto le conoscenze quanto la capacità di applicazione degli strumenti acquisiti grazie alle lezioni, allo studio dei testi indicati in bibliografia e alle eventuali letture integrative assegnate. Alla definizione del voto finale concorrono 1) il grado di precisione con la quale sono conosciuti i ‘dati’ storici (date, nomi, cariche, articoli di trattati); 2) la capacità di lettura critica degli eventi; 3) la conoscenza delle dinamiche che mettono questi ultimi in connessione tra loro; 4) la capacità di far riferimento alle diverse interpretazioni storiografiche relative a un determinato oggetto di indagine.</w:t>
      </w:r>
    </w:p>
    <w:p w14:paraId="67259E4D" w14:textId="77777777" w:rsidR="00427404" w:rsidRDefault="00427404" w:rsidP="00427404">
      <w:pPr>
        <w:spacing w:before="240" w:after="120" w:line="240" w:lineRule="exact"/>
        <w:rPr>
          <w:b/>
          <w:i/>
          <w:sz w:val="18"/>
        </w:rPr>
      </w:pPr>
      <w:r>
        <w:rPr>
          <w:b/>
          <w:i/>
          <w:sz w:val="18"/>
        </w:rPr>
        <w:t>AVVERTENZE E PREREQUISITI</w:t>
      </w:r>
    </w:p>
    <w:p w14:paraId="2936E17E" w14:textId="704BDE32" w:rsidR="00056478" w:rsidRDefault="00427404" w:rsidP="00056478">
      <w:pPr>
        <w:pStyle w:val="Testo2"/>
        <w:rPr>
          <w:rFonts w:ascii="Times New Roman" w:hAnsi="Times New Roman"/>
          <w:color w:val="000000" w:themeColor="text1"/>
          <w:szCs w:val="18"/>
        </w:rPr>
      </w:pPr>
      <w:r>
        <w:t>È consigliato lo studio pregresso della storia contemporanea dei secoli XIX e XX. Si consiglia inoltre l’uso di un atlante e di un atlante storico</w:t>
      </w:r>
      <w:r w:rsidR="0069148E">
        <w:t>. Gli studenti per i quali l’esame valga meno di 6 CFU devono concordare un programma con il docente</w:t>
      </w:r>
    </w:p>
    <w:p w14:paraId="1A8CACBD" w14:textId="77777777" w:rsidR="00427404" w:rsidRPr="00427404" w:rsidRDefault="00427404" w:rsidP="00427404">
      <w:pPr>
        <w:pStyle w:val="Testo2"/>
        <w:spacing w:before="120"/>
        <w:rPr>
          <w:b/>
          <w:bCs/>
          <w:i/>
        </w:rPr>
      </w:pPr>
      <w:r>
        <w:rPr>
          <w:i/>
        </w:rPr>
        <w:t>O</w:t>
      </w:r>
      <w:r w:rsidRPr="00427404">
        <w:rPr>
          <w:i/>
        </w:rPr>
        <w:t xml:space="preserve">rario e luogo di ricevimento </w:t>
      </w:r>
    </w:p>
    <w:p w14:paraId="21CB9A1D" w14:textId="662B0708" w:rsidR="00056478" w:rsidRDefault="00427404" w:rsidP="00056478">
      <w:pPr>
        <w:pStyle w:val="Testo2"/>
      </w:pPr>
      <w:r>
        <w:t xml:space="preserve">Il Prof. Mireno Berrettini riceve gli studenti a lezione e nel suo studio nel Dipartimento di Scienze Politiche, edificio Gregorianum, stanza </w:t>
      </w:r>
      <w:r w:rsidR="00ED0574">
        <w:t>233</w:t>
      </w:r>
      <w:r>
        <w:t>, negli orari indicati nella sua pagina web. Gli orari di ricevimento potrebbero subire delle modifiche, si consiglia di prendere sempre visione degli avvisi nella bacheca elettronica della Pagina Personale del docente</w:t>
      </w:r>
      <w:r w:rsidR="00056478">
        <w:t>.</w:t>
      </w:r>
    </w:p>
    <w:sectPr w:rsidR="0005647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068D9" w14:textId="77777777" w:rsidR="000464F8" w:rsidRDefault="000464F8" w:rsidP="000464F8">
      <w:pPr>
        <w:spacing w:line="240" w:lineRule="auto"/>
      </w:pPr>
      <w:r>
        <w:separator/>
      </w:r>
    </w:p>
  </w:endnote>
  <w:endnote w:type="continuationSeparator" w:id="0">
    <w:p w14:paraId="0A198E2E" w14:textId="77777777" w:rsidR="000464F8" w:rsidRDefault="000464F8" w:rsidP="000464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A9410" w14:textId="77777777" w:rsidR="000464F8" w:rsidRDefault="000464F8" w:rsidP="000464F8">
      <w:pPr>
        <w:spacing w:line="240" w:lineRule="auto"/>
      </w:pPr>
      <w:r>
        <w:separator/>
      </w:r>
    </w:p>
  </w:footnote>
  <w:footnote w:type="continuationSeparator" w:id="0">
    <w:p w14:paraId="43624ECD" w14:textId="77777777" w:rsidR="000464F8" w:rsidRDefault="000464F8" w:rsidP="000464F8">
      <w:pPr>
        <w:spacing w:line="240" w:lineRule="auto"/>
      </w:pPr>
      <w:r>
        <w:continuationSeparator/>
      </w:r>
    </w:p>
  </w:footnote>
  <w:footnote w:id="1">
    <w:p w14:paraId="2D096C51" w14:textId="0F9B1630" w:rsidR="000464F8" w:rsidRDefault="000464F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35092"/>
    <w:multiLevelType w:val="hybridMultilevel"/>
    <w:tmpl w:val="85244F1C"/>
    <w:lvl w:ilvl="0" w:tplc="04100015">
      <w:start w:val="1"/>
      <w:numFmt w:val="upperLetter"/>
      <w:lvlText w:val="%1."/>
      <w:lvlJc w:val="left"/>
      <w:pPr>
        <w:ind w:left="1003" w:hanging="360"/>
      </w:p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1" w15:restartNumberingAfterBreak="0">
    <w:nsid w:val="2F551C8E"/>
    <w:multiLevelType w:val="hybridMultilevel"/>
    <w:tmpl w:val="2FA8B1F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99552118">
    <w:abstractNumId w:val="0"/>
  </w:num>
  <w:num w:numId="2" w16cid:durableId="277417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404"/>
    <w:rsid w:val="000464F8"/>
    <w:rsid w:val="00056478"/>
    <w:rsid w:val="000663BC"/>
    <w:rsid w:val="001032F9"/>
    <w:rsid w:val="001350C2"/>
    <w:rsid w:val="00187B99"/>
    <w:rsid w:val="002014DD"/>
    <w:rsid w:val="00264ECF"/>
    <w:rsid w:val="002D5E17"/>
    <w:rsid w:val="00427404"/>
    <w:rsid w:val="004421B4"/>
    <w:rsid w:val="004A3DA7"/>
    <w:rsid w:val="004D1217"/>
    <w:rsid w:val="004D6008"/>
    <w:rsid w:val="005060DB"/>
    <w:rsid w:val="005637F4"/>
    <w:rsid w:val="00591953"/>
    <w:rsid w:val="005D509C"/>
    <w:rsid w:val="0062215D"/>
    <w:rsid w:val="00640794"/>
    <w:rsid w:val="0067798B"/>
    <w:rsid w:val="0069148E"/>
    <w:rsid w:val="006F1772"/>
    <w:rsid w:val="007B1223"/>
    <w:rsid w:val="008942E7"/>
    <w:rsid w:val="008A1204"/>
    <w:rsid w:val="008A1BF1"/>
    <w:rsid w:val="00900CCA"/>
    <w:rsid w:val="00924B77"/>
    <w:rsid w:val="00940DA2"/>
    <w:rsid w:val="0097038C"/>
    <w:rsid w:val="009970F8"/>
    <w:rsid w:val="009B3071"/>
    <w:rsid w:val="009E055C"/>
    <w:rsid w:val="00A74F6F"/>
    <w:rsid w:val="00AD7557"/>
    <w:rsid w:val="00B036C5"/>
    <w:rsid w:val="00B50C5D"/>
    <w:rsid w:val="00B51253"/>
    <w:rsid w:val="00B525CC"/>
    <w:rsid w:val="00BC2FF0"/>
    <w:rsid w:val="00C44ED2"/>
    <w:rsid w:val="00C87F62"/>
    <w:rsid w:val="00CD53BC"/>
    <w:rsid w:val="00D404F2"/>
    <w:rsid w:val="00E607E6"/>
    <w:rsid w:val="00E843CD"/>
    <w:rsid w:val="00ED0574"/>
    <w:rsid w:val="00F10A2E"/>
    <w:rsid w:val="00F406D8"/>
    <w:rsid w:val="00F46776"/>
    <w:rsid w:val="00F75C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F5F2C"/>
  <w15:docId w15:val="{99CDDB8F-2EC9-8244-9515-D231CF10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
    <w:name w:val="Corpo"/>
    <w:rsid w:val="00427404"/>
    <w:pPr>
      <w:pBdr>
        <w:top w:val="nil"/>
        <w:left w:val="nil"/>
        <w:bottom w:val="nil"/>
        <w:right w:val="nil"/>
        <w:between w:val="nil"/>
        <w:bar w:val="nil"/>
      </w:pBdr>
      <w:jc w:val="both"/>
    </w:pPr>
    <w:rPr>
      <w:rFonts w:ascii="Helvetica" w:eastAsia="Arial Unicode MS" w:hAnsi="Helvetica" w:cs="Arial Unicode MS"/>
      <w:color w:val="000000"/>
      <w:bdr w:val="nil"/>
    </w:rPr>
  </w:style>
  <w:style w:type="character" w:customStyle="1" w:styleId="Nessuno">
    <w:name w:val="Nessuno"/>
    <w:rsid w:val="00427404"/>
  </w:style>
  <w:style w:type="paragraph" w:styleId="NormaleWeb">
    <w:name w:val="Normal (Web)"/>
    <w:basedOn w:val="Normale"/>
    <w:uiPriority w:val="99"/>
    <w:unhideWhenUsed/>
    <w:rsid w:val="00056478"/>
    <w:pPr>
      <w:tabs>
        <w:tab w:val="clear" w:pos="284"/>
      </w:tabs>
      <w:spacing w:before="100" w:beforeAutospacing="1" w:after="100" w:afterAutospacing="1" w:line="240" w:lineRule="auto"/>
      <w:jc w:val="left"/>
    </w:pPr>
    <w:rPr>
      <w:sz w:val="24"/>
    </w:rPr>
  </w:style>
  <w:style w:type="character" w:styleId="Rimandocommento">
    <w:name w:val="annotation reference"/>
    <w:basedOn w:val="Carpredefinitoparagrafo"/>
    <w:rsid w:val="004A3DA7"/>
    <w:rPr>
      <w:sz w:val="16"/>
      <w:szCs w:val="16"/>
    </w:rPr>
  </w:style>
  <w:style w:type="paragraph" w:styleId="Testocommento">
    <w:name w:val="annotation text"/>
    <w:basedOn w:val="Normale"/>
    <w:link w:val="TestocommentoCarattere"/>
    <w:rsid w:val="004A3DA7"/>
    <w:pPr>
      <w:spacing w:line="240" w:lineRule="auto"/>
    </w:pPr>
    <w:rPr>
      <w:szCs w:val="20"/>
    </w:rPr>
  </w:style>
  <w:style w:type="character" w:customStyle="1" w:styleId="TestocommentoCarattere">
    <w:name w:val="Testo commento Carattere"/>
    <w:basedOn w:val="Carpredefinitoparagrafo"/>
    <w:link w:val="Testocommento"/>
    <w:rsid w:val="004A3DA7"/>
  </w:style>
  <w:style w:type="paragraph" w:styleId="Soggettocommento">
    <w:name w:val="annotation subject"/>
    <w:basedOn w:val="Testocommento"/>
    <w:next w:val="Testocommento"/>
    <w:link w:val="SoggettocommentoCarattere"/>
    <w:semiHidden/>
    <w:unhideWhenUsed/>
    <w:rsid w:val="004A3DA7"/>
    <w:rPr>
      <w:b/>
      <w:bCs/>
    </w:rPr>
  </w:style>
  <w:style w:type="character" w:customStyle="1" w:styleId="SoggettocommentoCarattere">
    <w:name w:val="Soggetto commento Carattere"/>
    <w:basedOn w:val="TestocommentoCarattere"/>
    <w:link w:val="Soggettocommento"/>
    <w:semiHidden/>
    <w:rsid w:val="004A3DA7"/>
    <w:rPr>
      <w:b/>
      <w:bCs/>
    </w:rPr>
  </w:style>
  <w:style w:type="paragraph" w:styleId="Testofumetto">
    <w:name w:val="Balloon Text"/>
    <w:basedOn w:val="Normale"/>
    <w:link w:val="TestofumettoCarattere"/>
    <w:semiHidden/>
    <w:unhideWhenUsed/>
    <w:rsid w:val="004A3DA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4A3DA7"/>
    <w:rPr>
      <w:rFonts w:ascii="Tahoma" w:hAnsi="Tahoma" w:cs="Tahoma"/>
      <w:sz w:val="16"/>
      <w:szCs w:val="16"/>
    </w:rPr>
  </w:style>
  <w:style w:type="paragraph" w:styleId="Testonotaapidipagina">
    <w:name w:val="footnote text"/>
    <w:basedOn w:val="Normale"/>
    <w:link w:val="TestonotaapidipaginaCarattere"/>
    <w:semiHidden/>
    <w:unhideWhenUsed/>
    <w:rsid w:val="000464F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0464F8"/>
  </w:style>
  <w:style w:type="character" w:styleId="Rimandonotaapidipagina">
    <w:name w:val="footnote reference"/>
    <w:basedOn w:val="Carpredefinitoparagrafo"/>
    <w:semiHidden/>
    <w:unhideWhenUsed/>
    <w:rsid w:val="000464F8"/>
    <w:rPr>
      <w:vertAlign w:val="superscript"/>
    </w:rPr>
  </w:style>
  <w:style w:type="character" w:styleId="Collegamentoipertestuale">
    <w:name w:val="Hyperlink"/>
    <w:basedOn w:val="Carpredefinitoparagrafo"/>
    <w:unhideWhenUsed/>
    <w:rsid w:val="000464F8"/>
    <w:rPr>
      <w:color w:val="0563C1" w:themeColor="hyperlink"/>
      <w:u w:val="single"/>
    </w:rPr>
  </w:style>
  <w:style w:type="character" w:styleId="Menzionenonrisolta">
    <w:name w:val="Unresolved Mention"/>
    <w:basedOn w:val="Carpredefinitoparagrafo"/>
    <w:uiPriority w:val="99"/>
    <w:semiHidden/>
    <w:unhideWhenUsed/>
    <w:rsid w:val="00046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896148">
      <w:bodyDiv w:val="1"/>
      <w:marLeft w:val="0"/>
      <w:marRight w:val="0"/>
      <w:marTop w:val="0"/>
      <w:marBottom w:val="0"/>
      <w:divBdr>
        <w:top w:val="none" w:sz="0" w:space="0" w:color="auto"/>
        <w:left w:val="none" w:sz="0" w:space="0" w:color="auto"/>
        <w:bottom w:val="none" w:sz="0" w:space="0" w:color="auto"/>
        <w:right w:val="none" w:sz="0" w:space="0" w:color="auto"/>
      </w:divBdr>
      <w:divsChild>
        <w:div w:id="1743412259">
          <w:marLeft w:val="0"/>
          <w:marRight w:val="0"/>
          <w:marTop w:val="0"/>
          <w:marBottom w:val="0"/>
          <w:divBdr>
            <w:top w:val="none" w:sz="0" w:space="0" w:color="auto"/>
            <w:left w:val="none" w:sz="0" w:space="0" w:color="auto"/>
            <w:bottom w:val="none" w:sz="0" w:space="0" w:color="auto"/>
            <w:right w:val="none" w:sz="0" w:space="0" w:color="auto"/>
          </w:divBdr>
          <w:divsChild>
            <w:div w:id="1966429836">
              <w:marLeft w:val="0"/>
              <w:marRight w:val="0"/>
              <w:marTop w:val="0"/>
              <w:marBottom w:val="0"/>
              <w:divBdr>
                <w:top w:val="none" w:sz="0" w:space="0" w:color="auto"/>
                <w:left w:val="none" w:sz="0" w:space="0" w:color="auto"/>
                <w:bottom w:val="none" w:sz="0" w:space="0" w:color="auto"/>
                <w:right w:val="none" w:sz="0" w:space="0" w:color="auto"/>
              </w:divBdr>
              <w:divsChild>
                <w:div w:id="2510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de-leonardis-massimo/ultima-ratio-regum-9788856210651-189482.html" TargetMode="External"/><Relationship Id="rId13" Type="http://schemas.openxmlformats.org/officeDocument/2006/relationships/hyperlink" Target="https://librerie.unicatt.it/scheda-libro/mireno-berrettini/verso-un-nuovo-equilibrio-globale-le-relazioni-internazionali-in-prospettiva-storica-9788843090341-258218.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mireno-berrettini/verso-un-nuovo-equilibrio-globale-le-relazioni-internazionali-in-prospettiva-storica-9788843090341-25821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de-leonardis-massimo/ultima-ratio-regum-9788856210651-189482.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erie.unicatt.it/scheda-libro/autori-vari/storia-delle-relazioni-internazionali-9788832341065-173766.html" TargetMode="External"/><Relationship Id="rId4" Type="http://schemas.openxmlformats.org/officeDocument/2006/relationships/settings" Target="settings.xml"/><Relationship Id="rId9" Type="http://schemas.openxmlformats.org/officeDocument/2006/relationships/hyperlink" Target="https://librerie.unicatt.it/scheda-libro/mireno-berrettini/verso-un-nuovo-equilibrio-globale-le-relazioni-internazionali-in-prospettiva-storica-9788843090341-258218.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4A077-DECB-46CF-8186-614F01A7B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4</Pages>
  <Words>1273</Words>
  <Characters>8537</Characters>
  <Application>Microsoft Office Word</Application>
  <DocSecurity>0</DocSecurity>
  <Lines>71</Lines>
  <Paragraphs>19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4</cp:revision>
  <cp:lastPrinted>2003-03-27T10:42:00Z</cp:lastPrinted>
  <dcterms:created xsi:type="dcterms:W3CDTF">2023-05-02T06:11:00Z</dcterms:created>
  <dcterms:modified xsi:type="dcterms:W3CDTF">2023-07-05T12:50:00Z</dcterms:modified>
</cp:coreProperties>
</file>