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DC11" w14:textId="3A752F89" w:rsidR="00B46B1A" w:rsidRPr="003A5C5F" w:rsidRDefault="006A696F" w:rsidP="00100343">
      <w:pPr>
        <w:pStyle w:val="Titolo1"/>
        <w:tabs>
          <w:tab w:val="left" w:pos="284"/>
        </w:tabs>
        <w:ind w:left="0" w:firstLine="0"/>
        <w:rPr>
          <w:rFonts w:ascii="Times New Roman" w:hAnsi="Times New Roman"/>
        </w:rPr>
      </w:pPr>
      <w:r w:rsidRPr="003A5C5F">
        <w:rPr>
          <w:rFonts w:ascii="Times New Roman" w:hAnsi="Times New Roman"/>
        </w:rPr>
        <w:t xml:space="preserve">Organizzazioni, </w:t>
      </w:r>
      <w:r w:rsidR="00B01442" w:rsidRPr="003A5C5F">
        <w:rPr>
          <w:rFonts w:ascii="Times New Roman" w:hAnsi="Times New Roman"/>
        </w:rPr>
        <w:t>Persone, Sostenibilità, Cittadinanza d’Impresa</w:t>
      </w:r>
    </w:p>
    <w:p w14:paraId="042574EF" w14:textId="77777777" w:rsidR="00585D38" w:rsidRPr="003A5C5F" w:rsidRDefault="00100343" w:rsidP="0092315B">
      <w:pPr>
        <w:pStyle w:val="Titolo2"/>
        <w:rPr>
          <w:rFonts w:ascii="Times New Roman" w:hAnsi="Times New Roman"/>
          <w:sz w:val="20"/>
        </w:rPr>
      </w:pPr>
      <w:r w:rsidRPr="003A5C5F">
        <w:rPr>
          <w:rFonts w:ascii="Times New Roman" w:hAnsi="Times New Roman"/>
          <w:sz w:val="20"/>
        </w:rPr>
        <w:t>Prof.</w:t>
      </w:r>
      <w:r w:rsidR="00B01442" w:rsidRPr="003A5C5F">
        <w:rPr>
          <w:rFonts w:ascii="Times New Roman" w:hAnsi="Times New Roman"/>
          <w:sz w:val="20"/>
        </w:rPr>
        <w:t>ssa</w:t>
      </w:r>
      <w:r w:rsidRPr="003A5C5F">
        <w:rPr>
          <w:rFonts w:ascii="Times New Roman" w:hAnsi="Times New Roman"/>
          <w:sz w:val="20"/>
        </w:rPr>
        <w:t xml:space="preserve"> </w:t>
      </w:r>
      <w:r w:rsidR="006A696F" w:rsidRPr="003A5C5F">
        <w:rPr>
          <w:rFonts w:ascii="Times New Roman" w:hAnsi="Times New Roman"/>
          <w:sz w:val="20"/>
        </w:rPr>
        <w:t>Laura Zanfrini; Prof. Massimiliano Monaci</w:t>
      </w:r>
    </w:p>
    <w:p w14:paraId="2C03B8DC" w14:textId="77777777" w:rsidR="00B46B1A" w:rsidRPr="00F97D56" w:rsidRDefault="00A86F9A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obiettivo del corso e risultati di apprendimento attesi</w:t>
      </w:r>
    </w:p>
    <w:p w14:paraId="38B89574" w14:textId="77777777" w:rsidR="00307FDE" w:rsidRPr="003A5C5F" w:rsidRDefault="006A696F" w:rsidP="00907092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 xml:space="preserve">Partendo da una prospettiva che valorizza le dimensioni socio-culturali dell’azione organizzativa, il corso si propone d’inquadrare i meccanismi con cui le 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 xml:space="preserve">imprese e le altre </w:t>
      </w:r>
      <w:r w:rsidRPr="003A5C5F">
        <w:rPr>
          <w:rFonts w:ascii="Times New Roman" w:hAnsi="Times New Roman"/>
          <w:sz w:val="20"/>
          <w:szCs w:val="20"/>
          <w:lang w:eastAsia="it-IT"/>
        </w:rPr>
        <w:t>organizzazioni sviluppano e riflettono cruciali interdipendenze con dinamiche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,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 xml:space="preserve"> vincoli e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 xml:space="preserve">opportunità 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dell’ambiente sociale.</w:t>
      </w:r>
    </w:p>
    <w:p w14:paraId="25D7A711" w14:textId="014D28AF" w:rsidR="00CE41D2" w:rsidRPr="003A5C5F" w:rsidRDefault="00CE41D2" w:rsidP="00907092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In</w:t>
      </w:r>
      <w:r w:rsidR="006A696F" w:rsidRPr="003A5C5F">
        <w:rPr>
          <w:rFonts w:ascii="Times New Roman" w:hAnsi="Times New Roman"/>
          <w:sz w:val="20"/>
          <w:szCs w:val="20"/>
          <w:lang w:eastAsia="it-IT"/>
        </w:rPr>
        <w:t xml:space="preserve"> particolare</w:t>
      </w:r>
      <w:r w:rsidRPr="003A5C5F">
        <w:rPr>
          <w:rFonts w:ascii="Times New Roman" w:hAnsi="Times New Roman"/>
          <w:sz w:val="20"/>
          <w:szCs w:val="20"/>
          <w:lang w:eastAsia="it-IT"/>
        </w:rPr>
        <w:t xml:space="preserve">, si 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 xml:space="preserve">approfondiranno </w:t>
      </w:r>
      <w:r w:rsidR="00B01442" w:rsidRPr="003A5C5F">
        <w:rPr>
          <w:rFonts w:ascii="Times New Roman" w:hAnsi="Times New Roman"/>
          <w:sz w:val="20"/>
          <w:szCs w:val="20"/>
          <w:lang w:eastAsia="it-IT"/>
        </w:rPr>
        <w:t>i</w:t>
      </w:r>
      <w:r w:rsidR="001E6FA7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B01442" w:rsidRPr="003A5C5F">
        <w:rPr>
          <w:rFonts w:ascii="Times New Roman" w:hAnsi="Times New Roman"/>
          <w:sz w:val="20"/>
          <w:szCs w:val="20"/>
          <w:lang w:eastAsia="it-IT"/>
        </w:rPr>
        <w:t>modi in cui</w:t>
      </w:r>
      <w:r w:rsidR="008B1C9A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>oggi</w:t>
      </w:r>
      <w:r w:rsidR="00B01442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 xml:space="preserve">le imprese – nei processi gestionali e </w:t>
      </w:r>
      <w:r w:rsidR="00C4437C" w:rsidRPr="003A5C5F">
        <w:rPr>
          <w:rFonts w:ascii="Times New Roman" w:hAnsi="Times New Roman"/>
          <w:sz w:val="20"/>
          <w:szCs w:val="20"/>
          <w:lang w:eastAsia="it-IT"/>
        </w:rPr>
        <w:t xml:space="preserve">a 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>beneficio</w:t>
      </w:r>
      <w:r w:rsidR="00C4437C" w:rsidRPr="003A5C5F">
        <w:rPr>
          <w:rFonts w:ascii="Times New Roman" w:hAnsi="Times New Roman"/>
          <w:sz w:val="20"/>
          <w:szCs w:val="20"/>
          <w:lang w:eastAsia="it-IT"/>
        </w:rPr>
        <w:t xml:space="preserve"> della loro stessa prestazione 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>– sono inevitabilmente chiamate</w:t>
      </w:r>
      <w:r w:rsidR="00F6511C" w:rsidRPr="003A5C5F">
        <w:rPr>
          <w:rFonts w:ascii="Times New Roman" w:hAnsi="Times New Roman"/>
          <w:sz w:val="20"/>
          <w:szCs w:val="20"/>
          <w:lang w:eastAsia="it-IT"/>
        </w:rPr>
        <w:t xml:space="preserve"> a incorporare</w:t>
      </w:r>
      <w:r w:rsidR="001E6FA7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C4437C" w:rsidRPr="003A5C5F">
        <w:rPr>
          <w:rFonts w:ascii="Times New Roman" w:hAnsi="Times New Roman"/>
          <w:sz w:val="20"/>
          <w:szCs w:val="20"/>
          <w:lang w:eastAsia="it-IT"/>
        </w:rPr>
        <w:t>strategie e competenze</w:t>
      </w:r>
      <w:r w:rsidR="001E6FA7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>orientate alla sostenibilità ambientale e sociale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>. Tutto ciò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 a partire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>dalla valorizzazione delle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B01442" w:rsidRPr="003A5C5F">
        <w:rPr>
          <w:rFonts w:ascii="Times New Roman" w:hAnsi="Times New Roman"/>
          <w:sz w:val="20"/>
          <w:szCs w:val="20"/>
          <w:lang w:eastAsia="it-IT"/>
        </w:rPr>
        <w:t>persone</w:t>
      </w:r>
      <w:r w:rsidR="00F17FEE" w:rsidRPr="003A5C5F">
        <w:rPr>
          <w:rFonts w:ascii="Times New Roman" w:hAnsi="Times New Roman"/>
          <w:sz w:val="20"/>
          <w:szCs w:val="20"/>
          <w:lang w:eastAsia="it-IT"/>
        </w:rPr>
        <w:t xml:space="preserve"> “al lavoro”</w:t>
      </w:r>
      <w:r w:rsidR="0014553E" w:rsidRPr="003A5C5F">
        <w:rPr>
          <w:rFonts w:ascii="Times New Roman" w:hAnsi="Times New Roman"/>
          <w:sz w:val="20"/>
          <w:szCs w:val="20"/>
          <w:lang w:eastAsia="it-IT"/>
        </w:rPr>
        <w:t xml:space="preserve"> nella loro unicità e interezza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 e nella </w:t>
      </w:r>
      <w:r w:rsidR="00234D0B" w:rsidRPr="003A5C5F">
        <w:rPr>
          <w:rFonts w:ascii="Times New Roman" w:hAnsi="Times New Roman"/>
          <w:sz w:val="20"/>
          <w:szCs w:val="20"/>
          <w:lang w:eastAsia="it-IT"/>
        </w:rPr>
        <w:t>prospettiva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234D0B" w:rsidRPr="003A5C5F">
        <w:rPr>
          <w:rFonts w:ascii="Times New Roman" w:hAnsi="Times New Roman"/>
          <w:sz w:val="20"/>
          <w:szCs w:val="20"/>
          <w:lang w:eastAsia="it-IT"/>
        </w:rPr>
        <w:t>di un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 crescente ruolo delle 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 xml:space="preserve">aziende 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come soggetti e promotori di cittadinanza </w:t>
      </w:r>
      <w:r w:rsidR="00087C7D" w:rsidRPr="003A5C5F">
        <w:rPr>
          <w:rFonts w:ascii="Times New Roman" w:hAnsi="Times New Roman"/>
          <w:sz w:val="20"/>
          <w:szCs w:val="20"/>
          <w:lang w:eastAsia="it-IT"/>
        </w:rPr>
        <w:t>a livello globale e locale</w:t>
      </w:r>
      <w:r w:rsidR="002F4923" w:rsidRPr="003A5C5F">
        <w:rPr>
          <w:rFonts w:ascii="Times New Roman" w:hAnsi="Times New Roman"/>
          <w:sz w:val="20"/>
          <w:szCs w:val="20"/>
          <w:lang w:eastAsia="it-IT"/>
        </w:rPr>
        <w:t xml:space="preserve">. </w:t>
      </w:r>
    </w:p>
    <w:p w14:paraId="5D30F42A" w14:textId="77777777" w:rsidR="00A86F9A" w:rsidRPr="003A5C5F" w:rsidRDefault="00A86F9A" w:rsidP="00276F95">
      <w:pPr>
        <w:spacing w:before="120" w:after="0" w:line="240" w:lineRule="exact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 w:rsidRPr="003A5C5F">
        <w:rPr>
          <w:rFonts w:ascii="Times New Roman" w:hAnsi="Times New Roman"/>
          <w:i/>
          <w:sz w:val="20"/>
          <w:szCs w:val="20"/>
          <w:lang w:eastAsia="it-IT"/>
        </w:rPr>
        <w:t>Risultati di apprendimento attesi</w:t>
      </w:r>
    </w:p>
    <w:p w14:paraId="3A13E9EB" w14:textId="77777777" w:rsidR="00A86F9A" w:rsidRPr="003A5C5F" w:rsidRDefault="00A86F9A" w:rsidP="00907092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CONOSCENZA E COMPRENSIONE</w:t>
      </w:r>
    </w:p>
    <w:p w14:paraId="29019D1C" w14:textId="77777777" w:rsidR="00A86F9A" w:rsidRPr="003A5C5F" w:rsidRDefault="00A86F9A" w:rsidP="00907092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Al termine</w:t>
      </w:r>
      <w:r w:rsidR="003D1AFD" w:rsidRPr="003A5C5F">
        <w:rPr>
          <w:rFonts w:ascii="Times New Roman" w:hAnsi="Times New Roman"/>
          <w:sz w:val="20"/>
          <w:szCs w:val="20"/>
          <w:lang w:eastAsia="it-IT"/>
        </w:rPr>
        <w:t xml:space="preserve"> del </w:t>
      </w:r>
      <w:r w:rsidRPr="003A5C5F">
        <w:rPr>
          <w:rFonts w:ascii="Times New Roman" w:hAnsi="Times New Roman"/>
          <w:sz w:val="20"/>
          <w:szCs w:val="20"/>
          <w:lang w:eastAsia="it-IT"/>
        </w:rPr>
        <w:t>corso gli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/le</w:t>
      </w:r>
      <w:r w:rsidRPr="003A5C5F">
        <w:rPr>
          <w:rFonts w:ascii="Times New Roman" w:hAnsi="Times New Roman"/>
          <w:sz w:val="20"/>
          <w:szCs w:val="20"/>
          <w:lang w:eastAsia="it-IT"/>
        </w:rPr>
        <w:t xml:space="preserve"> studenti/esse avranno acquisito la conoscenza</w:t>
      </w:r>
      <w:r w:rsidR="003D1AFD" w:rsidRPr="003A5C5F">
        <w:rPr>
          <w:rFonts w:ascii="Times New Roman" w:hAnsi="Times New Roman"/>
          <w:sz w:val="20"/>
          <w:szCs w:val="20"/>
          <w:lang w:eastAsia="it-IT"/>
        </w:rPr>
        <w:t>/comprensione</w:t>
      </w:r>
      <w:r w:rsidRPr="003A5C5F">
        <w:rPr>
          <w:rFonts w:ascii="Times New Roman" w:hAnsi="Times New Roman"/>
          <w:sz w:val="20"/>
          <w:szCs w:val="20"/>
          <w:lang w:eastAsia="it-IT"/>
        </w:rPr>
        <w:t xml:space="preserve"> di:</w:t>
      </w:r>
    </w:p>
    <w:p w14:paraId="3DF5129D" w14:textId="77777777" w:rsidR="00A86F9A" w:rsidRPr="003A5C5F" w:rsidRDefault="00A86F9A" w:rsidP="00307FDE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Le principali dimensioni socio-culturali dell’azione organizzativa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;</w:t>
      </w:r>
    </w:p>
    <w:p w14:paraId="7DD7E9E6" w14:textId="77777777" w:rsidR="00A86F9A" w:rsidRPr="003A5C5F" w:rsidRDefault="00A86F9A" w:rsidP="00307FDE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I principali elementi del contesto demografico,</w:t>
      </w:r>
      <w:r w:rsidR="00067FAC" w:rsidRPr="003A5C5F">
        <w:rPr>
          <w:rFonts w:ascii="Times New Roman" w:hAnsi="Times New Roman"/>
          <w:sz w:val="20"/>
          <w:szCs w:val="20"/>
          <w:lang w:eastAsia="it-IT"/>
        </w:rPr>
        <w:t xml:space="preserve"> socio-culturale e istituzionale</w:t>
      </w:r>
      <w:r w:rsidRPr="003A5C5F">
        <w:rPr>
          <w:rFonts w:ascii="Times New Roman" w:hAnsi="Times New Roman"/>
          <w:sz w:val="20"/>
          <w:szCs w:val="20"/>
          <w:lang w:eastAsia="it-IT"/>
        </w:rPr>
        <w:t xml:space="preserve"> dentro il quale le organizzazioni contemporanee si trovano 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 xml:space="preserve">a </w:t>
      </w:r>
      <w:r w:rsidRPr="003A5C5F">
        <w:rPr>
          <w:rFonts w:ascii="Times New Roman" w:hAnsi="Times New Roman"/>
          <w:sz w:val="20"/>
          <w:szCs w:val="20"/>
          <w:lang w:eastAsia="it-IT"/>
        </w:rPr>
        <w:t>operare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;</w:t>
      </w:r>
    </w:p>
    <w:p w14:paraId="104FF640" w14:textId="77777777" w:rsidR="003D1AFD" w:rsidRPr="003A5C5F" w:rsidRDefault="003D1AFD" w:rsidP="00307FDE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I principali paradigmi teorici e interpretativi proposti dalla letteratura scientifica rispetto alle tematiche</w:t>
      </w:r>
      <w:r w:rsidR="00993A6F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3A5C5F">
        <w:rPr>
          <w:rFonts w:ascii="Times New Roman" w:hAnsi="Times New Roman"/>
          <w:sz w:val="20"/>
          <w:szCs w:val="20"/>
          <w:lang w:eastAsia="it-IT"/>
        </w:rPr>
        <w:t>affrontate</w:t>
      </w:r>
      <w:r w:rsidR="00CE41D2" w:rsidRPr="003A5C5F">
        <w:rPr>
          <w:rFonts w:ascii="Times New Roman" w:hAnsi="Times New Roman"/>
          <w:sz w:val="20"/>
          <w:szCs w:val="20"/>
          <w:lang w:eastAsia="it-IT"/>
        </w:rPr>
        <w:t>;</w:t>
      </w:r>
    </w:p>
    <w:p w14:paraId="66A69F35" w14:textId="13A86375" w:rsidR="00B01442" w:rsidRPr="003A5C5F" w:rsidRDefault="00A86F9A" w:rsidP="00B01442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>I temi chiave</w:t>
      </w:r>
      <w:r w:rsidR="003D1AFD" w:rsidRPr="003A5C5F">
        <w:rPr>
          <w:rFonts w:ascii="Times New Roman" w:hAnsi="Times New Roman"/>
          <w:sz w:val="20"/>
          <w:szCs w:val="20"/>
          <w:lang w:eastAsia="it-IT"/>
        </w:rPr>
        <w:t xml:space="preserve">, le diverse posizioni/motivazioni </w:t>
      </w:r>
      <w:r w:rsidRPr="003A5C5F">
        <w:rPr>
          <w:rFonts w:ascii="Times New Roman" w:hAnsi="Times New Roman"/>
          <w:sz w:val="20"/>
          <w:szCs w:val="20"/>
          <w:lang w:eastAsia="it-IT"/>
        </w:rPr>
        <w:t xml:space="preserve">e i nodi critici del dibattito scientifico e </w:t>
      </w:r>
      <w:r w:rsidR="003D1AFD" w:rsidRPr="003A5C5F">
        <w:rPr>
          <w:rFonts w:ascii="Times New Roman" w:hAnsi="Times New Roman"/>
          <w:sz w:val="20"/>
          <w:szCs w:val="20"/>
          <w:lang w:eastAsia="it-IT"/>
        </w:rPr>
        <w:t>sociale intorno alle varie questioni implicate dal rapporto tra organizzazioni,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B01442" w:rsidRPr="003A5C5F">
        <w:rPr>
          <w:rFonts w:ascii="Times New Roman" w:hAnsi="Times New Roman"/>
          <w:sz w:val="20"/>
          <w:szCs w:val="20"/>
          <w:lang w:eastAsia="it-IT"/>
        </w:rPr>
        <w:t>persone e istanze di sostenibilità;</w:t>
      </w:r>
    </w:p>
    <w:p w14:paraId="2136A9AB" w14:textId="3B4AF44D" w:rsidR="00A86F9A" w:rsidRPr="003A5C5F" w:rsidRDefault="00B01442" w:rsidP="00ED4880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3A5C5F">
        <w:rPr>
          <w:rFonts w:ascii="Times New Roman" w:hAnsi="Times New Roman"/>
          <w:sz w:val="20"/>
          <w:szCs w:val="20"/>
          <w:lang w:eastAsia="it-IT"/>
        </w:rPr>
        <w:t xml:space="preserve">Il ruolo delle imprese come </w:t>
      </w:r>
      <w:r w:rsidR="00DD2C76" w:rsidRPr="003A5C5F">
        <w:rPr>
          <w:rFonts w:ascii="Times New Roman" w:hAnsi="Times New Roman"/>
          <w:sz w:val="20"/>
          <w:szCs w:val="20"/>
          <w:lang w:eastAsia="it-IT"/>
        </w:rPr>
        <w:t xml:space="preserve">attori primari nelle dinamiche di </w:t>
      </w:r>
      <w:r w:rsidR="00307FDE" w:rsidRPr="003A5C5F">
        <w:rPr>
          <w:rFonts w:ascii="Times New Roman" w:hAnsi="Times New Roman"/>
          <w:sz w:val="20"/>
          <w:szCs w:val="20"/>
          <w:lang w:eastAsia="it-IT"/>
        </w:rPr>
        <w:t>riconoscimento delle istanze identitarie e dei diritti di cittadinanza.</w:t>
      </w:r>
    </w:p>
    <w:p w14:paraId="4917D0CC" w14:textId="7AB2FCA3" w:rsidR="00A86F9A" w:rsidRPr="003A5C5F" w:rsidRDefault="00A86F9A" w:rsidP="0090709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>CAPACIT</w:t>
      </w:r>
      <w:r w:rsidR="00E5174D" w:rsidRPr="00E5174D">
        <w:rPr>
          <w:rFonts w:ascii="Times New Roman" w:eastAsia="Times New Roman" w:hAnsi="Times New Roman"/>
          <w:caps/>
          <w:sz w:val="20"/>
          <w:szCs w:val="20"/>
          <w:lang w:eastAsia="it-IT"/>
        </w:rPr>
        <w:t>à</w:t>
      </w: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 xml:space="preserve"> DI APPLICARE CONOSCENZA E COMPRENSIONE</w:t>
      </w:r>
    </w:p>
    <w:p w14:paraId="31B20D7C" w14:textId="77777777" w:rsidR="003D1AFD" w:rsidRPr="003A5C5F" w:rsidRDefault="003D1AFD" w:rsidP="00907092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>Al termine del corso gli</w:t>
      </w:r>
      <w:r w:rsidR="00CE41D2" w:rsidRPr="003A5C5F">
        <w:rPr>
          <w:rFonts w:ascii="Times New Roman" w:eastAsia="Times New Roman" w:hAnsi="Times New Roman"/>
          <w:sz w:val="20"/>
          <w:szCs w:val="20"/>
          <w:lang w:eastAsia="it-IT"/>
        </w:rPr>
        <w:t>/le</w:t>
      </w: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 xml:space="preserve"> studenti/esse avranno acquisito le seguenti capacità applicative:</w:t>
      </w:r>
    </w:p>
    <w:p w14:paraId="16BC0CB1" w14:textId="3F92E842" w:rsidR="003D1AFD" w:rsidRPr="003A5C5F" w:rsidRDefault="003D1AFD" w:rsidP="00ED4880">
      <w:pPr>
        <w:pStyle w:val="Paragrafoelenco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 xml:space="preserve">Applicare a casi organizzativi concreti </w:t>
      </w:r>
      <w:r w:rsidR="00993A6F" w:rsidRPr="003A5C5F">
        <w:rPr>
          <w:rFonts w:ascii="Times New Roman" w:eastAsia="Times New Roman" w:hAnsi="Times New Roman"/>
          <w:sz w:val="20"/>
          <w:szCs w:val="20"/>
          <w:lang w:eastAsia="it-IT"/>
        </w:rPr>
        <w:t>i concetti e le categorie di analisi riferiti ai punti sopra elencati</w:t>
      </w:r>
      <w:r w:rsidR="00E5174D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519A89CC" w14:textId="4B3C67AA" w:rsidR="00ED4880" w:rsidRPr="003A5C5F" w:rsidRDefault="00993A6F" w:rsidP="00ED4880">
      <w:pPr>
        <w:pStyle w:val="Paragrafoelenco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>Analizzare in maniera critica i casi organizzativi presentati attraverso le testimonianze di professionisti del management di aziende e altre organizzazioni</w:t>
      </w:r>
      <w:r w:rsidR="00E5174D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6C874ECB" w14:textId="6761C80A" w:rsidR="003D1AFD" w:rsidRPr="003A5C5F" w:rsidRDefault="00993A6F" w:rsidP="00ED4880">
      <w:pPr>
        <w:pStyle w:val="Paragrafoelenco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3A5C5F">
        <w:rPr>
          <w:rFonts w:ascii="Times New Roman" w:eastAsia="Times New Roman" w:hAnsi="Times New Roman"/>
          <w:sz w:val="20"/>
          <w:szCs w:val="20"/>
          <w:lang w:eastAsia="it-IT"/>
        </w:rPr>
        <w:t>Formulare linee di intervento da attuare nell’azione manageriale in corrispondenza di specifici problemi e opportunità</w:t>
      </w:r>
      <w:r w:rsidR="00E5174D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1DE6A16F" w14:textId="77777777" w:rsidR="00C24541" w:rsidRPr="00F97D56" w:rsidRDefault="0091441E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lastRenderedPageBreak/>
        <w:t>programma del corso</w:t>
      </w:r>
    </w:p>
    <w:p w14:paraId="33CBD127" w14:textId="6CBEBA57" w:rsidR="006A696F" w:rsidRPr="003A5C5F" w:rsidRDefault="006A696F" w:rsidP="006A696F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 xml:space="preserve">Dopo avere introdotto l’idea di </w:t>
      </w:r>
      <w:r w:rsidRPr="003A5C5F">
        <w:rPr>
          <w:rFonts w:ascii="Times New Roman" w:hAnsi="Times New Roman"/>
          <w:i/>
          <w:iCs/>
          <w:sz w:val="20"/>
          <w:szCs w:val="20"/>
        </w:rPr>
        <w:t>azione organizzativa come azione sociale</w:t>
      </w:r>
      <w:r w:rsidRPr="003A5C5F">
        <w:rPr>
          <w:rFonts w:ascii="Times New Roman" w:hAnsi="Times New Roman"/>
          <w:iCs/>
          <w:sz w:val="20"/>
          <w:szCs w:val="20"/>
        </w:rPr>
        <w:t xml:space="preserve">, nella sua duplice accezione (processi sociali </w:t>
      </w:r>
      <w:r w:rsidRPr="003A5C5F">
        <w:rPr>
          <w:rFonts w:ascii="Times New Roman" w:hAnsi="Times New Roman"/>
          <w:i/>
          <w:iCs/>
          <w:sz w:val="20"/>
          <w:szCs w:val="20"/>
        </w:rPr>
        <w:t>nelle</w:t>
      </w:r>
      <w:r w:rsidRPr="003A5C5F">
        <w:rPr>
          <w:rFonts w:ascii="Times New Roman" w:hAnsi="Times New Roman"/>
          <w:iCs/>
          <w:sz w:val="20"/>
          <w:szCs w:val="20"/>
        </w:rPr>
        <w:t xml:space="preserve"> organizzazioni, radicamento sociale </w:t>
      </w:r>
      <w:r w:rsidRPr="003A5C5F">
        <w:rPr>
          <w:rFonts w:ascii="Times New Roman" w:hAnsi="Times New Roman"/>
          <w:i/>
          <w:iCs/>
          <w:sz w:val="20"/>
          <w:szCs w:val="20"/>
        </w:rPr>
        <w:t>delle</w:t>
      </w:r>
      <w:r w:rsidRPr="003A5C5F">
        <w:rPr>
          <w:rFonts w:ascii="Times New Roman" w:hAnsi="Times New Roman"/>
          <w:iCs/>
          <w:sz w:val="20"/>
          <w:szCs w:val="20"/>
        </w:rPr>
        <w:t xml:space="preserve"> organizzazioni), il corso prevede l’approfondimento di una serie di temi emergenti nell’attuale scenario socio-culturale e demografico.</w:t>
      </w:r>
    </w:p>
    <w:p w14:paraId="2D2396FE" w14:textId="6ECC5459" w:rsidR="006A696F" w:rsidRPr="003A5C5F" w:rsidRDefault="006A696F" w:rsidP="006A696F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 xml:space="preserve">Si tratta di questioni e pratiche che, se da un lato si rivelano sempre più decisive ai fini della stessa prestazione organizzativa e della creazione di valore aggiunto, dall’altro non possono </w:t>
      </w:r>
      <w:r w:rsidR="00CE41D2" w:rsidRPr="003A5C5F">
        <w:rPr>
          <w:rFonts w:ascii="Times New Roman" w:hAnsi="Times New Roman"/>
          <w:iCs/>
          <w:sz w:val="20"/>
          <w:szCs w:val="20"/>
        </w:rPr>
        <w:t>esse</w:t>
      </w:r>
      <w:r w:rsidRPr="003A5C5F">
        <w:rPr>
          <w:rFonts w:ascii="Times New Roman" w:hAnsi="Times New Roman"/>
          <w:iCs/>
          <w:sz w:val="20"/>
          <w:szCs w:val="20"/>
        </w:rPr>
        <w:t>re adeguatamente comprese e gestite facendo esclusivo riferimento alla tradizionale visione tecnico-economic</w:t>
      </w:r>
      <w:r w:rsidR="00B80B44" w:rsidRPr="003A5C5F">
        <w:rPr>
          <w:rFonts w:ascii="Times New Roman" w:hAnsi="Times New Roman"/>
          <w:iCs/>
          <w:sz w:val="20"/>
          <w:szCs w:val="20"/>
        </w:rPr>
        <w:t>istica, ma richiedono sensibilità diagnostiche e operative più ampie.</w:t>
      </w:r>
    </w:p>
    <w:p w14:paraId="49644F3C" w14:textId="77777777" w:rsidR="006A696F" w:rsidRPr="003A5C5F" w:rsidRDefault="006A696F" w:rsidP="006A696F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 xml:space="preserve">In particolare, il corso si articolerà nei seguenti </w:t>
      </w:r>
      <w:r w:rsidR="00993A6F" w:rsidRPr="003A5C5F">
        <w:rPr>
          <w:rFonts w:ascii="Times New Roman" w:hAnsi="Times New Roman"/>
          <w:iCs/>
          <w:sz w:val="20"/>
          <w:szCs w:val="20"/>
        </w:rPr>
        <w:t xml:space="preserve">moduli e </w:t>
      </w:r>
      <w:r w:rsidRPr="003A5C5F">
        <w:rPr>
          <w:rFonts w:ascii="Times New Roman" w:hAnsi="Times New Roman"/>
          <w:iCs/>
          <w:sz w:val="20"/>
          <w:szCs w:val="20"/>
        </w:rPr>
        <w:t>punti</w:t>
      </w:r>
      <w:r w:rsidR="00993A6F" w:rsidRPr="003A5C5F">
        <w:rPr>
          <w:rFonts w:ascii="Times New Roman" w:hAnsi="Times New Roman"/>
          <w:iCs/>
          <w:sz w:val="20"/>
          <w:szCs w:val="20"/>
        </w:rPr>
        <w:t>:</w:t>
      </w:r>
    </w:p>
    <w:p w14:paraId="28409D25" w14:textId="77777777" w:rsidR="006A696F" w:rsidRPr="003A5C5F" w:rsidRDefault="004C3BFC" w:rsidP="004C3BFC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i/>
          <w:iCs/>
          <w:sz w:val="20"/>
          <w:szCs w:val="20"/>
        </w:rPr>
      </w:pPr>
      <w:r w:rsidRPr="003A5C5F">
        <w:rPr>
          <w:rFonts w:ascii="Times New Roman" w:hAnsi="Times New Roman"/>
          <w:i/>
          <w:iCs/>
          <w:sz w:val="20"/>
          <w:szCs w:val="20"/>
        </w:rPr>
        <w:t>Primo modulo</w:t>
      </w:r>
      <w:r w:rsidR="006A696F" w:rsidRPr="003A5C5F">
        <w:rPr>
          <w:rFonts w:ascii="Times New Roman" w:hAnsi="Times New Roman"/>
          <w:i/>
          <w:iCs/>
          <w:sz w:val="20"/>
          <w:szCs w:val="20"/>
        </w:rPr>
        <w:t>: I processi sociali nelle organizzazioni, il radicamento sociale delle organizzazioni</w:t>
      </w:r>
    </w:p>
    <w:p w14:paraId="1AE747F3" w14:textId="50858007" w:rsidR="00B80B44" w:rsidRPr="003A5C5F" w:rsidRDefault="00C3232C" w:rsidP="00B80B44">
      <w:pPr>
        <w:pStyle w:val="Paragrafoelenco"/>
        <w:numPr>
          <w:ilvl w:val="0"/>
          <w:numId w:val="9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6A696F" w:rsidRPr="003A5C5F">
        <w:rPr>
          <w:rFonts w:ascii="Times New Roman" w:hAnsi="Times New Roman"/>
          <w:iCs/>
          <w:sz w:val="20"/>
          <w:szCs w:val="20"/>
        </w:rPr>
        <w:t xml:space="preserve">e dimensioni socio-culturali </w:t>
      </w:r>
      <w:r w:rsidR="004C3BFC" w:rsidRPr="003A5C5F">
        <w:rPr>
          <w:rFonts w:ascii="Times New Roman" w:hAnsi="Times New Roman"/>
          <w:iCs/>
          <w:sz w:val="20"/>
          <w:szCs w:val="20"/>
        </w:rPr>
        <w:t>e istituzionali dell’azione organizzativa</w:t>
      </w:r>
    </w:p>
    <w:p w14:paraId="22B9AADF" w14:textId="48DCA0EB" w:rsidR="00135D47" w:rsidRPr="003A5C5F" w:rsidRDefault="00C3232C" w:rsidP="00B80B44">
      <w:pPr>
        <w:pStyle w:val="Paragrafoelenco"/>
        <w:numPr>
          <w:ilvl w:val="0"/>
          <w:numId w:val="9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6A696F" w:rsidRPr="003A5C5F">
        <w:rPr>
          <w:rFonts w:ascii="Times New Roman" w:hAnsi="Times New Roman"/>
          <w:iCs/>
          <w:sz w:val="20"/>
          <w:szCs w:val="20"/>
        </w:rPr>
        <w:t>e organizzazioni tra radicamento locale e sfide globali</w:t>
      </w:r>
      <w:r w:rsidR="00CE41D2" w:rsidRPr="003A5C5F">
        <w:rPr>
          <w:rFonts w:ascii="Times New Roman" w:hAnsi="Times New Roman"/>
          <w:iCs/>
          <w:sz w:val="20"/>
          <w:szCs w:val="20"/>
        </w:rPr>
        <w:t xml:space="preserve">: </w:t>
      </w:r>
      <w:r w:rsidR="00135D47" w:rsidRPr="003A5C5F">
        <w:rPr>
          <w:rFonts w:ascii="Times New Roman" w:hAnsi="Times New Roman"/>
          <w:iCs/>
          <w:sz w:val="20"/>
          <w:szCs w:val="20"/>
        </w:rPr>
        <w:t>percorsi di co-progettazione dello sviluppo</w:t>
      </w:r>
      <w:r w:rsidR="00380196" w:rsidRPr="003A5C5F">
        <w:rPr>
          <w:rFonts w:ascii="Times New Roman" w:hAnsi="Times New Roman"/>
          <w:iCs/>
          <w:sz w:val="20"/>
          <w:szCs w:val="20"/>
        </w:rPr>
        <w:t xml:space="preserve"> nella prospettiva dello </w:t>
      </w:r>
      <w:r w:rsidR="00380196" w:rsidRPr="003A5C5F">
        <w:rPr>
          <w:rFonts w:ascii="Times New Roman" w:hAnsi="Times New Roman"/>
          <w:i/>
          <w:iCs/>
          <w:sz w:val="20"/>
          <w:szCs w:val="20"/>
        </w:rPr>
        <w:t>shared-value</w:t>
      </w:r>
    </w:p>
    <w:p w14:paraId="47DCDEEA" w14:textId="763AF28F" w:rsidR="006A696F" w:rsidRPr="003A5C5F" w:rsidRDefault="00937447" w:rsidP="00135D47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i/>
          <w:iCs/>
          <w:sz w:val="20"/>
          <w:szCs w:val="20"/>
        </w:rPr>
      </w:pPr>
      <w:r w:rsidRPr="003A5C5F">
        <w:rPr>
          <w:rFonts w:ascii="Times New Roman" w:hAnsi="Times New Roman"/>
          <w:i/>
          <w:iCs/>
          <w:sz w:val="20"/>
          <w:szCs w:val="20"/>
        </w:rPr>
        <w:t xml:space="preserve">Secondo </w:t>
      </w:r>
      <w:r w:rsidR="006A696F" w:rsidRPr="003A5C5F">
        <w:rPr>
          <w:rFonts w:ascii="Times New Roman" w:hAnsi="Times New Roman"/>
          <w:i/>
          <w:iCs/>
          <w:sz w:val="20"/>
          <w:szCs w:val="20"/>
        </w:rPr>
        <w:t>modulo: I rapporti tra organizzazioni</w:t>
      </w:r>
      <w:r w:rsidR="00C3232C" w:rsidRPr="003A5C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6A696F" w:rsidRPr="003A5C5F">
        <w:rPr>
          <w:rFonts w:ascii="Times New Roman" w:hAnsi="Times New Roman"/>
          <w:i/>
          <w:iCs/>
          <w:sz w:val="20"/>
          <w:szCs w:val="20"/>
        </w:rPr>
        <w:t>trasformazioni demografiche</w:t>
      </w:r>
      <w:r w:rsidR="00C3232C" w:rsidRPr="003A5C5F">
        <w:rPr>
          <w:rFonts w:ascii="Times New Roman" w:hAnsi="Times New Roman"/>
          <w:i/>
          <w:iCs/>
          <w:sz w:val="20"/>
          <w:szCs w:val="20"/>
        </w:rPr>
        <w:t>, differenze sociali e disuguaglianze</w:t>
      </w:r>
    </w:p>
    <w:p w14:paraId="7F608FCB" w14:textId="15C99206" w:rsidR="006A696F" w:rsidRPr="003A5C5F" w:rsidRDefault="00C3232C" w:rsidP="00B80B44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6A696F" w:rsidRPr="003A5C5F">
        <w:rPr>
          <w:rFonts w:ascii="Times New Roman" w:hAnsi="Times New Roman"/>
          <w:iCs/>
          <w:sz w:val="20"/>
          <w:szCs w:val="20"/>
        </w:rPr>
        <w:t>’evoluzione dei regimi di genere e le loro implicazioni per le organizzazioni</w:t>
      </w:r>
    </w:p>
    <w:p w14:paraId="285A0EE0" w14:textId="5066B858" w:rsidR="00B80B44" w:rsidRPr="003A5C5F" w:rsidRDefault="00C3232C" w:rsidP="00B80B44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6A696F" w:rsidRPr="003A5C5F">
        <w:rPr>
          <w:rFonts w:ascii="Times New Roman" w:hAnsi="Times New Roman"/>
          <w:iCs/>
          <w:sz w:val="20"/>
          <w:szCs w:val="20"/>
        </w:rPr>
        <w:t>a pluralizzazione delle età al lavoro</w:t>
      </w:r>
      <w:r w:rsidR="006B527B" w:rsidRPr="003A5C5F">
        <w:rPr>
          <w:rFonts w:ascii="Times New Roman" w:hAnsi="Times New Roman"/>
          <w:iCs/>
          <w:sz w:val="20"/>
          <w:szCs w:val="20"/>
        </w:rPr>
        <w:t xml:space="preserve"> e </w:t>
      </w:r>
      <w:r w:rsidR="006A696F" w:rsidRPr="003A5C5F">
        <w:rPr>
          <w:rFonts w:ascii="Times New Roman" w:hAnsi="Times New Roman"/>
          <w:iCs/>
          <w:sz w:val="20"/>
          <w:szCs w:val="20"/>
        </w:rPr>
        <w:t xml:space="preserve">la gestione </w:t>
      </w:r>
      <w:r w:rsidR="00937447" w:rsidRPr="003A5C5F">
        <w:rPr>
          <w:rFonts w:ascii="Times New Roman" w:hAnsi="Times New Roman"/>
          <w:iCs/>
          <w:sz w:val="20"/>
          <w:szCs w:val="20"/>
        </w:rPr>
        <w:t>processuale delle risorse umane</w:t>
      </w:r>
      <w:r w:rsidR="00F462EB" w:rsidRPr="003A5C5F">
        <w:rPr>
          <w:rFonts w:ascii="Times New Roman" w:hAnsi="Times New Roman"/>
          <w:iCs/>
          <w:sz w:val="20"/>
          <w:szCs w:val="20"/>
        </w:rPr>
        <w:t xml:space="preserve"> </w:t>
      </w:r>
    </w:p>
    <w:p w14:paraId="5BE644D7" w14:textId="12F0ABC8" w:rsidR="006B527B" w:rsidRPr="003A5C5F" w:rsidRDefault="00C3232C" w:rsidP="00D0514E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B80B44" w:rsidRPr="003A5C5F">
        <w:rPr>
          <w:rFonts w:ascii="Times New Roman" w:hAnsi="Times New Roman"/>
          <w:iCs/>
          <w:sz w:val="20"/>
          <w:szCs w:val="20"/>
        </w:rPr>
        <w:t>a trasformazione in senso multietnico e multireligioso dei luoghi di lavoro</w:t>
      </w:r>
    </w:p>
    <w:p w14:paraId="4C96093C" w14:textId="75437B7F" w:rsidR="00C3232C" w:rsidRPr="003A5C5F" w:rsidRDefault="00C3232C" w:rsidP="006B527B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Il riconoscimento, l’inclusione e la valorizzazione della “diversità” al lavoro: le pratiche DEI (</w:t>
      </w:r>
      <w:r w:rsidRPr="003A5C5F">
        <w:rPr>
          <w:rFonts w:ascii="Times New Roman" w:hAnsi="Times New Roman"/>
          <w:i/>
          <w:iCs/>
          <w:sz w:val="20"/>
          <w:szCs w:val="20"/>
        </w:rPr>
        <w:t>Diversity, Equity, Inclusion</w:t>
      </w:r>
      <w:r w:rsidRPr="003A5C5F">
        <w:rPr>
          <w:rFonts w:ascii="Times New Roman" w:hAnsi="Times New Roman"/>
          <w:iCs/>
          <w:sz w:val="20"/>
          <w:szCs w:val="20"/>
        </w:rPr>
        <w:t>)</w:t>
      </w:r>
    </w:p>
    <w:p w14:paraId="3FC5D0C1" w14:textId="041C350E" w:rsidR="00F462EB" w:rsidRPr="003A5C5F" w:rsidRDefault="006B527B" w:rsidP="00F97D56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/>
          <w:iCs/>
          <w:sz w:val="20"/>
          <w:szCs w:val="20"/>
        </w:rPr>
        <w:t>Terz</w:t>
      </w:r>
      <w:r w:rsidR="00C2194B" w:rsidRPr="003A5C5F">
        <w:rPr>
          <w:rFonts w:ascii="Times New Roman" w:hAnsi="Times New Roman"/>
          <w:i/>
          <w:iCs/>
          <w:sz w:val="20"/>
          <w:szCs w:val="20"/>
        </w:rPr>
        <w:t>o</w:t>
      </w:r>
      <w:r w:rsidR="006A696F" w:rsidRPr="003A5C5F">
        <w:rPr>
          <w:rFonts w:ascii="Times New Roman" w:hAnsi="Times New Roman"/>
          <w:i/>
          <w:iCs/>
          <w:sz w:val="20"/>
          <w:szCs w:val="20"/>
        </w:rPr>
        <w:t xml:space="preserve"> modulo:</w:t>
      </w:r>
      <w:r w:rsidR="00F462EB" w:rsidRPr="003A5C5F">
        <w:rPr>
          <w:rFonts w:ascii="Times New Roman" w:hAnsi="Times New Roman"/>
          <w:i/>
          <w:iCs/>
          <w:sz w:val="20"/>
          <w:szCs w:val="20"/>
        </w:rPr>
        <w:t xml:space="preserve"> Tra lavoro e “vita</w:t>
      </w:r>
      <w:r w:rsidR="00C3232C" w:rsidRPr="003A5C5F">
        <w:rPr>
          <w:rFonts w:ascii="Times New Roman" w:hAnsi="Times New Roman"/>
          <w:i/>
          <w:iCs/>
          <w:sz w:val="20"/>
          <w:szCs w:val="20"/>
        </w:rPr>
        <w:t>”</w:t>
      </w:r>
      <w:r w:rsidRPr="003A5C5F">
        <w:rPr>
          <w:rFonts w:ascii="Times New Roman" w:hAnsi="Times New Roman"/>
          <w:i/>
          <w:iCs/>
          <w:sz w:val="20"/>
          <w:szCs w:val="20"/>
        </w:rPr>
        <w:t>, tra senso del lavoro e senso della vita</w:t>
      </w:r>
    </w:p>
    <w:p w14:paraId="22E65B59" w14:textId="60BA0AB6" w:rsidR="00F462EB" w:rsidRPr="003A5C5F" w:rsidRDefault="00C3232C" w:rsidP="00DF233E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I</w:t>
      </w:r>
      <w:r w:rsidR="00F462EB" w:rsidRPr="003A5C5F">
        <w:rPr>
          <w:rFonts w:ascii="Times New Roman" w:hAnsi="Times New Roman"/>
          <w:iCs/>
          <w:sz w:val="20"/>
          <w:szCs w:val="20"/>
        </w:rPr>
        <w:t xml:space="preserve"> sistemi della conciliazione</w:t>
      </w:r>
      <w:r w:rsidR="006B527B" w:rsidRPr="003A5C5F">
        <w:rPr>
          <w:rFonts w:ascii="Times New Roman" w:hAnsi="Times New Roman"/>
          <w:iCs/>
          <w:sz w:val="20"/>
          <w:szCs w:val="20"/>
        </w:rPr>
        <w:t xml:space="preserve"> e</w:t>
      </w:r>
      <w:r w:rsidR="00F462EB" w:rsidRPr="003A5C5F">
        <w:rPr>
          <w:rFonts w:ascii="Times New Roman" w:hAnsi="Times New Roman"/>
          <w:iCs/>
          <w:sz w:val="20"/>
          <w:szCs w:val="20"/>
        </w:rPr>
        <w:t xml:space="preserve"> il </w:t>
      </w:r>
      <w:r w:rsidR="00F462EB" w:rsidRPr="003A5C5F">
        <w:rPr>
          <w:rFonts w:ascii="Times New Roman" w:hAnsi="Times New Roman"/>
          <w:i/>
          <w:iCs/>
          <w:sz w:val="20"/>
          <w:szCs w:val="20"/>
        </w:rPr>
        <w:t>work and life balance</w:t>
      </w:r>
    </w:p>
    <w:p w14:paraId="7A4B39FF" w14:textId="31B56471" w:rsidR="00F462EB" w:rsidRPr="003A5C5F" w:rsidRDefault="00C3232C" w:rsidP="00DF233E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F462EB" w:rsidRPr="003A5C5F">
        <w:rPr>
          <w:rFonts w:ascii="Times New Roman" w:hAnsi="Times New Roman"/>
          <w:iCs/>
          <w:sz w:val="20"/>
          <w:szCs w:val="20"/>
        </w:rPr>
        <w:t>’“economia della cura” come sfida e risorsa per le organizzazioni</w:t>
      </w:r>
    </w:p>
    <w:p w14:paraId="32FCF595" w14:textId="6B60F17E" w:rsidR="00F462EB" w:rsidRPr="003A5C5F" w:rsidRDefault="00C3232C" w:rsidP="00DF233E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I</w:t>
      </w:r>
      <w:r w:rsidR="00E32617" w:rsidRPr="003A5C5F">
        <w:rPr>
          <w:rFonts w:ascii="Times New Roman" w:hAnsi="Times New Roman"/>
          <w:iCs/>
          <w:sz w:val="20"/>
          <w:szCs w:val="20"/>
        </w:rPr>
        <w:t>l ruolo della dimensione religiosa e spirituale nella vita e nell’azione organizzative</w:t>
      </w:r>
    </w:p>
    <w:p w14:paraId="41340718" w14:textId="61739BC6" w:rsidR="006B527B" w:rsidRPr="00E5174D" w:rsidRDefault="00C3232C" w:rsidP="00DF233E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DF233E" w:rsidRPr="003A5C5F">
        <w:rPr>
          <w:rFonts w:ascii="Times New Roman" w:hAnsi="Times New Roman"/>
          <w:iCs/>
          <w:sz w:val="20"/>
          <w:szCs w:val="20"/>
        </w:rPr>
        <w:t xml:space="preserve">e differenze culturali legate a paesi e aree di civiltà: il </w:t>
      </w:r>
      <w:r w:rsidR="00DF233E" w:rsidRPr="00E5174D">
        <w:rPr>
          <w:rFonts w:ascii="Times New Roman" w:hAnsi="Times New Roman"/>
          <w:i/>
          <w:iCs/>
          <w:sz w:val="20"/>
          <w:szCs w:val="20"/>
        </w:rPr>
        <w:t>cross-cultural management</w:t>
      </w:r>
    </w:p>
    <w:p w14:paraId="40B51957" w14:textId="77777777" w:rsidR="006A696F" w:rsidRPr="003A5C5F" w:rsidRDefault="00F462EB" w:rsidP="00D43604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i/>
          <w:iCs/>
          <w:sz w:val="20"/>
          <w:szCs w:val="20"/>
        </w:rPr>
      </w:pPr>
      <w:r w:rsidRPr="003A5C5F">
        <w:rPr>
          <w:rFonts w:ascii="Times New Roman" w:hAnsi="Times New Roman"/>
          <w:i/>
          <w:iCs/>
          <w:sz w:val="20"/>
          <w:szCs w:val="20"/>
        </w:rPr>
        <w:t xml:space="preserve">Quarto modulo: </w:t>
      </w:r>
      <w:r w:rsidR="006A696F" w:rsidRPr="003A5C5F">
        <w:rPr>
          <w:rFonts w:ascii="Times New Roman" w:hAnsi="Times New Roman"/>
          <w:i/>
          <w:iCs/>
          <w:sz w:val="20"/>
          <w:szCs w:val="20"/>
        </w:rPr>
        <w:t>La responsabilità e la cittadinanza d’impresa</w:t>
      </w:r>
    </w:p>
    <w:p w14:paraId="73A4A028" w14:textId="4FC45634" w:rsidR="00DF233E" w:rsidRPr="003A5C5F" w:rsidRDefault="00C3232C" w:rsidP="00380196">
      <w:pPr>
        <w:pStyle w:val="Paragrafoelenco"/>
        <w:numPr>
          <w:ilvl w:val="0"/>
          <w:numId w:val="18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Q</w:t>
      </w:r>
      <w:r w:rsidR="006A696F" w:rsidRPr="003A5C5F">
        <w:rPr>
          <w:rFonts w:ascii="Times New Roman" w:hAnsi="Times New Roman"/>
          <w:iCs/>
          <w:sz w:val="20"/>
          <w:szCs w:val="20"/>
        </w:rPr>
        <w:t xml:space="preserve">uestioni e fondamenti della responsabilità sociale </w:t>
      </w:r>
      <w:r w:rsidR="006C170B" w:rsidRPr="003A5C5F">
        <w:rPr>
          <w:rFonts w:ascii="Times New Roman" w:hAnsi="Times New Roman"/>
          <w:iCs/>
          <w:sz w:val="20"/>
          <w:szCs w:val="20"/>
        </w:rPr>
        <w:t xml:space="preserve">e della cittadinanza </w:t>
      </w:r>
      <w:r w:rsidR="006A696F" w:rsidRPr="003A5C5F">
        <w:rPr>
          <w:rFonts w:ascii="Times New Roman" w:hAnsi="Times New Roman"/>
          <w:iCs/>
          <w:sz w:val="20"/>
          <w:szCs w:val="20"/>
        </w:rPr>
        <w:t>d’impresa</w:t>
      </w:r>
    </w:p>
    <w:p w14:paraId="730E0865" w14:textId="438010C2" w:rsidR="00C2194B" w:rsidRPr="003A5C5F" w:rsidRDefault="00C3232C" w:rsidP="00380196">
      <w:pPr>
        <w:pStyle w:val="Paragrafoelenco"/>
        <w:numPr>
          <w:ilvl w:val="0"/>
          <w:numId w:val="18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L</w:t>
      </w:r>
      <w:r w:rsidR="006C170B" w:rsidRPr="003A5C5F">
        <w:rPr>
          <w:rFonts w:ascii="Times New Roman" w:hAnsi="Times New Roman"/>
          <w:iCs/>
          <w:sz w:val="20"/>
          <w:szCs w:val="20"/>
        </w:rPr>
        <w:t>e dimensioni della sostenibilità d’impresa</w:t>
      </w:r>
      <w:r w:rsidR="00DF233E" w:rsidRPr="003A5C5F">
        <w:rPr>
          <w:rFonts w:ascii="Times New Roman" w:hAnsi="Times New Roman"/>
          <w:iCs/>
          <w:sz w:val="20"/>
          <w:szCs w:val="20"/>
        </w:rPr>
        <w:t xml:space="preserve"> e gli strumenti della sua implementazione e rendicontazione</w:t>
      </w:r>
    </w:p>
    <w:p w14:paraId="35CD9B28" w14:textId="2C0354C2" w:rsidR="00DF233E" w:rsidRPr="003A5C5F" w:rsidRDefault="00C3232C" w:rsidP="00380196">
      <w:pPr>
        <w:pStyle w:val="Paragrafoelenco"/>
        <w:numPr>
          <w:ilvl w:val="0"/>
          <w:numId w:val="18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t>I</w:t>
      </w:r>
      <w:r w:rsidR="00380196" w:rsidRPr="003A5C5F">
        <w:rPr>
          <w:rFonts w:ascii="Times New Roman" w:hAnsi="Times New Roman"/>
          <w:iCs/>
          <w:sz w:val="20"/>
          <w:szCs w:val="20"/>
        </w:rPr>
        <w:t>l ruolo delle imprese nella gestione dei flussi migratori e nell’inclusione dei rifugiati</w:t>
      </w:r>
    </w:p>
    <w:p w14:paraId="5860D46D" w14:textId="43F7DAFE" w:rsidR="00380196" w:rsidRPr="003A5C5F" w:rsidRDefault="004669BB" w:rsidP="00380196">
      <w:pPr>
        <w:pStyle w:val="Paragrafoelenco"/>
        <w:numPr>
          <w:ilvl w:val="0"/>
          <w:numId w:val="18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 w:rsidRPr="003A5C5F">
        <w:rPr>
          <w:rFonts w:ascii="Times New Roman" w:hAnsi="Times New Roman"/>
          <w:iCs/>
          <w:sz w:val="20"/>
          <w:szCs w:val="20"/>
        </w:rPr>
        <w:lastRenderedPageBreak/>
        <w:t>Tra presente e futuro: costruire valore condiviso nell’attuale quadro di vincoli e opportunità</w:t>
      </w:r>
    </w:p>
    <w:p w14:paraId="659122ED" w14:textId="60BA1A98" w:rsidR="00AC02F0" w:rsidRPr="00F97D56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bibliografia</w:t>
      </w:r>
    </w:p>
    <w:p w14:paraId="0BF5C773" w14:textId="77777777" w:rsidR="00273980" w:rsidRPr="00F97D56" w:rsidRDefault="00273980" w:rsidP="00F97D56">
      <w:pPr>
        <w:pStyle w:val="Testo1"/>
      </w:pPr>
      <w:r w:rsidRPr="00F97D56">
        <w:t>Gli</w:t>
      </w:r>
      <w:r w:rsidR="00A01D2B" w:rsidRPr="00F97D56">
        <w:t>/le</w:t>
      </w:r>
      <w:r w:rsidRPr="00F97D56">
        <w:t xml:space="preserve"> studenti</w:t>
      </w:r>
      <w:r w:rsidR="00A01D2B" w:rsidRPr="00F97D56">
        <w:t>/esse</w:t>
      </w:r>
      <w:r w:rsidRPr="00F97D56">
        <w:t xml:space="preserve"> </w:t>
      </w:r>
      <w:r w:rsidR="00687D51" w:rsidRPr="00F97D56">
        <w:t>utilizzeranno</w:t>
      </w:r>
      <w:r w:rsidRPr="00F97D56">
        <w:t xml:space="preserve"> per la</w:t>
      </w:r>
      <w:r w:rsidR="000714BC" w:rsidRPr="00F97D56">
        <w:t xml:space="preserve"> preparazione dell’esame finale</w:t>
      </w:r>
    </w:p>
    <w:p w14:paraId="6EF14916" w14:textId="5C92B8B5" w:rsidR="00273980" w:rsidRPr="00F97D56" w:rsidRDefault="00273980" w:rsidP="00F97D56">
      <w:pPr>
        <w:pStyle w:val="Testo1"/>
      </w:pPr>
      <w:r w:rsidRPr="00F97D56">
        <w:t>–</w:t>
      </w:r>
      <w:r w:rsidRPr="00F97D56">
        <w:tab/>
        <w:t xml:space="preserve">le slide </w:t>
      </w:r>
      <w:r w:rsidR="00687D51" w:rsidRPr="00F97D56">
        <w:t>e i materiali presentati e discussi</w:t>
      </w:r>
      <w:r w:rsidRPr="00F97D56">
        <w:t xml:space="preserve"> durante le lezioni, s</w:t>
      </w:r>
      <w:r w:rsidR="00687D51" w:rsidRPr="00F97D56">
        <w:t>ia dai docenti che dagli esperti che interverranno</w:t>
      </w:r>
    </w:p>
    <w:p w14:paraId="398DC7AE" w14:textId="77777777" w:rsidR="00273980" w:rsidRPr="00F97D56" w:rsidRDefault="00273980" w:rsidP="00F97D56">
      <w:pPr>
        <w:pStyle w:val="Testo1"/>
      </w:pPr>
      <w:r w:rsidRPr="00F97D56">
        <w:t>–</w:t>
      </w:r>
      <w:r w:rsidRPr="00F97D56">
        <w:tab/>
        <w:t>gli altri materiali segnalati e/o resi disponibili attra</w:t>
      </w:r>
      <w:r w:rsidR="00687D51" w:rsidRPr="00F97D56">
        <w:t>verso la piattaforma Blackboard</w:t>
      </w:r>
    </w:p>
    <w:p w14:paraId="0F322D43" w14:textId="77777777" w:rsidR="00687D51" w:rsidRPr="00F97D56" w:rsidRDefault="00687D51" w:rsidP="00F97D56">
      <w:pPr>
        <w:pStyle w:val="Testo1"/>
      </w:pPr>
      <w:r w:rsidRPr="00F97D56">
        <w:t>–</w:t>
      </w:r>
      <w:r w:rsidRPr="00F97D56">
        <w:tab/>
        <w:t xml:space="preserve">i testi </w:t>
      </w:r>
      <w:r w:rsidR="00A01D2B" w:rsidRPr="00F97D56">
        <w:t>che saranno indicati</w:t>
      </w:r>
      <w:r w:rsidR="00D54CE7" w:rsidRPr="00F97D56">
        <w:t xml:space="preserve"> a lezione e comunicati attraverso la piattaforma Blackboard</w:t>
      </w:r>
    </w:p>
    <w:p w14:paraId="12FF2F05" w14:textId="77777777" w:rsidR="00B46B1A" w:rsidRPr="00F97D56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didattica del corso</w:t>
      </w:r>
    </w:p>
    <w:p w14:paraId="62BB97D3" w14:textId="0B086837" w:rsidR="00D54CE7" w:rsidRPr="00F97D56" w:rsidRDefault="00D54CE7" w:rsidP="00F97D56">
      <w:pPr>
        <w:pStyle w:val="Testo2"/>
      </w:pPr>
      <w:r w:rsidRPr="00F97D56">
        <w:t xml:space="preserve">Lo svolgimento del corso si basa su lezioni </w:t>
      </w:r>
      <w:r w:rsidR="00A01D2B" w:rsidRPr="00F97D56">
        <w:t>inter</w:t>
      </w:r>
      <w:r w:rsidRPr="00F97D56">
        <w:t>attive, in cui ci si attende dagli studenti</w:t>
      </w:r>
      <w:r w:rsidR="00E5174D">
        <w:t>/dalle studentesse</w:t>
      </w:r>
      <w:r w:rsidRPr="00F97D56">
        <w:t xml:space="preserve"> una partecipazione attiva. Sono inoltre previste testimonianze di esperti e </w:t>
      </w:r>
      <w:r w:rsidR="004669BB" w:rsidRPr="00F97D56">
        <w:t xml:space="preserve">manager </w:t>
      </w:r>
      <w:r w:rsidRPr="00F97D56">
        <w:t>professionisti del mondo aziendale</w:t>
      </w:r>
      <w:r w:rsidR="004669BB" w:rsidRPr="00F97D56">
        <w:t>, nonché interventi di professionisti formatisi nel percorso Ergolabos.</w:t>
      </w:r>
    </w:p>
    <w:p w14:paraId="51BC5EA8" w14:textId="77777777" w:rsidR="00B46B1A" w:rsidRPr="00F97D56" w:rsidRDefault="00202247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>METODO E CRITERI DI VALUTAZIONE</w:t>
      </w:r>
    </w:p>
    <w:p w14:paraId="4288272D" w14:textId="77777777" w:rsidR="006E7A2D" w:rsidRPr="00F97D56" w:rsidRDefault="00273980" w:rsidP="00F97D56">
      <w:pPr>
        <w:pStyle w:val="Testo2"/>
      </w:pPr>
      <w:r w:rsidRPr="00F97D56">
        <w:t xml:space="preserve">L’esame finale consiste nella redazione di un elaborato scritto su un argomento assegnato, da trattare sulla base dei materiali presentati durante </w:t>
      </w:r>
      <w:r w:rsidR="006E7A2D" w:rsidRPr="00F97D56">
        <w:t>le lezioni e dei te</w:t>
      </w:r>
      <w:r w:rsidRPr="00F97D56">
        <w:t xml:space="preserve">sti suggeriti e connettendolo in modo critico e originale alle esperienze presentate in aula. </w:t>
      </w:r>
    </w:p>
    <w:p w14:paraId="7C53C282" w14:textId="04A3133F" w:rsidR="00273980" w:rsidRPr="00F97D56" w:rsidRDefault="00273980" w:rsidP="00F97D56">
      <w:pPr>
        <w:pStyle w:val="Testo2"/>
      </w:pPr>
      <w:r w:rsidRPr="00F97D56">
        <w:t>La valutazione si basa sui seguenti criteri, tutti rilevanti: conoscenza teorica degli argomenti e adeguatezza dei concetti impiegati; correttezza grammaticale, fluidità e organicità dell’esposizione; capacità di argomentare con coerenza i nessi tra la teoria e gli esempi pratico-empirici; originalità e senso critico. Il comportamento in aula (regolarità della frequenza, puntualità, contributo attivo) costituisc</w:t>
      </w:r>
      <w:r w:rsidR="00E5174D">
        <w:t>e</w:t>
      </w:r>
      <w:r w:rsidRPr="00F97D56">
        <w:t xml:space="preserve"> element</w:t>
      </w:r>
      <w:r w:rsidR="00E5174D">
        <w:t>o</w:t>
      </w:r>
      <w:r w:rsidRPr="00F97D56">
        <w:t xml:space="preserve"> integrativ</w:t>
      </w:r>
      <w:r w:rsidR="00E5174D">
        <w:t>o</w:t>
      </w:r>
      <w:r w:rsidRPr="00F97D56">
        <w:t xml:space="preserve"> della valutazione.</w:t>
      </w:r>
    </w:p>
    <w:p w14:paraId="3459FB46" w14:textId="77777777" w:rsidR="00D606D9" w:rsidRPr="00F97D56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18"/>
          <w:lang w:eastAsia="it-IT"/>
        </w:rPr>
      </w:pPr>
      <w:r w:rsidRPr="00F97D56"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>AVVERTENZE</w:t>
      </w:r>
      <w:r w:rsidR="0097756A" w:rsidRPr="00F97D56"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 xml:space="preserve"> E PREREQUISITI</w:t>
      </w:r>
    </w:p>
    <w:p w14:paraId="7B09849E" w14:textId="77777777" w:rsidR="00273980" w:rsidRPr="00F97D56" w:rsidRDefault="00273980" w:rsidP="00F97D56">
      <w:pPr>
        <w:pStyle w:val="Testo2"/>
      </w:pPr>
      <w:r w:rsidRPr="00F97D56">
        <w:t>La frequenza del corso e la possibilità di sostenere l’esame finale non prevedono alcuna propedeuticità</w:t>
      </w:r>
      <w:r w:rsidR="0097756A" w:rsidRPr="00F97D56">
        <w:t xml:space="preserve"> né richiedono specifici prerequisiti</w:t>
      </w:r>
      <w:r w:rsidRPr="00F97D56">
        <w:t xml:space="preserve">. Dato il tipo di didattica, la frequenza </w:t>
      </w:r>
      <w:r w:rsidR="00202247" w:rsidRPr="00F97D56">
        <w:t xml:space="preserve">regolare </w:t>
      </w:r>
      <w:r w:rsidRPr="00F97D56">
        <w:t>del corso non è obbligatoria ma vivamente raccomandata.</w:t>
      </w:r>
    </w:p>
    <w:p w14:paraId="04DDD075" w14:textId="77777777" w:rsidR="00273980" w:rsidRPr="00F97D56" w:rsidRDefault="00273980" w:rsidP="00F97D56">
      <w:pPr>
        <w:pStyle w:val="Testo2"/>
        <w:spacing w:before="120"/>
        <w:rPr>
          <w:i/>
          <w:iCs/>
        </w:rPr>
      </w:pPr>
      <w:r w:rsidRPr="00F97D56">
        <w:rPr>
          <w:i/>
          <w:iCs/>
        </w:rPr>
        <w:t>Orario e luogo di ricevimento</w:t>
      </w:r>
    </w:p>
    <w:p w14:paraId="4C92DE7D" w14:textId="62B20EE9" w:rsidR="00273980" w:rsidRPr="00F97D56" w:rsidRDefault="00F462EB" w:rsidP="00F97D56">
      <w:pPr>
        <w:pStyle w:val="Testo2"/>
      </w:pPr>
      <w:r w:rsidRPr="00F97D56">
        <w:t>La</w:t>
      </w:r>
      <w:r w:rsidR="00273980" w:rsidRPr="00F97D56">
        <w:t xml:space="preserve"> Prof.</w:t>
      </w:r>
      <w:r w:rsidRPr="00F97D56">
        <w:t>ssa</w:t>
      </w:r>
      <w:r w:rsidR="00273980" w:rsidRPr="00F97D56">
        <w:t xml:space="preserve"> Laura Zanfrini riceve </w:t>
      </w:r>
      <w:r w:rsidR="006E7A2D" w:rsidRPr="00F97D56">
        <w:t>presso il suo studio (</w:t>
      </w:r>
      <w:r w:rsidR="00273980" w:rsidRPr="00F97D56">
        <w:t>Dipartimento di Sociologia, III piano</w:t>
      </w:r>
      <w:r w:rsidR="006E7A2D" w:rsidRPr="00F97D56">
        <w:t>)</w:t>
      </w:r>
      <w:r w:rsidR="004669BB" w:rsidRPr="00F97D56">
        <w:t xml:space="preserve"> nei giorni e orari comunitati tramite la pagina docente</w:t>
      </w:r>
      <w:r w:rsidR="00273980" w:rsidRPr="00F97D56">
        <w:t>.</w:t>
      </w:r>
    </w:p>
    <w:p w14:paraId="396E2DEA" w14:textId="351EA7A4" w:rsidR="00273980" w:rsidRPr="00F97D56" w:rsidRDefault="00273980" w:rsidP="00F97D56">
      <w:pPr>
        <w:pStyle w:val="Testo2"/>
      </w:pPr>
      <w:r w:rsidRPr="00F97D56">
        <w:t xml:space="preserve">Il Prof. Massimiliano Monaci riceve </w:t>
      </w:r>
      <w:r w:rsidR="006E7A2D" w:rsidRPr="00F97D56">
        <w:t xml:space="preserve">su appuntamento </w:t>
      </w:r>
      <w:r w:rsidRPr="00F97D56">
        <w:t xml:space="preserve">presso </w:t>
      </w:r>
      <w:r w:rsidR="006E7A2D" w:rsidRPr="00F97D56">
        <w:t>il suo studio (</w:t>
      </w:r>
      <w:r w:rsidRPr="00F97D56">
        <w:t>Dipartimento di Sociologia, IV piano</w:t>
      </w:r>
      <w:r w:rsidR="00A01D2B" w:rsidRPr="00F97D56">
        <w:t>)</w:t>
      </w:r>
      <w:r w:rsidRPr="00F97D56">
        <w:t>.</w:t>
      </w:r>
    </w:p>
    <w:p w14:paraId="52E42EF1" w14:textId="77777777" w:rsidR="00273980" w:rsidRPr="00F97D56" w:rsidRDefault="00273980" w:rsidP="00F97D56">
      <w:pPr>
        <w:pStyle w:val="Testo2"/>
      </w:pPr>
      <w:r w:rsidRPr="00F97D56">
        <w:t>Per comunicazioni: laura.zanfrini@unicatt.it; massimiliano.monaci@unicatt.it.</w:t>
      </w:r>
    </w:p>
    <w:sectPr w:rsidR="00273980" w:rsidRPr="00F97D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68D6" w14:textId="77777777" w:rsidR="00780875" w:rsidRDefault="00780875" w:rsidP="00015255">
      <w:pPr>
        <w:spacing w:after="0" w:line="240" w:lineRule="auto"/>
      </w:pPr>
      <w:r>
        <w:separator/>
      </w:r>
    </w:p>
  </w:endnote>
  <w:endnote w:type="continuationSeparator" w:id="0">
    <w:p w14:paraId="3F731320" w14:textId="77777777" w:rsidR="00780875" w:rsidRDefault="00780875" w:rsidP="0001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C3EE" w14:textId="77777777" w:rsidR="00780875" w:rsidRDefault="00780875" w:rsidP="00015255">
      <w:pPr>
        <w:spacing w:after="0" w:line="240" w:lineRule="auto"/>
      </w:pPr>
      <w:r>
        <w:separator/>
      </w:r>
    </w:p>
  </w:footnote>
  <w:footnote w:type="continuationSeparator" w:id="0">
    <w:p w14:paraId="17FA56EF" w14:textId="77777777" w:rsidR="00780875" w:rsidRDefault="00780875" w:rsidP="0001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7F"/>
    <w:multiLevelType w:val="hybridMultilevel"/>
    <w:tmpl w:val="7268A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BE1"/>
    <w:multiLevelType w:val="hybridMultilevel"/>
    <w:tmpl w:val="A2B0AC00"/>
    <w:lvl w:ilvl="0" w:tplc="D222F2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E51"/>
    <w:multiLevelType w:val="hybridMultilevel"/>
    <w:tmpl w:val="DAC68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D695C"/>
    <w:multiLevelType w:val="hybridMultilevel"/>
    <w:tmpl w:val="820A3A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82F76"/>
    <w:multiLevelType w:val="hybridMultilevel"/>
    <w:tmpl w:val="116A8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C5F75"/>
    <w:multiLevelType w:val="hybridMultilevel"/>
    <w:tmpl w:val="A828A4C4"/>
    <w:lvl w:ilvl="0" w:tplc="D222F2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C06"/>
    <w:multiLevelType w:val="hybridMultilevel"/>
    <w:tmpl w:val="96A47CE4"/>
    <w:lvl w:ilvl="0" w:tplc="D222F2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6CE8"/>
    <w:multiLevelType w:val="hybridMultilevel"/>
    <w:tmpl w:val="9FEA7EB8"/>
    <w:lvl w:ilvl="0" w:tplc="E4148A7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318F7"/>
    <w:multiLevelType w:val="hybridMultilevel"/>
    <w:tmpl w:val="6D20C000"/>
    <w:lvl w:ilvl="0" w:tplc="B756D6C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0A38"/>
    <w:multiLevelType w:val="hybridMultilevel"/>
    <w:tmpl w:val="7F265C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025F8"/>
    <w:multiLevelType w:val="hybridMultilevel"/>
    <w:tmpl w:val="545A9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4277A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C5429"/>
    <w:multiLevelType w:val="hybridMultilevel"/>
    <w:tmpl w:val="C4021F50"/>
    <w:lvl w:ilvl="0" w:tplc="B756D6C8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01B8D"/>
    <w:multiLevelType w:val="hybridMultilevel"/>
    <w:tmpl w:val="1BA29CA0"/>
    <w:lvl w:ilvl="0" w:tplc="E4148A7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BD3"/>
    <w:multiLevelType w:val="hybridMultilevel"/>
    <w:tmpl w:val="0F5C7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90AD1"/>
    <w:multiLevelType w:val="hybridMultilevel"/>
    <w:tmpl w:val="FAFAD7DA"/>
    <w:lvl w:ilvl="0" w:tplc="94DE8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5DE7"/>
    <w:multiLevelType w:val="hybridMultilevel"/>
    <w:tmpl w:val="88AE184E"/>
    <w:lvl w:ilvl="0" w:tplc="2AF42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70E"/>
    <w:multiLevelType w:val="hybridMultilevel"/>
    <w:tmpl w:val="EC8C35D8"/>
    <w:lvl w:ilvl="0" w:tplc="7A18882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208B9"/>
    <w:multiLevelType w:val="hybridMultilevel"/>
    <w:tmpl w:val="9AA09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9017">
    <w:abstractNumId w:val="12"/>
  </w:num>
  <w:num w:numId="2" w16cid:durableId="404687401">
    <w:abstractNumId w:val="15"/>
  </w:num>
  <w:num w:numId="3" w16cid:durableId="1902133635">
    <w:abstractNumId w:val="7"/>
  </w:num>
  <w:num w:numId="4" w16cid:durableId="2124574903">
    <w:abstractNumId w:val="3"/>
  </w:num>
  <w:num w:numId="5" w16cid:durableId="1941177647">
    <w:abstractNumId w:val="13"/>
  </w:num>
  <w:num w:numId="6" w16cid:durableId="1239483446">
    <w:abstractNumId w:val="14"/>
  </w:num>
  <w:num w:numId="7" w16cid:durableId="1024555811">
    <w:abstractNumId w:val="8"/>
  </w:num>
  <w:num w:numId="8" w16cid:durableId="377707536">
    <w:abstractNumId w:val="11"/>
  </w:num>
  <w:num w:numId="9" w16cid:durableId="476654882">
    <w:abstractNumId w:val="4"/>
  </w:num>
  <w:num w:numId="10" w16cid:durableId="1101872516">
    <w:abstractNumId w:val="1"/>
  </w:num>
  <w:num w:numId="11" w16cid:durableId="181166642">
    <w:abstractNumId w:val="5"/>
  </w:num>
  <w:num w:numId="12" w16cid:durableId="834494179">
    <w:abstractNumId w:val="16"/>
  </w:num>
  <w:num w:numId="13" w16cid:durableId="186916636">
    <w:abstractNumId w:val="2"/>
  </w:num>
  <w:num w:numId="14" w16cid:durableId="484780585">
    <w:abstractNumId w:val="6"/>
  </w:num>
  <w:num w:numId="15" w16cid:durableId="477116892">
    <w:abstractNumId w:val="10"/>
  </w:num>
  <w:num w:numId="16" w16cid:durableId="733509102">
    <w:abstractNumId w:val="17"/>
  </w:num>
  <w:num w:numId="17" w16cid:durableId="889077933">
    <w:abstractNumId w:val="0"/>
  </w:num>
  <w:num w:numId="18" w16cid:durableId="197960334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229B"/>
    <w:rsid w:val="00015255"/>
    <w:rsid w:val="00015F0F"/>
    <w:rsid w:val="00052ECF"/>
    <w:rsid w:val="000621D0"/>
    <w:rsid w:val="00065063"/>
    <w:rsid w:val="00067FAC"/>
    <w:rsid w:val="000700CE"/>
    <w:rsid w:val="00070726"/>
    <w:rsid w:val="000714BC"/>
    <w:rsid w:val="00072388"/>
    <w:rsid w:val="00087C7D"/>
    <w:rsid w:val="000947B6"/>
    <w:rsid w:val="000A66CF"/>
    <w:rsid w:val="000B7D61"/>
    <w:rsid w:val="000E3134"/>
    <w:rsid w:val="00100343"/>
    <w:rsid w:val="001020BC"/>
    <w:rsid w:val="001021F4"/>
    <w:rsid w:val="00104FE0"/>
    <w:rsid w:val="00127E42"/>
    <w:rsid w:val="00135D47"/>
    <w:rsid w:val="0014553E"/>
    <w:rsid w:val="00147285"/>
    <w:rsid w:val="00197DE4"/>
    <w:rsid w:val="001A181D"/>
    <w:rsid w:val="001A7837"/>
    <w:rsid w:val="001E6FA7"/>
    <w:rsid w:val="001E7044"/>
    <w:rsid w:val="00202247"/>
    <w:rsid w:val="00202429"/>
    <w:rsid w:val="00211CC9"/>
    <w:rsid w:val="002231D6"/>
    <w:rsid w:val="0022422D"/>
    <w:rsid w:val="00234D0B"/>
    <w:rsid w:val="00235672"/>
    <w:rsid w:val="00237B5E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76F95"/>
    <w:rsid w:val="00281003"/>
    <w:rsid w:val="002935CD"/>
    <w:rsid w:val="002A79E4"/>
    <w:rsid w:val="002B1720"/>
    <w:rsid w:val="002C0048"/>
    <w:rsid w:val="002C0083"/>
    <w:rsid w:val="002D5A1F"/>
    <w:rsid w:val="002E198C"/>
    <w:rsid w:val="002E77B8"/>
    <w:rsid w:val="002F4923"/>
    <w:rsid w:val="002F52F2"/>
    <w:rsid w:val="003073EF"/>
    <w:rsid w:val="00307FDE"/>
    <w:rsid w:val="003200D9"/>
    <w:rsid w:val="003326C5"/>
    <w:rsid w:val="00335A91"/>
    <w:rsid w:val="00340D98"/>
    <w:rsid w:val="0034150B"/>
    <w:rsid w:val="00350DB3"/>
    <w:rsid w:val="00353481"/>
    <w:rsid w:val="00380196"/>
    <w:rsid w:val="003A15C9"/>
    <w:rsid w:val="003A5C5F"/>
    <w:rsid w:val="003D1AFD"/>
    <w:rsid w:val="003D637F"/>
    <w:rsid w:val="003E7DCC"/>
    <w:rsid w:val="003F04DC"/>
    <w:rsid w:val="004214BE"/>
    <w:rsid w:val="004227E1"/>
    <w:rsid w:val="004256B2"/>
    <w:rsid w:val="00425DBB"/>
    <w:rsid w:val="0042677D"/>
    <w:rsid w:val="00432829"/>
    <w:rsid w:val="004358FB"/>
    <w:rsid w:val="00443DB3"/>
    <w:rsid w:val="004669BB"/>
    <w:rsid w:val="00483660"/>
    <w:rsid w:val="004916BE"/>
    <w:rsid w:val="004A75D0"/>
    <w:rsid w:val="004C3BFC"/>
    <w:rsid w:val="004C58D7"/>
    <w:rsid w:val="004C79B5"/>
    <w:rsid w:val="004D1217"/>
    <w:rsid w:val="004D6008"/>
    <w:rsid w:val="004F10F9"/>
    <w:rsid w:val="00505568"/>
    <w:rsid w:val="0050690C"/>
    <w:rsid w:val="00507C8A"/>
    <w:rsid w:val="00513F8C"/>
    <w:rsid w:val="00517206"/>
    <w:rsid w:val="00530072"/>
    <w:rsid w:val="005431BD"/>
    <w:rsid w:val="00550BCC"/>
    <w:rsid w:val="00555637"/>
    <w:rsid w:val="0056535C"/>
    <w:rsid w:val="0057373A"/>
    <w:rsid w:val="005807B8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612926"/>
    <w:rsid w:val="00612980"/>
    <w:rsid w:val="00616B7C"/>
    <w:rsid w:val="00617355"/>
    <w:rsid w:val="006574EE"/>
    <w:rsid w:val="00687D51"/>
    <w:rsid w:val="0069347A"/>
    <w:rsid w:val="006A696F"/>
    <w:rsid w:val="006B4284"/>
    <w:rsid w:val="006B527B"/>
    <w:rsid w:val="006C170B"/>
    <w:rsid w:val="006C5B7E"/>
    <w:rsid w:val="006C7A85"/>
    <w:rsid w:val="006D7588"/>
    <w:rsid w:val="006D795D"/>
    <w:rsid w:val="006E7A2D"/>
    <w:rsid w:val="006F0F59"/>
    <w:rsid w:val="006F1772"/>
    <w:rsid w:val="00710185"/>
    <w:rsid w:val="007128C4"/>
    <w:rsid w:val="00741841"/>
    <w:rsid w:val="00760A34"/>
    <w:rsid w:val="00763203"/>
    <w:rsid w:val="00766C8E"/>
    <w:rsid w:val="00774C91"/>
    <w:rsid w:val="00776622"/>
    <w:rsid w:val="00780875"/>
    <w:rsid w:val="007858AD"/>
    <w:rsid w:val="00794A5A"/>
    <w:rsid w:val="007B2249"/>
    <w:rsid w:val="007C2601"/>
    <w:rsid w:val="007D7494"/>
    <w:rsid w:val="008018C6"/>
    <w:rsid w:val="0080740F"/>
    <w:rsid w:val="0081035A"/>
    <w:rsid w:val="00810BB3"/>
    <w:rsid w:val="008166C5"/>
    <w:rsid w:val="00817284"/>
    <w:rsid w:val="008222A2"/>
    <w:rsid w:val="008334EE"/>
    <w:rsid w:val="008569F6"/>
    <w:rsid w:val="008774C0"/>
    <w:rsid w:val="00894F32"/>
    <w:rsid w:val="008A0018"/>
    <w:rsid w:val="008B1C9A"/>
    <w:rsid w:val="008B2699"/>
    <w:rsid w:val="008B5462"/>
    <w:rsid w:val="008C4026"/>
    <w:rsid w:val="008D2451"/>
    <w:rsid w:val="008D4D61"/>
    <w:rsid w:val="008F0083"/>
    <w:rsid w:val="008F4989"/>
    <w:rsid w:val="00907092"/>
    <w:rsid w:val="0091441E"/>
    <w:rsid w:val="0092315B"/>
    <w:rsid w:val="00937447"/>
    <w:rsid w:val="00940DA2"/>
    <w:rsid w:val="00942BC2"/>
    <w:rsid w:val="0096330D"/>
    <w:rsid w:val="0096579D"/>
    <w:rsid w:val="0097756A"/>
    <w:rsid w:val="00993A6F"/>
    <w:rsid w:val="009977B9"/>
    <w:rsid w:val="009A3CA0"/>
    <w:rsid w:val="009A4818"/>
    <w:rsid w:val="009B4355"/>
    <w:rsid w:val="009C62DC"/>
    <w:rsid w:val="009D2612"/>
    <w:rsid w:val="009D560E"/>
    <w:rsid w:val="009F10B7"/>
    <w:rsid w:val="009F2FA4"/>
    <w:rsid w:val="009F4C72"/>
    <w:rsid w:val="00A01D2B"/>
    <w:rsid w:val="00A14CE1"/>
    <w:rsid w:val="00A153E4"/>
    <w:rsid w:val="00A17D72"/>
    <w:rsid w:val="00A31C62"/>
    <w:rsid w:val="00A602E3"/>
    <w:rsid w:val="00A62482"/>
    <w:rsid w:val="00A7045A"/>
    <w:rsid w:val="00A86F9A"/>
    <w:rsid w:val="00A9112D"/>
    <w:rsid w:val="00AA3C31"/>
    <w:rsid w:val="00AA5FD3"/>
    <w:rsid w:val="00AA6A98"/>
    <w:rsid w:val="00AB6F76"/>
    <w:rsid w:val="00AC02F0"/>
    <w:rsid w:val="00AC0518"/>
    <w:rsid w:val="00AC29E1"/>
    <w:rsid w:val="00AD1732"/>
    <w:rsid w:val="00B01442"/>
    <w:rsid w:val="00B01836"/>
    <w:rsid w:val="00B26AE4"/>
    <w:rsid w:val="00B40030"/>
    <w:rsid w:val="00B42A5C"/>
    <w:rsid w:val="00B46B1A"/>
    <w:rsid w:val="00B772FA"/>
    <w:rsid w:val="00B80B44"/>
    <w:rsid w:val="00B90E9B"/>
    <w:rsid w:val="00BC1628"/>
    <w:rsid w:val="00BD5801"/>
    <w:rsid w:val="00BE13B3"/>
    <w:rsid w:val="00BE7804"/>
    <w:rsid w:val="00C13060"/>
    <w:rsid w:val="00C2194B"/>
    <w:rsid w:val="00C24541"/>
    <w:rsid w:val="00C3232C"/>
    <w:rsid w:val="00C4437C"/>
    <w:rsid w:val="00C4485E"/>
    <w:rsid w:val="00C7289E"/>
    <w:rsid w:val="00C74177"/>
    <w:rsid w:val="00C832ED"/>
    <w:rsid w:val="00C91D5F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E41D2"/>
    <w:rsid w:val="00CF2171"/>
    <w:rsid w:val="00CF68ED"/>
    <w:rsid w:val="00D0514E"/>
    <w:rsid w:val="00D22C9D"/>
    <w:rsid w:val="00D30CE5"/>
    <w:rsid w:val="00D43604"/>
    <w:rsid w:val="00D46E0A"/>
    <w:rsid w:val="00D526C0"/>
    <w:rsid w:val="00D54CE7"/>
    <w:rsid w:val="00D606D9"/>
    <w:rsid w:val="00D63EFE"/>
    <w:rsid w:val="00D72739"/>
    <w:rsid w:val="00D86EB6"/>
    <w:rsid w:val="00D914EA"/>
    <w:rsid w:val="00DA04BF"/>
    <w:rsid w:val="00DA1830"/>
    <w:rsid w:val="00DC0C50"/>
    <w:rsid w:val="00DD2C76"/>
    <w:rsid w:val="00DE0B84"/>
    <w:rsid w:val="00DE5704"/>
    <w:rsid w:val="00DF0A0A"/>
    <w:rsid w:val="00DF233E"/>
    <w:rsid w:val="00DF51F3"/>
    <w:rsid w:val="00E25A05"/>
    <w:rsid w:val="00E32617"/>
    <w:rsid w:val="00E33AFD"/>
    <w:rsid w:val="00E5174D"/>
    <w:rsid w:val="00E76E4F"/>
    <w:rsid w:val="00E82398"/>
    <w:rsid w:val="00E93D2E"/>
    <w:rsid w:val="00EA7087"/>
    <w:rsid w:val="00EC0C0D"/>
    <w:rsid w:val="00EC389E"/>
    <w:rsid w:val="00ED4880"/>
    <w:rsid w:val="00ED6075"/>
    <w:rsid w:val="00EF3C08"/>
    <w:rsid w:val="00EF6A2A"/>
    <w:rsid w:val="00EF6E26"/>
    <w:rsid w:val="00F03591"/>
    <w:rsid w:val="00F14AB3"/>
    <w:rsid w:val="00F17FEE"/>
    <w:rsid w:val="00F20B82"/>
    <w:rsid w:val="00F2544D"/>
    <w:rsid w:val="00F419D8"/>
    <w:rsid w:val="00F45AEB"/>
    <w:rsid w:val="00F462EB"/>
    <w:rsid w:val="00F550CF"/>
    <w:rsid w:val="00F56689"/>
    <w:rsid w:val="00F625BC"/>
    <w:rsid w:val="00F6511C"/>
    <w:rsid w:val="00F7093A"/>
    <w:rsid w:val="00F71D77"/>
    <w:rsid w:val="00F93932"/>
    <w:rsid w:val="00F96D25"/>
    <w:rsid w:val="00F97D56"/>
    <w:rsid w:val="00FA424D"/>
    <w:rsid w:val="00FB1987"/>
    <w:rsid w:val="00FC0D40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8F9F"/>
  <w15:docId w15:val="{00F52AB8-343D-41F9-BF65-6F6829A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709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07092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5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5255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15255"/>
    <w:rPr>
      <w:vertAlign w:val="superscript"/>
    </w:rPr>
  </w:style>
  <w:style w:type="paragraph" w:styleId="Revisione">
    <w:name w:val="Revision"/>
    <w:hidden/>
    <w:uiPriority w:val="99"/>
    <w:semiHidden/>
    <w:rsid w:val="00B014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AC84-C5DA-4D39-8071-5C88A07B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902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2023-04-26T08:13:00Z</cp:lastPrinted>
  <dcterms:created xsi:type="dcterms:W3CDTF">2023-06-13T10:21:00Z</dcterms:created>
  <dcterms:modified xsi:type="dcterms:W3CDTF">2023-06-13T10:21:00Z</dcterms:modified>
</cp:coreProperties>
</file>