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60B7" w14:textId="77777777" w:rsidR="00A3760E" w:rsidRPr="00A3760E" w:rsidRDefault="00A3760E" w:rsidP="00A3760E">
      <w:pPr>
        <w:pStyle w:val="Titolo1"/>
        <w:rPr>
          <w:lang w:val="it-IT"/>
        </w:rPr>
      </w:pPr>
      <w:r w:rsidRPr="00A3760E">
        <w:rPr>
          <w:lang w:val="it-IT"/>
        </w:rPr>
        <w:t>Laboratorio di Ciclo di progetto ed elementi di rendicontazione</w:t>
      </w:r>
    </w:p>
    <w:p w14:paraId="3A3C1CA8" w14:textId="77777777" w:rsidR="006A06E2" w:rsidRPr="00A3760E" w:rsidRDefault="005C54E3">
      <w:pPr>
        <w:spacing w:before="20"/>
        <w:ind w:left="929"/>
        <w:jc w:val="both"/>
        <w:rPr>
          <w:sz w:val="14"/>
          <w:lang w:val="it-IT"/>
        </w:rPr>
      </w:pPr>
      <w:r w:rsidRPr="00A3760E">
        <w:rPr>
          <w:sz w:val="18"/>
          <w:lang w:val="it-IT"/>
        </w:rPr>
        <w:t>P</w:t>
      </w:r>
      <w:r w:rsidRPr="00A3760E">
        <w:rPr>
          <w:sz w:val="14"/>
          <w:lang w:val="it-IT"/>
        </w:rPr>
        <w:t>ROF</w:t>
      </w:r>
      <w:r w:rsidRPr="00A3760E">
        <w:rPr>
          <w:sz w:val="18"/>
          <w:lang w:val="it-IT"/>
        </w:rPr>
        <w:t>. P</w:t>
      </w:r>
      <w:r w:rsidRPr="00A3760E">
        <w:rPr>
          <w:sz w:val="14"/>
          <w:lang w:val="it-IT"/>
        </w:rPr>
        <w:t xml:space="preserve">AOLA </w:t>
      </w:r>
      <w:r w:rsidRPr="00A3760E">
        <w:rPr>
          <w:sz w:val="18"/>
          <w:lang w:val="it-IT"/>
        </w:rPr>
        <w:t>F</w:t>
      </w:r>
      <w:r w:rsidRPr="00A3760E">
        <w:rPr>
          <w:sz w:val="14"/>
          <w:lang w:val="it-IT"/>
        </w:rPr>
        <w:t>ARRIS</w:t>
      </w:r>
    </w:p>
    <w:p w14:paraId="2F241A25" w14:textId="77777777" w:rsidR="006A06E2" w:rsidRPr="00A3760E" w:rsidRDefault="005C54E3" w:rsidP="00A3760E">
      <w:pPr>
        <w:spacing w:before="240" w:after="120"/>
        <w:ind w:left="929"/>
        <w:jc w:val="both"/>
        <w:rPr>
          <w:b/>
          <w:i/>
          <w:sz w:val="18"/>
          <w:lang w:val="it-IT"/>
        </w:rPr>
      </w:pPr>
      <w:r w:rsidRPr="00A3760E">
        <w:rPr>
          <w:b/>
          <w:i/>
          <w:sz w:val="18"/>
          <w:lang w:val="it-IT"/>
        </w:rPr>
        <w:t>OBIETTIVO DEL CORSO E RISULTATI DI APPRENDIMENTO ATTESI</w:t>
      </w:r>
    </w:p>
    <w:p w14:paraId="170BD15D" w14:textId="77777777" w:rsidR="006A06E2" w:rsidRPr="00A3760E" w:rsidRDefault="005C54E3" w:rsidP="00A3760E">
      <w:pPr>
        <w:spacing w:line="249" w:lineRule="auto"/>
        <w:ind w:left="929" w:right="925"/>
        <w:jc w:val="both"/>
        <w:rPr>
          <w:sz w:val="20"/>
          <w:lang w:val="it-IT"/>
        </w:rPr>
      </w:pPr>
      <w:r w:rsidRPr="00A3760E">
        <w:rPr>
          <w:sz w:val="20"/>
          <w:lang w:val="it-IT"/>
        </w:rPr>
        <w:t>Il Laboratorio ha l’obiettivo di far acquisire le competenze di base per progettare, realizzare, gestire e valutare un intervento di cooperazione internazionale e conoscere le metodologie e gli strumenti maggiormente utilizzati a tal scopo.</w:t>
      </w:r>
    </w:p>
    <w:p w14:paraId="3B6BA10C" w14:textId="77777777" w:rsidR="006A06E2" w:rsidRPr="00A3760E" w:rsidRDefault="005C54E3" w:rsidP="00A3760E">
      <w:pPr>
        <w:spacing w:before="1" w:line="249" w:lineRule="auto"/>
        <w:ind w:left="929" w:right="923"/>
        <w:jc w:val="both"/>
        <w:rPr>
          <w:sz w:val="20"/>
          <w:lang w:val="it-IT"/>
        </w:rPr>
      </w:pPr>
      <w:r w:rsidRPr="00A3760E">
        <w:rPr>
          <w:sz w:val="20"/>
          <w:lang w:val="it-IT"/>
        </w:rPr>
        <w:t xml:space="preserve">Al termine del corso, lo studente sarà in grado di comprendere ed utilizzare gli elementi fondamentali del Project </w:t>
      </w:r>
      <w:proofErr w:type="spellStart"/>
      <w:r w:rsidRPr="00A3760E">
        <w:rPr>
          <w:sz w:val="20"/>
          <w:lang w:val="it-IT"/>
        </w:rPr>
        <w:t>Cycle</w:t>
      </w:r>
      <w:proofErr w:type="spellEnd"/>
      <w:r w:rsidRPr="00A3760E">
        <w:rPr>
          <w:sz w:val="20"/>
          <w:lang w:val="it-IT"/>
        </w:rPr>
        <w:t xml:space="preserve"> Management e del Quadro Logico per ideare</w:t>
      </w:r>
      <w:r w:rsidRPr="00A3760E">
        <w:rPr>
          <w:spacing w:val="-11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e</w:t>
      </w:r>
      <w:r w:rsidRPr="00A3760E">
        <w:rPr>
          <w:spacing w:val="-11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formulare</w:t>
      </w:r>
      <w:r w:rsidRPr="00A3760E">
        <w:rPr>
          <w:spacing w:val="-14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un</w:t>
      </w:r>
      <w:r w:rsidRPr="00A3760E">
        <w:rPr>
          <w:spacing w:val="-13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progetto</w:t>
      </w:r>
      <w:r w:rsidRPr="00A3760E">
        <w:rPr>
          <w:spacing w:val="-15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di</w:t>
      </w:r>
      <w:r w:rsidRPr="00A3760E">
        <w:rPr>
          <w:spacing w:val="-12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cooperazione</w:t>
      </w:r>
      <w:r w:rsidRPr="00A3760E">
        <w:rPr>
          <w:spacing w:val="-11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internazionale.</w:t>
      </w:r>
      <w:r w:rsidRPr="00A3760E">
        <w:rPr>
          <w:spacing w:val="-6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Inoltre,</w:t>
      </w:r>
      <w:r w:rsidRPr="00A3760E">
        <w:rPr>
          <w:spacing w:val="-13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avrà</w:t>
      </w:r>
      <w:r w:rsidRPr="00A3760E">
        <w:rPr>
          <w:spacing w:val="-11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acquisito le conoscenze circa la strutturazione di una ONG sul campo e le competenze base per avviare la gestione di un progetto sul</w:t>
      </w:r>
      <w:r w:rsidRPr="00A3760E">
        <w:rPr>
          <w:spacing w:val="-13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campo.</w:t>
      </w:r>
    </w:p>
    <w:p w14:paraId="2B0E0F0B" w14:textId="77777777" w:rsidR="006A06E2" w:rsidRPr="00A3760E" w:rsidRDefault="005C54E3" w:rsidP="00A3760E">
      <w:pPr>
        <w:spacing w:before="240" w:after="120"/>
        <w:ind w:left="929"/>
        <w:jc w:val="both"/>
        <w:rPr>
          <w:b/>
          <w:i/>
          <w:sz w:val="18"/>
          <w:lang w:val="it-IT"/>
        </w:rPr>
      </w:pPr>
      <w:r w:rsidRPr="00A3760E">
        <w:rPr>
          <w:b/>
          <w:i/>
          <w:sz w:val="18"/>
          <w:lang w:val="it-IT"/>
        </w:rPr>
        <w:t>PROGRAMMA DEL CORSO</w:t>
      </w:r>
    </w:p>
    <w:p w14:paraId="5563EFFD" w14:textId="77777777" w:rsidR="006A06E2" w:rsidRPr="00A3760E" w:rsidRDefault="005C54E3" w:rsidP="00A3760E">
      <w:pPr>
        <w:spacing w:line="249" w:lineRule="auto"/>
        <w:ind w:left="929" w:right="922"/>
        <w:jc w:val="both"/>
        <w:rPr>
          <w:sz w:val="20"/>
          <w:lang w:val="it-IT"/>
        </w:rPr>
      </w:pPr>
      <w:r w:rsidRPr="00A3760E">
        <w:rPr>
          <w:sz w:val="20"/>
          <w:lang w:val="it-IT"/>
        </w:rPr>
        <w:t>Argomento</w:t>
      </w:r>
      <w:r w:rsidRPr="00A3760E">
        <w:rPr>
          <w:spacing w:val="-11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del</w:t>
      </w:r>
      <w:r w:rsidRPr="00A3760E">
        <w:rPr>
          <w:spacing w:val="-11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corso</w:t>
      </w:r>
      <w:r w:rsidRPr="00A3760E">
        <w:rPr>
          <w:spacing w:val="-10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saranno</w:t>
      </w:r>
      <w:r w:rsidRPr="00A3760E">
        <w:rPr>
          <w:spacing w:val="-11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gli</w:t>
      </w:r>
      <w:r w:rsidRPr="00A3760E">
        <w:rPr>
          <w:spacing w:val="-10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elementi</w:t>
      </w:r>
      <w:r w:rsidRPr="00A3760E">
        <w:rPr>
          <w:spacing w:val="-10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fondamentali</w:t>
      </w:r>
      <w:r w:rsidRPr="00A3760E">
        <w:rPr>
          <w:spacing w:val="-9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del</w:t>
      </w:r>
      <w:r w:rsidRPr="00A3760E">
        <w:rPr>
          <w:spacing w:val="-14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Ciclo</w:t>
      </w:r>
      <w:r w:rsidRPr="00A3760E">
        <w:rPr>
          <w:spacing w:val="-8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di</w:t>
      </w:r>
      <w:r w:rsidRPr="00A3760E">
        <w:rPr>
          <w:spacing w:val="-9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Progetto</w:t>
      </w:r>
      <w:r w:rsidRPr="00A3760E">
        <w:rPr>
          <w:spacing w:val="-5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in</w:t>
      </w:r>
      <w:r w:rsidRPr="00A3760E">
        <w:rPr>
          <w:spacing w:val="-11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tutte le sue fasi e gli strumenti di maggior utilizzo. Saranno proposti sia approfondimenti tematici (in particolare su valutazione e budgeting/rendicontazione economica di progetto) sia esercitazioni e casi</w:t>
      </w:r>
      <w:r w:rsidRPr="00A3760E">
        <w:rPr>
          <w:spacing w:val="-15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pratici.</w:t>
      </w:r>
    </w:p>
    <w:p w14:paraId="75FA9253" w14:textId="77777777" w:rsidR="006A06E2" w:rsidRPr="00A3760E" w:rsidRDefault="005C54E3" w:rsidP="00A3760E">
      <w:pPr>
        <w:spacing w:before="120" w:line="228" w:lineRule="exact"/>
        <w:ind w:left="929"/>
        <w:jc w:val="both"/>
        <w:rPr>
          <w:i/>
          <w:sz w:val="20"/>
        </w:rPr>
      </w:pPr>
      <w:proofErr w:type="spellStart"/>
      <w:r w:rsidRPr="00A3760E">
        <w:rPr>
          <w:i/>
          <w:sz w:val="20"/>
        </w:rPr>
        <w:t>Panoramica</w:t>
      </w:r>
      <w:proofErr w:type="spellEnd"/>
    </w:p>
    <w:p w14:paraId="28CC7D0E" w14:textId="77777777" w:rsidR="006A06E2" w:rsidRDefault="005C54E3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rPr>
          <w:sz w:val="20"/>
        </w:rPr>
      </w:pPr>
      <w:r>
        <w:rPr>
          <w:sz w:val="20"/>
        </w:rPr>
        <w:t xml:space="preserve">Che </w:t>
      </w:r>
      <w:proofErr w:type="spellStart"/>
      <w:r>
        <w:rPr>
          <w:sz w:val="20"/>
        </w:rPr>
        <w:t>cos’è</w:t>
      </w:r>
      <w:proofErr w:type="spellEnd"/>
      <w:r>
        <w:rPr>
          <w:sz w:val="20"/>
        </w:rPr>
        <w:t xml:space="preserve"> un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progetto</w:t>
      </w:r>
      <w:proofErr w:type="spellEnd"/>
    </w:p>
    <w:p w14:paraId="47E64226" w14:textId="77777777" w:rsidR="006A06E2" w:rsidRDefault="005C54E3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rPr>
          <w:sz w:val="20"/>
        </w:rPr>
      </w:pPr>
      <w:proofErr w:type="spellStart"/>
      <w:r>
        <w:rPr>
          <w:sz w:val="20"/>
        </w:rPr>
        <w:t>Politiche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Programmi</w:t>
      </w:r>
      <w:proofErr w:type="spellEnd"/>
      <w:r>
        <w:rPr>
          <w:sz w:val="20"/>
        </w:rPr>
        <w:t xml:space="preserve"> e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Progetti</w:t>
      </w:r>
      <w:proofErr w:type="spellEnd"/>
    </w:p>
    <w:p w14:paraId="67849141" w14:textId="77777777" w:rsidR="006A06E2" w:rsidRPr="00A3760E" w:rsidRDefault="005C54E3" w:rsidP="00A3760E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spacing w:line="243" w:lineRule="exact"/>
        <w:rPr>
          <w:sz w:val="20"/>
          <w:lang w:val="it-IT"/>
        </w:rPr>
      </w:pPr>
      <w:r w:rsidRPr="00A3760E">
        <w:rPr>
          <w:sz w:val="20"/>
          <w:lang w:val="it-IT"/>
        </w:rPr>
        <w:t>Breve storia dei progetti di</w:t>
      </w:r>
      <w:r w:rsidRPr="00A3760E">
        <w:rPr>
          <w:spacing w:val="-13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sviluppo</w:t>
      </w:r>
    </w:p>
    <w:p w14:paraId="63C56891" w14:textId="77777777" w:rsidR="006A06E2" w:rsidRPr="00A3760E" w:rsidRDefault="005C54E3" w:rsidP="00A3760E">
      <w:pPr>
        <w:spacing w:before="120" w:line="228" w:lineRule="exact"/>
        <w:ind w:left="929"/>
        <w:jc w:val="both"/>
        <w:rPr>
          <w:i/>
          <w:sz w:val="20"/>
        </w:rPr>
      </w:pPr>
      <w:r w:rsidRPr="00A3760E">
        <w:rPr>
          <w:i/>
          <w:sz w:val="20"/>
        </w:rPr>
        <w:t>Project Cycle Management (PCM)</w:t>
      </w:r>
    </w:p>
    <w:p w14:paraId="2749697B" w14:textId="77777777" w:rsidR="006A06E2" w:rsidRPr="00A3760E" w:rsidRDefault="005C54E3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rPr>
          <w:sz w:val="20"/>
          <w:lang w:val="it-IT"/>
        </w:rPr>
      </w:pPr>
      <w:r w:rsidRPr="00A3760E">
        <w:rPr>
          <w:sz w:val="20"/>
          <w:lang w:val="it-IT"/>
        </w:rPr>
        <w:t xml:space="preserve">Definizione del PCM e del </w:t>
      </w:r>
      <w:proofErr w:type="spellStart"/>
      <w:r w:rsidRPr="00A3760E">
        <w:rPr>
          <w:sz w:val="20"/>
          <w:lang w:val="it-IT"/>
        </w:rPr>
        <w:t>Logical</w:t>
      </w:r>
      <w:proofErr w:type="spellEnd"/>
      <w:r w:rsidRPr="00A3760E">
        <w:rPr>
          <w:sz w:val="20"/>
          <w:lang w:val="it-IT"/>
        </w:rPr>
        <w:t xml:space="preserve"> Framework </w:t>
      </w:r>
      <w:proofErr w:type="spellStart"/>
      <w:r w:rsidRPr="00A3760E">
        <w:rPr>
          <w:sz w:val="20"/>
          <w:lang w:val="it-IT"/>
        </w:rPr>
        <w:t>Approach</w:t>
      </w:r>
      <w:proofErr w:type="spellEnd"/>
      <w:r w:rsidRPr="00A3760E">
        <w:rPr>
          <w:spacing w:val="-16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(LFA)</w:t>
      </w:r>
    </w:p>
    <w:p w14:paraId="46604F40" w14:textId="77777777" w:rsidR="006A06E2" w:rsidRDefault="005C54E3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rPr>
          <w:sz w:val="20"/>
        </w:rPr>
      </w:pPr>
      <w:proofErr w:type="spellStart"/>
      <w:r>
        <w:rPr>
          <w:sz w:val="20"/>
        </w:rPr>
        <w:t>Programmazione</w:t>
      </w:r>
      <w:proofErr w:type="spellEnd"/>
      <w:r>
        <w:rPr>
          <w:sz w:val="20"/>
        </w:rPr>
        <w:t xml:space="preserve"> e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Identificazione</w:t>
      </w:r>
      <w:proofErr w:type="spellEnd"/>
    </w:p>
    <w:p w14:paraId="77CD3399" w14:textId="77777777" w:rsidR="006A06E2" w:rsidRDefault="005C54E3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rPr>
          <w:sz w:val="20"/>
        </w:rPr>
      </w:pPr>
      <w:proofErr w:type="spellStart"/>
      <w:r>
        <w:rPr>
          <w:sz w:val="20"/>
        </w:rPr>
        <w:t>Formulazione</w:t>
      </w:r>
      <w:proofErr w:type="spellEnd"/>
    </w:p>
    <w:p w14:paraId="16415D42" w14:textId="77777777" w:rsidR="006A06E2" w:rsidRDefault="005C54E3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rPr>
          <w:sz w:val="20"/>
        </w:rPr>
      </w:pPr>
      <w:proofErr w:type="spellStart"/>
      <w:r>
        <w:rPr>
          <w:sz w:val="20"/>
        </w:rPr>
        <w:t>Implementazione</w:t>
      </w:r>
      <w:proofErr w:type="spellEnd"/>
    </w:p>
    <w:p w14:paraId="64A37D5F" w14:textId="77777777" w:rsidR="006A06E2" w:rsidRPr="00A3760E" w:rsidRDefault="005C54E3" w:rsidP="00A3760E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spacing w:line="243" w:lineRule="exact"/>
        <w:rPr>
          <w:sz w:val="20"/>
        </w:rPr>
      </w:pPr>
      <w:proofErr w:type="spellStart"/>
      <w:r>
        <w:rPr>
          <w:sz w:val="20"/>
        </w:rPr>
        <w:t>Valutazione</w:t>
      </w:r>
      <w:proofErr w:type="spellEnd"/>
    </w:p>
    <w:p w14:paraId="6F0DA1E4" w14:textId="77777777" w:rsidR="006A06E2" w:rsidRPr="00A3760E" w:rsidRDefault="005C54E3" w:rsidP="00A3760E">
      <w:pPr>
        <w:spacing w:before="120" w:line="228" w:lineRule="exact"/>
        <w:ind w:left="929"/>
        <w:jc w:val="both"/>
        <w:rPr>
          <w:i/>
          <w:sz w:val="20"/>
        </w:rPr>
      </w:pPr>
      <w:proofErr w:type="spellStart"/>
      <w:r w:rsidRPr="00A3760E">
        <w:rPr>
          <w:i/>
          <w:sz w:val="20"/>
        </w:rPr>
        <w:t>Implementare</w:t>
      </w:r>
      <w:proofErr w:type="spellEnd"/>
      <w:r w:rsidRPr="00A3760E">
        <w:rPr>
          <w:i/>
          <w:sz w:val="20"/>
        </w:rPr>
        <w:t xml:space="preserve"> un </w:t>
      </w:r>
      <w:proofErr w:type="spellStart"/>
      <w:r w:rsidRPr="00A3760E">
        <w:rPr>
          <w:i/>
          <w:sz w:val="20"/>
        </w:rPr>
        <w:t>progetto</w:t>
      </w:r>
      <w:proofErr w:type="spellEnd"/>
      <w:r w:rsidRPr="00A3760E">
        <w:rPr>
          <w:i/>
          <w:sz w:val="20"/>
        </w:rPr>
        <w:t xml:space="preserve"> </w:t>
      </w:r>
      <w:proofErr w:type="spellStart"/>
      <w:r w:rsidRPr="00A3760E">
        <w:rPr>
          <w:i/>
          <w:sz w:val="20"/>
        </w:rPr>
        <w:t>sul</w:t>
      </w:r>
      <w:proofErr w:type="spellEnd"/>
      <w:r w:rsidRPr="00A3760E">
        <w:rPr>
          <w:i/>
          <w:sz w:val="20"/>
        </w:rPr>
        <w:t xml:space="preserve"> campo</w:t>
      </w:r>
    </w:p>
    <w:p w14:paraId="790895BF" w14:textId="77777777" w:rsidR="006A06E2" w:rsidRDefault="005C54E3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spacing w:line="241" w:lineRule="exact"/>
        <w:rPr>
          <w:sz w:val="20"/>
        </w:rPr>
      </w:pPr>
      <w:proofErr w:type="spellStart"/>
      <w:r>
        <w:rPr>
          <w:sz w:val="20"/>
        </w:rPr>
        <w:t>Strutturare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ONG </w:t>
      </w:r>
      <w:proofErr w:type="spellStart"/>
      <w:r>
        <w:rPr>
          <w:sz w:val="20"/>
        </w:rPr>
        <w:t>sul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campo</w:t>
      </w:r>
    </w:p>
    <w:p w14:paraId="5965AC35" w14:textId="77777777" w:rsidR="006A06E2" w:rsidRDefault="005C54E3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rPr>
          <w:sz w:val="20"/>
        </w:rPr>
      </w:pPr>
      <w:r>
        <w:rPr>
          <w:sz w:val="20"/>
        </w:rPr>
        <w:t>Stakeholders e</w:t>
      </w:r>
      <w:r>
        <w:rPr>
          <w:spacing w:val="-6"/>
          <w:sz w:val="20"/>
        </w:rPr>
        <w:t xml:space="preserve"> </w:t>
      </w:r>
      <w:r>
        <w:rPr>
          <w:sz w:val="20"/>
        </w:rPr>
        <w:t>networking</w:t>
      </w:r>
    </w:p>
    <w:p w14:paraId="75752594" w14:textId="77777777" w:rsidR="006A06E2" w:rsidRDefault="005C54E3" w:rsidP="00A3760E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spacing w:line="243" w:lineRule="exact"/>
        <w:rPr>
          <w:sz w:val="20"/>
          <w:lang w:val="it-IT"/>
        </w:rPr>
      </w:pPr>
      <w:r w:rsidRPr="00A3760E">
        <w:rPr>
          <w:sz w:val="20"/>
          <w:lang w:val="it-IT"/>
        </w:rPr>
        <w:t>Le risorse umane: dipendenti, stagisti,</w:t>
      </w:r>
      <w:r w:rsidRPr="00A3760E">
        <w:rPr>
          <w:spacing w:val="-13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volontari</w:t>
      </w:r>
    </w:p>
    <w:p w14:paraId="1EC39C0C" w14:textId="77777777" w:rsidR="006A06E2" w:rsidRDefault="005C54E3" w:rsidP="00B053C0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spacing w:line="243" w:lineRule="exact"/>
        <w:ind w:left="1644" w:hanging="357"/>
        <w:rPr>
          <w:sz w:val="20"/>
        </w:rPr>
      </w:pPr>
      <w:r>
        <w:rPr>
          <w:sz w:val="20"/>
        </w:rPr>
        <w:t>Safeguarding</w:t>
      </w:r>
      <w:r>
        <w:rPr>
          <w:spacing w:val="-4"/>
          <w:sz w:val="20"/>
        </w:rPr>
        <w:t xml:space="preserve"> </w:t>
      </w:r>
      <w:r>
        <w:rPr>
          <w:sz w:val="20"/>
        </w:rPr>
        <w:t>Policies</w:t>
      </w:r>
    </w:p>
    <w:p w14:paraId="51462949" w14:textId="77777777" w:rsidR="006A06E2" w:rsidRDefault="005C54E3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rPr>
          <w:sz w:val="20"/>
        </w:rPr>
      </w:pPr>
      <w:r>
        <w:rPr>
          <w:sz w:val="20"/>
        </w:rPr>
        <w:t>Budgeting 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rendicontazione</w:t>
      </w:r>
      <w:proofErr w:type="spellEnd"/>
    </w:p>
    <w:p w14:paraId="0BAAC6D1" w14:textId="77777777" w:rsidR="006A06E2" w:rsidRDefault="005C54E3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rPr>
          <w:sz w:val="20"/>
        </w:rPr>
      </w:pPr>
      <w:proofErr w:type="spellStart"/>
      <w:r>
        <w:rPr>
          <w:sz w:val="20"/>
        </w:rPr>
        <w:t>Visibilità</w:t>
      </w:r>
      <w:proofErr w:type="spellEnd"/>
      <w:r>
        <w:rPr>
          <w:sz w:val="20"/>
        </w:rPr>
        <w:t xml:space="preserve"> e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Disseminazione</w:t>
      </w:r>
      <w:proofErr w:type="spellEnd"/>
    </w:p>
    <w:p w14:paraId="3199E59E" w14:textId="77777777" w:rsidR="006A06E2" w:rsidRPr="00A3760E" w:rsidRDefault="005C54E3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spacing w:line="243" w:lineRule="exact"/>
        <w:rPr>
          <w:sz w:val="20"/>
          <w:lang w:val="it-IT"/>
        </w:rPr>
      </w:pPr>
      <w:r w:rsidRPr="00A3760E">
        <w:rPr>
          <w:sz w:val="20"/>
          <w:lang w:val="it-IT"/>
        </w:rPr>
        <w:t>Lavorare nella cooperazione internazionale: da dove</w:t>
      </w:r>
      <w:r w:rsidRPr="00A3760E">
        <w:rPr>
          <w:spacing w:val="-16"/>
          <w:sz w:val="20"/>
          <w:lang w:val="it-IT"/>
        </w:rPr>
        <w:t xml:space="preserve"> </w:t>
      </w:r>
      <w:r w:rsidRPr="00A3760E">
        <w:rPr>
          <w:sz w:val="20"/>
          <w:lang w:val="it-IT"/>
        </w:rPr>
        <w:t>cominciare</w:t>
      </w:r>
    </w:p>
    <w:p w14:paraId="780A9FE2" w14:textId="507927AF" w:rsidR="006A06E2" w:rsidRDefault="005C54E3" w:rsidP="00A3760E">
      <w:pPr>
        <w:spacing w:before="240" w:after="120"/>
        <w:ind w:left="929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C13E9">
        <w:rPr>
          <w:rStyle w:val="Rimandonotaapidipagina"/>
          <w:b/>
          <w:i/>
          <w:sz w:val="18"/>
        </w:rPr>
        <w:footnoteReference w:id="1"/>
      </w:r>
    </w:p>
    <w:p w14:paraId="4AA497DD" w14:textId="77777777" w:rsidR="006A06E2" w:rsidRDefault="005C54E3">
      <w:pPr>
        <w:pStyle w:val="Corpotesto"/>
        <w:spacing w:before="136" w:line="256" w:lineRule="auto"/>
        <w:ind w:left="1212" w:right="843" w:hanging="284"/>
      </w:pPr>
      <w:r>
        <w:t>Aid Delivery Methods – Project Cycle Management Guidelines (European Commission, 2004)</w:t>
      </w:r>
      <w:r w:rsidR="00A3760E">
        <w:t>.</w:t>
      </w:r>
    </w:p>
    <w:p w14:paraId="2762CF61" w14:textId="77777777" w:rsidR="006A06E2" w:rsidRPr="00A3760E" w:rsidRDefault="005C54E3">
      <w:pPr>
        <w:pStyle w:val="Corpotesto"/>
        <w:spacing w:before="120"/>
        <w:ind w:left="929"/>
        <w:rPr>
          <w:lang w:val="it-IT"/>
        </w:rPr>
      </w:pPr>
      <w:r w:rsidRPr="00A3760E">
        <w:rPr>
          <w:lang w:val="it-IT"/>
        </w:rPr>
        <w:t xml:space="preserve">Il ciclo del progetto (Javier </w:t>
      </w:r>
      <w:proofErr w:type="spellStart"/>
      <w:r w:rsidRPr="00A3760E">
        <w:rPr>
          <w:lang w:val="it-IT"/>
        </w:rPr>
        <w:t>Schunk</w:t>
      </w:r>
      <w:proofErr w:type="spellEnd"/>
      <w:r w:rsidRPr="00A3760E">
        <w:rPr>
          <w:lang w:val="it-IT"/>
        </w:rPr>
        <w:t>, Dicembre 2020)</w:t>
      </w:r>
      <w:r w:rsidR="00A3760E">
        <w:rPr>
          <w:lang w:val="it-IT"/>
        </w:rPr>
        <w:t>.</w:t>
      </w:r>
    </w:p>
    <w:p w14:paraId="14BA8AC4" w14:textId="77777777" w:rsidR="006A06E2" w:rsidRPr="00A3760E" w:rsidRDefault="005C54E3">
      <w:pPr>
        <w:pStyle w:val="Corpotesto"/>
        <w:spacing w:before="131" w:line="256" w:lineRule="auto"/>
        <w:ind w:left="1212" w:right="843" w:hanging="284"/>
        <w:rPr>
          <w:lang w:val="it-IT"/>
        </w:rPr>
      </w:pPr>
      <w:r w:rsidRPr="00A3760E">
        <w:rPr>
          <w:lang w:val="it-IT"/>
        </w:rPr>
        <w:t>SOCIAL IMPACT NAVIGATOR - Guida pratica per organizzazioni orientate a raggiungere migliori risultati (</w:t>
      </w:r>
      <w:proofErr w:type="spellStart"/>
      <w:r w:rsidRPr="00A3760E">
        <w:rPr>
          <w:lang w:val="it-IT"/>
        </w:rPr>
        <w:t>Phineo</w:t>
      </w:r>
      <w:proofErr w:type="spellEnd"/>
      <w:r w:rsidRPr="00A3760E">
        <w:rPr>
          <w:lang w:val="it-IT"/>
        </w:rPr>
        <w:t xml:space="preserve"> &amp; Social Value Italia, 2017)</w:t>
      </w:r>
      <w:r w:rsidR="00A3760E">
        <w:rPr>
          <w:lang w:val="it-IT"/>
        </w:rPr>
        <w:t>.</w:t>
      </w:r>
    </w:p>
    <w:p w14:paraId="536A4277" w14:textId="77777777" w:rsidR="006A06E2" w:rsidRPr="00A3760E" w:rsidRDefault="005C54E3">
      <w:pPr>
        <w:pStyle w:val="Corpotesto"/>
        <w:spacing w:before="119"/>
        <w:ind w:left="929"/>
        <w:rPr>
          <w:lang w:val="it-IT"/>
        </w:rPr>
      </w:pPr>
      <w:r w:rsidRPr="00A3760E">
        <w:rPr>
          <w:lang w:val="it-IT"/>
        </w:rPr>
        <w:t>Ulteriore bibliografia di approfondimento verrà indicata nel corso del Laboratorio.</w:t>
      </w:r>
    </w:p>
    <w:p w14:paraId="2E84B117" w14:textId="77777777" w:rsidR="006A06E2" w:rsidRPr="00A3760E" w:rsidRDefault="006A06E2">
      <w:pPr>
        <w:pStyle w:val="Corpotesto"/>
        <w:rPr>
          <w:sz w:val="22"/>
          <w:lang w:val="it-IT"/>
        </w:rPr>
      </w:pPr>
    </w:p>
    <w:p w14:paraId="338A7B60" w14:textId="77777777" w:rsidR="006A06E2" w:rsidRPr="00A3760E" w:rsidRDefault="005C54E3">
      <w:pPr>
        <w:ind w:left="929"/>
        <w:rPr>
          <w:b/>
          <w:i/>
          <w:sz w:val="18"/>
          <w:lang w:val="it-IT"/>
        </w:rPr>
      </w:pPr>
      <w:r w:rsidRPr="00A3760E">
        <w:rPr>
          <w:b/>
          <w:i/>
          <w:sz w:val="18"/>
          <w:lang w:val="it-IT"/>
        </w:rPr>
        <w:t>DIDATTICA DEL CORSO</w:t>
      </w:r>
    </w:p>
    <w:p w14:paraId="62ABD84E" w14:textId="77777777" w:rsidR="006A06E2" w:rsidRPr="00A3760E" w:rsidRDefault="005C54E3">
      <w:pPr>
        <w:pStyle w:val="Corpotesto"/>
        <w:spacing w:before="131"/>
        <w:ind w:left="1212"/>
        <w:rPr>
          <w:lang w:val="it-IT"/>
        </w:rPr>
      </w:pPr>
      <w:r w:rsidRPr="00A3760E">
        <w:rPr>
          <w:lang w:val="it-IT"/>
        </w:rPr>
        <w:t>Ciascuna lezione prevede una parte teorica e un’esercitazione pratica in gruppi di lavoro,</w:t>
      </w:r>
    </w:p>
    <w:p w14:paraId="75961EA5" w14:textId="77777777" w:rsidR="006A06E2" w:rsidRPr="00A3760E" w:rsidRDefault="005C54E3">
      <w:pPr>
        <w:pStyle w:val="Corpotesto"/>
        <w:spacing w:before="14"/>
        <w:ind w:left="929"/>
        <w:rPr>
          <w:lang w:val="it-IT"/>
        </w:rPr>
      </w:pPr>
      <w:r w:rsidRPr="00A3760E">
        <w:rPr>
          <w:lang w:val="it-IT"/>
        </w:rPr>
        <w:t>con la simulazione della gestione di una parte di un progetto.</w:t>
      </w:r>
    </w:p>
    <w:p w14:paraId="1B2298E1" w14:textId="76EF6FA7" w:rsidR="006A06E2" w:rsidRPr="00A3760E" w:rsidRDefault="005C54E3">
      <w:pPr>
        <w:pStyle w:val="Corpotesto"/>
        <w:spacing w:before="11" w:line="256" w:lineRule="auto"/>
        <w:ind w:left="929" w:right="923" w:firstLine="283"/>
        <w:jc w:val="both"/>
        <w:rPr>
          <w:lang w:val="it-IT"/>
        </w:rPr>
      </w:pPr>
      <w:r w:rsidRPr="00A3760E">
        <w:rPr>
          <w:lang w:val="it-IT"/>
        </w:rPr>
        <w:t xml:space="preserve">Il laboratorio ha la durata di 30 ore. </w:t>
      </w:r>
    </w:p>
    <w:p w14:paraId="194FA9CF" w14:textId="77777777" w:rsidR="006A06E2" w:rsidRPr="00A3760E" w:rsidRDefault="005C54E3">
      <w:pPr>
        <w:pStyle w:val="Corpotesto"/>
        <w:spacing w:before="119" w:line="254" w:lineRule="auto"/>
        <w:ind w:left="929" w:right="922" w:firstLine="283"/>
        <w:jc w:val="both"/>
        <w:rPr>
          <w:lang w:val="it-IT"/>
        </w:rPr>
      </w:pPr>
      <w:r w:rsidRPr="00A3760E">
        <w:rPr>
          <w:i/>
          <w:lang w:val="it-IT"/>
        </w:rPr>
        <w:t>Nota</w:t>
      </w:r>
      <w:r w:rsidRPr="00A3760E">
        <w:rPr>
          <w:i/>
          <w:spacing w:val="-9"/>
          <w:lang w:val="it-IT"/>
        </w:rPr>
        <w:t xml:space="preserve"> </w:t>
      </w:r>
      <w:r w:rsidRPr="00A3760E">
        <w:rPr>
          <w:i/>
          <w:lang w:val="it-IT"/>
        </w:rPr>
        <w:t>bene</w:t>
      </w:r>
      <w:r w:rsidRPr="00A3760E">
        <w:rPr>
          <w:lang w:val="it-IT"/>
        </w:rPr>
        <w:t>:</w:t>
      </w:r>
      <w:r w:rsidRPr="00A3760E">
        <w:rPr>
          <w:spacing w:val="-10"/>
          <w:lang w:val="it-IT"/>
        </w:rPr>
        <w:t xml:space="preserve"> </w:t>
      </w:r>
      <w:r w:rsidRPr="00A3760E">
        <w:rPr>
          <w:lang w:val="it-IT"/>
        </w:rPr>
        <w:t>i</w:t>
      </w:r>
      <w:r w:rsidRPr="00A3760E">
        <w:rPr>
          <w:spacing w:val="-10"/>
          <w:lang w:val="it-IT"/>
        </w:rPr>
        <w:t xml:space="preserve"> </w:t>
      </w:r>
      <w:r w:rsidRPr="00A3760E">
        <w:rPr>
          <w:lang w:val="it-IT"/>
        </w:rPr>
        <w:t>Laboratori</w:t>
      </w:r>
      <w:r w:rsidRPr="00A3760E">
        <w:rPr>
          <w:spacing w:val="-10"/>
          <w:lang w:val="it-IT"/>
        </w:rPr>
        <w:t xml:space="preserve"> </w:t>
      </w:r>
      <w:r w:rsidRPr="00A3760E">
        <w:rPr>
          <w:lang w:val="it-IT"/>
        </w:rPr>
        <w:t>e</w:t>
      </w:r>
      <w:r w:rsidRPr="00A3760E">
        <w:rPr>
          <w:spacing w:val="-11"/>
          <w:lang w:val="it-IT"/>
        </w:rPr>
        <w:t xml:space="preserve"> </w:t>
      </w:r>
      <w:r w:rsidRPr="00A3760E">
        <w:rPr>
          <w:lang w:val="it-IT"/>
        </w:rPr>
        <w:t>i</w:t>
      </w:r>
      <w:r w:rsidRPr="00A3760E">
        <w:rPr>
          <w:spacing w:val="-10"/>
          <w:lang w:val="it-IT"/>
        </w:rPr>
        <w:t xml:space="preserve"> </w:t>
      </w:r>
      <w:r w:rsidRPr="00A3760E">
        <w:rPr>
          <w:lang w:val="it-IT"/>
        </w:rPr>
        <w:t>seminari</w:t>
      </w:r>
      <w:r w:rsidRPr="00A3760E">
        <w:rPr>
          <w:spacing w:val="-10"/>
          <w:lang w:val="it-IT"/>
        </w:rPr>
        <w:t xml:space="preserve"> </w:t>
      </w:r>
      <w:r w:rsidRPr="00A3760E">
        <w:rPr>
          <w:lang w:val="it-IT"/>
        </w:rPr>
        <w:t>richiedono,</w:t>
      </w:r>
      <w:r w:rsidRPr="00A3760E">
        <w:rPr>
          <w:spacing w:val="-12"/>
          <w:lang w:val="it-IT"/>
        </w:rPr>
        <w:t xml:space="preserve"> </w:t>
      </w:r>
      <w:r w:rsidRPr="00A3760E">
        <w:rPr>
          <w:lang w:val="it-IT"/>
        </w:rPr>
        <w:t>per</w:t>
      </w:r>
      <w:r w:rsidRPr="00A3760E">
        <w:rPr>
          <w:spacing w:val="-10"/>
          <w:lang w:val="it-IT"/>
        </w:rPr>
        <w:t xml:space="preserve"> </w:t>
      </w:r>
      <w:r w:rsidRPr="00A3760E">
        <w:rPr>
          <w:lang w:val="it-IT"/>
        </w:rPr>
        <w:t>loro</w:t>
      </w:r>
      <w:r w:rsidRPr="00A3760E">
        <w:rPr>
          <w:spacing w:val="-12"/>
          <w:lang w:val="it-IT"/>
        </w:rPr>
        <w:t xml:space="preserve"> </w:t>
      </w:r>
      <w:r w:rsidRPr="00A3760E">
        <w:rPr>
          <w:lang w:val="it-IT"/>
        </w:rPr>
        <w:t>natura,</w:t>
      </w:r>
      <w:r w:rsidRPr="00A3760E">
        <w:rPr>
          <w:spacing w:val="-10"/>
          <w:lang w:val="it-IT"/>
        </w:rPr>
        <w:t xml:space="preserve"> </w:t>
      </w:r>
      <w:r w:rsidRPr="00A3760E">
        <w:rPr>
          <w:lang w:val="it-IT"/>
        </w:rPr>
        <w:t>la</w:t>
      </w:r>
      <w:r w:rsidRPr="00A3760E">
        <w:rPr>
          <w:spacing w:val="-11"/>
          <w:lang w:val="it-IT"/>
        </w:rPr>
        <w:t xml:space="preserve"> </w:t>
      </w:r>
      <w:r w:rsidRPr="00A3760E">
        <w:rPr>
          <w:lang w:val="it-IT"/>
        </w:rPr>
        <w:t>frequenza</w:t>
      </w:r>
      <w:r w:rsidRPr="00A3760E">
        <w:rPr>
          <w:spacing w:val="-11"/>
          <w:lang w:val="it-IT"/>
        </w:rPr>
        <w:t xml:space="preserve"> </w:t>
      </w:r>
      <w:r w:rsidRPr="00A3760E">
        <w:rPr>
          <w:lang w:val="it-IT"/>
        </w:rPr>
        <w:t>da</w:t>
      </w:r>
      <w:r w:rsidRPr="00A3760E">
        <w:rPr>
          <w:spacing w:val="-11"/>
          <w:lang w:val="it-IT"/>
        </w:rPr>
        <w:t xml:space="preserve"> </w:t>
      </w:r>
      <w:r w:rsidRPr="00A3760E">
        <w:rPr>
          <w:lang w:val="it-IT"/>
        </w:rPr>
        <w:t>parte</w:t>
      </w:r>
      <w:r w:rsidRPr="00A3760E">
        <w:rPr>
          <w:spacing w:val="-11"/>
          <w:lang w:val="it-IT"/>
        </w:rPr>
        <w:t xml:space="preserve"> </w:t>
      </w:r>
      <w:r w:rsidRPr="00A3760E">
        <w:rPr>
          <w:lang w:val="it-IT"/>
        </w:rPr>
        <w:t>degli studenti. Eventuali difficoltà a frequentare vanno segnalate al docente titolare, che, laddove possibile, potrà definire con lo studente modalità</w:t>
      </w:r>
      <w:r w:rsidRPr="00A3760E">
        <w:rPr>
          <w:spacing w:val="-15"/>
          <w:lang w:val="it-IT"/>
        </w:rPr>
        <w:t xml:space="preserve"> </w:t>
      </w:r>
      <w:r w:rsidRPr="00A3760E">
        <w:rPr>
          <w:lang w:val="it-IT"/>
        </w:rPr>
        <w:t>alternative.</w:t>
      </w:r>
    </w:p>
    <w:p w14:paraId="20323B46" w14:textId="77777777" w:rsidR="006A06E2" w:rsidRPr="00A3760E" w:rsidRDefault="006A06E2">
      <w:pPr>
        <w:pStyle w:val="Corpotesto"/>
        <w:spacing w:before="11"/>
        <w:rPr>
          <w:sz w:val="20"/>
          <w:lang w:val="it-IT"/>
        </w:rPr>
      </w:pPr>
    </w:p>
    <w:p w14:paraId="4218B470" w14:textId="77777777" w:rsidR="006A06E2" w:rsidRPr="00A3760E" w:rsidRDefault="005C54E3">
      <w:pPr>
        <w:ind w:left="929"/>
        <w:rPr>
          <w:b/>
          <w:i/>
          <w:sz w:val="18"/>
          <w:lang w:val="it-IT"/>
        </w:rPr>
      </w:pPr>
      <w:r w:rsidRPr="00A3760E">
        <w:rPr>
          <w:b/>
          <w:i/>
          <w:sz w:val="18"/>
          <w:lang w:val="it-IT"/>
        </w:rPr>
        <w:t>METODO E CRITERI DI VALUTAZIONE</w:t>
      </w:r>
    </w:p>
    <w:p w14:paraId="48CEF585" w14:textId="77777777" w:rsidR="006A06E2" w:rsidRPr="00A3760E" w:rsidRDefault="005C54E3">
      <w:pPr>
        <w:pStyle w:val="Corpotesto"/>
        <w:spacing w:before="131" w:line="254" w:lineRule="auto"/>
        <w:ind w:left="929" w:right="924" w:firstLine="283"/>
        <w:jc w:val="both"/>
        <w:rPr>
          <w:lang w:val="it-IT"/>
        </w:rPr>
      </w:pPr>
      <w:r w:rsidRPr="00A3760E">
        <w:rPr>
          <w:lang w:val="it-IT"/>
        </w:rPr>
        <w:t xml:space="preserve">La valutazione avverrà attraverso la realizzazione di un elaborato scritto che avrà come oggetto la progettazione di base di un intervento di cooperazione, sulla scorta delle </w:t>
      </w:r>
      <w:r w:rsidRPr="00A3760E">
        <w:rPr>
          <w:lang w:val="it-IT"/>
        </w:rPr>
        <w:lastRenderedPageBreak/>
        <w:t>esercitazioni effettuate in classe, con l’obiettivo di comprendere l’assimilazione dei concetti teorici e la loro applicazione pratica.</w:t>
      </w:r>
    </w:p>
    <w:p w14:paraId="117B72B1" w14:textId="77777777" w:rsidR="006A06E2" w:rsidRPr="00A3760E" w:rsidRDefault="006A06E2">
      <w:pPr>
        <w:pStyle w:val="Corpotesto"/>
        <w:spacing w:before="3"/>
        <w:rPr>
          <w:sz w:val="23"/>
          <w:lang w:val="it-IT"/>
        </w:rPr>
      </w:pPr>
    </w:p>
    <w:p w14:paraId="47EBB635" w14:textId="77777777" w:rsidR="006A06E2" w:rsidRPr="00A3760E" w:rsidRDefault="005C54E3">
      <w:pPr>
        <w:ind w:left="929"/>
        <w:rPr>
          <w:b/>
          <w:i/>
          <w:sz w:val="18"/>
          <w:lang w:val="it-IT"/>
        </w:rPr>
      </w:pPr>
      <w:r w:rsidRPr="00A3760E">
        <w:rPr>
          <w:b/>
          <w:i/>
          <w:sz w:val="18"/>
          <w:lang w:val="it-IT"/>
        </w:rPr>
        <w:t>AVVERTENZE E PREREQUISITI</w:t>
      </w:r>
    </w:p>
    <w:p w14:paraId="12B03965" w14:textId="7A74B01E" w:rsidR="003C7DEB" w:rsidRDefault="003C7DEB" w:rsidP="00A3760E">
      <w:pPr>
        <w:pStyle w:val="Corpotesto"/>
        <w:spacing w:before="138" w:line="254" w:lineRule="auto"/>
        <w:ind w:left="929" w:right="925" w:firstLine="283"/>
        <w:jc w:val="both"/>
        <w:rPr>
          <w:lang w:val="it-IT"/>
        </w:rPr>
      </w:pPr>
      <w:r>
        <w:rPr>
          <w:lang w:val="it-IT"/>
        </w:rPr>
        <w:t>Prerequisiti funzionali alla piena comprensione delle lezioni in aula sono: conoscenze di base di economia, di relazioni internazionali e di cooperazione internazionale.</w:t>
      </w:r>
    </w:p>
    <w:p w14:paraId="51E4D039" w14:textId="77777777" w:rsidR="006A06E2" w:rsidRPr="00A3760E" w:rsidRDefault="005C54E3" w:rsidP="00A3760E">
      <w:pPr>
        <w:spacing w:before="120"/>
        <w:ind w:left="1212"/>
        <w:rPr>
          <w:i/>
          <w:sz w:val="18"/>
          <w:lang w:val="it-IT"/>
        </w:rPr>
      </w:pPr>
      <w:r w:rsidRPr="00A3760E">
        <w:rPr>
          <w:i/>
          <w:sz w:val="18"/>
          <w:lang w:val="it-IT"/>
        </w:rPr>
        <w:t>Orario e luogo di ricevimento</w:t>
      </w:r>
    </w:p>
    <w:p w14:paraId="5214F85E" w14:textId="77777777" w:rsidR="006A06E2" w:rsidRPr="00A3760E" w:rsidRDefault="005C54E3">
      <w:pPr>
        <w:pStyle w:val="Corpotesto"/>
        <w:spacing w:before="13" w:line="256" w:lineRule="auto"/>
        <w:ind w:left="929" w:right="922" w:firstLine="283"/>
        <w:jc w:val="both"/>
        <w:rPr>
          <w:lang w:val="it-IT"/>
        </w:rPr>
      </w:pPr>
      <w:r w:rsidRPr="00A3760E">
        <w:rPr>
          <w:lang w:val="it-IT"/>
        </w:rPr>
        <w:t xml:space="preserve">La prof.ssa Paola Farris riceve gli studenti su appuntamento da concordare col docente tramite e-mail: </w:t>
      </w:r>
      <w:hyperlink r:id="rId7">
        <w:r w:rsidRPr="00A3760E">
          <w:rPr>
            <w:color w:val="0462C1"/>
            <w:u w:val="single" w:color="0462C1"/>
            <w:lang w:val="it-IT"/>
          </w:rPr>
          <w:t>paola.farris@unicatt.it</w:t>
        </w:r>
      </w:hyperlink>
    </w:p>
    <w:sectPr w:rsidR="006A06E2" w:rsidRPr="00A3760E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2AE86" w14:textId="77777777" w:rsidR="005C13E9" w:rsidRDefault="005C13E9" w:rsidP="005C13E9">
      <w:r>
        <w:separator/>
      </w:r>
    </w:p>
  </w:endnote>
  <w:endnote w:type="continuationSeparator" w:id="0">
    <w:p w14:paraId="14534DE6" w14:textId="77777777" w:rsidR="005C13E9" w:rsidRDefault="005C13E9" w:rsidP="005C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7C0A" w14:textId="77777777" w:rsidR="005C13E9" w:rsidRDefault="005C13E9" w:rsidP="005C13E9">
      <w:r>
        <w:separator/>
      </w:r>
    </w:p>
  </w:footnote>
  <w:footnote w:type="continuationSeparator" w:id="0">
    <w:p w14:paraId="052C32B5" w14:textId="77777777" w:rsidR="005C13E9" w:rsidRDefault="005C13E9" w:rsidP="005C13E9">
      <w:r>
        <w:continuationSeparator/>
      </w:r>
    </w:p>
  </w:footnote>
  <w:footnote w:id="1">
    <w:p w14:paraId="52F436C5" w14:textId="72E63670" w:rsidR="005C13E9" w:rsidRPr="005C13E9" w:rsidRDefault="005C13E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</w:t>
      </w:r>
      <w:proofErr w:type="spellStart"/>
      <w:r w:rsidRPr="001D7759">
        <w:rPr>
          <w:sz w:val="16"/>
          <w:szCs w:val="16"/>
        </w:rPr>
        <w:t>testi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indicati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nella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bibliografia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sono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acquistabili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presso</w:t>
      </w:r>
      <w:proofErr w:type="spellEnd"/>
      <w:r w:rsidRPr="001D7759">
        <w:rPr>
          <w:sz w:val="16"/>
          <w:szCs w:val="16"/>
        </w:rPr>
        <w:t xml:space="preserve"> le </w:t>
      </w:r>
      <w:proofErr w:type="spellStart"/>
      <w:r w:rsidRPr="001D7759">
        <w:rPr>
          <w:sz w:val="16"/>
          <w:szCs w:val="16"/>
        </w:rPr>
        <w:t>librerie</w:t>
      </w:r>
      <w:proofErr w:type="spellEnd"/>
      <w:r w:rsidRPr="001D7759">
        <w:rPr>
          <w:sz w:val="16"/>
          <w:szCs w:val="16"/>
        </w:rPr>
        <w:t xml:space="preserve"> di Ateneo; è </w:t>
      </w:r>
      <w:proofErr w:type="spellStart"/>
      <w:r w:rsidRPr="001D7759">
        <w:rPr>
          <w:sz w:val="16"/>
          <w:szCs w:val="16"/>
        </w:rPr>
        <w:t>possibile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acquistarli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presso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altri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rivenditori</w:t>
      </w:r>
      <w:proofErr w:type="spellEnd"/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F2CC8"/>
    <w:multiLevelType w:val="hybridMultilevel"/>
    <w:tmpl w:val="746E3D94"/>
    <w:lvl w:ilvl="0" w:tplc="B37659CC">
      <w:numFmt w:val="bullet"/>
      <w:lvlText w:val=""/>
      <w:lvlJc w:val="left"/>
      <w:pPr>
        <w:ind w:left="164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8086B82">
      <w:numFmt w:val="bullet"/>
      <w:lvlText w:val="•"/>
      <w:lvlJc w:val="left"/>
      <w:pPr>
        <w:ind w:left="2330" w:hanging="360"/>
      </w:pPr>
      <w:rPr>
        <w:rFonts w:hint="default"/>
      </w:rPr>
    </w:lvl>
    <w:lvl w:ilvl="2" w:tplc="B20E5740">
      <w:numFmt w:val="bullet"/>
      <w:lvlText w:val="•"/>
      <w:lvlJc w:val="left"/>
      <w:pPr>
        <w:ind w:left="3021" w:hanging="360"/>
      </w:pPr>
      <w:rPr>
        <w:rFonts w:hint="default"/>
      </w:rPr>
    </w:lvl>
    <w:lvl w:ilvl="3" w:tplc="BEA8BAA8"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51DA92A4">
      <w:numFmt w:val="bullet"/>
      <w:lvlText w:val="•"/>
      <w:lvlJc w:val="left"/>
      <w:pPr>
        <w:ind w:left="4402" w:hanging="360"/>
      </w:pPr>
      <w:rPr>
        <w:rFonts w:hint="default"/>
      </w:rPr>
    </w:lvl>
    <w:lvl w:ilvl="5" w:tplc="30BCF01E"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60D2C92A"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0BF03B42">
      <w:numFmt w:val="bullet"/>
      <w:lvlText w:val="•"/>
      <w:lvlJc w:val="left"/>
      <w:pPr>
        <w:ind w:left="6474" w:hanging="360"/>
      </w:pPr>
      <w:rPr>
        <w:rFonts w:hint="default"/>
      </w:rPr>
    </w:lvl>
    <w:lvl w:ilvl="8" w:tplc="DC2AF296">
      <w:numFmt w:val="bullet"/>
      <w:lvlText w:val="•"/>
      <w:lvlJc w:val="left"/>
      <w:pPr>
        <w:ind w:left="7165" w:hanging="360"/>
      </w:pPr>
      <w:rPr>
        <w:rFonts w:hint="default"/>
      </w:rPr>
    </w:lvl>
  </w:abstractNum>
  <w:num w:numId="1" w16cid:durableId="145367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zMjSyMDU0MzOyMDZX0lEKTi0uzszPAykwrAUAh54AJCwAAAA="/>
  </w:docVars>
  <w:rsids>
    <w:rsidRoot w:val="006A06E2"/>
    <w:rsid w:val="003C7DEB"/>
    <w:rsid w:val="005C13E9"/>
    <w:rsid w:val="005C54E3"/>
    <w:rsid w:val="00676969"/>
    <w:rsid w:val="006A06E2"/>
    <w:rsid w:val="0070596C"/>
    <w:rsid w:val="00801550"/>
    <w:rsid w:val="00A3760E"/>
    <w:rsid w:val="00B053C0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0338"/>
  <w15:docId w15:val="{00BF5B45-8C87-4FBC-8527-F6EE8C81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line="228" w:lineRule="exact"/>
      <w:ind w:left="929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spacing w:line="240" w:lineRule="exact"/>
      <w:ind w:left="1649" w:hanging="360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line="240" w:lineRule="exact"/>
      <w:ind w:left="1649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13E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13E9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1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ola.farris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Rolli Andrea</cp:lastModifiedBy>
  <cp:revision>3</cp:revision>
  <dcterms:created xsi:type="dcterms:W3CDTF">2023-06-20T13:15:00Z</dcterms:created>
  <dcterms:modified xsi:type="dcterms:W3CDTF">2023-07-04T07:37:00Z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2021-05-18T00:00:00Z</vt:filetime>
  </property>
</Properties>
</file>