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2ED9" w14:textId="77777777" w:rsidR="002D5E17" w:rsidRPr="00ED5BE4" w:rsidRDefault="00C611F2" w:rsidP="00C611F2">
      <w:pPr>
        <w:pStyle w:val="Titolo1"/>
      </w:pPr>
      <w:r w:rsidRPr="00ED5BE4">
        <w:t>Letteratura italiana moderna</w:t>
      </w:r>
    </w:p>
    <w:p w14:paraId="763B218E" w14:textId="77777777" w:rsidR="00C611F2" w:rsidRPr="00ED5BE4" w:rsidRDefault="00C611F2" w:rsidP="00C611F2">
      <w:pPr>
        <w:pStyle w:val="Titolo2"/>
      </w:pPr>
      <w:r w:rsidRPr="00ED5BE4">
        <w:t>P</w:t>
      </w:r>
      <w:r w:rsidR="00161BBD" w:rsidRPr="00ED5BE4">
        <w:t>rof</w:t>
      </w:r>
      <w:r w:rsidRPr="00ED5BE4">
        <w:t>.</w:t>
      </w:r>
      <w:r w:rsidR="00161BBD" w:rsidRPr="00ED5BE4">
        <w:t xml:space="preserve"> </w:t>
      </w:r>
      <w:r w:rsidRPr="00ED5BE4">
        <w:t>Paola Ponti</w:t>
      </w:r>
    </w:p>
    <w:p w14:paraId="558345FC" w14:textId="77777777" w:rsidR="00C611F2" w:rsidRPr="00ED5BE4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ED5BE4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OBIETTIVO DEL CORSO E RISULTATI DI APPRENDIMENTO ATTESI</w:t>
      </w:r>
    </w:p>
    <w:p w14:paraId="2820C910" w14:textId="77777777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>Obiettivi generali del corso:</w:t>
      </w:r>
      <w:r w:rsidRPr="00ED5BE4">
        <w:rPr>
          <w:rFonts w:ascii="Times New Roman" w:hAnsi="Times New Roman" w:cs="Times New Roman"/>
          <w:sz w:val="20"/>
          <w:szCs w:val="20"/>
        </w:rPr>
        <w:t xml:space="preserve"> riflettere sulle caratteristiche specifiche della parola letteraria e sui suoi risvolti educativi; fornire esempi pratici di analisi testuale al fine di promuovere le attitudini dello studente verso la lettura di opere a scelta; mettere in luce l’utilità formativa dei classici anche in ambiti non scolastici o universitari. </w:t>
      </w:r>
    </w:p>
    <w:p w14:paraId="0CCE2F9A" w14:textId="217DDBD2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>Obiettivi specifici del corso</w:t>
      </w:r>
      <w:r w:rsidRPr="00ED5BE4">
        <w:rPr>
          <w:rFonts w:ascii="Times New Roman" w:hAnsi="Times New Roman" w:cs="Times New Roman"/>
          <w:sz w:val="20"/>
          <w:szCs w:val="20"/>
        </w:rPr>
        <w:t>: sviluppare la capacità di leggere un classico in rapporto al suo contesto culturale e storico; promuovere una buona padronanza delle tecniche di lettura e di interpretazione del testo letterario; consentire un approccio consapevole alla sua complessità e polisemia</w:t>
      </w:r>
      <w:r w:rsidR="00221513" w:rsidRPr="00ED5BE4">
        <w:rPr>
          <w:rFonts w:ascii="Times New Roman" w:hAnsi="Times New Roman" w:cs="Times New Roman"/>
          <w:sz w:val="20"/>
          <w:szCs w:val="20"/>
        </w:rPr>
        <w:t>, distinguendo le specificità della narrazione letteraria e di quella cinematografica o televisiva</w:t>
      </w:r>
      <w:r w:rsidRPr="00ED5BE4">
        <w:rPr>
          <w:rFonts w:ascii="Times New Roman" w:hAnsi="Times New Roman" w:cs="Times New Roman"/>
          <w:sz w:val="20"/>
          <w:szCs w:val="20"/>
        </w:rPr>
        <w:t>; approfondire la riflessione sul rapporto tra letteratura e scienze umane, al fine di declinare le competenze di lettura acquisite anche in ambito professionale.</w:t>
      </w:r>
    </w:p>
    <w:p w14:paraId="5D04D0AE" w14:textId="77777777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14:paraId="1CC683B9" w14:textId="77777777" w:rsidR="00855AD1" w:rsidRPr="00ED5BE4" w:rsidRDefault="00855AD1" w:rsidP="00855AD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sz w:val="20"/>
          <w:szCs w:val="20"/>
        </w:rPr>
        <w:t xml:space="preserve">Al termine dell’insegnamento, lo studente sarà in grado di: </w:t>
      </w:r>
    </w:p>
    <w:p w14:paraId="06B801E3" w14:textId="5C373308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sz w:val="20"/>
          <w:szCs w:val="20"/>
        </w:rPr>
        <w:t>inquadrare gli autori trattati collocandoli nel loro contesto storico (vita, opere, poetica); illustrare le differenze salienti che caratterizzano la narrativa ottocentesca (forma, contenuto, modalità di diffusione e ricezione); analizzare e commentare le principali caratteristiche tematiche e stilistiche di un brano, evidenziandone anche i rimandi intertestuali ad altri autori ed opere; valorizzare i legami interdisciplinari e la valenza formativa dei testi letterari</w:t>
      </w:r>
      <w:r w:rsidR="00394B52" w:rsidRPr="00ED5BE4">
        <w:rPr>
          <w:rFonts w:ascii="Times New Roman" w:hAnsi="Times New Roman" w:cs="Times New Roman"/>
          <w:sz w:val="20"/>
          <w:szCs w:val="20"/>
        </w:rPr>
        <w:t>, stabilendo raffront</w:t>
      </w:r>
      <w:r w:rsidR="002267B2">
        <w:rPr>
          <w:rFonts w:ascii="Times New Roman" w:hAnsi="Times New Roman" w:cs="Times New Roman"/>
          <w:sz w:val="20"/>
          <w:szCs w:val="20"/>
        </w:rPr>
        <w:t>i</w:t>
      </w:r>
      <w:r w:rsidR="00394B52" w:rsidRPr="00ED5BE4">
        <w:rPr>
          <w:rFonts w:ascii="Times New Roman" w:hAnsi="Times New Roman" w:cs="Times New Roman"/>
          <w:sz w:val="20"/>
          <w:szCs w:val="20"/>
        </w:rPr>
        <w:t xml:space="preserve"> con le trasposizion</w:t>
      </w:r>
      <w:r w:rsidR="002267B2">
        <w:rPr>
          <w:rFonts w:ascii="Times New Roman" w:hAnsi="Times New Roman" w:cs="Times New Roman"/>
          <w:sz w:val="20"/>
          <w:szCs w:val="20"/>
        </w:rPr>
        <w:t>i</w:t>
      </w:r>
      <w:r w:rsidR="00394B52" w:rsidRPr="00ED5BE4">
        <w:rPr>
          <w:rFonts w:ascii="Times New Roman" w:hAnsi="Times New Roman" w:cs="Times New Roman"/>
          <w:sz w:val="20"/>
          <w:szCs w:val="20"/>
        </w:rPr>
        <w:t xml:space="preserve"> cinematografiche o televisive;</w:t>
      </w:r>
      <w:r w:rsidRPr="00ED5BE4">
        <w:rPr>
          <w:rFonts w:ascii="Times New Roman" w:hAnsi="Times New Roman" w:cs="Times New Roman"/>
          <w:sz w:val="20"/>
          <w:szCs w:val="20"/>
        </w:rPr>
        <w:t xml:space="preserve"> riflettere consapevolmente sul rapporto tra cura della parola ed esigenze pedagogiche, valorizzando le potenzialità educative proprie dei classici.</w:t>
      </w:r>
    </w:p>
    <w:p w14:paraId="5C2D2559" w14:textId="77777777" w:rsidR="00C611F2" w:rsidRPr="00ED5BE4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ED5BE4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PROGRAMMA DEL CORSO</w:t>
      </w:r>
    </w:p>
    <w:p w14:paraId="4AFEB6E6" w14:textId="43FA764F" w:rsidR="00855AD1" w:rsidRPr="00ED5BE4" w:rsidRDefault="0060636E" w:rsidP="00855AD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Percorsi di formazione?</w:t>
      </w:r>
      <w:r w:rsidR="00855AD1" w:rsidRPr="00ED5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146A" w:rsidRPr="00ED5BE4">
        <w:rPr>
          <w:rFonts w:ascii="Times New Roman" w:hAnsi="Times New Roman" w:cs="Times New Roman"/>
          <w:i/>
          <w:sz w:val="20"/>
          <w:szCs w:val="20"/>
        </w:rPr>
        <w:t xml:space="preserve">La narrativa dell’Ottocento tra testo letterario e </w:t>
      </w:r>
      <w:r w:rsidR="001F0A3E" w:rsidRPr="00ED5BE4">
        <w:rPr>
          <w:rFonts w:ascii="Times New Roman" w:hAnsi="Times New Roman" w:cs="Times New Roman"/>
          <w:i/>
          <w:sz w:val="20"/>
          <w:szCs w:val="20"/>
        </w:rPr>
        <w:t>versione</w:t>
      </w:r>
      <w:r w:rsidR="00A2146A" w:rsidRPr="00ED5BE4">
        <w:rPr>
          <w:rFonts w:ascii="Times New Roman" w:hAnsi="Times New Roman" w:cs="Times New Roman"/>
          <w:i/>
          <w:sz w:val="20"/>
          <w:szCs w:val="20"/>
        </w:rPr>
        <w:t xml:space="preserve"> cinematografica (</w:t>
      </w:r>
      <w:r w:rsidR="00855AD1" w:rsidRPr="00ED5BE4">
        <w:rPr>
          <w:rFonts w:ascii="Times New Roman" w:hAnsi="Times New Roman" w:cs="Times New Roman"/>
          <w:i/>
          <w:sz w:val="20"/>
          <w:szCs w:val="20"/>
        </w:rPr>
        <w:t>Manzoni</w:t>
      </w:r>
      <w:r w:rsidR="00A2146A" w:rsidRPr="00ED5B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65788">
        <w:rPr>
          <w:rFonts w:ascii="Times New Roman" w:hAnsi="Times New Roman" w:cs="Times New Roman"/>
          <w:i/>
          <w:sz w:val="20"/>
          <w:szCs w:val="20"/>
        </w:rPr>
        <w:t xml:space="preserve">C. </w:t>
      </w:r>
      <w:r w:rsidR="00A2146A" w:rsidRPr="00ED5BE4">
        <w:rPr>
          <w:rFonts w:ascii="Times New Roman" w:hAnsi="Times New Roman" w:cs="Times New Roman"/>
          <w:i/>
          <w:sz w:val="20"/>
          <w:szCs w:val="20"/>
        </w:rPr>
        <w:t>Boito,</w:t>
      </w:r>
      <w:r w:rsidR="00855AD1" w:rsidRPr="00ED5BE4">
        <w:rPr>
          <w:rFonts w:ascii="Times New Roman" w:hAnsi="Times New Roman" w:cs="Times New Roman"/>
          <w:i/>
          <w:sz w:val="20"/>
          <w:szCs w:val="20"/>
        </w:rPr>
        <w:t xml:space="preserve"> Collodi).</w:t>
      </w:r>
    </w:p>
    <w:p w14:paraId="28BB8127" w14:textId="360F421E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5BE4">
        <w:rPr>
          <w:rFonts w:ascii="Times New Roman" w:hAnsi="Times New Roman" w:cs="Times New Roman"/>
          <w:sz w:val="20"/>
          <w:szCs w:val="20"/>
        </w:rPr>
        <w:t xml:space="preserve">Il corso prende in considerazione </w:t>
      </w:r>
      <w:r w:rsidR="000F25FD" w:rsidRPr="00ED5BE4">
        <w:rPr>
          <w:rFonts w:ascii="Times New Roman" w:hAnsi="Times New Roman" w:cs="Times New Roman"/>
          <w:sz w:val="20"/>
          <w:szCs w:val="20"/>
        </w:rPr>
        <w:t xml:space="preserve">tre grandi classici della narrativa ottocentesca, la cui fortuna di pubblico e di critica 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è ancor oggi assai notevole, come testimoniano le recenti edizioni in volume e le numerose versioni </w:t>
      </w:r>
      <w:r w:rsidR="000F25FD" w:rsidRPr="00ED5BE4">
        <w:rPr>
          <w:rFonts w:ascii="Times New Roman" w:hAnsi="Times New Roman" w:cs="Times New Roman"/>
          <w:sz w:val="20"/>
          <w:szCs w:val="20"/>
        </w:rPr>
        <w:t>cinematografiche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 e televisive</w:t>
      </w:r>
      <w:r w:rsidR="000F25FD" w:rsidRPr="00ED5BE4">
        <w:rPr>
          <w:rFonts w:ascii="Times New Roman" w:hAnsi="Times New Roman" w:cs="Times New Roman"/>
          <w:sz w:val="20"/>
          <w:szCs w:val="20"/>
        </w:rPr>
        <w:t xml:space="preserve">. 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Le lezioni si soffermeranno su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diverse tipologie di romanzo o racconto: </w:t>
      </w:r>
      <w:r w:rsidR="000F25FD" w:rsidRPr="00ED5BE4">
        <w:rPr>
          <w:rFonts w:ascii="Times New Roman" w:hAnsi="Times New Roman" w:cs="Times New Roman"/>
          <w:sz w:val="20"/>
          <w:szCs w:val="20"/>
        </w:rPr>
        <w:t xml:space="preserve">alcuni capitoli dei </w:t>
      </w:r>
      <w:r w:rsidR="000F25FD" w:rsidRPr="00ED5BE4">
        <w:rPr>
          <w:rFonts w:ascii="Times New Roman" w:hAnsi="Times New Roman" w:cs="Times New Roman"/>
          <w:i/>
          <w:iCs/>
          <w:sz w:val="20"/>
          <w:szCs w:val="20"/>
        </w:rPr>
        <w:t>Promessi sposi</w:t>
      </w:r>
      <w:r w:rsidR="001F0A3E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F0A3E" w:rsidRPr="00ED5BE4">
        <w:rPr>
          <w:rFonts w:ascii="Times New Roman" w:hAnsi="Times New Roman" w:cs="Times New Roman"/>
          <w:sz w:val="20"/>
          <w:szCs w:val="20"/>
        </w:rPr>
        <w:t>(romanzo storico)</w:t>
      </w:r>
      <w:r w:rsidR="002350F7" w:rsidRPr="00ED5BE4">
        <w:rPr>
          <w:rFonts w:ascii="Times New Roman" w:hAnsi="Times New Roman" w:cs="Times New Roman"/>
          <w:sz w:val="20"/>
          <w:szCs w:val="20"/>
        </w:rPr>
        <w:t>,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50F7" w:rsidRPr="00ED5BE4">
        <w:rPr>
          <w:rFonts w:ascii="Times New Roman" w:hAnsi="Times New Roman" w:cs="Times New Roman"/>
          <w:sz w:val="20"/>
          <w:szCs w:val="20"/>
        </w:rPr>
        <w:t>due racconti di Camillo Boito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(riconducibili </w:t>
      </w:r>
      <w:r w:rsidR="00394B52" w:rsidRPr="00ED5BE4">
        <w:rPr>
          <w:rFonts w:ascii="Times New Roman" w:hAnsi="Times New Roman" w:cs="Times New Roman"/>
          <w:sz w:val="20"/>
          <w:szCs w:val="20"/>
        </w:rPr>
        <w:t xml:space="preserve">in termini generali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alla Scapigliatura) 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e </w:t>
      </w:r>
      <w:r w:rsidR="000A6192" w:rsidRPr="00ED5BE4">
        <w:rPr>
          <w:rFonts w:ascii="Times New Roman" w:hAnsi="Times New Roman" w:cs="Times New Roman"/>
          <w:sz w:val="20"/>
          <w:szCs w:val="20"/>
        </w:rPr>
        <w:t>vari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passaggi delle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192" w:rsidRPr="00ED5BE4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vventure di Pinocchio</w:t>
      </w:r>
      <w:r w:rsidR="001F0A3E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F0A3E" w:rsidRPr="00ED5BE4">
        <w:rPr>
          <w:rFonts w:ascii="Times New Roman" w:hAnsi="Times New Roman" w:cs="Times New Roman"/>
          <w:sz w:val="20"/>
          <w:szCs w:val="20"/>
        </w:rPr>
        <w:t>(romanzo di formazione). C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on impostazioni e strategie molto diverse,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questi testi </w:t>
      </w:r>
      <w:r w:rsidR="001F0A3E" w:rsidRPr="00ED5BE4">
        <w:rPr>
          <w:rFonts w:ascii="Times New Roman" w:hAnsi="Times New Roman" w:cs="Times New Roman"/>
          <w:sz w:val="20"/>
          <w:szCs w:val="20"/>
        </w:rPr>
        <w:lastRenderedPageBreak/>
        <w:t xml:space="preserve">narrano </w:t>
      </w:r>
      <w:r w:rsidR="0060636E">
        <w:rPr>
          <w:rFonts w:ascii="Times New Roman" w:hAnsi="Times New Roman" w:cs="Times New Roman"/>
          <w:sz w:val="20"/>
          <w:szCs w:val="20"/>
        </w:rPr>
        <w:t xml:space="preserve">non solo </w:t>
      </w:r>
      <w:r w:rsidR="00A87D75" w:rsidRPr="00ED5BE4">
        <w:rPr>
          <w:rFonts w:ascii="Times New Roman" w:hAnsi="Times New Roman" w:cs="Times New Roman"/>
          <w:sz w:val="20"/>
          <w:szCs w:val="20"/>
        </w:rPr>
        <w:t>storie avvincenti di ingiustizie, vendette e trasgressioni</w:t>
      </w:r>
      <w:r w:rsidR="0060636E">
        <w:rPr>
          <w:rFonts w:ascii="Times New Roman" w:hAnsi="Times New Roman" w:cs="Times New Roman"/>
          <w:sz w:val="20"/>
          <w:szCs w:val="20"/>
        </w:rPr>
        <w:t xml:space="preserve">, ma sollecitano anche il lettore a interrogarsi sugli itinerari di formazione dei protagonisti e sui loro esiti controversi. </w:t>
      </w:r>
      <w:r w:rsidR="00A87D75" w:rsidRPr="00ED5BE4">
        <w:rPr>
          <w:rFonts w:ascii="Times New Roman" w:hAnsi="Times New Roman" w:cs="Times New Roman"/>
          <w:sz w:val="20"/>
          <w:szCs w:val="20"/>
        </w:rPr>
        <w:t>Il fine è d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i mettere </w:t>
      </w:r>
      <w:r w:rsidRPr="00ED5BE4">
        <w:rPr>
          <w:rFonts w:ascii="Times New Roman" w:hAnsi="Times New Roman" w:cs="Times New Roman"/>
          <w:sz w:val="20"/>
          <w:szCs w:val="20"/>
        </w:rPr>
        <w:t>in luce le specificità strutturali, tematiche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 e</w:t>
      </w:r>
      <w:r w:rsidRPr="00ED5BE4">
        <w:rPr>
          <w:rFonts w:ascii="Times New Roman" w:hAnsi="Times New Roman" w:cs="Times New Roman"/>
          <w:sz w:val="20"/>
          <w:szCs w:val="20"/>
        </w:rPr>
        <w:t xml:space="preserve"> retoriche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di tre opere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rappresentative </w:t>
      </w:r>
      <w:r w:rsidR="00A87D75" w:rsidRPr="00ED5BE4">
        <w:rPr>
          <w:rFonts w:ascii="Times New Roman" w:hAnsi="Times New Roman" w:cs="Times New Roman"/>
          <w:sz w:val="20"/>
          <w:szCs w:val="20"/>
        </w:rPr>
        <w:t>dell’Ottocento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 italiano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e, più in generale, 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di </w:t>
      </w:r>
      <w:r w:rsidR="00FC5278" w:rsidRPr="00ED5BE4">
        <w:rPr>
          <w:rFonts w:ascii="Times New Roman" w:hAnsi="Times New Roman" w:cs="Times New Roman"/>
          <w:sz w:val="20"/>
          <w:szCs w:val="20"/>
        </w:rPr>
        <w:t>valorizzar</w:t>
      </w:r>
      <w:r w:rsidR="00A87D75" w:rsidRPr="00ED5BE4">
        <w:rPr>
          <w:rFonts w:ascii="Times New Roman" w:hAnsi="Times New Roman" w:cs="Times New Roman"/>
          <w:sz w:val="20"/>
          <w:szCs w:val="20"/>
        </w:rPr>
        <w:t>n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e </w:t>
      </w:r>
      <w:r w:rsidR="00A87D75" w:rsidRPr="00ED5BE4">
        <w:rPr>
          <w:rFonts w:ascii="Times New Roman" w:hAnsi="Times New Roman" w:cs="Times New Roman"/>
          <w:sz w:val="20"/>
          <w:szCs w:val="20"/>
        </w:rPr>
        <w:t>alcuni aspetti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 di attualità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, che presentano rivolti interessanti 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anche </w:t>
      </w:r>
      <w:r w:rsidR="00A87D75" w:rsidRPr="00ED5BE4">
        <w:rPr>
          <w:rFonts w:ascii="Times New Roman" w:hAnsi="Times New Roman" w:cs="Times New Roman"/>
          <w:sz w:val="20"/>
          <w:szCs w:val="20"/>
        </w:rPr>
        <w:t>dal punto di vista pedagogico e formativo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. L’analisi </w:t>
      </w:r>
      <w:r w:rsidR="00A87D75" w:rsidRPr="00ED5BE4">
        <w:rPr>
          <w:rFonts w:ascii="Times New Roman" w:hAnsi="Times New Roman" w:cs="Times New Roman"/>
          <w:sz w:val="20"/>
          <w:szCs w:val="20"/>
        </w:rPr>
        <w:t>intende avvalersi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 anche </w:t>
      </w:r>
      <w:r w:rsidR="00A87D75" w:rsidRPr="00ED5BE4">
        <w:rPr>
          <w:rFonts w:ascii="Times New Roman" w:hAnsi="Times New Roman" w:cs="Times New Roman"/>
          <w:sz w:val="20"/>
          <w:szCs w:val="20"/>
        </w:rPr>
        <w:t>del confronto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 con alcune scene tratte da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versioni </w:t>
      </w:r>
      <w:r w:rsidR="000A6192" w:rsidRPr="00ED5BE4">
        <w:rPr>
          <w:rFonts w:ascii="Times New Roman" w:hAnsi="Times New Roman" w:cs="Times New Roman"/>
          <w:sz w:val="20"/>
          <w:szCs w:val="20"/>
        </w:rPr>
        <w:t>filmiche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 e televisive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autorevoli e 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fedeli al dettato </w:t>
      </w:r>
      <w:r w:rsidR="00665788">
        <w:rPr>
          <w:rFonts w:ascii="Times New Roman" w:hAnsi="Times New Roman" w:cs="Times New Roman"/>
          <w:sz w:val="20"/>
          <w:szCs w:val="20"/>
        </w:rPr>
        <w:t xml:space="preserve">del testo </w:t>
      </w:r>
      <w:r w:rsidR="002350F7" w:rsidRPr="00ED5BE4">
        <w:rPr>
          <w:rFonts w:ascii="Times New Roman" w:hAnsi="Times New Roman" w:cs="Times New Roman"/>
          <w:sz w:val="20"/>
          <w:szCs w:val="20"/>
        </w:rPr>
        <w:t>orig</w:t>
      </w:r>
      <w:r w:rsidR="00FC5278" w:rsidRPr="00ED5BE4">
        <w:rPr>
          <w:rFonts w:ascii="Times New Roman" w:hAnsi="Times New Roman" w:cs="Times New Roman"/>
          <w:sz w:val="20"/>
          <w:szCs w:val="20"/>
        </w:rPr>
        <w:t>i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nale, in particolare 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quella di 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Sandro Bolchi </w:t>
      </w:r>
      <w:r w:rsidR="00221513" w:rsidRPr="00ED5BE4">
        <w:rPr>
          <w:rFonts w:ascii="Times New Roman" w:hAnsi="Times New Roman" w:cs="Times New Roman"/>
          <w:sz w:val="20"/>
          <w:szCs w:val="20"/>
        </w:rPr>
        <w:t xml:space="preserve">per </w:t>
      </w:r>
      <w:r w:rsidR="00221513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Promessi sposi</w:t>
      </w:r>
      <w:r w:rsidR="000A6192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(1967), di Luchino Visconti per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Senso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 (</w:t>
      </w:r>
      <w:r w:rsidR="00394B52" w:rsidRPr="00ED5BE4">
        <w:rPr>
          <w:rFonts w:ascii="Times New Roman" w:hAnsi="Times New Roman" w:cs="Times New Roman"/>
          <w:sz w:val="20"/>
          <w:szCs w:val="20"/>
        </w:rPr>
        <w:t>1954</w:t>
      </w:r>
      <w:r w:rsidR="000A6192" w:rsidRPr="00ED5BE4">
        <w:rPr>
          <w:rFonts w:ascii="Times New Roman" w:hAnsi="Times New Roman" w:cs="Times New Roman"/>
          <w:sz w:val="20"/>
          <w:szCs w:val="20"/>
        </w:rPr>
        <w:t>) e di Roberto Benigni per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Pinocchio</w:t>
      </w:r>
      <w:r w:rsidR="000A6192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192" w:rsidRPr="00ED5BE4">
        <w:rPr>
          <w:rFonts w:ascii="Times New Roman" w:hAnsi="Times New Roman" w:cs="Times New Roman"/>
          <w:sz w:val="20"/>
          <w:szCs w:val="20"/>
        </w:rPr>
        <w:t>(2002).</w:t>
      </w:r>
      <w:r w:rsidR="005316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5688B7" w14:textId="5CAF67F7" w:rsidR="00C611F2" w:rsidRPr="00ED5BE4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ED5BE4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BIBLIOGRAFIA</w:t>
      </w:r>
      <w:r w:rsidR="00C86B81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footnoteReference w:id="1"/>
      </w:r>
    </w:p>
    <w:p w14:paraId="5EC79C43" w14:textId="55939F79" w:rsidR="00161BBD" w:rsidRPr="00ED5BE4" w:rsidRDefault="00161BBD" w:rsidP="00161BBD">
      <w:pPr>
        <w:pStyle w:val="Testo1"/>
        <w:spacing w:before="0"/>
      </w:pPr>
      <w:r w:rsidRPr="00ED5BE4">
        <w:t xml:space="preserve">Per un inquadramento generale </w:t>
      </w:r>
      <w:r w:rsidR="00B67978" w:rsidRPr="00ED5BE4">
        <w:t xml:space="preserve">(vita e opere) </w:t>
      </w:r>
      <w:r w:rsidRPr="00ED5BE4">
        <w:t>d</w:t>
      </w:r>
      <w:r w:rsidR="007454C1" w:rsidRPr="00ED5BE4">
        <w:t xml:space="preserve">i </w:t>
      </w:r>
      <w:r w:rsidR="000F25FD" w:rsidRPr="00ED5BE4">
        <w:t xml:space="preserve">Alessandro </w:t>
      </w:r>
      <w:r w:rsidR="007454C1" w:rsidRPr="00ED5BE4">
        <w:t>Manzoni</w:t>
      </w:r>
      <w:r w:rsidR="00B67978" w:rsidRPr="00ED5BE4">
        <w:t xml:space="preserve">, </w:t>
      </w:r>
      <w:r w:rsidR="000F25FD" w:rsidRPr="00ED5BE4">
        <w:t xml:space="preserve">Camillo </w:t>
      </w:r>
      <w:r w:rsidR="00B67978" w:rsidRPr="00ED5BE4">
        <w:t xml:space="preserve">Boito, </w:t>
      </w:r>
      <w:r w:rsidR="000F25FD" w:rsidRPr="00ED5BE4">
        <w:t xml:space="preserve">Carlo </w:t>
      </w:r>
      <w:r w:rsidR="00B67978" w:rsidRPr="00ED5BE4">
        <w:t>Collodi, si rimanda a un buon manuale delle superiori</w:t>
      </w:r>
      <w:r w:rsidR="000F25FD" w:rsidRPr="00ED5BE4">
        <w:t xml:space="preserve">; </w:t>
      </w:r>
    </w:p>
    <w:p w14:paraId="0533459C" w14:textId="77777777" w:rsidR="00161BBD" w:rsidRPr="00C86B81" w:rsidRDefault="00161BBD" w:rsidP="00533AFC">
      <w:pPr>
        <w:pStyle w:val="Testo1"/>
        <w:rPr>
          <w:rFonts w:ascii="Times New Roman" w:hAnsi="Times New Roman"/>
          <w:szCs w:val="18"/>
        </w:rPr>
      </w:pPr>
      <w:r w:rsidRPr="00C86B81">
        <w:rPr>
          <w:rFonts w:ascii="Times New Roman" w:hAnsi="Times New Roman"/>
          <w:i/>
          <w:szCs w:val="18"/>
        </w:rPr>
        <w:t>Testi - Edizioni commentate</w:t>
      </w:r>
    </w:p>
    <w:p w14:paraId="1B023256" w14:textId="65859CF8" w:rsidR="00161BBD" w:rsidRPr="00C86B81" w:rsidRDefault="005F48AC" w:rsidP="00C86B81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86B81">
        <w:rPr>
          <w:rFonts w:ascii="Times New Roman" w:hAnsi="Times New Roman" w:cs="Times New Roman"/>
          <w:smallCaps/>
          <w:sz w:val="18"/>
          <w:szCs w:val="18"/>
        </w:rPr>
        <w:t xml:space="preserve">A. </w:t>
      </w:r>
      <w:r w:rsidR="00161BBD" w:rsidRPr="00C86B81">
        <w:rPr>
          <w:rFonts w:ascii="Times New Roman" w:hAnsi="Times New Roman" w:cs="Times New Roman"/>
          <w:smallCaps/>
          <w:sz w:val="18"/>
          <w:szCs w:val="18"/>
        </w:rPr>
        <w:t>Manzoni</w:t>
      </w:r>
      <w:r w:rsidR="00161BBD" w:rsidRPr="00C86B81">
        <w:rPr>
          <w:rFonts w:ascii="Times New Roman" w:hAnsi="Times New Roman" w:cs="Times New Roman"/>
          <w:sz w:val="18"/>
          <w:szCs w:val="18"/>
        </w:rPr>
        <w:t xml:space="preserve">, </w:t>
      </w:r>
      <w:r w:rsidR="00161BBD" w:rsidRPr="00C86B81">
        <w:rPr>
          <w:rFonts w:ascii="Times New Roman" w:hAnsi="Times New Roman" w:cs="Times New Roman"/>
          <w:i/>
          <w:sz w:val="18"/>
          <w:szCs w:val="18"/>
        </w:rPr>
        <w:t>I promessi sposi</w:t>
      </w:r>
      <w:r w:rsidR="00161BBD" w:rsidRPr="00C86B81">
        <w:rPr>
          <w:rFonts w:ascii="Times New Roman" w:hAnsi="Times New Roman" w:cs="Times New Roman"/>
          <w:sz w:val="18"/>
          <w:szCs w:val="18"/>
        </w:rPr>
        <w:t>, qualsiasi buona edizione commentata</w:t>
      </w:r>
      <w:r w:rsidR="006B4D12" w:rsidRPr="00C86B81">
        <w:rPr>
          <w:rFonts w:ascii="Times New Roman" w:hAnsi="Times New Roman" w:cs="Times New Roman"/>
          <w:sz w:val="18"/>
          <w:szCs w:val="18"/>
        </w:rPr>
        <w:t>. S</w:t>
      </w:r>
      <w:r w:rsidR="00161BBD" w:rsidRPr="00C86B81">
        <w:rPr>
          <w:rFonts w:ascii="Times New Roman" w:hAnsi="Times New Roman" w:cs="Times New Roman"/>
          <w:sz w:val="18"/>
          <w:szCs w:val="18"/>
        </w:rPr>
        <w:t xml:space="preserve">i consiglia </w:t>
      </w:r>
      <w:r w:rsidR="006B4D12" w:rsidRPr="00C86B81">
        <w:rPr>
          <w:rFonts w:ascii="Times New Roman" w:hAnsi="Times New Roman" w:cs="Times New Roman"/>
          <w:sz w:val="18"/>
          <w:szCs w:val="18"/>
        </w:rPr>
        <w:t>quella a cura di R. Luperini e D. Brogi, Torino, Einaudi Scuola</w:t>
      </w:r>
      <w:r w:rsidR="007734CC" w:rsidRPr="00C86B81">
        <w:rPr>
          <w:rFonts w:ascii="Times New Roman" w:hAnsi="Times New Roman" w:cs="Times New Roman"/>
          <w:sz w:val="18"/>
          <w:szCs w:val="18"/>
        </w:rPr>
        <w:t xml:space="preserve"> (</w:t>
      </w:r>
      <w:r w:rsidR="007734CC" w:rsidRPr="00C86B81">
        <w:rPr>
          <w:rStyle w:val="scheda-titolo"/>
          <w:rFonts w:ascii="Times New Roman" w:hAnsi="Times New Roman" w:cs="Times New Roman"/>
          <w:sz w:val="18"/>
          <w:szCs w:val="18"/>
        </w:rPr>
        <w:t>disponibile presso la Biblioteca di Ateneo).</w:t>
      </w:r>
      <w:r w:rsidR="001F0A3E" w:rsidRPr="00C86B81">
        <w:rPr>
          <w:rFonts w:ascii="Times New Roman" w:hAnsi="Times New Roman" w:cs="Times New Roman"/>
          <w:sz w:val="18"/>
          <w:szCs w:val="18"/>
        </w:rPr>
        <w:t xml:space="preserve"> Si tratteranno i</w:t>
      </w:r>
      <w:r w:rsidR="006B4D12" w:rsidRPr="00C86B81">
        <w:rPr>
          <w:rFonts w:ascii="Times New Roman" w:hAnsi="Times New Roman" w:cs="Times New Roman"/>
          <w:sz w:val="18"/>
          <w:szCs w:val="18"/>
        </w:rPr>
        <w:t xml:space="preserve"> </w:t>
      </w:r>
      <w:r w:rsidR="00161BBD" w:rsidRPr="00C86B81">
        <w:rPr>
          <w:rFonts w:ascii="Times New Roman" w:hAnsi="Times New Roman" w:cs="Times New Roman"/>
          <w:color w:val="000000"/>
          <w:sz w:val="18"/>
          <w:szCs w:val="18"/>
        </w:rPr>
        <w:t xml:space="preserve">capp. </w:t>
      </w:r>
      <w:r w:rsidR="00161BBD" w:rsidRPr="00C86B81">
        <w:rPr>
          <w:rFonts w:ascii="Times New Roman" w:hAnsi="Times New Roman" w:cs="Times New Roman"/>
          <w:sz w:val="18"/>
          <w:szCs w:val="18"/>
        </w:rPr>
        <w:t>II, III, VIII, XI</w:t>
      </w:r>
      <w:r w:rsidR="000F25FD" w:rsidRPr="00C86B81">
        <w:rPr>
          <w:rFonts w:ascii="Times New Roman" w:hAnsi="Times New Roman" w:cs="Times New Roman"/>
          <w:sz w:val="18"/>
          <w:szCs w:val="18"/>
        </w:rPr>
        <w:t>; XIV-</w:t>
      </w:r>
      <w:r w:rsidR="00161BBD" w:rsidRPr="00C86B81">
        <w:rPr>
          <w:rFonts w:ascii="Times New Roman" w:hAnsi="Times New Roman" w:cs="Times New Roman"/>
          <w:sz w:val="18"/>
          <w:szCs w:val="18"/>
        </w:rPr>
        <w:t>XVII (inclus</w:t>
      </w:r>
      <w:r w:rsidR="0060636E" w:rsidRPr="00C86B81">
        <w:rPr>
          <w:rFonts w:ascii="Times New Roman" w:hAnsi="Times New Roman" w:cs="Times New Roman"/>
          <w:sz w:val="18"/>
          <w:szCs w:val="18"/>
        </w:rPr>
        <w:t>o</w:t>
      </w:r>
      <w:r w:rsidR="00161BBD" w:rsidRPr="00C86B81">
        <w:rPr>
          <w:rFonts w:ascii="Times New Roman" w:hAnsi="Times New Roman" w:cs="Times New Roman"/>
          <w:sz w:val="18"/>
          <w:szCs w:val="18"/>
        </w:rPr>
        <w:t>), XXXV, XXXVI</w:t>
      </w:r>
      <w:r w:rsidR="00144167" w:rsidRPr="00C86B81">
        <w:rPr>
          <w:rFonts w:ascii="Times New Roman" w:hAnsi="Times New Roman" w:cs="Times New Roman"/>
          <w:sz w:val="18"/>
          <w:szCs w:val="18"/>
        </w:rPr>
        <w:t>II e relative note di commento.</w:t>
      </w:r>
      <w:r w:rsidR="00CF2217" w:rsidRPr="00C86B81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138412979"/>
      <w:r w:rsidR="00C86B81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begin"/>
      </w:r>
      <w:r w:rsidR="00C86B81">
        <w:rPr>
          <w:rFonts w:ascii="Times New Roman" w:hAnsi="Times New Roman" w:cs="Times New Roman"/>
          <w:i/>
          <w:color w:val="0070C0"/>
          <w:sz w:val="18"/>
          <w:szCs w:val="18"/>
        </w:rPr>
        <w:instrText xml:space="preserve"> HYPERLINK "https://librerie.unicatt.it/scheda-libro/alessandro-manzoni/i-promessi-sposi-9788828401902-689206.html" </w:instrText>
      </w:r>
      <w:r w:rsidR="00C86B81">
        <w:rPr>
          <w:rFonts w:ascii="Times New Roman" w:hAnsi="Times New Roman" w:cs="Times New Roman"/>
          <w:i/>
          <w:color w:val="0070C0"/>
          <w:sz w:val="18"/>
          <w:szCs w:val="18"/>
        </w:rPr>
      </w:r>
      <w:r w:rsidR="00C86B81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separate"/>
      </w:r>
      <w:r w:rsidR="00C86B81" w:rsidRPr="00C86B81">
        <w:rPr>
          <w:rStyle w:val="Collegamentoipertestuale"/>
          <w:rFonts w:ascii="Times New Roman" w:hAnsi="Times New Roman" w:cs="Times New Roman"/>
          <w:i/>
          <w:sz w:val="18"/>
          <w:szCs w:val="18"/>
        </w:rPr>
        <w:t>Acquista da VP</w:t>
      </w:r>
      <w:bookmarkEnd w:id="2"/>
      <w:r w:rsidR="00C86B81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end"/>
      </w:r>
    </w:p>
    <w:p w14:paraId="382327F0" w14:textId="4567CFF0" w:rsidR="00394B52" w:rsidRPr="00C86B81" w:rsidRDefault="005F48AC" w:rsidP="00C86B81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86B81">
        <w:rPr>
          <w:rFonts w:ascii="Times New Roman" w:hAnsi="Times New Roman" w:cs="Times New Roman"/>
          <w:smallCaps/>
          <w:sz w:val="18"/>
          <w:szCs w:val="18"/>
        </w:rPr>
        <w:t xml:space="preserve">C. </w:t>
      </w:r>
      <w:r w:rsidR="00A2146A" w:rsidRPr="00C86B81">
        <w:rPr>
          <w:rFonts w:ascii="Times New Roman" w:hAnsi="Times New Roman" w:cs="Times New Roman"/>
          <w:smallCaps/>
          <w:sz w:val="18"/>
          <w:szCs w:val="18"/>
        </w:rPr>
        <w:t>Boito</w:t>
      </w:r>
      <w:r w:rsidR="00161BBD" w:rsidRPr="00C86B81">
        <w:rPr>
          <w:rFonts w:ascii="Times New Roman" w:hAnsi="Times New Roman" w:cs="Times New Roman"/>
          <w:sz w:val="18"/>
          <w:szCs w:val="18"/>
        </w:rPr>
        <w:t>,</w:t>
      </w:r>
      <w:r w:rsidR="00A2146A" w:rsidRPr="00C86B81">
        <w:rPr>
          <w:rFonts w:ascii="Times New Roman" w:hAnsi="Times New Roman" w:cs="Times New Roman"/>
          <w:sz w:val="18"/>
          <w:szCs w:val="18"/>
        </w:rPr>
        <w:t xml:space="preserve"> </w:t>
      </w:r>
      <w:r w:rsidR="00A2146A" w:rsidRPr="00C86B81">
        <w:rPr>
          <w:rFonts w:ascii="Times New Roman" w:hAnsi="Times New Roman" w:cs="Times New Roman"/>
          <w:i/>
          <w:iCs/>
          <w:sz w:val="18"/>
          <w:szCs w:val="18"/>
        </w:rPr>
        <w:t>Senso. Nuove storielle vane</w:t>
      </w:r>
      <w:r w:rsidR="00A2146A" w:rsidRPr="00C86B81">
        <w:rPr>
          <w:rFonts w:ascii="Times New Roman" w:hAnsi="Times New Roman" w:cs="Times New Roman"/>
          <w:sz w:val="18"/>
          <w:szCs w:val="18"/>
        </w:rPr>
        <w:t>, 1883</w:t>
      </w:r>
      <w:r w:rsidR="00394B52" w:rsidRPr="00C86B81">
        <w:rPr>
          <w:rFonts w:ascii="Times New Roman" w:hAnsi="Times New Roman" w:cs="Times New Roman"/>
          <w:sz w:val="18"/>
          <w:szCs w:val="18"/>
        </w:rPr>
        <w:t xml:space="preserve"> (</w:t>
      </w:r>
      <w:r w:rsidR="0060636E" w:rsidRPr="00C86B81">
        <w:rPr>
          <w:rFonts w:ascii="Times New Roman" w:hAnsi="Times New Roman" w:cs="Times New Roman"/>
          <w:sz w:val="18"/>
          <w:szCs w:val="18"/>
        </w:rPr>
        <w:t xml:space="preserve">si consiglia, l’edizione a cura di Clotilde </w:t>
      </w:r>
      <w:proofErr w:type="gramStart"/>
      <w:r w:rsidR="0060636E" w:rsidRPr="00C86B81">
        <w:rPr>
          <w:rFonts w:ascii="Times New Roman" w:hAnsi="Times New Roman" w:cs="Times New Roman"/>
          <w:sz w:val="18"/>
          <w:szCs w:val="18"/>
        </w:rPr>
        <w:t>Bertoni,  Lecce</w:t>
      </w:r>
      <w:proofErr w:type="gramEnd"/>
      <w:r w:rsidR="0060636E" w:rsidRPr="00C86B81">
        <w:rPr>
          <w:rFonts w:ascii="Times New Roman" w:hAnsi="Times New Roman" w:cs="Times New Roman"/>
          <w:sz w:val="18"/>
          <w:szCs w:val="18"/>
        </w:rPr>
        <w:t>, Manni, 2015</w:t>
      </w:r>
      <w:r w:rsidR="00CC5CCB" w:rsidRPr="00C86B81">
        <w:rPr>
          <w:rFonts w:ascii="Times New Roman" w:hAnsi="Times New Roman" w:cs="Times New Roman"/>
          <w:sz w:val="18"/>
          <w:szCs w:val="18"/>
        </w:rPr>
        <w:t>,</w:t>
      </w:r>
      <w:r w:rsidR="00394B52" w:rsidRPr="00C86B81">
        <w:rPr>
          <w:rFonts w:ascii="Times New Roman" w:hAnsi="Times New Roman" w:cs="Times New Roman"/>
          <w:sz w:val="18"/>
          <w:szCs w:val="18"/>
        </w:rPr>
        <w:t xml:space="preserve"> oppure si veda il link</w:t>
      </w:r>
      <w:r w:rsidR="002267B2" w:rsidRPr="00C86B81">
        <w:rPr>
          <w:rFonts w:ascii="Times New Roman" w:hAnsi="Times New Roman" w:cs="Times New Roman"/>
          <w:sz w:val="18"/>
          <w:szCs w:val="18"/>
        </w:rPr>
        <w:t xml:space="preserve"> su blackboard); s</w:t>
      </w:r>
      <w:r w:rsidR="00394B52" w:rsidRPr="00C86B81">
        <w:rPr>
          <w:rFonts w:ascii="Times New Roman" w:hAnsi="Times New Roman" w:cs="Times New Roman"/>
          <w:sz w:val="18"/>
          <w:szCs w:val="18"/>
        </w:rPr>
        <w:t xml:space="preserve">i tratteranno solo due racconti: </w:t>
      </w:r>
      <w:r w:rsidR="00394B52" w:rsidRPr="00C86B81">
        <w:rPr>
          <w:rFonts w:ascii="Times New Roman" w:hAnsi="Times New Roman" w:cs="Times New Roman"/>
          <w:i/>
          <w:iCs/>
          <w:sz w:val="18"/>
          <w:szCs w:val="18"/>
        </w:rPr>
        <w:t>Vade retro, Satana</w:t>
      </w:r>
      <w:r w:rsidR="00531691" w:rsidRPr="00C86B8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94B52" w:rsidRPr="00C86B81">
        <w:rPr>
          <w:rFonts w:ascii="Times New Roman" w:hAnsi="Times New Roman" w:cs="Times New Roman"/>
          <w:sz w:val="18"/>
          <w:szCs w:val="18"/>
        </w:rPr>
        <w:t xml:space="preserve">e </w:t>
      </w:r>
      <w:r w:rsidR="00394B52" w:rsidRPr="00C86B81">
        <w:rPr>
          <w:rFonts w:ascii="Times New Roman" w:hAnsi="Times New Roman" w:cs="Times New Roman"/>
          <w:i/>
          <w:iCs/>
          <w:sz w:val="18"/>
          <w:szCs w:val="18"/>
        </w:rPr>
        <w:t>Senso</w:t>
      </w:r>
      <w:r w:rsidR="00394B52" w:rsidRPr="00C86B81">
        <w:rPr>
          <w:rFonts w:ascii="Times New Roman" w:hAnsi="Times New Roman" w:cs="Times New Roman"/>
          <w:sz w:val="18"/>
          <w:szCs w:val="18"/>
        </w:rPr>
        <w:t xml:space="preserve">. </w:t>
      </w:r>
      <w:hyperlink r:id="rId8" w:history="1">
        <w:r w:rsidR="00C86B81" w:rsidRPr="00C86B8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5B39277" w14:textId="30318D8B" w:rsidR="00161BBD" w:rsidRPr="00C86B81" w:rsidRDefault="005F48AC" w:rsidP="00C86B81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86B81">
        <w:rPr>
          <w:rFonts w:ascii="Times New Roman" w:hAnsi="Times New Roman" w:cs="Times New Roman"/>
          <w:smallCaps/>
          <w:sz w:val="18"/>
          <w:szCs w:val="18"/>
        </w:rPr>
        <w:t xml:space="preserve">C. </w:t>
      </w:r>
      <w:r w:rsidR="00161BBD" w:rsidRPr="00C86B81">
        <w:rPr>
          <w:rFonts w:ascii="Times New Roman" w:hAnsi="Times New Roman" w:cs="Times New Roman"/>
          <w:smallCaps/>
          <w:sz w:val="18"/>
          <w:szCs w:val="18"/>
        </w:rPr>
        <w:t>Collodi</w:t>
      </w:r>
      <w:r w:rsidR="00161BBD" w:rsidRPr="00C86B81">
        <w:rPr>
          <w:rFonts w:ascii="Times New Roman" w:hAnsi="Times New Roman" w:cs="Times New Roman"/>
          <w:sz w:val="18"/>
          <w:szCs w:val="18"/>
        </w:rPr>
        <w:t xml:space="preserve">, </w:t>
      </w:r>
      <w:r w:rsidR="00161BBD" w:rsidRPr="00C86B81">
        <w:rPr>
          <w:rFonts w:ascii="Times New Roman" w:hAnsi="Times New Roman" w:cs="Times New Roman"/>
          <w:i/>
          <w:sz w:val="18"/>
          <w:szCs w:val="18"/>
        </w:rPr>
        <w:t>Le avventure di Pinocchio</w:t>
      </w:r>
      <w:r w:rsidR="00161BBD" w:rsidRPr="00C86B81">
        <w:rPr>
          <w:rFonts w:ascii="Times New Roman" w:hAnsi="Times New Roman" w:cs="Times New Roman"/>
          <w:sz w:val="18"/>
          <w:szCs w:val="18"/>
        </w:rPr>
        <w:t xml:space="preserve">. </w:t>
      </w:r>
      <w:r w:rsidR="00161BBD" w:rsidRPr="00C86B81">
        <w:rPr>
          <w:rFonts w:ascii="Times New Roman" w:hAnsi="Times New Roman" w:cs="Times New Roman"/>
          <w:i/>
          <w:sz w:val="18"/>
          <w:szCs w:val="18"/>
        </w:rPr>
        <w:t>Storia di un burattino</w:t>
      </w:r>
      <w:r w:rsidR="00161BBD" w:rsidRPr="00C86B81">
        <w:rPr>
          <w:rFonts w:ascii="Times New Roman" w:hAnsi="Times New Roman" w:cs="Times New Roman"/>
          <w:sz w:val="18"/>
          <w:szCs w:val="18"/>
        </w:rPr>
        <w:t xml:space="preserve">, qualsiasi edizione integrale, </w:t>
      </w:r>
      <w:r w:rsidR="00365C51" w:rsidRPr="00C86B81">
        <w:rPr>
          <w:rFonts w:ascii="Times New Roman" w:hAnsi="Times New Roman" w:cs="Times New Roman"/>
          <w:sz w:val="18"/>
          <w:szCs w:val="18"/>
        </w:rPr>
        <w:t>(lettura integrale).</w:t>
      </w:r>
      <w:r w:rsidR="007454C1" w:rsidRPr="00C86B81">
        <w:rPr>
          <w:rFonts w:ascii="Times New Roman" w:hAnsi="Times New Roman" w:cs="Times New Roman"/>
          <w:sz w:val="18"/>
          <w:szCs w:val="18"/>
        </w:rPr>
        <w:t xml:space="preserve"> Si consiglia quella curata da Roberto Randaccio, Firenze, Giunti, 2012. </w:t>
      </w:r>
      <w:hyperlink r:id="rId9" w:history="1">
        <w:r w:rsidR="00C86B81" w:rsidRPr="00C86B8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506C908" w14:textId="20BF4478" w:rsidR="00161BBD" w:rsidRPr="00ED5BE4" w:rsidRDefault="00161BBD" w:rsidP="00533AFC">
      <w:pPr>
        <w:pStyle w:val="Testo1"/>
        <w:rPr>
          <w:i/>
          <w:color w:val="000000"/>
        </w:rPr>
      </w:pPr>
      <w:r w:rsidRPr="00ED5BE4">
        <w:rPr>
          <w:i/>
          <w:color w:val="000000"/>
        </w:rPr>
        <w:t xml:space="preserve">Saggi: </w:t>
      </w:r>
    </w:p>
    <w:p w14:paraId="64B26188" w14:textId="105DA30C" w:rsidR="000F25FD" w:rsidRPr="00ED5BE4" w:rsidRDefault="00C409B1" w:rsidP="00533AFC">
      <w:pPr>
        <w:pStyle w:val="Testo1"/>
        <w:rPr>
          <w:b/>
          <w:bCs/>
          <w:iCs/>
          <w:color w:val="000000"/>
        </w:rPr>
      </w:pPr>
      <w:r w:rsidRPr="00ED5BE4">
        <w:rPr>
          <w:b/>
          <w:bCs/>
          <w:iCs/>
          <w:color w:val="000000"/>
        </w:rPr>
        <w:t xml:space="preserve">A. </w:t>
      </w:r>
      <w:r w:rsidR="000F25FD" w:rsidRPr="00ED5BE4">
        <w:rPr>
          <w:b/>
          <w:bCs/>
          <w:iCs/>
          <w:color w:val="000000"/>
        </w:rPr>
        <w:t xml:space="preserve">Manzoni: </w:t>
      </w:r>
    </w:p>
    <w:p w14:paraId="605AFDAA" w14:textId="68E81C6F" w:rsidR="00161BBD" w:rsidRPr="00C86B81" w:rsidRDefault="00161BBD" w:rsidP="00C86B81">
      <w:pPr>
        <w:spacing w:after="0" w:line="240" w:lineRule="auto"/>
        <w:rPr>
          <w:rStyle w:val="Collegamentoipertestuale"/>
          <w:rFonts w:ascii="Times New Roman" w:hAnsi="Times New Roman" w:cs="Times New Roman"/>
          <w:i/>
          <w:color w:val="0070C0"/>
          <w:sz w:val="18"/>
          <w:szCs w:val="18"/>
          <w:u w:val="none"/>
        </w:rPr>
      </w:pPr>
      <w:r w:rsidRPr="00C86B81">
        <w:rPr>
          <w:rFonts w:ascii="Times New Roman" w:hAnsi="Times New Roman" w:cs="Times New Roman"/>
          <w:smallCaps/>
          <w:sz w:val="18"/>
          <w:szCs w:val="18"/>
        </w:rPr>
        <w:t>P. Frare</w:t>
      </w:r>
      <w:r w:rsidRPr="00C86B81">
        <w:rPr>
          <w:rFonts w:ascii="Times New Roman" w:hAnsi="Times New Roman" w:cs="Times New Roman"/>
          <w:sz w:val="18"/>
          <w:szCs w:val="18"/>
        </w:rPr>
        <w:t xml:space="preserve">, </w:t>
      </w:r>
      <w:r w:rsidRPr="00C86B81">
        <w:rPr>
          <w:rFonts w:ascii="Times New Roman" w:hAnsi="Times New Roman" w:cs="Times New Roman"/>
          <w:i/>
          <w:sz w:val="18"/>
          <w:szCs w:val="18"/>
        </w:rPr>
        <w:t xml:space="preserve">Leggere </w:t>
      </w:r>
      <w:r w:rsidR="009A2E0D" w:rsidRPr="00C86B81">
        <w:rPr>
          <w:rFonts w:ascii="Times New Roman" w:hAnsi="Times New Roman" w:cs="Times New Roman"/>
          <w:i/>
          <w:sz w:val="18"/>
          <w:szCs w:val="18"/>
        </w:rPr>
        <w:t>«I</w:t>
      </w:r>
      <w:r w:rsidRPr="00C86B81">
        <w:rPr>
          <w:rFonts w:ascii="Times New Roman" w:hAnsi="Times New Roman" w:cs="Times New Roman"/>
          <w:i/>
          <w:sz w:val="18"/>
          <w:szCs w:val="18"/>
        </w:rPr>
        <w:t xml:space="preserve"> promessi sposi</w:t>
      </w:r>
      <w:r w:rsidR="009A2E0D" w:rsidRPr="00C86B81">
        <w:rPr>
          <w:rFonts w:ascii="Times New Roman" w:hAnsi="Times New Roman" w:cs="Times New Roman"/>
          <w:i/>
          <w:sz w:val="18"/>
          <w:szCs w:val="18"/>
        </w:rPr>
        <w:t>»</w:t>
      </w:r>
      <w:r w:rsidRPr="00C86B81">
        <w:rPr>
          <w:rFonts w:ascii="Times New Roman" w:hAnsi="Times New Roman" w:cs="Times New Roman"/>
          <w:sz w:val="18"/>
          <w:szCs w:val="18"/>
        </w:rPr>
        <w:t xml:space="preserve">, Bologna, il Mulino, 2016, capp. </w:t>
      </w:r>
      <w:r w:rsidR="0060636E" w:rsidRPr="00C86B81">
        <w:rPr>
          <w:rFonts w:ascii="Times New Roman" w:hAnsi="Times New Roman" w:cs="Times New Roman"/>
          <w:sz w:val="18"/>
          <w:szCs w:val="18"/>
        </w:rPr>
        <w:t xml:space="preserve">I, </w:t>
      </w:r>
      <w:r w:rsidRPr="00C86B81">
        <w:rPr>
          <w:rFonts w:ascii="Times New Roman" w:hAnsi="Times New Roman" w:cs="Times New Roman"/>
          <w:sz w:val="18"/>
          <w:szCs w:val="18"/>
        </w:rPr>
        <w:t>II e III</w:t>
      </w:r>
      <w:r w:rsidR="007734CC" w:rsidRPr="00C86B81">
        <w:rPr>
          <w:rFonts w:ascii="Times New Roman" w:hAnsi="Times New Roman" w:cs="Times New Roman"/>
          <w:sz w:val="18"/>
          <w:szCs w:val="18"/>
        </w:rPr>
        <w:t xml:space="preserve"> </w:t>
      </w:r>
      <w:r w:rsidR="007734CC" w:rsidRPr="00C86B81">
        <w:rPr>
          <w:rStyle w:val="scheda-titolo"/>
          <w:rFonts w:ascii="Times New Roman" w:hAnsi="Times New Roman" w:cs="Times New Roman"/>
          <w:sz w:val="18"/>
          <w:szCs w:val="18"/>
        </w:rPr>
        <w:t>(disponibile presso la Biblioteca di Ateneo).</w:t>
      </w:r>
      <w:r w:rsidR="00C86B81" w:rsidRPr="00C86B81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0" w:history="1">
        <w:r w:rsidR="00C86B81" w:rsidRPr="00C86B8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34F8E94" w14:textId="446AF817" w:rsidR="002267B2" w:rsidRPr="00C86B81" w:rsidRDefault="002267B2" w:rsidP="00C86B81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86B81">
        <w:rPr>
          <w:rFonts w:ascii="Times New Roman" w:hAnsi="Times New Roman" w:cs="Times New Roman"/>
          <w:smallCaps/>
          <w:sz w:val="18"/>
          <w:szCs w:val="18"/>
        </w:rPr>
        <w:t>E. Raimondi</w:t>
      </w:r>
      <w:r w:rsidRPr="00C86B81">
        <w:rPr>
          <w:rFonts w:ascii="Times New Roman" w:hAnsi="Times New Roman" w:cs="Times New Roman"/>
          <w:sz w:val="18"/>
          <w:szCs w:val="18"/>
        </w:rPr>
        <w:t xml:space="preserve">, </w:t>
      </w:r>
      <w:r w:rsidRPr="00C86B81">
        <w:rPr>
          <w:rFonts w:ascii="Times New Roman" w:hAnsi="Times New Roman" w:cs="Times New Roman"/>
          <w:i/>
          <w:sz w:val="18"/>
          <w:szCs w:val="18"/>
        </w:rPr>
        <w:t xml:space="preserve">Il romanzo senza idillio. Saggio sui </w:t>
      </w:r>
      <w:r w:rsidR="009A2E0D" w:rsidRPr="00C86B81">
        <w:rPr>
          <w:rFonts w:ascii="Times New Roman" w:hAnsi="Times New Roman" w:cs="Times New Roman"/>
          <w:i/>
          <w:sz w:val="18"/>
          <w:szCs w:val="18"/>
        </w:rPr>
        <w:t>«</w:t>
      </w:r>
      <w:r w:rsidRPr="00C86B81">
        <w:rPr>
          <w:rFonts w:ascii="Times New Roman" w:hAnsi="Times New Roman" w:cs="Times New Roman"/>
          <w:i/>
          <w:sz w:val="18"/>
          <w:szCs w:val="18"/>
        </w:rPr>
        <w:t>Promessi Sposi</w:t>
      </w:r>
      <w:r w:rsidR="009A2E0D" w:rsidRPr="00C86B81">
        <w:rPr>
          <w:rFonts w:ascii="Times New Roman" w:hAnsi="Times New Roman" w:cs="Times New Roman"/>
          <w:i/>
          <w:sz w:val="18"/>
          <w:szCs w:val="18"/>
        </w:rPr>
        <w:t>»</w:t>
      </w:r>
      <w:r w:rsidRPr="00C86B81">
        <w:rPr>
          <w:rFonts w:ascii="Times New Roman" w:hAnsi="Times New Roman" w:cs="Times New Roman"/>
          <w:i/>
          <w:sz w:val="18"/>
          <w:szCs w:val="18"/>
        </w:rPr>
        <w:t>,</w:t>
      </w:r>
      <w:r w:rsidR="00665788" w:rsidRPr="00C86B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65788" w:rsidRPr="00C86B81">
        <w:rPr>
          <w:rFonts w:ascii="Times New Roman" w:hAnsi="Times New Roman" w:cs="Times New Roman"/>
          <w:iCs/>
          <w:sz w:val="18"/>
          <w:szCs w:val="18"/>
        </w:rPr>
        <w:t>1974 (o successive edizioni),</w:t>
      </w:r>
      <w:r w:rsidRPr="00C86B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6B81">
        <w:rPr>
          <w:rFonts w:ascii="Times New Roman" w:hAnsi="Times New Roman" w:cs="Times New Roman"/>
          <w:sz w:val="18"/>
          <w:szCs w:val="18"/>
        </w:rPr>
        <w:t>Torino, Einaudi, pp. 173-189</w:t>
      </w:r>
      <w:r w:rsidR="007734CC" w:rsidRPr="00C86B81">
        <w:rPr>
          <w:rFonts w:ascii="Times New Roman" w:hAnsi="Times New Roman" w:cs="Times New Roman"/>
          <w:sz w:val="18"/>
          <w:szCs w:val="18"/>
        </w:rPr>
        <w:t xml:space="preserve"> </w:t>
      </w:r>
      <w:r w:rsidR="007734CC" w:rsidRPr="00C86B81">
        <w:rPr>
          <w:rStyle w:val="scheda-titolo"/>
          <w:rFonts w:ascii="Times New Roman" w:hAnsi="Times New Roman" w:cs="Times New Roman"/>
          <w:sz w:val="18"/>
          <w:szCs w:val="18"/>
        </w:rPr>
        <w:t>(disponibile presso la Biblioteca di Ateneo).</w:t>
      </w:r>
      <w:r w:rsidR="00C86B81" w:rsidRPr="00C86B81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1" w:history="1">
        <w:r w:rsidR="00C86B81" w:rsidRPr="00C86B8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2C5FE73" w14:textId="56B7CA26" w:rsidR="000F25FD" w:rsidRDefault="000F25FD" w:rsidP="000F25FD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szCs w:val="18"/>
        </w:rPr>
        <w:t xml:space="preserve">, </w:t>
      </w:r>
      <w:r w:rsidRPr="00ED5BE4">
        <w:rPr>
          <w:rFonts w:ascii="Times New Roman" w:hAnsi="Times New Roman"/>
          <w:i/>
          <w:szCs w:val="18"/>
        </w:rPr>
        <w:t>Tra fame e paese di cuccagna. Note in margine a Manzoni e Collodi</w:t>
      </w:r>
      <w:r w:rsidRPr="00ED5BE4">
        <w:rPr>
          <w:rFonts w:ascii="Times New Roman" w:hAnsi="Times New Roman"/>
          <w:szCs w:val="18"/>
        </w:rPr>
        <w:t>, «Esperienze letterarie», 2, 2019, pp. 61-81 (il saggio verrà caricato in versione word su blackboard).</w:t>
      </w:r>
    </w:p>
    <w:p w14:paraId="63D2F822" w14:textId="07BE3042" w:rsidR="009A2E0D" w:rsidRDefault="009A2E0D" w:rsidP="000F25FD">
      <w:pPr>
        <w:pStyle w:val="Testo1"/>
        <w:spacing w:before="0"/>
        <w:rPr>
          <w:rFonts w:ascii="Times New Roman" w:hAnsi="Times New Roman"/>
          <w:szCs w:val="18"/>
        </w:rPr>
      </w:pPr>
      <w:r w:rsidRPr="009A2E0D">
        <w:rPr>
          <w:rFonts w:ascii="Times New Roman" w:hAnsi="Times New Roman"/>
          <w:smallCaps/>
          <w:szCs w:val="18"/>
        </w:rPr>
        <w:t>C. Leri</w:t>
      </w:r>
      <w:r>
        <w:rPr>
          <w:rFonts w:ascii="Times New Roman" w:hAnsi="Times New Roman"/>
          <w:szCs w:val="18"/>
        </w:rPr>
        <w:t xml:space="preserve">, </w:t>
      </w:r>
      <w:r w:rsidRPr="009A2E0D">
        <w:rPr>
          <w:rFonts w:ascii="Times New Roman" w:hAnsi="Times New Roman"/>
          <w:i/>
          <w:iCs/>
          <w:szCs w:val="18"/>
        </w:rPr>
        <w:t>Il capitolo XVI dei «Promessi sposi»,</w:t>
      </w:r>
      <w:r>
        <w:rPr>
          <w:rFonts w:ascii="Times New Roman" w:hAnsi="Times New Roman"/>
          <w:szCs w:val="18"/>
        </w:rPr>
        <w:t xml:space="preserve"> «Rivista di studi manzoniani», 3, 2019 (reperibile online attraverso l’Opac dell’Ateneo; vedere indicazioni su Blackborad);</w:t>
      </w:r>
    </w:p>
    <w:p w14:paraId="264E0F9F" w14:textId="24448C7B" w:rsidR="009A2E0D" w:rsidRDefault="009A2E0D" w:rsidP="000F25FD">
      <w:pPr>
        <w:pStyle w:val="Testo1"/>
        <w:spacing w:before="0"/>
        <w:rPr>
          <w:rStyle w:val="scheda-titolo"/>
        </w:rPr>
      </w:pPr>
      <w:r w:rsidRPr="009A2E0D">
        <w:rPr>
          <w:rStyle w:val="scheda-autore"/>
          <w:smallCaps/>
        </w:rPr>
        <w:lastRenderedPageBreak/>
        <w:t>Sergio Di Benedetto</w:t>
      </w:r>
      <w:r>
        <w:rPr>
          <w:rStyle w:val="scheda-autore"/>
        </w:rPr>
        <w:t xml:space="preserve">, </w:t>
      </w:r>
      <w:r>
        <w:rPr>
          <w:rStyle w:val="scheda-titolo"/>
          <w:i/>
          <w:iCs/>
        </w:rPr>
        <w:t>'Stava l'infelice, immoto'. Sulla morte di don Rodrigo</w:t>
      </w:r>
      <w:r>
        <w:rPr>
          <w:rStyle w:val="scheda-titolo"/>
        </w:rPr>
        <w:t xml:space="preserve">, «Lettere italiane», 1, 2017, pp. 137-147 (disponibile presso la Biblioteca di Ateneo). </w:t>
      </w:r>
    </w:p>
    <w:p w14:paraId="24268E36" w14:textId="03D5CE8E" w:rsidR="000F25FD" w:rsidRPr="00ED5BE4" w:rsidRDefault="00C409B1" w:rsidP="00533AFC">
      <w:pPr>
        <w:pStyle w:val="Testo1"/>
        <w:rPr>
          <w:rFonts w:ascii="Times New Roman" w:hAnsi="Times New Roman"/>
          <w:b/>
          <w:bCs/>
          <w:szCs w:val="18"/>
        </w:rPr>
      </w:pPr>
      <w:r w:rsidRPr="00ED5BE4">
        <w:rPr>
          <w:rFonts w:ascii="Times New Roman" w:hAnsi="Times New Roman"/>
          <w:b/>
          <w:bCs/>
          <w:szCs w:val="18"/>
        </w:rPr>
        <w:t xml:space="preserve">C. </w:t>
      </w:r>
      <w:r w:rsidR="000F25FD" w:rsidRPr="00ED5BE4">
        <w:rPr>
          <w:rFonts w:ascii="Times New Roman" w:hAnsi="Times New Roman"/>
          <w:b/>
          <w:bCs/>
          <w:szCs w:val="18"/>
        </w:rPr>
        <w:t>Boito:</w:t>
      </w:r>
    </w:p>
    <w:p w14:paraId="62F01DFF" w14:textId="6C9F688B" w:rsidR="00C852F5" w:rsidRPr="00ED5BE4" w:rsidRDefault="00C852F5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 xml:space="preserve">P. Ponti, </w:t>
      </w:r>
      <w:r w:rsidRPr="00ED5BE4">
        <w:rPr>
          <w:rFonts w:ascii="Times New Roman" w:hAnsi="Times New Roman"/>
          <w:i/>
          <w:iCs/>
          <w:smallCaps/>
          <w:szCs w:val="18"/>
        </w:rPr>
        <w:t>«</w:t>
      </w:r>
      <w:r w:rsidRPr="00ED5BE4">
        <w:rPr>
          <w:rFonts w:ascii="Times New Roman" w:hAnsi="Times New Roman"/>
          <w:i/>
          <w:iCs/>
          <w:szCs w:val="18"/>
        </w:rPr>
        <w:t xml:space="preserve">La perfetta virtù mi sarebbe parsa scipita». Figure maschili e fenomenologie d’amore in </w:t>
      </w:r>
      <w:r w:rsidRPr="00ED5BE4">
        <w:rPr>
          <w:rFonts w:ascii="Times New Roman" w:hAnsi="Times New Roman"/>
          <w:szCs w:val="18"/>
        </w:rPr>
        <w:t>Senso</w:t>
      </w:r>
      <w:r w:rsidR="00531691">
        <w:rPr>
          <w:rFonts w:ascii="Times New Roman" w:hAnsi="Times New Roman"/>
          <w:szCs w:val="18"/>
        </w:rPr>
        <w:t xml:space="preserve"> </w:t>
      </w:r>
      <w:r w:rsidRPr="00ED5BE4">
        <w:rPr>
          <w:rFonts w:ascii="Times New Roman" w:hAnsi="Times New Roman"/>
          <w:i/>
          <w:iCs/>
          <w:szCs w:val="18"/>
        </w:rPr>
        <w:t>di Camillo Boito</w:t>
      </w:r>
      <w:r w:rsidRPr="00ED5BE4">
        <w:rPr>
          <w:rFonts w:ascii="Times New Roman" w:hAnsi="Times New Roman"/>
          <w:szCs w:val="18"/>
        </w:rPr>
        <w:t>, articolo in corso di stampa (il saggio verrà caricato in versione word su blackboard).</w:t>
      </w:r>
    </w:p>
    <w:p w14:paraId="063959AB" w14:textId="20FAE4CF" w:rsidR="00DD0097" w:rsidRPr="00ED5BE4" w:rsidRDefault="000F25FD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A</w:t>
      </w:r>
      <w:r w:rsidR="00531691">
        <w:rPr>
          <w:rFonts w:ascii="Times New Roman" w:hAnsi="Times New Roman"/>
          <w:smallCaps/>
          <w:szCs w:val="18"/>
        </w:rPr>
        <w:t>.</w:t>
      </w:r>
      <w:r w:rsidRPr="00ED5BE4">
        <w:rPr>
          <w:rFonts w:ascii="Times New Roman" w:hAnsi="Times New Roman"/>
          <w:smallCaps/>
          <w:szCs w:val="18"/>
        </w:rPr>
        <w:t xml:space="preserve"> Gendrat-Claudel, </w:t>
      </w:r>
      <w:r w:rsidRPr="00ED5BE4">
        <w:rPr>
          <w:rFonts w:ascii="Times New Roman" w:hAnsi="Times New Roman"/>
          <w:i/>
          <w:iCs/>
          <w:szCs w:val="18"/>
        </w:rPr>
        <w:t>La coscienza di Livia. Per una rilettura dell’incipit di</w:t>
      </w:r>
      <w:r w:rsidRPr="00ED5BE4">
        <w:rPr>
          <w:rFonts w:ascii="Times New Roman" w:hAnsi="Times New Roman"/>
          <w:szCs w:val="18"/>
        </w:rPr>
        <w:t xml:space="preserve"> Senso</w:t>
      </w:r>
      <w:r w:rsidRPr="00ED5BE4">
        <w:rPr>
          <w:rFonts w:ascii="Times New Roman" w:hAnsi="Times New Roman"/>
          <w:i/>
          <w:iCs/>
          <w:szCs w:val="18"/>
        </w:rPr>
        <w:t xml:space="preserve">, </w:t>
      </w:r>
      <w:r w:rsidRPr="00ED5BE4">
        <w:rPr>
          <w:rFonts w:ascii="Times New Roman" w:hAnsi="Times New Roman"/>
          <w:szCs w:val="18"/>
        </w:rPr>
        <w:t>«Sigma», 2, 2018, pp. 419-438 (link</w:t>
      </w:r>
      <w:r w:rsidR="00665788">
        <w:rPr>
          <w:rFonts w:ascii="Times New Roman" w:hAnsi="Times New Roman"/>
          <w:szCs w:val="18"/>
        </w:rPr>
        <w:t xml:space="preserve"> su blackboard)</w:t>
      </w:r>
      <w:r w:rsidRPr="00ED5BE4">
        <w:rPr>
          <w:rFonts w:ascii="Times New Roman" w:hAnsi="Times New Roman"/>
          <w:szCs w:val="18"/>
        </w:rPr>
        <w:t xml:space="preserve"> </w:t>
      </w:r>
    </w:p>
    <w:p w14:paraId="613CD46F" w14:textId="64A3D125" w:rsidR="00B67978" w:rsidRPr="00ED5BE4" w:rsidRDefault="00C409B1" w:rsidP="00533AFC">
      <w:pPr>
        <w:pStyle w:val="Testo1"/>
        <w:rPr>
          <w:rFonts w:ascii="Times New Roman" w:hAnsi="Times New Roman"/>
          <w:b/>
          <w:bCs/>
          <w:szCs w:val="18"/>
        </w:rPr>
      </w:pPr>
      <w:r w:rsidRPr="00ED5BE4">
        <w:rPr>
          <w:rFonts w:ascii="Times New Roman" w:hAnsi="Times New Roman"/>
          <w:b/>
          <w:bCs/>
          <w:szCs w:val="18"/>
        </w:rPr>
        <w:t xml:space="preserve">C. </w:t>
      </w:r>
      <w:r w:rsidR="000F25FD" w:rsidRPr="00ED5BE4">
        <w:rPr>
          <w:rFonts w:ascii="Times New Roman" w:hAnsi="Times New Roman"/>
          <w:b/>
          <w:bCs/>
          <w:szCs w:val="18"/>
        </w:rPr>
        <w:t xml:space="preserve">Collodi: </w:t>
      </w:r>
    </w:p>
    <w:p w14:paraId="7E5AD5FC" w14:textId="77777777" w:rsidR="00161BBD" w:rsidRPr="00ED5BE4" w:rsidRDefault="00CB64E4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="00161BBD" w:rsidRPr="00ED5BE4">
        <w:rPr>
          <w:rFonts w:ascii="Times New Roman" w:hAnsi="Times New Roman"/>
          <w:szCs w:val="18"/>
        </w:rPr>
        <w:t xml:space="preserve">, </w:t>
      </w:r>
      <w:r w:rsidR="00161BBD" w:rsidRPr="00ED5BE4">
        <w:rPr>
          <w:rFonts w:ascii="Times New Roman" w:hAnsi="Times New Roman"/>
          <w:i/>
          <w:szCs w:val="18"/>
        </w:rPr>
        <w:t>«Il tempo è moneta». Il denaro in «Pinocchio»</w:t>
      </w:r>
      <w:r w:rsidR="00161BBD" w:rsidRPr="00ED5BE4">
        <w:rPr>
          <w:rFonts w:ascii="Times New Roman" w:hAnsi="Times New Roman"/>
          <w:szCs w:val="18"/>
        </w:rPr>
        <w:t xml:space="preserve">, in </w:t>
      </w:r>
      <w:r w:rsidR="00161BBD" w:rsidRPr="00ED5BE4">
        <w:rPr>
          <w:rFonts w:ascii="Times New Roman" w:hAnsi="Times New Roman"/>
          <w:i/>
          <w:szCs w:val="18"/>
        </w:rPr>
        <w:t xml:space="preserve">«Senza giudizio e senza cuore». </w:t>
      </w:r>
      <w:r w:rsidR="00161BBD" w:rsidRPr="00ED5BE4">
        <w:rPr>
          <w:rFonts w:ascii="Times New Roman" w:hAnsi="Times New Roman"/>
          <w:szCs w:val="18"/>
        </w:rPr>
        <w:t xml:space="preserve">Atti del Convegno di Studi su </w:t>
      </w:r>
      <w:r w:rsidR="00161BBD" w:rsidRPr="00ED5BE4">
        <w:rPr>
          <w:rFonts w:ascii="Times New Roman" w:hAnsi="Times New Roman"/>
          <w:i/>
          <w:szCs w:val="18"/>
        </w:rPr>
        <w:t xml:space="preserve">Pinocchio </w:t>
      </w:r>
      <w:r w:rsidR="00161BBD" w:rsidRPr="00ED5BE4">
        <w:rPr>
          <w:rFonts w:ascii="Times New Roman" w:hAnsi="Times New Roman"/>
          <w:szCs w:val="18"/>
        </w:rPr>
        <w:t>(Milano, 18-19 maggio 2017)</w:t>
      </w:r>
      <w:r w:rsidR="00161BBD" w:rsidRPr="00ED5BE4">
        <w:rPr>
          <w:rFonts w:ascii="Times New Roman" w:hAnsi="Times New Roman"/>
          <w:i/>
          <w:szCs w:val="18"/>
        </w:rPr>
        <w:t xml:space="preserve">, </w:t>
      </w:r>
      <w:r w:rsidR="00161BBD" w:rsidRPr="00ED5BE4">
        <w:rPr>
          <w:rFonts w:ascii="Times New Roman" w:hAnsi="Times New Roman"/>
          <w:szCs w:val="18"/>
        </w:rPr>
        <w:t xml:space="preserve">«Rivista di letteratura italiana», 2, 2018, pp. 77-91 (saggio in </w:t>
      </w:r>
      <w:r w:rsidRPr="00ED5BE4">
        <w:rPr>
          <w:rFonts w:ascii="Times New Roman" w:hAnsi="Times New Roman"/>
          <w:szCs w:val="18"/>
        </w:rPr>
        <w:t>versione word su b</w:t>
      </w:r>
      <w:r w:rsidR="00161BBD" w:rsidRPr="00ED5BE4">
        <w:rPr>
          <w:rFonts w:ascii="Times New Roman" w:hAnsi="Times New Roman"/>
          <w:szCs w:val="18"/>
        </w:rPr>
        <w:t xml:space="preserve">lackboard). </w:t>
      </w:r>
    </w:p>
    <w:p w14:paraId="7DD02DBD" w14:textId="629FFFF9" w:rsidR="0014693C" w:rsidRPr="00ED5BE4" w:rsidRDefault="0014693C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 xml:space="preserve">P. Ponti, </w:t>
      </w:r>
      <w:r w:rsidRPr="00ED5BE4">
        <w:rPr>
          <w:rFonts w:ascii="Times New Roman" w:hAnsi="Times New Roman"/>
          <w:i/>
          <w:smallCaps/>
          <w:szCs w:val="18"/>
        </w:rPr>
        <w:t xml:space="preserve">«È </w:t>
      </w:r>
      <w:r w:rsidRPr="00ED5BE4">
        <w:rPr>
          <w:rFonts w:ascii="Times New Roman" w:hAnsi="Times New Roman"/>
          <w:i/>
          <w:szCs w:val="18"/>
        </w:rPr>
        <w:t>una vita che la farei volentieri anch’io!». Pinocchio e il Paese dei balocchi</w:t>
      </w:r>
      <w:r w:rsidRPr="00ED5BE4">
        <w:rPr>
          <w:rFonts w:ascii="Times New Roman" w:hAnsi="Times New Roman"/>
          <w:szCs w:val="18"/>
        </w:rPr>
        <w:t>, «Esperienze letterarie», 4</w:t>
      </w:r>
      <w:r w:rsidR="00CB64E4" w:rsidRPr="00ED5BE4">
        <w:rPr>
          <w:rFonts w:ascii="Times New Roman" w:hAnsi="Times New Roman"/>
          <w:szCs w:val="18"/>
        </w:rPr>
        <w:t>,</w:t>
      </w:r>
      <w:r w:rsidR="00531691">
        <w:rPr>
          <w:rFonts w:ascii="Times New Roman" w:hAnsi="Times New Roman"/>
          <w:szCs w:val="18"/>
        </w:rPr>
        <w:t xml:space="preserve"> </w:t>
      </w:r>
      <w:r w:rsidRPr="00ED5BE4">
        <w:rPr>
          <w:rFonts w:ascii="Times New Roman" w:hAnsi="Times New Roman"/>
          <w:szCs w:val="18"/>
        </w:rPr>
        <w:t>2015</w:t>
      </w:r>
      <w:r w:rsidR="00CB64E4" w:rsidRPr="00ED5BE4">
        <w:rPr>
          <w:rFonts w:ascii="Times New Roman" w:hAnsi="Times New Roman"/>
          <w:szCs w:val="18"/>
        </w:rPr>
        <w:t>, pp.</w:t>
      </w:r>
      <w:r w:rsidR="001C16E4" w:rsidRPr="00ED5BE4">
        <w:rPr>
          <w:rFonts w:ascii="Times New Roman" w:hAnsi="Times New Roman"/>
          <w:szCs w:val="18"/>
        </w:rPr>
        <w:t xml:space="preserve"> 99-113</w:t>
      </w:r>
      <w:r w:rsidR="00531691">
        <w:rPr>
          <w:rFonts w:ascii="Times New Roman" w:hAnsi="Times New Roman"/>
          <w:szCs w:val="18"/>
        </w:rPr>
        <w:t xml:space="preserve"> </w:t>
      </w:r>
      <w:r w:rsidR="00CB64E4" w:rsidRPr="00ED5BE4">
        <w:rPr>
          <w:rFonts w:ascii="Times New Roman" w:hAnsi="Times New Roman"/>
          <w:szCs w:val="18"/>
        </w:rPr>
        <w:t>(saggio in versione word su blackboard).</w:t>
      </w:r>
      <w:r w:rsidRPr="00ED5BE4">
        <w:rPr>
          <w:rFonts w:ascii="Times New Roman" w:hAnsi="Times New Roman"/>
          <w:szCs w:val="18"/>
        </w:rPr>
        <w:t xml:space="preserve"> </w:t>
      </w:r>
    </w:p>
    <w:p w14:paraId="36779BFB" w14:textId="3E8F4CDC" w:rsidR="00CB64E4" w:rsidRPr="00ED5BE4" w:rsidRDefault="00CB64E4" w:rsidP="00365C51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, «Dobbiamo ritentare la fuga»: </w:t>
      </w:r>
      <w:r w:rsidR="00394B52" w:rsidRPr="00ED5BE4">
        <w:rPr>
          <w:rFonts w:ascii="Times New Roman" w:hAnsi="Times New Roman"/>
          <w:i/>
          <w:iCs/>
          <w:color w:val="111111"/>
          <w:szCs w:val="18"/>
        </w:rPr>
        <w:t>l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’inizio e i finali delle </w:t>
      </w:r>
      <w:r w:rsidRPr="00ED5BE4">
        <w:rPr>
          <w:rFonts w:ascii="Times New Roman" w:hAnsi="Times New Roman"/>
          <w:color w:val="111111"/>
          <w:szCs w:val="18"/>
        </w:rPr>
        <w:t>Avventure di Pinocchio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, </w:t>
      </w:r>
      <w:r w:rsidRPr="00ED5BE4">
        <w:rPr>
          <w:rFonts w:ascii="Times New Roman" w:hAnsi="Times New Roman"/>
          <w:color w:val="111111"/>
          <w:szCs w:val="18"/>
        </w:rPr>
        <w:t>«ALL», 2014, pp. 157-166</w:t>
      </w:r>
      <w:r w:rsidR="00365C51" w:rsidRPr="00ED5BE4">
        <w:rPr>
          <w:rFonts w:ascii="Times New Roman" w:hAnsi="Times New Roman"/>
          <w:color w:val="111111"/>
          <w:szCs w:val="18"/>
        </w:rPr>
        <w:t xml:space="preserve"> </w:t>
      </w:r>
      <w:r w:rsidR="001F0A3E" w:rsidRPr="00ED5BE4">
        <w:rPr>
          <w:rFonts w:ascii="Times New Roman" w:hAnsi="Times New Roman"/>
          <w:color w:val="111111"/>
          <w:szCs w:val="18"/>
        </w:rPr>
        <w:t>(</w:t>
      </w:r>
      <w:r w:rsidR="00365C51" w:rsidRPr="00ED5BE4">
        <w:rPr>
          <w:rFonts w:ascii="Times New Roman" w:hAnsi="Times New Roman"/>
          <w:szCs w:val="18"/>
        </w:rPr>
        <w:t>saggio in versione word su blackboard).</w:t>
      </w:r>
      <w:r w:rsidR="00531691">
        <w:rPr>
          <w:rFonts w:ascii="Times New Roman" w:hAnsi="Times New Roman"/>
          <w:szCs w:val="18"/>
        </w:rPr>
        <w:t xml:space="preserve"> </w:t>
      </w:r>
    </w:p>
    <w:p w14:paraId="25A7AA73" w14:textId="6D8380DA" w:rsidR="00365C51" w:rsidRPr="00ED5BE4" w:rsidRDefault="00CB64E4" w:rsidP="00365C51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color w:val="111111"/>
          <w:szCs w:val="18"/>
        </w:rPr>
        <w:t xml:space="preserve">, 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«Una fame da tagliarsi col coltello». Pinocchio e le tre pere, </w:t>
      </w:r>
      <w:r w:rsidRPr="00ED5BE4">
        <w:rPr>
          <w:rFonts w:ascii="Times New Roman" w:hAnsi="Times New Roman"/>
          <w:color w:val="111111"/>
          <w:szCs w:val="18"/>
        </w:rPr>
        <w:t>«Rivista di letteratura italiana», 3, 2014</w:t>
      </w:r>
      <w:r w:rsidR="001C16E4" w:rsidRPr="00ED5BE4">
        <w:rPr>
          <w:rFonts w:ascii="Times New Roman" w:hAnsi="Times New Roman"/>
          <w:color w:val="111111"/>
          <w:szCs w:val="18"/>
        </w:rPr>
        <w:t>, pp. 59-82</w:t>
      </w:r>
      <w:r w:rsidR="00365C51" w:rsidRPr="00ED5BE4">
        <w:rPr>
          <w:rFonts w:ascii="Times New Roman" w:hAnsi="Times New Roman"/>
          <w:color w:val="111111"/>
          <w:szCs w:val="18"/>
        </w:rPr>
        <w:t xml:space="preserve"> </w:t>
      </w:r>
      <w:r w:rsidR="001F0A3E" w:rsidRPr="00ED5BE4">
        <w:rPr>
          <w:rFonts w:ascii="Times New Roman" w:hAnsi="Times New Roman"/>
          <w:color w:val="111111"/>
          <w:szCs w:val="18"/>
        </w:rPr>
        <w:t>(</w:t>
      </w:r>
      <w:r w:rsidR="00365C51" w:rsidRPr="00ED5BE4">
        <w:rPr>
          <w:rFonts w:ascii="Times New Roman" w:hAnsi="Times New Roman"/>
          <w:szCs w:val="18"/>
        </w:rPr>
        <w:t xml:space="preserve">saggio in versione word su blackboard). </w:t>
      </w:r>
    </w:p>
    <w:p w14:paraId="2C42D572" w14:textId="42AA7E4E" w:rsidR="00CB64E4" w:rsidRDefault="007454C1" w:rsidP="00246160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color w:val="111111"/>
          <w:szCs w:val="18"/>
        </w:rPr>
        <w:t xml:space="preserve">, </w:t>
      </w:r>
      <w:r w:rsidR="00144167" w:rsidRPr="00ED5BE4">
        <w:rPr>
          <w:rFonts w:ascii="Times New Roman" w:hAnsi="Times New Roman"/>
          <w:i/>
          <w:color w:val="111111"/>
          <w:szCs w:val="18"/>
        </w:rPr>
        <w:t>«</w:t>
      </w:r>
      <w:r w:rsidRPr="00ED5BE4">
        <w:rPr>
          <w:rFonts w:ascii="Times New Roman" w:hAnsi="Times New Roman"/>
          <w:i/>
          <w:color w:val="111111"/>
          <w:szCs w:val="18"/>
        </w:rPr>
        <w:t>Guai quei ragazzi che si ribellano ai loro genitori». La pa</w:t>
      </w:r>
      <w:r w:rsidRPr="00144167">
        <w:rPr>
          <w:rFonts w:ascii="Times New Roman" w:hAnsi="Times New Roman"/>
          <w:i/>
          <w:color w:val="111111"/>
          <w:szCs w:val="18"/>
        </w:rPr>
        <w:t xml:space="preserve">rola nelle </w:t>
      </w:r>
      <w:r w:rsidR="00144167">
        <w:rPr>
          <w:rFonts w:ascii="Times New Roman" w:hAnsi="Times New Roman"/>
          <w:i/>
          <w:color w:val="111111"/>
          <w:szCs w:val="18"/>
        </w:rPr>
        <w:t>«</w:t>
      </w:r>
      <w:r w:rsidRPr="00144167">
        <w:rPr>
          <w:rFonts w:ascii="Times New Roman" w:hAnsi="Times New Roman"/>
          <w:i/>
          <w:color w:val="111111"/>
          <w:szCs w:val="18"/>
        </w:rPr>
        <w:t>Avventure di Pinocchio</w:t>
      </w:r>
      <w:r w:rsidR="00144167">
        <w:rPr>
          <w:rFonts w:ascii="Times New Roman" w:hAnsi="Times New Roman"/>
          <w:i/>
          <w:color w:val="111111"/>
          <w:szCs w:val="18"/>
        </w:rPr>
        <w:t>»</w:t>
      </w:r>
      <w:r>
        <w:rPr>
          <w:rFonts w:ascii="Times New Roman" w:hAnsi="Times New Roman"/>
          <w:color w:val="111111"/>
          <w:szCs w:val="18"/>
        </w:rPr>
        <w:t xml:space="preserve">, «Rsei», </w:t>
      </w:r>
      <w:r w:rsidR="00144167">
        <w:rPr>
          <w:rFonts w:ascii="Times New Roman" w:hAnsi="Times New Roman"/>
          <w:color w:val="111111"/>
          <w:szCs w:val="18"/>
        </w:rPr>
        <w:t xml:space="preserve">13, </w:t>
      </w:r>
      <w:r>
        <w:rPr>
          <w:rFonts w:ascii="Times New Roman" w:hAnsi="Times New Roman"/>
          <w:color w:val="111111"/>
          <w:szCs w:val="18"/>
        </w:rPr>
        <w:t xml:space="preserve">2019, pp. </w:t>
      </w:r>
      <w:r w:rsidR="00144167">
        <w:rPr>
          <w:rFonts w:ascii="Times New Roman" w:hAnsi="Times New Roman"/>
          <w:color w:val="111111"/>
          <w:szCs w:val="18"/>
        </w:rPr>
        <w:t>97-106</w:t>
      </w:r>
      <w:r w:rsidR="002267B2">
        <w:rPr>
          <w:rFonts w:ascii="Times New Roman" w:hAnsi="Times New Roman"/>
          <w:color w:val="111111"/>
          <w:szCs w:val="18"/>
        </w:rPr>
        <w:t xml:space="preserve"> </w:t>
      </w:r>
      <w:r w:rsidR="002267B2" w:rsidRPr="00ED5BE4">
        <w:rPr>
          <w:rFonts w:ascii="Times New Roman" w:hAnsi="Times New Roman"/>
          <w:color w:val="111111"/>
          <w:szCs w:val="18"/>
        </w:rPr>
        <w:t>(</w:t>
      </w:r>
      <w:r w:rsidR="002267B2" w:rsidRPr="00ED5BE4">
        <w:rPr>
          <w:rFonts w:ascii="Times New Roman" w:hAnsi="Times New Roman"/>
          <w:szCs w:val="18"/>
        </w:rPr>
        <w:t>saggio in versione word su blackboard)</w:t>
      </w:r>
      <w:r w:rsidR="00144167">
        <w:rPr>
          <w:rFonts w:ascii="Times New Roman" w:hAnsi="Times New Roman"/>
          <w:color w:val="111111"/>
          <w:szCs w:val="18"/>
        </w:rPr>
        <w:t xml:space="preserve">. </w:t>
      </w:r>
    </w:p>
    <w:p w14:paraId="2EDE8A37" w14:textId="1AF382F4" w:rsidR="005020B7" w:rsidRPr="00D032CB" w:rsidRDefault="005020B7" w:rsidP="00246160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>
        <w:rPr>
          <w:rFonts w:ascii="Times New Roman" w:hAnsi="Times New Roman"/>
          <w:smallCaps/>
          <w:szCs w:val="18"/>
        </w:rPr>
        <w:t xml:space="preserve">P. Ponti, </w:t>
      </w:r>
      <w:r w:rsidR="00AB5400" w:rsidRPr="00BA3BA7">
        <w:rPr>
          <w:rFonts w:ascii="Times New Roman" w:hAnsi="Times New Roman"/>
          <w:i/>
          <w:iCs/>
          <w:szCs w:val="18"/>
        </w:rPr>
        <w:t xml:space="preserve">La </w:t>
      </w:r>
      <w:r w:rsidR="007F4513">
        <w:rPr>
          <w:rFonts w:ascii="Times New Roman" w:hAnsi="Times New Roman"/>
          <w:i/>
          <w:iCs/>
          <w:szCs w:val="18"/>
        </w:rPr>
        <w:t>V</w:t>
      </w:r>
      <w:r w:rsidR="00AB5400" w:rsidRPr="00BA3BA7">
        <w:rPr>
          <w:rFonts w:ascii="Times New Roman" w:hAnsi="Times New Roman"/>
          <w:i/>
          <w:iCs/>
          <w:szCs w:val="18"/>
        </w:rPr>
        <w:t xml:space="preserve">olpe </w:t>
      </w:r>
      <w:r w:rsidR="005E4B57">
        <w:rPr>
          <w:rFonts w:ascii="Times New Roman" w:hAnsi="Times New Roman"/>
          <w:i/>
          <w:iCs/>
          <w:szCs w:val="18"/>
        </w:rPr>
        <w:t>«</w:t>
      </w:r>
      <w:r w:rsidR="00AB5400" w:rsidRPr="00BA3BA7">
        <w:rPr>
          <w:rFonts w:ascii="Times New Roman" w:hAnsi="Times New Roman"/>
          <w:i/>
          <w:iCs/>
          <w:szCs w:val="18"/>
        </w:rPr>
        <w:t>zoppa</w:t>
      </w:r>
      <w:r w:rsidR="005E4B57">
        <w:rPr>
          <w:rFonts w:ascii="Times New Roman" w:hAnsi="Times New Roman"/>
          <w:i/>
          <w:iCs/>
          <w:szCs w:val="18"/>
        </w:rPr>
        <w:t>»</w:t>
      </w:r>
      <w:r w:rsidR="00AB5400" w:rsidRPr="00BA3BA7">
        <w:rPr>
          <w:rFonts w:ascii="Times New Roman" w:hAnsi="Times New Roman"/>
          <w:i/>
          <w:iCs/>
          <w:szCs w:val="18"/>
        </w:rPr>
        <w:t xml:space="preserve"> e il Gatto </w:t>
      </w:r>
      <w:r w:rsidR="005E4B57">
        <w:rPr>
          <w:rFonts w:ascii="Times New Roman" w:hAnsi="Times New Roman"/>
          <w:i/>
          <w:iCs/>
          <w:szCs w:val="18"/>
        </w:rPr>
        <w:t>«</w:t>
      </w:r>
      <w:r w:rsidR="00AB5400" w:rsidRPr="00BA3BA7">
        <w:rPr>
          <w:rFonts w:ascii="Times New Roman" w:hAnsi="Times New Roman"/>
          <w:i/>
          <w:iCs/>
          <w:szCs w:val="18"/>
        </w:rPr>
        <w:t>cieco</w:t>
      </w:r>
      <w:r w:rsidR="005E4B57">
        <w:rPr>
          <w:rFonts w:ascii="Times New Roman" w:hAnsi="Times New Roman"/>
          <w:i/>
          <w:iCs/>
          <w:szCs w:val="18"/>
        </w:rPr>
        <w:t>»</w:t>
      </w:r>
      <w:r w:rsidR="00AB5400" w:rsidRPr="00BA3BA7">
        <w:rPr>
          <w:rFonts w:ascii="Times New Roman" w:hAnsi="Times New Roman"/>
          <w:i/>
          <w:iCs/>
          <w:szCs w:val="18"/>
        </w:rPr>
        <w:t xml:space="preserve">. </w:t>
      </w:r>
      <w:r w:rsidR="005E4B57">
        <w:rPr>
          <w:rFonts w:ascii="Times New Roman" w:hAnsi="Times New Roman"/>
          <w:i/>
          <w:iCs/>
          <w:szCs w:val="18"/>
        </w:rPr>
        <w:t>L</w:t>
      </w:r>
      <w:r w:rsidR="00AB5400" w:rsidRPr="00BA3BA7">
        <w:rPr>
          <w:rFonts w:ascii="Times New Roman" w:hAnsi="Times New Roman"/>
          <w:i/>
          <w:iCs/>
          <w:szCs w:val="18"/>
        </w:rPr>
        <w:t>e insidie della disabilità</w:t>
      </w:r>
      <w:r w:rsidR="00BA3BA7" w:rsidRPr="00BA3BA7">
        <w:rPr>
          <w:rFonts w:ascii="Times New Roman" w:hAnsi="Times New Roman"/>
          <w:i/>
          <w:iCs/>
          <w:szCs w:val="18"/>
        </w:rPr>
        <w:t xml:space="preserve"> nelle «Avventure di Pinocchio»,</w:t>
      </w:r>
      <w:r w:rsidR="00BA3BA7">
        <w:rPr>
          <w:rFonts w:ascii="Times New Roman" w:hAnsi="Times New Roman"/>
          <w:smallCaps/>
          <w:szCs w:val="18"/>
        </w:rPr>
        <w:t xml:space="preserve"> </w:t>
      </w:r>
      <w:r w:rsidR="008A548F" w:rsidRPr="00D032CB">
        <w:rPr>
          <w:rFonts w:ascii="Times New Roman" w:hAnsi="Times New Roman"/>
          <w:szCs w:val="18"/>
        </w:rPr>
        <w:t xml:space="preserve">in </w:t>
      </w:r>
      <w:r w:rsidR="008A548F" w:rsidRPr="00D032CB">
        <w:rPr>
          <w:rFonts w:ascii="Times New Roman" w:hAnsi="Times New Roman"/>
          <w:i/>
          <w:iCs/>
          <w:szCs w:val="18"/>
        </w:rPr>
        <w:t>Oltre il limite. Letteratura e disabilità</w:t>
      </w:r>
      <w:r w:rsidR="008A548F" w:rsidRPr="00D032CB">
        <w:rPr>
          <w:rFonts w:ascii="Times New Roman" w:hAnsi="Times New Roman"/>
          <w:szCs w:val="18"/>
        </w:rPr>
        <w:t xml:space="preserve">, </w:t>
      </w:r>
      <w:r w:rsidR="00883872" w:rsidRPr="00D032CB">
        <w:rPr>
          <w:rFonts w:ascii="Times New Roman" w:hAnsi="Times New Roman"/>
          <w:szCs w:val="18"/>
        </w:rPr>
        <w:t>Napoli, Loffredo, 2022, pp. 95-</w:t>
      </w:r>
      <w:r w:rsidR="00D032CB" w:rsidRPr="00D032CB">
        <w:rPr>
          <w:rFonts w:ascii="Times New Roman" w:hAnsi="Times New Roman"/>
          <w:szCs w:val="18"/>
        </w:rPr>
        <w:t>110</w:t>
      </w:r>
      <w:r w:rsidR="00D032CB">
        <w:rPr>
          <w:rFonts w:ascii="Times New Roman" w:hAnsi="Times New Roman"/>
          <w:szCs w:val="18"/>
        </w:rPr>
        <w:t xml:space="preserve"> (disponibile presso la bibloteca di Ateneo)</w:t>
      </w:r>
      <w:r w:rsidR="00D032CB" w:rsidRPr="00D032CB">
        <w:rPr>
          <w:rFonts w:ascii="Times New Roman" w:hAnsi="Times New Roman"/>
          <w:szCs w:val="18"/>
        </w:rPr>
        <w:t xml:space="preserve">. </w:t>
      </w:r>
    </w:p>
    <w:p w14:paraId="1B033DD3" w14:textId="77777777" w:rsidR="00C611F2" w:rsidRPr="002E4EB0" w:rsidRDefault="00FD5A9C" w:rsidP="00161BBD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66677F19" w14:textId="544B1682" w:rsidR="00FD5A9C" w:rsidRPr="009072A7" w:rsidRDefault="00855AD1" w:rsidP="001E6BCA">
      <w:pPr>
        <w:pStyle w:val="Testo2"/>
      </w:pPr>
      <w:r w:rsidRPr="009072A7">
        <w:t>Lezioni frontali in aula. Sono previsti momenti di didattica partecipata, nei quali gli studenti verranno sollecitati ad intervenire nell’analisi e nel commento dei testi. Si segnala la possibilità di intervento da parte di esperti esterni</w:t>
      </w:r>
      <w:r w:rsidR="001E6BCA" w:rsidRPr="009072A7">
        <w:t>.</w:t>
      </w:r>
    </w:p>
    <w:p w14:paraId="2B83CBCF" w14:textId="77777777" w:rsidR="00FD5A9C" w:rsidRPr="002E4EB0" w:rsidRDefault="00FD5A9C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7A2E82FC" w14:textId="64571050" w:rsidR="00855AD1" w:rsidRDefault="00855AD1" w:rsidP="00855AD1">
      <w:pPr>
        <w:pStyle w:val="Testo2"/>
      </w:pPr>
      <w:r w:rsidRPr="001E6BCA">
        <w:t>Il colloquio d’esame si svolge in forma orale e verte in modo particolare sull’analisi dei testi trattati a lezione.</w:t>
      </w:r>
      <w:r>
        <w:t xml:space="preserve"> Lo studente dovrà dimostrare: di saper inquadrare gli autori e le opere in programma dal punto di visto storico-letterario; di saper analizzare un brano scelto dal docente, collocandolo nell’insieme dell’opera ed evidenziandone i contenuti, le caratteristiche formali ed eventuali legami, debiti o rimandi ad altre opere; di saper stabilire paralleli e raffronti tra i vari testi d’autore trattati, sottolineandone affinità e differenze.</w:t>
      </w:r>
      <w:r w:rsidR="00531691">
        <w:t xml:space="preserve"> </w:t>
      </w:r>
    </w:p>
    <w:p w14:paraId="656405FD" w14:textId="579D4EB6" w:rsidR="00525A0F" w:rsidRPr="001E6BCA" w:rsidRDefault="00855AD1" w:rsidP="00855AD1">
      <w:pPr>
        <w:pStyle w:val="Testo2"/>
      </w:pPr>
      <w:r>
        <w:t>Al fine della valutazione, i</w:t>
      </w:r>
      <w:r w:rsidRPr="001E6BCA">
        <w:t xml:space="preserve">l docente </w:t>
      </w:r>
      <w:r>
        <w:t>terrà presente</w:t>
      </w:r>
      <w:r w:rsidRPr="001E6BCA">
        <w:t xml:space="preserve"> la capacità dello studente di inquadrare l’autore e l’opera; la sua conoscenza dei testi d’autore e la capacità di approfondimento attraverso l’ausilio dei saggi critici in programma; la pratica nell’analisi testuale (commento</w:t>
      </w:r>
      <w:r>
        <w:t xml:space="preserve"> di passi e loro</w:t>
      </w:r>
      <w:r w:rsidRPr="001E6BCA">
        <w:t xml:space="preserve"> interpretazione) e, infine, la proprietà nell’esposizione e la capacità di raffronto fra autori diversi.</w:t>
      </w:r>
      <w:r>
        <w:t xml:space="preserve"> </w:t>
      </w:r>
    </w:p>
    <w:p w14:paraId="4946B245" w14:textId="77777777" w:rsidR="00FD5A9C" w:rsidRPr="002E4EB0" w:rsidRDefault="00FD5A9C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lastRenderedPageBreak/>
        <w:t>AVVERTENZE E PREREQUISITI</w:t>
      </w:r>
    </w:p>
    <w:p w14:paraId="3831E878" w14:textId="77777777" w:rsidR="00855AD1" w:rsidRPr="00855AD1" w:rsidRDefault="00855AD1" w:rsidP="00855AD1">
      <w:pPr>
        <w:pStyle w:val="Testo2"/>
      </w:pPr>
      <w:r w:rsidRPr="00855AD1">
        <w:t>L’esame non necessita di prerequisiti relativi ai contenuti.</w:t>
      </w:r>
    </w:p>
    <w:p w14:paraId="045876FC" w14:textId="2853CEB8" w:rsidR="00855AD1" w:rsidRDefault="00855AD1" w:rsidP="00855AD1">
      <w:pPr>
        <w:pStyle w:val="Testo2"/>
      </w:pPr>
      <w:r w:rsidRPr="00855AD1">
        <w:t xml:space="preserve">N.B. Al colloquio d’esame, lo studente dovrà portare con sé i testi </w:t>
      </w:r>
      <w:r w:rsidR="000F25FD">
        <w:t xml:space="preserve">d’autore </w:t>
      </w:r>
      <w:r w:rsidRPr="00855AD1">
        <w:t>in programma.</w:t>
      </w:r>
    </w:p>
    <w:p w14:paraId="50D963A2" w14:textId="77777777" w:rsidR="001E6BCA" w:rsidRPr="001E6BCA" w:rsidRDefault="001E6BCA" w:rsidP="001E6BCA">
      <w:pPr>
        <w:pStyle w:val="Testo2"/>
        <w:spacing w:before="120"/>
        <w:rPr>
          <w:i/>
        </w:rPr>
      </w:pPr>
      <w:r w:rsidRPr="001E6BCA">
        <w:rPr>
          <w:i/>
        </w:rPr>
        <w:t>Orario e luogo di ricevimento</w:t>
      </w:r>
    </w:p>
    <w:p w14:paraId="3ED01FA2" w14:textId="5DA9483D" w:rsidR="00FD5A9C" w:rsidRPr="00FD5A9C" w:rsidRDefault="006A17FE" w:rsidP="001E6BCA">
      <w:pPr>
        <w:pStyle w:val="Testo2"/>
      </w:pPr>
      <w:r>
        <w:t xml:space="preserve">La </w:t>
      </w:r>
      <w:r w:rsidR="00533AFC">
        <w:t>P</w:t>
      </w:r>
      <w:r>
        <w:t>rof.ssa</w:t>
      </w:r>
      <w:r w:rsidR="001E6BCA">
        <w:t xml:space="preserve"> Paola Ponti</w:t>
      </w:r>
      <w:r w:rsidR="001E6BCA" w:rsidRPr="009072A7">
        <w:t xml:space="preserve"> riceve</w:t>
      </w:r>
      <w:r w:rsidR="001E6BCA">
        <w:t xml:space="preserve"> gli studenti</w:t>
      </w:r>
      <w:r w:rsidR="00531691">
        <w:t xml:space="preserve"> </w:t>
      </w:r>
      <w:r w:rsidR="001E6BCA" w:rsidRPr="009072A7">
        <w:t xml:space="preserve">il </w:t>
      </w:r>
      <w:r w:rsidR="002251A1">
        <w:t>mercoled</w:t>
      </w:r>
      <w:r w:rsidR="0044218F">
        <w:t>ì</w:t>
      </w:r>
      <w:r w:rsidR="002251A1">
        <w:t xml:space="preserve"> mattina </w:t>
      </w:r>
      <w:r w:rsidR="00D218F7">
        <w:t xml:space="preserve"> dalle 1</w:t>
      </w:r>
      <w:r w:rsidR="0044218F">
        <w:t>1</w:t>
      </w:r>
      <w:r w:rsidR="00D218F7">
        <w:t>.30 alle 1</w:t>
      </w:r>
      <w:r w:rsidR="0044218F">
        <w:t>2</w:t>
      </w:r>
      <w:r w:rsidR="00D218F7">
        <w:t>.30</w:t>
      </w:r>
      <w:r>
        <w:t xml:space="preserve">; </w:t>
      </w:r>
      <w:r w:rsidR="001E6BCA" w:rsidRPr="009072A7">
        <w:t>nei periodi di sospensione, su appuntamento (</w:t>
      </w:r>
      <w:r w:rsidR="001E6BCA">
        <w:t>paola.ponti@unicatt.it</w:t>
      </w:r>
      <w:r w:rsidR="001E6BCA" w:rsidRPr="009072A7">
        <w:t>). Si prega di controllare sull</w:t>
      </w:r>
      <w:r w:rsidR="001E6BCA">
        <w:t xml:space="preserve">a pagina </w:t>
      </w:r>
      <w:r w:rsidR="001E6BCA" w:rsidRPr="009072A7">
        <w:t xml:space="preserve">docente eventuali variazioni dell’orario di ricevimento. </w:t>
      </w:r>
    </w:p>
    <w:sectPr w:rsidR="00FD5A9C" w:rsidRPr="00FD5A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42E4" w14:textId="77777777" w:rsidR="00934FA2" w:rsidRDefault="00934FA2" w:rsidP="00CF2217">
      <w:pPr>
        <w:spacing w:after="0" w:line="240" w:lineRule="auto"/>
      </w:pPr>
      <w:r>
        <w:separator/>
      </w:r>
    </w:p>
  </w:endnote>
  <w:endnote w:type="continuationSeparator" w:id="0">
    <w:p w14:paraId="7B5C9DED" w14:textId="77777777" w:rsidR="00934FA2" w:rsidRDefault="00934FA2" w:rsidP="00C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99D" w14:textId="77777777" w:rsidR="00934FA2" w:rsidRDefault="00934FA2" w:rsidP="00CF2217">
      <w:pPr>
        <w:spacing w:after="0" w:line="240" w:lineRule="auto"/>
      </w:pPr>
      <w:r>
        <w:separator/>
      </w:r>
    </w:p>
  </w:footnote>
  <w:footnote w:type="continuationSeparator" w:id="0">
    <w:p w14:paraId="46EFC7ED" w14:textId="77777777" w:rsidR="00934FA2" w:rsidRDefault="00934FA2" w:rsidP="00CF2217">
      <w:pPr>
        <w:spacing w:after="0" w:line="240" w:lineRule="auto"/>
      </w:pPr>
      <w:r>
        <w:continuationSeparator/>
      </w:r>
    </w:p>
  </w:footnote>
  <w:footnote w:id="1">
    <w:p w14:paraId="18C63705" w14:textId="77777777" w:rsidR="00C86B81" w:rsidRDefault="00C86B81" w:rsidP="00C86B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5034583B" w14:textId="6EDFC4A7" w:rsidR="00C86B81" w:rsidRDefault="00C86B8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6F73"/>
    <w:multiLevelType w:val="hybridMultilevel"/>
    <w:tmpl w:val="EEA26776"/>
    <w:lvl w:ilvl="0" w:tplc="5BAC53BC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694"/>
    <w:multiLevelType w:val="hybridMultilevel"/>
    <w:tmpl w:val="4F3295E8"/>
    <w:lvl w:ilvl="0" w:tplc="FD0A12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E"/>
    <w:rsid w:val="000A6192"/>
    <w:rsid w:val="000D4452"/>
    <w:rsid w:val="000F25FD"/>
    <w:rsid w:val="000F5BF3"/>
    <w:rsid w:val="00124D3C"/>
    <w:rsid w:val="00144167"/>
    <w:rsid w:val="0014693C"/>
    <w:rsid w:val="0015554A"/>
    <w:rsid w:val="00161BBD"/>
    <w:rsid w:val="00187B99"/>
    <w:rsid w:val="00191526"/>
    <w:rsid w:val="001C16E4"/>
    <w:rsid w:val="001E6BCA"/>
    <w:rsid w:val="001F0A3E"/>
    <w:rsid w:val="002014DD"/>
    <w:rsid w:val="00221513"/>
    <w:rsid w:val="002251A1"/>
    <w:rsid w:val="002267B2"/>
    <w:rsid w:val="002350F7"/>
    <w:rsid w:val="00246160"/>
    <w:rsid w:val="00257CDE"/>
    <w:rsid w:val="002D5E17"/>
    <w:rsid w:val="002E31F9"/>
    <w:rsid w:val="002E4EB0"/>
    <w:rsid w:val="00302B0F"/>
    <w:rsid w:val="00365C51"/>
    <w:rsid w:val="0037763C"/>
    <w:rsid w:val="00394B52"/>
    <w:rsid w:val="003B3C02"/>
    <w:rsid w:val="0044218F"/>
    <w:rsid w:val="00452A71"/>
    <w:rsid w:val="004D1217"/>
    <w:rsid w:val="004D6008"/>
    <w:rsid w:val="005020B7"/>
    <w:rsid w:val="00525A0F"/>
    <w:rsid w:val="00531691"/>
    <w:rsid w:val="00533AFC"/>
    <w:rsid w:val="00583EFF"/>
    <w:rsid w:val="00591F85"/>
    <w:rsid w:val="005B1549"/>
    <w:rsid w:val="005E4B57"/>
    <w:rsid w:val="005F48AC"/>
    <w:rsid w:val="0060636E"/>
    <w:rsid w:val="00640794"/>
    <w:rsid w:val="00665788"/>
    <w:rsid w:val="006A17FE"/>
    <w:rsid w:val="006B4D12"/>
    <w:rsid w:val="006F1772"/>
    <w:rsid w:val="007454C1"/>
    <w:rsid w:val="007734CC"/>
    <w:rsid w:val="007D043D"/>
    <w:rsid w:val="007D36AF"/>
    <w:rsid w:val="007F4513"/>
    <w:rsid w:val="008544C3"/>
    <w:rsid w:val="00855AD1"/>
    <w:rsid w:val="00883872"/>
    <w:rsid w:val="008942E7"/>
    <w:rsid w:val="008A1204"/>
    <w:rsid w:val="008A548F"/>
    <w:rsid w:val="00900CCA"/>
    <w:rsid w:val="00920BAF"/>
    <w:rsid w:val="00924B77"/>
    <w:rsid w:val="00934FA2"/>
    <w:rsid w:val="00940DA2"/>
    <w:rsid w:val="00950133"/>
    <w:rsid w:val="0098662A"/>
    <w:rsid w:val="00993864"/>
    <w:rsid w:val="009A2E0D"/>
    <w:rsid w:val="009B367C"/>
    <w:rsid w:val="009E026C"/>
    <w:rsid w:val="009E055C"/>
    <w:rsid w:val="00A2146A"/>
    <w:rsid w:val="00A52617"/>
    <w:rsid w:val="00A667ED"/>
    <w:rsid w:val="00A74F6F"/>
    <w:rsid w:val="00A87D75"/>
    <w:rsid w:val="00AA428A"/>
    <w:rsid w:val="00AB5400"/>
    <w:rsid w:val="00AD7557"/>
    <w:rsid w:val="00B40C2E"/>
    <w:rsid w:val="00B45188"/>
    <w:rsid w:val="00B50C5D"/>
    <w:rsid w:val="00B51253"/>
    <w:rsid w:val="00B525CC"/>
    <w:rsid w:val="00B67978"/>
    <w:rsid w:val="00B86067"/>
    <w:rsid w:val="00BA3BA7"/>
    <w:rsid w:val="00C409B1"/>
    <w:rsid w:val="00C611F2"/>
    <w:rsid w:val="00C852F5"/>
    <w:rsid w:val="00C86B81"/>
    <w:rsid w:val="00C87001"/>
    <w:rsid w:val="00CB64E4"/>
    <w:rsid w:val="00CC5CCB"/>
    <w:rsid w:val="00CF2217"/>
    <w:rsid w:val="00D032CB"/>
    <w:rsid w:val="00D205CE"/>
    <w:rsid w:val="00D20D83"/>
    <w:rsid w:val="00D218F7"/>
    <w:rsid w:val="00D27491"/>
    <w:rsid w:val="00D404F2"/>
    <w:rsid w:val="00DB35CF"/>
    <w:rsid w:val="00DB51CA"/>
    <w:rsid w:val="00DD0097"/>
    <w:rsid w:val="00E607E6"/>
    <w:rsid w:val="00ED5BE4"/>
    <w:rsid w:val="00F902B6"/>
    <w:rsid w:val="00FC5278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79F4"/>
  <w15:docId w15:val="{0EBAF4CB-7D8B-4E84-A602-52AED2D4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61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1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FD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5A9C"/>
    <w:rPr>
      <w:rFonts w:ascii="Tahoma" w:eastAsiaTheme="minorHAnsi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22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221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2217"/>
    <w:rPr>
      <w:vertAlign w:val="superscript"/>
    </w:rPr>
  </w:style>
  <w:style w:type="character" w:styleId="Collegamentoipertestuale">
    <w:name w:val="Hyperlink"/>
    <w:basedOn w:val="Carpredefinitoparagrafo"/>
    <w:unhideWhenUsed/>
    <w:rsid w:val="00CF221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14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50133"/>
    <w:rPr>
      <w:color w:val="954F72" w:themeColor="followedHyperlink"/>
      <w:u w:val="single"/>
    </w:rPr>
  </w:style>
  <w:style w:type="character" w:customStyle="1" w:styleId="scheda-autore">
    <w:name w:val="scheda-autore"/>
    <w:basedOn w:val="Carpredefinitoparagrafo"/>
    <w:rsid w:val="009A2E0D"/>
  </w:style>
  <w:style w:type="character" w:styleId="Enfasigrassetto">
    <w:name w:val="Strong"/>
    <w:basedOn w:val="Carpredefinitoparagrafo"/>
    <w:uiPriority w:val="22"/>
    <w:qFormat/>
    <w:rsid w:val="009A2E0D"/>
    <w:rPr>
      <w:b/>
      <w:bCs/>
    </w:rPr>
  </w:style>
  <w:style w:type="character" w:customStyle="1" w:styleId="scheda-titolo">
    <w:name w:val="scheda-titolo"/>
    <w:basedOn w:val="Carpredefinitoparagrafo"/>
    <w:rsid w:val="009A2E0D"/>
  </w:style>
  <w:style w:type="character" w:styleId="Menzionenonrisolta">
    <w:name w:val="Unresolved Mention"/>
    <w:basedOn w:val="Carpredefinitoparagrafo"/>
    <w:uiPriority w:val="99"/>
    <w:semiHidden/>
    <w:unhideWhenUsed/>
    <w:rsid w:val="00C8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millo-boito/senso-e-nuove-storielle-vane-9788899895495-6979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aimondi-ezio/il-romanzo-senza-idillio-9788806155889-17234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ierantonio-frare/leggere-i-promessi-sposi-guide-alle-grandi-opere-9788815265074-2423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arlo-collodi/le-avventure-di-pinocchio-storia-di-un-burattino-9788809770867-5171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6A5F-DEB5-46D2-ABDC-AA68EF35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1220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2021-05-21T13:24:00Z</cp:lastPrinted>
  <dcterms:created xsi:type="dcterms:W3CDTF">2023-05-18T12:20:00Z</dcterms:created>
  <dcterms:modified xsi:type="dcterms:W3CDTF">2023-07-04T12:12:00Z</dcterms:modified>
</cp:coreProperties>
</file>